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rPr>
        <w:id w:val="-123456789"/>
        <w:docPartObj>
          <w:docPartGallery w:val="Table of Contents"/>
          <w:docPartUnique/>
        </w:docPartObj>
      </w:sdtPr>
      <w:sdtEndPr>
        <w:rPr>
          <w:rFonts w:asciiTheme="minorHAnsi" w:eastAsiaTheme="minorHAnsi" w:hAnsiTheme="minorHAnsi" w:cstheme="minorBidi"/>
          <w:noProof/>
          <w:sz w:val="22"/>
          <w:szCs w:val="22"/>
        </w:rPr>
      </w:sdtEndPr>
      <w:sdtContent>
        <w:p w14:paraId="22CAD322" w14:textId="1A4EAB9C" w:rsidR="003D76C9" w:rsidRDefault="003D76C9">
          <w:pPr>
            <w:pStyle w:val="En-ttedetabledesmatires"/>
          </w:pPr>
          <w:r>
            <w:t>TABLE DES MATIÈRES</w:t>
          </w:r>
        </w:p>
        <w:p w14:paraId="4598780D" w14:textId="207C40F3" w:rsidR="003D76C9" w:rsidRDefault="00000000">
          <w:pPr>
            <w:pStyle w:val="TM1"/>
            <w:tabs>
              <w:tab w:val="right" w:leader="dot" w:pos="9016"/>
            </w:tabs>
            <w:rPr>
              <w:rFonts w:asciiTheme="minorHAnsi" w:eastAsiaTheme="minorEastAsia" w:hAnsiTheme="minorHAnsi" w:cstheme="minorBidi"/>
              <w:noProof/>
              <w:sz w:val="22"/>
              <w:szCs w:val="22"/>
            </w:rPr>
          </w:pPr>
          <w:r>
            <w:fldChar w:fldCharType="begin"/>
          </w:r>
          <w:r>
            <w:instrText xml:space="preserve"> TOC \o "1-6" \h \z \u  \t " Author-eSectionHeading1,1,Author-eSectionHeading2,2,Author-eSectionHeading3,3,Author-eSectionHeading4,4,Author-eSectionHeading5,5,Author-eSectionHeading6,6"</w:instrText>
          </w:r>
          <w:r>
            <w:fldChar w:fldCharType="separate"/>
          </w:r>
          <w:hyperlink w:anchor="_Toc155600354" w:history="1">
            <w:r w:rsidR="003D76C9" w:rsidRPr="002523BF">
              <w:rPr>
                <w:rStyle w:val="Lienhypertexte"/>
                <w:noProof/>
              </w:rPr>
              <w:t>9 T9 Abords CCTB 01.11</w:t>
            </w:r>
            <w:r w:rsidR="003D76C9">
              <w:rPr>
                <w:noProof/>
                <w:webHidden/>
              </w:rPr>
              <w:tab/>
            </w:r>
            <w:r w:rsidR="003D76C9">
              <w:rPr>
                <w:noProof/>
                <w:webHidden/>
              </w:rPr>
              <w:fldChar w:fldCharType="begin"/>
            </w:r>
            <w:r w:rsidR="003D76C9">
              <w:rPr>
                <w:noProof/>
                <w:webHidden/>
              </w:rPr>
              <w:instrText xml:space="preserve"> PAGEREF _Toc155600354 \h </w:instrText>
            </w:r>
            <w:r w:rsidR="003D76C9">
              <w:rPr>
                <w:noProof/>
                <w:webHidden/>
              </w:rPr>
            </w:r>
            <w:r w:rsidR="003D76C9">
              <w:rPr>
                <w:noProof/>
                <w:webHidden/>
              </w:rPr>
              <w:fldChar w:fldCharType="separate"/>
            </w:r>
            <w:r w:rsidR="003D76C9">
              <w:rPr>
                <w:noProof/>
                <w:webHidden/>
              </w:rPr>
              <w:t>23</w:t>
            </w:r>
            <w:r w:rsidR="003D76C9">
              <w:rPr>
                <w:noProof/>
                <w:webHidden/>
              </w:rPr>
              <w:fldChar w:fldCharType="end"/>
            </w:r>
          </w:hyperlink>
        </w:p>
        <w:p w14:paraId="05425C66" w14:textId="583A2E78" w:rsidR="003D76C9" w:rsidRDefault="00000000">
          <w:pPr>
            <w:pStyle w:val="TM2"/>
            <w:tabs>
              <w:tab w:val="right" w:leader="dot" w:pos="9016"/>
            </w:tabs>
            <w:rPr>
              <w:rFonts w:asciiTheme="minorHAnsi" w:eastAsiaTheme="minorEastAsia" w:hAnsiTheme="minorHAnsi" w:cstheme="minorBidi"/>
              <w:noProof/>
              <w:sz w:val="22"/>
              <w:szCs w:val="22"/>
            </w:rPr>
          </w:pPr>
          <w:hyperlink w:anchor="_Toc155600355" w:history="1">
            <w:r w:rsidR="003D76C9" w:rsidRPr="002523BF">
              <w:rPr>
                <w:rStyle w:val="Lienhypertexte"/>
                <w:noProof/>
              </w:rPr>
              <w:t>91 Terrassements, sous-fondations et fondations pour aménagements des abords CCTB 01.09</w:t>
            </w:r>
            <w:r w:rsidR="003D76C9">
              <w:rPr>
                <w:noProof/>
                <w:webHidden/>
              </w:rPr>
              <w:tab/>
            </w:r>
            <w:r w:rsidR="003D76C9">
              <w:rPr>
                <w:noProof/>
                <w:webHidden/>
              </w:rPr>
              <w:fldChar w:fldCharType="begin"/>
            </w:r>
            <w:r w:rsidR="003D76C9">
              <w:rPr>
                <w:noProof/>
                <w:webHidden/>
              </w:rPr>
              <w:instrText xml:space="preserve"> PAGEREF _Toc155600355 \h </w:instrText>
            </w:r>
            <w:r w:rsidR="003D76C9">
              <w:rPr>
                <w:noProof/>
                <w:webHidden/>
              </w:rPr>
            </w:r>
            <w:r w:rsidR="003D76C9">
              <w:rPr>
                <w:noProof/>
                <w:webHidden/>
              </w:rPr>
              <w:fldChar w:fldCharType="separate"/>
            </w:r>
            <w:r w:rsidR="003D76C9">
              <w:rPr>
                <w:noProof/>
                <w:webHidden/>
              </w:rPr>
              <w:t>23</w:t>
            </w:r>
            <w:r w:rsidR="003D76C9">
              <w:rPr>
                <w:noProof/>
                <w:webHidden/>
              </w:rPr>
              <w:fldChar w:fldCharType="end"/>
            </w:r>
          </w:hyperlink>
        </w:p>
        <w:p w14:paraId="5DDF6814" w14:textId="589B2D37" w:rsidR="003D76C9" w:rsidRDefault="00000000">
          <w:pPr>
            <w:pStyle w:val="TM3"/>
            <w:tabs>
              <w:tab w:val="right" w:leader="dot" w:pos="9016"/>
            </w:tabs>
            <w:rPr>
              <w:rFonts w:asciiTheme="minorHAnsi" w:eastAsiaTheme="minorEastAsia" w:hAnsiTheme="minorHAnsi" w:cstheme="minorBidi"/>
              <w:noProof/>
              <w:sz w:val="22"/>
              <w:szCs w:val="22"/>
            </w:rPr>
          </w:pPr>
          <w:hyperlink w:anchor="_Toc155600356" w:history="1">
            <w:r w:rsidR="003D76C9" w:rsidRPr="002523BF">
              <w:rPr>
                <w:rStyle w:val="Lienhypertexte"/>
                <w:noProof/>
              </w:rPr>
              <w:t>91.1 Déblais, remblai pour aménagements des abords CCTB 01.09</w:t>
            </w:r>
            <w:r w:rsidR="003D76C9">
              <w:rPr>
                <w:noProof/>
                <w:webHidden/>
              </w:rPr>
              <w:tab/>
            </w:r>
            <w:r w:rsidR="003D76C9">
              <w:rPr>
                <w:noProof/>
                <w:webHidden/>
              </w:rPr>
              <w:fldChar w:fldCharType="begin"/>
            </w:r>
            <w:r w:rsidR="003D76C9">
              <w:rPr>
                <w:noProof/>
                <w:webHidden/>
              </w:rPr>
              <w:instrText xml:space="preserve"> PAGEREF _Toc155600356 \h </w:instrText>
            </w:r>
            <w:r w:rsidR="003D76C9">
              <w:rPr>
                <w:noProof/>
                <w:webHidden/>
              </w:rPr>
            </w:r>
            <w:r w:rsidR="003D76C9">
              <w:rPr>
                <w:noProof/>
                <w:webHidden/>
              </w:rPr>
              <w:fldChar w:fldCharType="separate"/>
            </w:r>
            <w:r w:rsidR="003D76C9">
              <w:rPr>
                <w:noProof/>
                <w:webHidden/>
              </w:rPr>
              <w:t>23</w:t>
            </w:r>
            <w:r w:rsidR="003D76C9">
              <w:rPr>
                <w:noProof/>
                <w:webHidden/>
              </w:rPr>
              <w:fldChar w:fldCharType="end"/>
            </w:r>
          </w:hyperlink>
        </w:p>
        <w:p w14:paraId="5EA8BBDA" w14:textId="18B90EA7"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357" w:history="1">
            <w:r w:rsidR="003D76C9" w:rsidRPr="002523BF">
              <w:rPr>
                <w:rStyle w:val="Lienhypertexte"/>
                <w:noProof/>
              </w:rPr>
              <w:t>91.11 Déblais localisés CCTB 01.09</w:t>
            </w:r>
            <w:r w:rsidR="003D76C9">
              <w:rPr>
                <w:noProof/>
                <w:webHidden/>
              </w:rPr>
              <w:tab/>
            </w:r>
            <w:r w:rsidR="003D76C9">
              <w:rPr>
                <w:noProof/>
                <w:webHidden/>
              </w:rPr>
              <w:fldChar w:fldCharType="begin"/>
            </w:r>
            <w:r w:rsidR="003D76C9">
              <w:rPr>
                <w:noProof/>
                <w:webHidden/>
              </w:rPr>
              <w:instrText xml:space="preserve"> PAGEREF _Toc155600357 \h </w:instrText>
            </w:r>
            <w:r w:rsidR="003D76C9">
              <w:rPr>
                <w:noProof/>
                <w:webHidden/>
              </w:rPr>
            </w:r>
            <w:r w:rsidR="003D76C9">
              <w:rPr>
                <w:noProof/>
                <w:webHidden/>
              </w:rPr>
              <w:fldChar w:fldCharType="separate"/>
            </w:r>
            <w:r w:rsidR="003D76C9">
              <w:rPr>
                <w:noProof/>
                <w:webHidden/>
              </w:rPr>
              <w:t>24</w:t>
            </w:r>
            <w:r w:rsidR="003D76C9">
              <w:rPr>
                <w:noProof/>
                <w:webHidden/>
              </w:rPr>
              <w:fldChar w:fldCharType="end"/>
            </w:r>
          </w:hyperlink>
        </w:p>
        <w:p w14:paraId="0A3B8C51" w14:textId="6ECB9C56"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358" w:history="1">
            <w:r w:rsidR="003D76C9" w:rsidRPr="002523BF">
              <w:rPr>
                <w:rStyle w:val="Lienhypertexte"/>
                <w:noProof/>
              </w:rPr>
              <w:t>91.11.1 Déblais localisés</w:t>
            </w:r>
            <w:r w:rsidR="003D76C9">
              <w:rPr>
                <w:noProof/>
                <w:webHidden/>
              </w:rPr>
              <w:tab/>
            </w:r>
            <w:r w:rsidR="003D76C9">
              <w:rPr>
                <w:noProof/>
                <w:webHidden/>
              </w:rPr>
              <w:fldChar w:fldCharType="begin"/>
            </w:r>
            <w:r w:rsidR="003D76C9">
              <w:rPr>
                <w:noProof/>
                <w:webHidden/>
              </w:rPr>
              <w:instrText xml:space="preserve"> PAGEREF _Toc155600358 \h </w:instrText>
            </w:r>
            <w:r w:rsidR="003D76C9">
              <w:rPr>
                <w:noProof/>
                <w:webHidden/>
              </w:rPr>
            </w:r>
            <w:r w:rsidR="003D76C9">
              <w:rPr>
                <w:noProof/>
                <w:webHidden/>
              </w:rPr>
              <w:fldChar w:fldCharType="separate"/>
            </w:r>
            <w:r w:rsidR="003D76C9">
              <w:rPr>
                <w:noProof/>
                <w:webHidden/>
              </w:rPr>
              <w:t>24</w:t>
            </w:r>
            <w:r w:rsidR="003D76C9">
              <w:rPr>
                <w:noProof/>
                <w:webHidden/>
              </w:rPr>
              <w:fldChar w:fldCharType="end"/>
            </w:r>
          </w:hyperlink>
        </w:p>
        <w:p w14:paraId="2982A50B" w14:textId="3D830118"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359" w:history="1">
            <w:r w:rsidR="003D76C9" w:rsidRPr="002523BF">
              <w:rPr>
                <w:rStyle w:val="Lienhypertexte"/>
                <w:noProof/>
              </w:rPr>
              <w:t>91.11.1a Déblais localisés pour fond de coffre CCTB 01.09</w:t>
            </w:r>
            <w:r w:rsidR="003D76C9">
              <w:rPr>
                <w:noProof/>
                <w:webHidden/>
              </w:rPr>
              <w:tab/>
            </w:r>
            <w:r w:rsidR="003D76C9">
              <w:rPr>
                <w:noProof/>
                <w:webHidden/>
              </w:rPr>
              <w:fldChar w:fldCharType="begin"/>
            </w:r>
            <w:r w:rsidR="003D76C9">
              <w:rPr>
                <w:noProof/>
                <w:webHidden/>
              </w:rPr>
              <w:instrText xml:space="preserve"> PAGEREF _Toc155600359 \h </w:instrText>
            </w:r>
            <w:r w:rsidR="003D76C9">
              <w:rPr>
                <w:noProof/>
                <w:webHidden/>
              </w:rPr>
            </w:r>
            <w:r w:rsidR="003D76C9">
              <w:rPr>
                <w:noProof/>
                <w:webHidden/>
              </w:rPr>
              <w:fldChar w:fldCharType="separate"/>
            </w:r>
            <w:r w:rsidR="003D76C9">
              <w:rPr>
                <w:noProof/>
                <w:webHidden/>
              </w:rPr>
              <w:t>24</w:t>
            </w:r>
            <w:r w:rsidR="003D76C9">
              <w:rPr>
                <w:noProof/>
                <w:webHidden/>
              </w:rPr>
              <w:fldChar w:fldCharType="end"/>
            </w:r>
          </w:hyperlink>
        </w:p>
        <w:p w14:paraId="14025185" w14:textId="2BDBFFD8"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360" w:history="1">
            <w:r w:rsidR="003D76C9" w:rsidRPr="002523BF">
              <w:rPr>
                <w:rStyle w:val="Lienhypertexte"/>
                <w:noProof/>
              </w:rPr>
              <w:t>91.11.1b Pour fondation d'éléments linéaires CCTB 01.09</w:t>
            </w:r>
            <w:r w:rsidR="003D76C9">
              <w:rPr>
                <w:noProof/>
                <w:webHidden/>
              </w:rPr>
              <w:tab/>
            </w:r>
            <w:r w:rsidR="003D76C9">
              <w:rPr>
                <w:noProof/>
                <w:webHidden/>
              </w:rPr>
              <w:fldChar w:fldCharType="begin"/>
            </w:r>
            <w:r w:rsidR="003D76C9">
              <w:rPr>
                <w:noProof/>
                <w:webHidden/>
              </w:rPr>
              <w:instrText xml:space="preserve"> PAGEREF _Toc155600360 \h </w:instrText>
            </w:r>
            <w:r w:rsidR="003D76C9">
              <w:rPr>
                <w:noProof/>
                <w:webHidden/>
              </w:rPr>
            </w:r>
            <w:r w:rsidR="003D76C9">
              <w:rPr>
                <w:noProof/>
                <w:webHidden/>
              </w:rPr>
              <w:fldChar w:fldCharType="separate"/>
            </w:r>
            <w:r w:rsidR="003D76C9">
              <w:rPr>
                <w:noProof/>
                <w:webHidden/>
              </w:rPr>
              <w:t>24</w:t>
            </w:r>
            <w:r w:rsidR="003D76C9">
              <w:rPr>
                <w:noProof/>
                <w:webHidden/>
              </w:rPr>
              <w:fldChar w:fldCharType="end"/>
            </w:r>
          </w:hyperlink>
        </w:p>
        <w:p w14:paraId="37FE0979" w14:textId="3B70B74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361" w:history="1">
            <w:r w:rsidR="003D76C9" w:rsidRPr="002523BF">
              <w:rPr>
                <w:rStyle w:val="Lienhypertexte"/>
                <w:noProof/>
              </w:rPr>
              <w:t>91.11.1c Pour fondation d'éléments localisés et purges CCTB 01.09</w:t>
            </w:r>
            <w:r w:rsidR="003D76C9">
              <w:rPr>
                <w:noProof/>
                <w:webHidden/>
              </w:rPr>
              <w:tab/>
            </w:r>
            <w:r w:rsidR="003D76C9">
              <w:rPr>
                <w:noProof/>
                <w:webHidden/>
              </w:rPr>
              <w:fldChar w:fldCharType="begin"/>
            </w:r>
            <w:r w:rsidR="003D76C9">
              <w:rPr>
                <w:noProof/>
                <w:webHidden/>
              </w:rPr>
              <w:instrText xml:space="preserve"> PAGEREF _Toc155600361 \h </w:instrText>
            </w:r>
            <w:r w:rsidR="003D76C9">
              <w:rPr>
                <w:noProof/>
                <w:webHidden/>
              </w:rPr>
            </w:r>
            <w:r w:rsidR="003D76C9">
              <w:rPr>
                <w:noProof/>
                <w:webHidden/>
              </w:rPr>
              <w:fldChar w:fldCharType="separate"/>
            </w:r>
            <w:r w:rsidR="003D76C9">
              <w:rPr>
                <w:noProof/>
                <w:webHidden/>
              </w:rPr>
              <w:t>25</w:t>
            </w:r>
            <w:r w:rsidR="003D76C9">
              <w:rPr>
                <w:noProof/>
                <w:webHidden/>
              </w:rPr>
              <w:fldChar w:fldCharType="end"/>
            </w:r>
          </w:hyperlink>
        </w:p>
        <w:p w14:paraId="27BE3C9A" w14:textId="681FA10D"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362" w:history="1">
            <w:r w:rsidR="003D76C9" w:rsidRPr="002523BF">
              <w:rPr>
                <w:rStyle w:val="Lienhypertexte"/>
                <w:noProof/>
              </w:rPr>
              <w:t>91.11.1d Supplément pour déblais localisés en sol rocheux CCTB 01.09</w:t>
            </w:r>
            <w:r w:rsidR="003D76C9">
              <w:rPr>
                <w:noProof/>
                <w:webHidden/>
              </w:rPr>
              <w:tab/>
            </w:r>
            <w:r w:rsidR="003D76C9">
              <w:rPr>
                <w:noProof/>
                <w:webHidden/>
              </w:rPr>
              <w:fldChar w:fldCharType="begin"/>
            </w:r>
            <w:r w:rsidR="003D76C9">
              <w:rPr>
                <w:noProof/>
                <w:webHidden/>
              </w:rPr>
              <w:instrText xml:space="preserve"> PAGEREF _Toc155600362 \h </w:instrText>
            </w:r>
            <w:r w:rsidR="003D76C9">
              <w:rPr>
                <w:noProof/>
                <w:webHidden/>
              </w:rPr>
            </w:r>
            <w:r w:rsidR="003D76C9">
              <w:rPr>
                <w:noProof/>
                <w:webHidden/>
              </w:rPr>
              <w:fldChar w:fldCharType="separate"/>
            </w:r>
            <w:r w:rsidR="003D76C9">
              <w:rPr>
                <w:noProof/>
                <w:webHidden/>
              </w:rPr>
              <w:t>25</w:t>
            </w:r>
            <w:r w:rsidR="003D76C9">
              <w:rPr>
                <w:noProof/>
                <w:webHidden/>
              </w:rPr>
              <w:fldChar w:fldCharType="end"/>
            </w:r>
          </w:hyperlink>
        </w:p>
        <w:p w14:paraId="4827AB06" w14:textId="22886254"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363" w:history="1">
            <w:r w:rsidR="003D76C9" w:rsidRPr="002523BF">
              <w:rPr>
                <w:rStyle w:val="Lienhypertexte"/>
                <w:noProof/>
              </w:rPr>
              <w:t>91.11.1e Supplément pour déblais localisés en sol compact CCTB 01.09</w:t>
            </w:r>
            <w:r w:rsidR="003D76C9">
              <w:rPr>
                <w:noProof/>
                <w:webHidden/>
              </w:rPr>
              <w:tab/>
            </w:r>
            <w:r w:rsidR="003D76C9">
              <w:rPr>
                <w:noProof/>
                <w:webHidden/>
              </w:rPr>
              <w:fldChar w:fldCharType="begin"/>
            </w:r>
            <w:r w:rsidR="003D76C9">
              <w:rPr>
                <w:noProof/>
                <w:webHidden/>
              </w:rPr>
              <w:instrText xml:space="preserve"> PAGEREF _Toc155600363 \h </w:instrText>
            </w:r>
            <w:r w:rsidR="003D76C9">
              <w:rPr>
                <w:noProof/>
                <w:webHidden/>
              </w:rPr>
            </w:r>
            <w:r w:rsidR="003D76C9">
              <w:rPr>
                <w:noProof/>
                <w:webHidden/>
              </w:rPr>
              <w:fldChar w:fldCharType="separate"/>
            </w:r>
            <w:r w:rsidR="003D76C9">
              <w:rPr>
                <w:noProof/>
                <w:webHidden/>
              </w:rPr>
              <w:t>25</w:t>
            </w:r>
            <w:r w:rsidR="003D76C9">
              <w:rPr>
                <w:noProof/>
                <w:webHidden/>
              </w:rPr>
              <w:fldChar w:fldCharType="end"/>
            </w:r>
          </w:hyperlink>
        </w:p>
        <w:p w14:paraId="34D8DF2B" w14:textId="480A7125"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364" w:history="1">
            <w:r w:rsidR="003D76C9" w:rsidRPr="002523BF">
              <w:rPr>
                <w:rStyle w:val="Lienhypertexte"/>
                <w:noProof/>
              </w:rPr>
              <w:t>91.12 Traitement de remblai CCTB 01.09</w:t>
            </w:r>
            <w:r w:rsidR="003D76C9">
              <w:rPr>
                <w:noProof/>
                <w:webHidden/>
              </w:rPr>
              <w:tab/>
            </w:r>
            <w:r w:rsidR="003D76C9">
              <w:rPr>
                <w:noProof/>
                <w:webHidden/>
              </w:rPr>
              <w:fldChar w:fldCharType="begin"/>
            </w:r>
            <w:r w:rsidR="003D76C9">
              <w:rPr>
                <w:noProof/>
                <w:webHidden/>
              </w:rPr>
              <w:instrText xml:space="preserve"> PAGEREF _Toc155600364 \h </w:instrText>
            </w:r>
            <w:r w:rsidR="003D76C9">
              <w:rPr>
                <w:noProof/>
                <w:webHidden/>
              </w:rPr>
            </w:r>
            <w:r w:rsidR="003D76C9">
              <w:rPr>
                <w:noProof/>
                <w:webHidden/>
              </w:rPr>
              <w:fldChar w:fldCharType="separate"/>
            </w:r>
            <w:r w:rsidR="003D76C9">
              <w:rPr>
                <w:noProof/>
                <w:webHidden/>
              </w:rPr>
              <w:t>25</w:t>
            </w:r>
            <w:r w:rsidR="003D76C9">
              <w:rPr>
                <w:noProof/>
                <w:webHidden/>
              </w:rPr>
              <w:fldChar w:fldCharType="end"/>
            </w:r>
          </w:hyperlink>
        </w:p>
        <w:p w14:paraId="7EF6543A" w14:textId="1B1AC581"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365" w:history="1">
            <w:r w:rsidR="003D76C9" w:rsidRPr="002523BF">
              <w:rPr>
                <w:rStyle w:val="Lienhypertexte"/>
                <w:noProof/>
              </w:rPr>
              <w:t>91.12.1 Fourniture d'additif à émission de poussière réduite CCTB 01.09</w:t>
            </w:r>
            <w:r w:rsidR="003D76C9">
              <w:rPr>
                <w:noProof/>
                <w:webHidden/>
              </w:rPr>
              <w:tab/>
            </w:r>
            <w:r w:rsidR="003D76C9">
              <w:rPr>
                <w:noProof/>
                <w:webHidden/>
              </w:rPr>
              <w:fldChar w:fldCharType="begin"/>
            </w:r>
            <w:r w:rsidR="003D76C9">
              <w:rPr>
                <w:noProof/>
                <w:webHidden/>
              </w:rPr>
              <w:instrText xml:space="preserve"> PAGEREF _Toc155600365 \h </w:instrText>
            </w:r>
            <w:r w:rsidR="003D76C9">
              <w:rPr>
                <w:noProof/>
                <w:webHidden/>
              </w:rPr>
            </w:r>
            <w:r w:rsidR="003D76C9">
              <w:rPr>
                <w:noProof/>
                <w:webHidden/>
              </w:rPr>
              <w:fldChar w:fldCharType="separate"/>
            </w:r>
            <w:r w:rsidR="003D76C9">
              <w:rPr>
                <w:noProof/>
                <w:webHidden/>
              </w:rPr>
              <w:t>26</w:t>
            </w:r>
            <w:r w:rsidR="003D76C9">
              <w:rPr>
                <w:noProof/>
                <w:webHidden/>
              </w:rPr>
              <w:fldChar w:fldCharType="end"/>
            </w:r>
          </w:hyperlink>
        </w:p>
        <w:p w14:paraId="4B0A2C95" w14:textId="0E1BBEB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366" w:history="1">
            <w:r w:rsidR="003D76C9" w:rsidRPr="002523BF">
              <w:rPr>
                <w:rStyle w:val="Lienhypertexte"/>
                <w:noProof/>
              </w:rPr>
              <w:t>91.12.1a Fourniture d'additif à émission de poussière réduite avec du ciment CCTB 01.09</w:t>
            </w:r>
            <w:r w:rsidR="003D76C9">
              <w:rPr>
                <w:noProof/>
                <w:webHidden/>
              </w:rPr>
              <w:tab/>
            </w:r>
            <w:r w:rsidR="003D76C9">
              <w:rPr>
                <w:noProof/>
                <w:webHidden/>
              </w:rPr>
              <w:fldChar w:fldCharType="begin"/>
            </w:r>
            <w:r w:rsidR="003D76C9">
              <w:rPr>
                <w:noProof/>
                <w:webHidden/>
              </w:rPr>
              <w:instrText xml:space="preserve"> PAGEREF _Toc155600366 \h </w:instrText>
            </w:r>
            <w:r w:rsidR="003D76C9">
              <w:rPr>
                <w:noProof/>
                <w:webHidden/>
              </w:rPr>
            </w:r>
            <w:r w:rsidR="003D76C9">
              <w:rPr>
                <w:noProof/>
                <w:webHidden/>
              </w:rPr>
              <w:fldChar w:fldCharType="separate"/>
            </w:r>
            <w:r w:rsidR="003D76C9">
              <w:rPr>
                <w:noProof/>
                <w:webHidden/>
              </w:rPr>
              <w:t>26</w:t>
            </w:r>
            <w:r w:rsidR="003D76C9">
              <w:rPr>
                <w:noProof/>
                <w:webHidden/>
              </w:rPr>
              <w:fldChar w:fldCharType="end"/>
            </w:r>
          </w:hyperlink>
        </w:p>
        <w:p w14:paraId="605D1F2D" w14:textId="0A2F2CFF"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367" w:history="1">
            <w:r w:rsidR="003D76C9" w:rsidRPr="002523BF">
              <w:rPr>
                <w:rStyle w:val="Lienhypertexte"/>
                <w:noProof/>
              </w:rPr>
              <w:t>91.12.1b Fourniture d'additif à émission de poussière réduite avec de la chaux  CCTB 01.09</w:t>
            </w:r>
            <w:r w:rsidR="003D76C9">
              <w:rPr>
                <w:noProof/>
                <w:webHidden/>
              </w:rPr>
              <w:tab/>
            </w:r>
            <w:r w:rsidR="003D76C9">
              <w:rPr>
                <w:noProof/>
                <w:webHidden/>
              </w:rPr>
              <w:fldChar w:fldCharType="begin"/>
            </w:r>
            <w:r w:rsidR="003D76C9">
              <w:rPr>
                <w:noProof/>
                <w:webHidden/>
              </w:rPr>
              <w:instrText xml:space="preserve"> PAGEREF _Toc155600367 \h </w:instrText>
            </w:r>
            <w:r w:rsidR="003D76C9">
              <w:rPr>
                <w:noProof/>
                <w:webHidden/>
              </w:rPr>
            </w:r>
            <w:r w:rsidR="003D76C9">
              <w:rPr>
                <w:noProof/>
                <w:webHidden/>
              </w:rPr>
              <w:fldChar w:fldCharType="separate"/>
            </w:r>
            <w:r w:rsidR="003D76C9">
              <w:rPr>
                <w:noProof/>
                <w:webHidden/>
              </w:rPr>
              <w:t>26</w:t>
            </w:r>
            <w:r w:rsidR="003D76C9">
              <w:rPr>
                <w:noProof/>
                <w:webHidden/>
              </w:rPr>
              <w:fldChar w:fldCharType="end"/>
            </w:r>
          </w:hyperlink>
        </w:p>
        <w:p w14:paraId="6F81F363" w14:textId="3852970B"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368" w:history="1">
            <w:r w:rsidR="003D76C9" w:rsidRPr="002523BF">
              <w:rPr>
                <w:rStyle w:val="Lienhypertexte"/>
                <w:noProof/>
              </w:rPr>
              <w:t>91.12.2 Traitement du matériau CCTB 01.09</w:t>
            </w:r>
            <w:r w:rsidR="003D76C9">
              <w:rPr>
                <w:noProof/>
                <w:webHidden/>
              </w:rPr>
              <w:tab/>
            </w:r>
            <w:r w:rsidR="003D76C9">
              <w:rPr>
                <w:noProof/>
                <w:webHidden/>
              </w:rPr>
              <w:fldChar w:fldCharType="begin"/>
            </w:r>
            <w:r w:rsidR="003D76C9">
              <w:rPr>
                <w:noProof/>
                <w:webHidden/>
              </w:rPr>
              <w:instrText xml:space="preserve"> PAGEREF _Toc155600368 \h </w:instrText>
            </w:r>
            <w:r w:rsidR="003D76C9">
              <w:rPr>
                <w:noProof/>
                <w:webHidden/>
              </w:rPr>
            </w:r>
            <w:r w:rsidR="003D76C9">
              <w:rPr>
                <w:noProof/>
                <w:webHidden/>
              </w:rPr>
              <w:fldChar w:fldCharType="separate"/>
            </w:r>
            <w:r w:rsidR="003D76C9">
              <w:rPr>
                <w:noProof/>
                <w:webHidden/>
              </w:rPr>
              <w:t>27</w:t>
            </w:r>
            <w:r w:rsidR="003D76C9">
              <w:rPr>
                <w:noProof/>
                <w:webHidden/>
              </w:rPr>
              <w:fldChar w:fldCharType="end"/>
            </w:r>
          </w:hyperlink>
        </w:p>
        <w:p w14:paraId="67630856" w14:textId="2E9215E3"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369" w:history="1">
            <w:r w:rsidR="003D76C9" w:rsidRPr="002523BF">
              <w:rPr>
                <w:rStyle w:val="Lienhypertexte"/>
                <w:noProof/>
              </w:rPr>
              <w:t>91.12.2a Traitement du matériau à la chaux CCTB 01.09</w:t>
            </w:r>
            <w:r w:rsidR="003D76C9">
              <w:rPr>
                <w:noProof/>
                <w:webHidden/>
              </w:rPr>
              <w:tab/>
            </w:r>
            <w:r w:rsidR="003D76C9">
              <w:rPr>
                <w:noProof/>
                <w:webHidden/>
              </w:rPr>
              <w:fldChar w:fldCharType="begin"/>
            </w:r>
            <w:r w:rsidR="003D76C9">
              <w:rPr>
                <w:noProof/>
                <w:webHidden/>
              </w:rPr>
              <w:instrText xml:space="preserve"> PAGEREF _Toc155600369 \h </w:instrText>
            </w:r>
            <w:r w:rsidR="003D76C9">
              <w:rPr>
                <w:noProof/>
                <w:webHidden/>
              </w:rPr>
            </w:r>
            <w:r w:rsidR="003D76C9">
              <w:rPr>
                <w:noProof/>
                <w:webHidden/>
              </w:rPr>
              <w:fldChar w:fldCharType="separate"/>
            </w:r>
            <w:r w:rsidR="003D76C9">
              <w:rPr>
                <w:noProof/>
                <w:webHidden/>
              </w:rPr>
              <w:t>27</w:t>
            </w:r>
            <w:r w:rsidR="003D76C9">
              <w:rPr>
                <w:noProof/>
                <w:webHidden/>
              </w:rPr>
              <w:fldChar w:fldCharType="end"/>
            </w:r>
          </w:hyperlink>
        </w:p>
        <w:p w14:paraId="5D43B052" w14:textId="7E674EF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370" w:history="1">
            <w:r w:rsidR="003D76C9" w:rsidRPr="002523BF">
              <w:rPr>
                <w:rStyle w:val="Lienhypertexte"/>
                <w:noProof/>
              </w:rPr>
              <w:t>91.12.2b Traitement du matériau au ciment CCTB 01.09</w:t>
            </w:r>
            <w:r w:rsidR="003D76C9">
              <w:rPr>
                <w:noProof/>
                <w:webHidden/>
              </w:rPr>
              <w:tab/>
            </w:r>
            <w:r w:rsidR="003D76C9">
              <w:rPr>
                <w:noProof/>
                <w:webHidden/>
              </w:rPr>
              <w:fldChar w:fldCharType="begin"/>
            </w:r>
            <w:r w:rsidR="003D76C9">
              <w:rPr>
                <w:noProof/>
                <w:webHidden/>
              </w:rPr>
              <w:instrText xml:space="preserve"> PAGEREF _Toc155600370 \h </w:instrText>
            </w:r>
            <w:r w:rsidR="003D76C9">
              <w:rPr>
                <w:noProof/>
                <w:webHidden/>
              </w:rPr>
            </w:r>
            <w:r w:rsidR="003D76C9">
              <w:rPr>
                <w:noProof/>
                <w:webHidden/>
              </w:rPr>
              <w:fldChar w:fldCharType="separate"/>
            </w:r>
            <w:r w:rsidR="003D76C9">
              <w:rPr>
                <w:noProof/>
                <w:webHidden/>
              </w:rPr>
              <w:t>27</w:t>
            </w:r>
            <w:r w:rsidR="003D76C9">
              <w:rPr>
                <w:noProof/>
                <w:webHidden/>
              </w:rPr>
              <w:fldChar w:fldCharType="end"/>
            </w:r>
          </w:hyperlink>
        </w:p>
        <w:p w14:paraId="08D014E8" w14:textId="239646F4"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371" w:history="1">
            <w:r w:rsidR="003D76C9" w:rsidRPr="002523BF">
              <w:rPr>
                <w:rStyle w:val="Lienhypertexte"/>
                <w:noProof/>
              </w:rPr>
              <w:t>91.12.3 Corps de remblai léger CCTB 01.09</w:t>
            </w:r>
            <w:r w:rsidR="003D76C9">
              <w:rPr>
                <w:noProof/>
                <w:webHidden/>
              </w:rPr>
              <w:tab/>
            </w:r>
            <w:r w:rsidR="003D76C9">
              <w:rPr>
                <w:noProof/>
                <w:webHidden/>
              </w:rPr>
              <w:fldChar w:fldCharType="begin"/>
            </w:r>
            <w:r w:rsidR="003D76C9">
              <w:rPr>
                <w:noProof/>
                <w:webHidden/>
              </w:rPr>
              <w:instrText xml:space="preserve"> PAGEREF _Toc155600371 \h </w:instrText>
            </w:r>
            <w:r w:rsidR="003D76C9">
              <w:rPr>
                <w:noProof/>
                <w:webHidden/>
              </w:rPr>
            </w:r>
            <w:r w:rsidR="003D76C9">
              <w:rPr>
                <w:noProof/>
                <w:webHidden/>
              </w:rPr>
              <w:fldChar w:fldCharType="separate"/>
            </w:r>
            <w:r w:rsidR="003D76C9">
              <w:rPr>
                <w:noProof/>
                <w:webHidden/>
              </w:rPr>
              <w:t>28</w:t>
            </w:r>
            <w:r w:rsidR="003D76C9">
              <w:rPr>
                <w:noProof/>
                <w:webHidden/>
              </w:rPr>
              <w:fldChar w:fldCharType="end"/>
            </w:r>
          </w:hyperlink>
        </w:p>
        <w:p w14:paraId="31BEB6F6" w14:textId="13E0030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372" w:history="1">
            <w:r w:rsidR="003D76C9" w:rsidRPr="002523BF">
              <w:rPr>
                <w:rStyle w:val="Lienhypertexte"/>
                <w:noProof/>
              </w:rPr>
              <w:t>91.12.3a Corps de remblai léger en polystyrène expansé CCTB 01.09</w:t>
            </w:r>
            <w:r w:rsidR="003D76C9">
              <w:rPr>
                <w:noProof/>
                <w:webHidden/>
              </w:rPr>
              <w:tab/>
            </w:r>
            <w:r w:rsidR="003D76C9">
              <w:rPr>
                <w:noProof/>
                <w:webHidden/>
              </w:rPr>
              <w:fldChar w:fldCharType="begin"/>
            </w:r>
            <w:r w:rsidR="003D76C9">
              <w:rPr>
                <w:noProof/>
                <w:webHidden/>
              </w:rPr>
              <w:instrText xml:space="preserve"> PAGEREF _Toc155600372 \h </w:instrText>
            </w:r>
            <w:r w:rsidR="003D76C9">
              <w:rPr>
                <w:noProof/>
                <w:webHidden/>
              </w:rPr>
            </w:r>
            <w:r w:rsidR="003D76C9">
              <w:rPr>
                <w:noProof/>
                <w:webHidden/>
              </w:rPr>
              <w:fldChar w:fldCharType="separate"/>
            </w:r>
            <w:r w:rsidR="003D76C9">
              <w:rPr>
                <w:noProof/>
                <w:webHidden/>
              </w:rPr>
              <w:t>28</w:t>
            </w:r>
            <w:r w:rsidR="003D76C9">
              <w:rPr>
                <w:noProof/>
                <w:webHidden/>
              </w:rPr>
              <w:fldChar w:fldCharType="end"/>
            </w:r>
          </w:hyperlink>
        </w:p>
        <w:p w14:paraId="7C7DDB6C" w14:textId="39D2AEA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373" w:history="1">
            <w:r w:rsidR="003D76C9" w:rsidRPr="002523BF">
              <w:rPr>
                <w:rStyle w:val="Lienhypertexte"/>
                <w:noProof/>
              </w:rPr>
              <w:t>91.12.3b Corps de remblai léger en argile expansé CCTB 01.09</w:t>
            </w:r>
            <w:r w:rsidR="003D76C9">
              <w:rPr>
                <w:noProof/>
                <w:webHidden/>
              </w:rPr>
              <w:tab/>
            </w:r>
            <w:r w:rsidR="003D76C9">
              <w:rPr>
                <w:noProof/>
                <w:webHidden/>
              </w:rPr>
              <w:fldChar w:fldCharType="begin"/>
            </w:r>
            <w:r w:rsidR="003D76C9">
              <w:rPr>
                <w:noProof/>
                <w:webHidden/>
              </w:rPr>
              <w:instrText xml:space="preserve"> PAGEREF _Toc155600373 \h </w:instrText>
            </w:r>
            <w:r w:rsidR="003D76C9">
              <w:rPr>
                <w:noProof/>
                <w:webHidden/>
              </w:rPr>
            </w:r>
            <w:r w:rsidR="003D76C9">
              <w:rPr>
                <w:noProof/>
                <w:webHidden/>
              </w:rPr>
              <w:fldChar w:fldCharType="separate"/>
            </w:r>
            <w:r w:rsidR="003D76C9">
              <w:rPr>
                <w:noProof/>
                <w:webHidden/>
              </w:rPr>
              <w:t>28</w:t>
            </w:r>
            <w:r w:rsidR="003D76C9">
              <w:rPr>
                <w:noProof/>
                <w:webHidden/>
              </w:rPr>
              <w:fldChar w:fldCharType="end"/>
            </w:r>
          </w:hyperlink>
        </w:p>
        <w:p w14:paraId="0357B932" w14:textId="5A5F5B0E"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374" w:history="1">
            <w:r w:rsidR="003D76C9" w:rsidRPr="002523BF">
              <w:rPr>
                <w:rStyle w:val="Lienhypertexte"/>
                <w:noProof/>
              </w:rPr>
              <w:t>91.13 Remblai pour gazonnement et plantation CCTB 01.09</w:t>
            </w:r>
            <w:r w:rsidR="003D76C9">
              <w:rPr>
                <w:noProof/>
                <w:webHidden/>
              </w:rPr>
              <w:tab/>
            </w:r>
            <w:r w:rsidR="003D76C9">
              <w:rPr>
                <w:noProof/>
                <w:webHidden/>
              </w:rPr>
              <w:fldChar w:fldCharType="begin"/>
            </w:r>
            <w:r w:rsidR="003D76C9">
              <w:rPr>
                <w:noProof/>
                <w:webHidden/>
              </w:rPr>
              <w:instrText xml:space="preserve"> PAGEREF _Toc155600374 \h </w:instrText>
            </w:r>
            <w:r w:rsidR="003D76C9">
              <w:rPr>
                <w:noProof/>
                <w:webHidden/>
              </w:rPr>
            </w:r>
            <w:r w:rsidR="003D76C9">
              <w:rPr>
                <w:noProof/>
                <w:webHidden/>
              </w:rPr>
              <w:fldChar w:fldCharType="separate"/>
            </w:r>
            <w:r w:rsidR="003D76C9">
              <w:rPr>
                <w:noProof/>
                <w:webHidden/>
              </w:rPr>
              <w:t>29</w:t>
            </w:r>
            <w:r w:rsidR="003D76C9">
              <w:rPr>
                <w:noProof/>
                <w:webHidden/>
              </w:rPr>
              <w:fldChar w:fldCharType="end"/>
            </w:r>
          </w:hyperlink>
        </w:p>
        <w:p w14:paraId="5768697C" w14:textId="70CCC7C5"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375" w:history="1">
            <w:r w:rsidR="003D76C9" w:rsidRPr="002523BF">
              <w:rPr>
                <w:rStyle w:val="Lienhypertexte"/>
                <w:noProof/>
              </w:rPr>
              <w:t>91.13.1 Remblai pour gazonnement et plantation</w:t>
            </w:r>
            <w:r w:rsidR="003D76C9">
              <w:rPr>
                <w:noProof/>
                <w:webHidden/>
              </w:rPr>
              <w:tab/>
            </w:r>
            <w:r w:rsidR="003D76C9">
              <w:rPr>
                <w:noProof/>
                <w:webHidden/>
              </w:rPr>
              <w:fldChar w:fldCharType="begin"/>
            </w:r>
            <w:r w:rsidR="003D76C9">
              <w:rPr>
                <w:noProof/>
                <w:webHidden/>
              </w:rPr>
              <w:instrText xml:space="preserve"> PAGEREF _Toc155600375 \h </w:instrText>
            </w:r>
            <w:r w:rsidR="003D76C9">
              <w:rPr>
                <w:noProof/>
                <w:webHidden/>
              </w:rPr>
            </w:r>
            <w:r w:rsidR="003D76C9">
              <w:rPr>
                <w:noProof/>
                <w:webHidden/>
              </w:rPr>
              <w:fldChar w:fldCharType="separate"/>
            </w:r>
            <w:r w:rsidR="003D76C9">
              <w:rPr>
                <w:noProof/>
                <w:webHidden/>
              </w:rPr>
              <w:t>29</w:t>
            </w:r>
            <w:r w:rsidR="003D76C9">
              <w:rPr>
                <w:noProof/>
                <w:webHidden/>
              </w:rPr>
              <w:fldChar w:fldCharType="end"/>
            </w:r>
          </w:hyperlink>
        </w:p>
        <w:p w14:paraId="5BA3AE56" w14:textId="047CBDA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376" w:history="1">
            <w:r w:rsidR="003D76C9" w:rsidRPr="002523BF">
              <w:rPr>
                <w:rStyle w:val="Lienhypertexte"/>
                <w:noProof/>
              </w:rPr>
              <w:t>91.13.1a Remblai pour gazonnement et plantation avec terres de retroussement CCTB 01.09</w:t>
            </w:r>
            <w:r w:rsidR="003D76C9">
              <w:rPr>
                <w:noProof/>
                <w:webHidden/>
              </w:rPr>
              <w:tab/>
            </w:r>
            <w:r w:rsidR="003D76C9">
              <w:rPr>
                <w:noProof/>
                <w:webHidden/>
              </w:rPr>
              <w:fldChar w:fldCharType="begin"/>
            </w:r>
            <w:r w:rsidR="003D76C9">
              <w:rPr>
                <w:noProof/>
                <w:webHidden/>
              </w:rPr>
              <w:instrText xml:space="preserve"> PAGEREF _Toc155600376 \h </w:instrText>
            </w:r>
            <w:r w:rsidR="003D76C9">
              <w:rPr>
                <w:noProof/>
                <w:webHidden/>
              </w:rPr>
            </w:r>
            <w:r w:rsidR="003D76C9">
              <w:rPr>
                <w:noProof/>
                <w:webHidden/>
              </w:rPr>
              <w:fldChar w:fldCharType="separate"/>
            </w:r>
            <w:r w:rsidR="003D76C9">
              <w:rPr>
                <w:noProof/>
                <w:webHidden/>
              </w:rPr>
              <w:t>29</w:t>
            </w:r>
            <w:r w:rsidR="003D76C9">
              <w:rPr>
                <w:noProof/>
                <w:webHidden/>
              </w:rPr>
              <w:fldChar w:fldCharType="end"/>
            </w:r>
          </w:hyperlink>
        </w:p>
        <w:p w14:paraId="3163EF7C" w14:textId="0E741397"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377" w:history="1">
            <w:r w:rsidR="003D76C9" w:rsidRPr="002523BF">
              <w:rPr>
                <w:rStyle w:val="Lienhypertexte"/>
                <w:noProof/>
              </w:rPr>
              <w:t>91.13.1b Remblai pour gazonnement et plantation avec terres de retroussement en recherche CCTB 01.09</w:t>
            </w:r>
            <w:r w:rsidR="003D76C9">
              <w:rPr>
                <w:noProof/>
                <w:webHidden/>
              </w:rPr>
              <w:tab/>
            </w:r>
            <w:r w:rsidR="003D76C9">
              <w:rPr>
                <w:noProof/>
                <w:webHidden/>
              </w:rPr>
              <w:fldChar w:fldCharType="begin"/>
            </w:r>
            <w:r w:rsidR="003D76C9">
              <w:rPr>
                <w:noProof/>
                <w:webHidden/>
              </w:rPr>
              <w:instrText xml:space="preserve"> PAGEREF _Toc155600377 \h </w:instrText>
            </w:r>
            <w:r w:rsidR="003D76C9">
              <w:rPr>
                <w:noProof/>
                <w:webHidden/>
              </w:rPr>
            </w:r>
            <w:r w:rsidR="003D76C9">
              <w:rPr>
                <w:noProof/>
                <w:webHidden/>
              </w:rPr>
              <w:fldChar w:fldCharType="separate"/>
            </w:r>
            <w:r w:rsidR="003D76C9">
              <w:rPr>
                <w:noProof/>
                <w:webHidden/>
              </w:rPr>
              <w:t>30</w:t>
            </w:r>
            <w:r w:rsidR="003D76C9">
              <w:rPr>
                <w:noProof/>
                <w:webHidden/>
              </w:rPr>
              <w:fldChar w:fldCharType="end"/>
            </w:r>
          </w:hyperlink>
        </w:p>
        <w:p w14:paraId="61E74482" w14:textId="7A22935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378" w:history="1">
            <w:r w:rsidR="003D76C9" w:rsidRPr="002523BF">
              <w:rPr>
                <w:rStyle w:val="Lienhypertexte"/>
                <w:noProof/>
              </w:rPr>
              <w:t>91.13.1c Remblai pour gazonnement et plantation avec terres végétales de substitution CCTB 01.09</w:t>
            </w:r>
            <w:r w:rsidR="003D76C9">
              <w:rPr>
                <w:noProof/>
                <w:webHidden/>
              </w:rPr>
              <w:tab/>
            </w:r>
            <w:r w:rsidR="003D76C9">
              <w:rPr>
                <w:noProof/>
                <w:webHidden/>
              </w:rPr>
              <w:fldChar w:fldCharType="begin"/>
            </w:r>
            <w:r w:rsidR="003D76C9">
              <w:rPr>
                <w:noProof/>
                <w:webHidden/>
              </w:rPr>
              <w:instrText xml:space="preserve"> PAGEREF _Toc155600378 \h </w:instrText>
            </w:r>
            <w:r w:rsidR="003D76C9">
              <w:rPr>
                <w:noProof/>
                <w:webHidden/>
              </w:rPr>
            </w:r>
            <w:r w:rsidR="003D76C9">
              <w:rPr>
                <w:noProof/>
                <w:webHidden/>
              </w:rPr>
              <w:fldChar w:fldCharType="separate"/>
            </w:r>
            <w:r w:rsidR="003D76C9">
              <w:rPr>
                <w:noProof/>
                <w:webHidden/>
              </w:rPr>
              <w:t>30</w:t>
            </w:r>
            <w:r w:rsidR="003D76C9">
              <w:rPr>
                <w:noProof/>
                <w:webHidden/>
              </w:rPr>
              <w:fldChar w:fldCharType="end"/>
            </w:r>
          </w:hyperlink>
        </w:p>
        <w:p w14:paraId="003C0E9D" w14:textId="3A7E7F6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379" w:history="1">
            <w:r w:rsidR="003D76C9" w:rsidRPr="002523BF">
              <w:rPr>
                <w:rStyle w:val="Lienhypertexte"/>
                <w:noProof/>
              </w:rPr>
              <w:t>91.13.1d Remblai pour gazonnement et plantation avec terres végétales de substitution en recherche CCTB 01.09</w:t>
            </w:r>
            <w:r w:rsidR="003D76C9">
              <w:rPr>
                <w:noProof/>
                <w:webHidden/>
              </w:rPr>
              <w:tab/>
            </w:r>
            <w:r w:rsidR="003D76C9">
              <w:rPr>
                <w:noProof/>
                <w:webHidden/>
              </w:rPr>
              <w:fldChar w:fldCharType="begin"/>
            </w:r>
            <w:r w:rsidR="003D76C9">
              <w:rPr>
                <w:noProof/>
                <w:webHidden/>
              </w:rPr>
              <w:instrText xml:space="preserve"> PAGEREF _Toc155600379 \h </w:instrText>
            </w:r>
            <w:r w:rsidR="003D76C9">
              <w:rPr>
                <w:noProof/>
                <w:webHidden/>
              </w:rPr>
            </w:r>
            <w:r w:rsidR="003D76C9">
              <w:rPr>
                <w:noProof/>
                <w:webHidden/>
              </w:rPr>
              <w:fldChar w:fldCharType="separate"/>
            </w:r>
            <w:r w:rsidR="003D76C9">
              <w:rPr>
                <w:noProof/>
                <w:webHidden/>
              </w:rPr>
              <w:t>30</w:t>
            </w:r>
            <w:r w:rsidR="003D76C9">
              <w:rPr>
                <w:noProof/>
                <w:webHidden/>
              </w:rPr>
              <w:fldChar w:fldCharType="end"/>
            </w:r>
          </w:hyperlink>
        </w:p>
        <w:p w14:paraId="1B095948" w14:textId="0CF903D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380" w:history="1">
            <w:r w:rsidR="003D76C9" w:rsidRPr="002523BF">
              <w:rPr>
                <w:rStyle w:val="Lienhypertexte"/>
                <w:noProof/>
              </w:rPr>
              <w:t>91.13.1e Remblai pour gazonnement et plantation avec terres arables CCTB 01.09</w:t>
            </w:r>
            <w:r w:rsidR="003D76C9">
              <w:rPr>
                <w:noProof/>
                <w:webHidden/>
              </w:rPr>
              <w:tab/>
            </w:r>
            <w:r w:rsidR="003D76C9">
              <w:rPr>
                <w:noProof/>
                <w:webHidden/>
              </w:rPr>
              <w:fldChar w:fldCharType="begin"/>
            </w:r>
            <w:r w:rsidR="003D76C9">
              <w:rPr>
                <w:noProof/>
                <w:webHidden/>
              </w:rPr>
              <w:instrText xml:space="preserve"> PAGEREF _Toc155600380 \h </w:instrText>
            </w:r>
            <w:r w:rsidR="003D76C9">
              <w:rPr>
                <w:noProof/>
                <w:webHidden/>
              </w:rPr>
            </w:r>
            <w:r w:rsidR="003D76C9">
              <w:rPr>
                <w:noProof/>
                <w:webHidden/>
              </w:rPr>
              <w:fldChar w:fldCharType="separate"/>
            </w:r>
            <w:r w:rsidR="003D76C9">
              <w:rPr>
                <w:noProof/>
                <w:webHidden/>
              </w:rPr>
              <w:t>30</w:t>
            </w:r>
            <w:r w:rsidR="003D76C9">
              <w:rPr>
                <w:noProof/>
                <w:webHidden/>
              </w:rPr>
              <w:fldChar w:fldCharType="end"/>
            </w:r>
          </w:hyperlink>
        </w:p>
        <w:p w14:paraId="50B2D422" w14:textId="4BE5C9D1"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381" w:history="1">
            <w:r w:rsidR="003D76C9" w:rsidRPr="002523BF">
              <w:rPr>
                <w:rStyle w:val="Lienhypertexte"/>
                <w:noProof/>
              </w:rPr>
              <w:t>91.13.1f Remblai pour gazonnement et plantation avec terres arables en recherche CCTB 01.09</w:t>
            </w:r>
            <w:r w:rsidR="003D76C9">
              <w:rPr>
                <w:noProof/>
                <w:webHidden/>
              </w:rPr>
              <w:tab/>
            </w:r>
            <w:r w:rsidR="003D76C9">
              <w:rPr>
                <w:noProof/>
                <w:webHidden/>
              </w:rPr>
              <w:fldChar w:fldCharType="begin"/>
            </w:r>
            <w:r w:rsidR="003D76C9">
              <w:rPr>
                <w:noProof/>
                <w:webHidden/>
              </w:rPr>
              <w:instrText xml:space="preserve"> PAGEREF _Toc155600381 \h </w:instrText>
            </w:r>
            <w:r w:rsidR="003D76C9">
              <w:rPr>
                <w:noProof/>
                <w:webHidden/>
              </w:rPr>
            </w:r>
            <w:r w:rsidR="003D76C9">
              <w:rPr>
                <w:noProof/>
                <w:webHidden/>
              </w:rPr>
              <w:fldChar w:fldCharType="separate"/>
            </w:r>
            <w:r w:rsidR="003D76C9">
              <w:rPr>
                <w:noProof/>
                <w:webHidden/>
              </w:rPr>
              <w:t>31</w:t>
            </w:r>
            <w:r w:rsidR="003D76C9">
              <w:rPr>
                <w:noProof/>
                <w:webHidden/>
              </w:rPr>
              <w:fldChar w:fldCharType="end"/>
            </w:r>
          </w:hyperlink>
        </w:p>
        <w:p w14:paraId="7780EE52" w14:textId="744836F4"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382" w:history="1">
            <w:r w:rsidR="003D76C9" w:rsidRPr="002523BF">
              <w:rPr>
                <w:rStyle w:val="Lienhypertexte"/>
                <w:noProof/>
              </w:rPr>
              <w:t>91.13.1g Remblai pour gazonnement et plantation avec terres de bruyère CCTB 01.09</w:t>
            </w:r>
            <w:r w:rsidR="003D76C9">
              <w:rPr>
                <w:noProof/>
                <w:webHidden/>
              </w:rPr>
              <w:tab/>
            </w:r>
            <w:r w:rsidR="003D76C9">
              <w:rPr>
                <w:noProof/>
                <w:webHidden/>
              </w:rPr>
              <w:fldChar w:fldCharType="begin"/>
            </w:r>
            <w:r w:rsidR="003D76C9">
              <w:rPr>
                <w:noProof/>
                <w:webHidden/>
              </w:rPr>
              <w:instrText xml:space="preserve"> PAGEREF _Toc155600382 \h </w:instrText>
            </w:r>
            <w:r w:rsidR="003D76C9">
              <w:rPr>
                <w:noProof/>
                <w:webHidden/>
              </w:rPr>
            </w:r>
            <w:r w:rsidR="003D76C9">
              <w:rPr>
                <w:noProof/>
                <w:webHidden/>
              </w:rPr>
              <w:fldChar w:fldCharType="separate"/>
            </w:r>
            <w:r w:rsidR="003D76C9">
              <w:rPr>
                <w:noProof/>
                <w:webHidden/>
              </w:rPr>
              <w:t>31</w:t>
            </w:r>
            <w:r w:rsidR="003D76C9">
              <w:rPr>
                <w:noProof/>
                <w:webHidden/>
              </w:rPr>
              <w:fldChar w:fldCharType="end"/>
            </w:r>
          </w:hyperlink>
        </w:p>
        <w:p w14:paraId="2843B50E" w14:textId="0D81445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383" w:history="1">
            <w:r w:rsidR="003D76C9" w:rsidRPr="002523BF">
              <w:rPr>
                <w:rStyle w:val="Lienhypertexte"/>
                <w:noProof/>
              </w:rPr>
              <w:t>91.13.1h Remblai pour gazonnement et plantation avec terres de bruyère en recherche CCTB 01.09</w:t>
            </w:r>
            <w:r w:rsidR="003D76C9">
              <w:rPr>
                <w:noProof/>
                <w:webHidden/>
              </w:rPr>
              <w:tab/>
            </w:r>
            <w:r w:rsidR="003D76C9">
              <w:rPr>
                <w:noProof/>
                <w:webHidden/>
              </w:rPr>
              <w:fldChar w:fldCharType="begin"/>
            </w:r>
            <w:r w:rsidR="003D76C9">
              <w:rPr>
                <w:noProof/>
                <w:webHidden/>
              </w:rPr>
              <w:instrText xml:space="preserve"> PAGEREF _Toc155600383 \h </w:instrText>
            </w:r>
            <w:r w:rsidR="003D76C9">
              <w:rPr>
                <w:noProof/>
                <w:webHidden/>
              </w:rPr>
            </w:r>
            <w:r w:rsidR="003D76C9">
              <w:rPr>
                <w:noProof/>
                <w:webHidden/>
              </w:rPr>
              <w:fldChar w:fldCharType="separate"/>
            </w:r>
            <w:r w:rsidR="003D76C9">
              <w:rPr>
                <w:noProof/>
                <w:webHidden/>
              </w:rPr>
              <w:t>31</w:t>
            </w:r>
            <w:r w:rsidR="003D76C9">
              <w:rPr>
                <w:noProof/>
                <w:webHidden/>
              </w:rPr>
              <w:fldChar w:fldCharType="end"/>
            </w:r>
          </w:hyperlink>
        </w:p>
        <w:p w14:paraId="488597E7" w14:textId="659FC1DA"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384" w:history="1">
            <w:r w:rsidR="003D76C9" w:rsidRPr="002523BF">
              <w:rPr>
                <w:rStyle w:val="Lienhypertexte"/>
                <w:noProof/>
              </w:rPr>
              <w:t>91.14 Remblai d'argile pour étanchéisation de lagunage, étang, bassins, piscine, etc.</w:t>
            </w:r>
            <w:r w:rsidR="003D76C9">
              <w:rPr>
                <w:noProof/>
                <w:webHidden/>
              </w:rPr>
              <w:tab/>
            </w:r>
            <w:r w:rsidR="003D76C9">
              <w:rPr>
                <w:noProof/>
                <w:webHidden/>
              </w:rPr>
              <w:fldChar w:fldCharType="begin"/>
            </w:r>
            <w:r w:rsidR="003D76C9">
              <w:rPr>
                <w:noProof/>
                <w:webHidden/>
              </w:rPr>
              <w:instrText xml:space="preserve"> PAGEREF _Toc155600384 \h </w:instrText>
            </w:r>
            <w:r w:rsidR="003D76C9">
              <w:rPr>
                <w:noProof/>
                <w:webHidden/>
              </w:rPr>
            </w:r>
            <w:r w:rsidR="003D76C9">
              <w:rPr>
                <w:noProof/>
                <w:webHidden/>
              </w:rPr>
              <w:fldChar w:fldCharType="separate"/>
            </w:r>
            <w:r w:rsidR="003D76C9">
              <w:rPr>
                <w:noProof/>
                <w:webHidden/>
              </w:rPr>
              <w:t>32</w:t>
            </w:r>
            <w:r w:rsidR="003D76C9">
              <w:rPr>
                <w:noProof/>
                <w:webHidden/>
              </w:rPr>
              <w:fldChar w:fldCharType="end"/>
            </w:r>
          </w:hyperlink>
        </w:p>
        <w:p w14:paraId="48214D23" w14:textId="40C179F2"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385" w:history="1">
            <w:r w:rsidR="003D76C9" w:rsidRPr="002523BF">
              <w:rPr>
                <w:rStyle w:val="Lienhypertexte"/>
                <w:noProof/>
              </w:rPr>
              <w:t>91.14.1 Remblai d'argile pour étanchéisation de lagunage, étang, bassins, piscine, etc.</w:t>
            </w:r>
            <w:r w:rsidR="003D76C9">
              <w:rPr>
                <w:noProof/>
                <w:webHidden/>
              </w:rPr>
              <w:tab/>
            </w:r>
            <w:r w:rsidR="003D76C9">
              <w:rPr>
                <w:noProof/>
                <w:webHidden/>
              </w:rPr>
              <w:fldChar w:fldCharType="begin"/>
            </w:r>
            <w:r w:rsidR="003D76C9">
              <w:rPr>
                <w:noProof/>
                <w:webHidden/>
              </w:rPr>
              <w:instrText xml:space="preserve"> PAGEREF _Toc155600385 \h </w:instrText>
            </w:r>
            <w:r w:rsidR="003D76C9">
              <w:rPr>
                <w:noProof/>
                <w:webHidden/>
              </w:rPr>
            </w:r>
            <w:r w:rsidR="003D76C9">
              <w:rPr>
                <w:noProof/>
                <w:webHidden/>
              </w:rPr>
              <w:fldChar w:fldCharType="separate"/>
            </w:r>
            <w:r w:rsidR="003D76C9">
              <w:rPr>
                <w:noProof/>
                <w:webHidden/>
              </w:rPr>
              <w:t>32</w:t>
            </w:r>
            <w:r w:rsidR="003D76C9">
              <w:rPr>
                <w:noProof/>
                <w:webHidden/>
              </w:rPr>
              <w:fldChar w:fldCharType="end"/>
            </w:r>
          </w:hyperlink>
        </w:p>
        <w:p w14:paraId="409917D9" w14:textId="68A8094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386" w:history="1">
            <w:r w:rsidR="003D76C9" w:rsidRPr="002523BF">
              <w:rPr>
                <w:rStyle w:val="Lienhypertexte"/>
                <w:noProof/>
              </w:rPr>
              <w:t>91.14.1a Remblai d'argile pour étanchéisation de lagunage, étang, bassins, piscine, etc CCTB 01.09</w:t>
            </w:r>
            <w:r w:rsidR="003D76C9">
              <w:rPr>
                <w:noProof/>
                <w:webHidden/>
              </w:rPr>
              <w:tab/>
            </w:r>
            <w:r w:rsidR="003D76C9">
              <w:rPr>
                <w:noProof/>
                <w:webHidden/>
              </w:rPr>
              <w:fldChar w:fldCharType="begin"/>
            </w:r>
            <w:r w:rsidR="003D76C9">
              <w:rPr>
                <w:noProof/>
                <w:webHidden/>
              </w:rPr>
              <w:instrText xml:space="preserve"> PAGEREF _Toc155600386 \h </w:instrText>
            </w:r>
            <w:r w:rsidR="003D76C9">
              <w:rPr>
                <w:noProof/>
                <w:webHidden/>
              </w:rPr>
            </w:r>
            <w:r w:rsidR="003D76C9">
              <w:rPr>
                <w:noProof/>
                <w:webHidden/>
              </w:rPr>
              <w:fldChar w:fldCharType="separate"/>
            </w:r>
            <w:r w:rsidR="003D76C9">
              <w:rPr>
                <w:noProof/>
                <w:webHidden/>
              </w:rPr>
              <w:t>32</w:t>
            </w:r>
            <w:r w:rsidR="003D76C9">
              <w:rPr>
                <w:noProof/>
                <w:webHidden/>
              </w:rPr>
              <w:fldChar w:fldCharType="end"/>
            </w:r>
          </w:hyperlink>
        </w:p>
        <w:p w14:paraId="4C34BB65" w14:textId="282CC865" w:rsidR="003D76C9" w:rsidRDefault="00000000">
          <w:pPr>
            <w:pStyle w:val="TM3"/>
            <w:tabs>
              <w:tab w:val="right" w:leader="dot" w:pos="9016"/>
            </w:tabs>
            <w:rPr>
              <w:rFonts w:asciiTheme="minorHAnsi" w:eastAsiaTheme="minorEastAsia" w:hAnsiTheme="minorHAnsi" w:cstheme="minorBidi"/>
              <w:noProof/>
              <w:sz w:val="22"/>
              <w:szCs w:val="22"/>
            </w:rPr>
          </w:pPr>
          <w:hyperlink w:anchor="_Toc155600387" w:history="1">
            <w:r w:rsidR="003D76C9" w:rsidRPr="002523BF">
              <w:rPr>
                <w:rStyle w:val="Lienhypertexte"/>
                <w:noProof/>
              </w:rPr>
              <w:t>91.2 Terrassements particuliers CCTB 01.09</w:t>
            </w:r>
            <w:r w:rsidR="003D76C9">
              <w:rPr>
                <w:noProof/>
                <w:webHidden/>
              </w:rPr>
              <w:tab/>
            </w:r>
            <w:r w:rsidR="003D76C9">
              <w:rPr>
                <w:noProof/>
                <w:webHidden/>
              </w:rPr>
              <w:fldChar w:fldCharType="begin"/>
            </w:r>
            <w:r w:rsidR="003D76C9">
              <w:rPr>
                <w:noProof/>
                <w:webHidden/>
              </w:rPr>
              <w:instrText xml:space="preserve"> PAGEREF _Toc155600387 \h </w:instrText>
            </w:r>
            <w:r w:rsidR="003D76C9">
              <w:rPr>
                <w:noProof/>
                <w:webHidden/>
              </w:rPr>
            </w:r>
            <w:r w:rsidR="003D76C9">
              <w:rPr>
                <w:noProof/>
                <w:webHidden/>
              </w:rPr>
              <w:fldChar w:fldCharType="separate"/>
            </w:r>
            <w:r w:rsidR="003D76C9">
              <w:rPr>
                <w:noProof/>
                <w:webHidden/>
              </w:rPr>
              <w:t>32</w:t>
            </w:r>
            <w:r w:rsidR="003D76C9">
              <w:rPr>
                <w:noProof/>
                <w:webHidden/>
              </w:rPr>
              <w:fldChar w:fldCharType="end"/>
            </w:r>
          </w:hyperlink>
        </w:p>
        <w:p w14:paraId="1E05EA2F" w14:textId="18DEE03D"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388" w:history="1">
            <w:r w:rsidR="003D76C9" w:rsidRPr="002523BF">
              <w:rPr>
                <w:rStyle w:val="Lienhypertexte"/>
                <w:noProof/>
              </w:rPr>
              <w:t>91.21 Travaux de profilage paysager</w:t>
            </w:r>
            <w:r w:rsidR="003D76C9">
              <w:rPr>
                <w:noProof/>
                <w:webHidden/>
              </w:rPr>
              <w:tab/>
            </w:r>
            <w:r w:rsidR="003D76C9">
              <w:rPr>
                <w:noProof/>
                <w:webHidden/>
              </w:rPr>
              <w:fldChar w:fldCharType="begin"/>
            </w:r>
            <w:r w:rsidR="003D76C9">
              <w:rPr>
                <w:noProof/>
                <w:webHidden/>
              </w:rPr>
              <w:instrText xml:space="preserve"> PAGEREF _Toc155600388 \h </w:instrText>
            </w:r>
            <w:r w:rsidR="003D76C9">
              <w:rPr>
                <w:noProof/>
                <w:webHidden/>
              </w:rPr>
            </w:r>
            <w:r w:rsidR="003D76C9">
              <w:rPr>
                <w:noProof/>
                <w:webHidden/>
              </w:rPr>
              <w:fldChar w:fldCharType="separate"/>
            </w:r>
            <w:r w:rsidR="003D76C9">
              <w:rPr>
                <w:noProof/>
                <w:webHidden/>
              </w:rPr>
              <w:t>32</w:t>
            </w:r>
            <w:r w:rsidR="003D76C9">
              <w:rPr>
                <w:noProof/>
                <w:webHidden/>
              </w:rPr>
              <w:fldChar w:fldCharType="end"/>
            </w:r>
          </w:hyperlink>
        </w:p>
        <w:p w14:paraId="63F5D467" w14:textId="0E44AEB0"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389" w:history="1">
            <w:r w:rsidR="003D76C9" w:rsidRPr="002523BF">
              <w:rPr>
                <w:rStyle w:val="Lienhypertexte"/>
                <w:noProof/>
              </w:rPr>
              <w:t>91.21.1 Travaux de profilage paysager</w:t>
            </w:r>
            <w:r w:rsidR="003D76C9">
              <w:rPr>
                <w:noProof/>
                <w:webHidden/>
              </w:rPr>
              <w:tab/>
            </w:r>
            <w:r w:rsidR="003D76C9">
              <w:rPr>
                <w:noProof/>
                <w:webHidden/>
              </w:rPr>
              <w:fldChar w:fldCharType="begin"/>
            </w:r>
            <w:r w:rsidR="003D76C9">
              <w:rPr>
                <w:noProof/>
                <w:webHidden/>
              </w:rPr>
              <w:instrText xml:space="preserve"> PAGEREF _Toc155600389 \h </w:instrText>
            </w:r>
            <w:r w:rsidR="003D76C9">
              <w:rPr>
                <w:noProof/>
                <w:webHidden/>
              </w:rPr>
            </w:r>
            <w:r w:rsidR="003D76C9">
              <w:rPr>
                <w:noProof/>
                <w:webHidden/>
              </w:rPr>
              <w:fldChar w:fldCharType="separate"/>
            </w:r>
            <w:r w:rsidR="003D76C9">
              <w:rPr>
                <w:noProof/>
                <w:webHidden/>
              </w:rPr>
              <w:t>32</w:t>
            </w:r>
            <w:r w:rsidR="003D76C9">
              <w:rPr>
                <w:noProof/>
                <w:webHidden/>
              </w:rPr>
              <w:fldChar w:fldCharType="end"/>
            </w:r>
          </w:hyperlink>
        </w:p>
        <w:p w14:paraId="68E2709F" w14:textId="13DFC13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390" w:history="1">
            <w:r w:rsidR="003D76C9" w:rsidRPr="002523BF">
              <w:rPr>
                <w:rStyle w:val="Lienhypertexte"/>
                <w:noProof/>
              </w:rPr>
              <w:t>91.21.1a Travaux de profilage paysager, supplément sur terrassement  CCTB 01.09</w:t>
            </w:r>
            <w:r w:rsidR="003D76C9">
              <w:rPr>
                <w:noProof/>
                <w:webHidden/>
              </w:rPr>
              <w:tab/>
            </w:r>
            <w:r w:rsidR="003D76C9">
              <w:rPr>
                <w:noProof/>
                <w:webHidden/>
              </w:rPr>
              <w:fldChar w:fldCharType="begin"/>
            </w:r>
            <w:r w:rsidR="003D76C9">
              <w:rPr>
                <w:noProof/>
                <w:webHidden/>
              </w:rPr>
              <w:instrText xml:space="preserve"> PAGEREF _Toc155600390 \h </w:instrText>
            </w:r>
            <w:r w:rsidR="003D76C9">
              <w:rPr>
                <w:noProof/>
                <w:webHidden/>
              </w:rPr>
            </w:r>
            <w:r w:rsidR="003D76C9">
              <w:rPr>
                <w:noProof/>
                <w:webHidden/>
              </w:rPr>
              <w:fldChar w:fldCharType="separate"/>
            </w:r>
            <w:r w:rsidR="003D76C9">
              <w:rPr>
                <w:noProof/>
                <w:webHidden/>
              </w:rPr>
              <w:t>32</w:t>
            </w:r>
            <w:r w:rsidR="003D76C9">
              <w:rPr>
                <w:noProof/>
                <w:webHidden/>
              </w:rPr>
              <w:fldChar w:fldCharType="end"/>
            </w:r>
          </w:hyperlink>
        </w:p>
        <w:p w14:paraId="5207719B" w14:textId="1764AA5B"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391" w:history="1">
            <w:r w:rsidR="003D76C9" w:rsidRPr="002523BF">
              <w:rPr>
                <w:rStyle w:val="Lienhypertexte"/>
                <w:noProof/>
              </w:rPr>
              <w:t>91.22 Remise sous profil d'accotement CCTB 01.09</w:t>
            </w:r>
            <w:r w:rsidR="003D76C9">
              <w:rPr>
                <w:noProof/>
                <w:webHidden/>
              </w:rPr>
              <w:tab/>
            </w:r>
            <w:r w:rsidR="003D76C9">
              <w:rPr>
                <w:noProof/>
                <w:webHidden/>
              </w:rPr>
              <w:fldChar w:fldCharType="begin"/>
            </w:r>
            <w:r w:rsidR="003D76C9">
              <w:rPr>
                <w:noProof/>
                <w:webHidden/>
              </w:rPr>
              <w:instrText xml:space="preserve"> PAGEREF _Toc155600391 \h </w:instrText>
            </w:r>
            <w:r w:rsidR="003D76C9">
              <w:rPr>
                <w:noProof/>
                <w:webHidden/>
              </w:rPr>
            </w:r>
            <w:r w:rsidR="003D76C9">
              <w:rPr>
                <w:noProof/>
                <w:webHidden/>
              </w:rPr>
              <w:fldChar w:fldCharType="separate"/>
            </w:r>
            <w:r w:rsidR="003D76C9">
              <w:rPr>
                <w:noProof/>
                <w:webHidden/>
              </w:rPr>
              <w:t>33</w:t>
            </w:r>
            <w:r w:rsidR="003D76C9">
              <w:rPr>
                <w:noProof/>
                <w:webHidden/>
              </w:rPr>
              <w:fldChar w:fldCharType="end"/>
            </w:r>
          </w:hyperlink>
        </w:p>
        <w:p w14:paraId="029E2C17" w14:textId="21C51E26"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392" w:history="1">
            <w:r w:rsidR="003D76C9" w:rsidRPr="002523BF">
              <w:rPr>
                <w:rStyle w:val="Lienhypertexte"/>
                <w:noProof/>
              </w:rPr>
              <w:t>91.22.1 Remise sous profil d'accotement</w:t>
            </w:r>
            <w:r w:rsidR="003D76C9">
              <w:rPr>
                <w:noProof/>
                <w:webHidden/>
              </w:rPr>
              <w:tab/>
            </w:r>
            <w:r w:rsidR="003D76C9">
              <w:rPr>
                <w:noProof/>
                <w:webHidden/>
              </w:rPr>
              <w:fldChar w:fldCharType="begin"/>
            </w:r>
            <w:r w:rsidR="003D76C9">
              <w:rPr>
                <w:noProof/>
                <w:webHidden/>
              </w:rPr>
              <w:instrText xml:space="preserve"> PAGEREF _Toc155600392 \h </w:instrText>
            </w:r>
            <w:r w:rsidR="003D76C9">
              <w:rPr>
                <w:noProof/>
                <w:webHidden/>
              </w:rPr>
            </w:r>
            <w:r w:rsidR="003D76C9">
              <w:rPr>
                <w:noProof/>
                <w:webHidden/>
              </w:rPr>
              <w:fldChar w:fldCharType="separate"/>
            </w:r>
            <w:r w:rsidR="003D76C9">
              <w:rPr>
                <w:noProof/>
                <w:webHidden/>
              </w:rPr>
              <w:t>33</w:t>
            </w:r>
            <w:r w:rsidR="003D76C9">
              <w:rPr>
                <w:noProof/>
                <w:webHidden/>
              </w:rPr>
              <w:fldChar w:fldCharType="end"/>
            </w:r>
          </w:hyperlink>
        </w:p>
        <w:p w14:paraId="090E2D99" w14:textId="55517EE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393" w:history="1">
            <w:r w:rsidR="003D76C9" w:rsidRPr="002523BF">
              <w:rPr>
                <w:rStyle w:val="Lienhypertexte"/>
                <w:noProof/>
              </w:rPr>
              <w:t>91.22.1a Sans apport de matériaux CCTB 01.09</w:t>
            </w:r>
            <w:r w:rsidR="003D76C9">
              <w:rPr>
                <w:noProof/>
                <w:webHidden/>
              </w:rPr>
              <w:tab/>
            </w:r>
            <w:r w:rsidR="003D76C9">
              <w:rPr>
                <w:noProof/>
                <w:webHidden/>
              </w:rPr>
              <w:fldChar w:fldCharType="begin"/>
            </w:r>
            <w:r w:rsidR="003D76C9">
              <w:rPr>
                <w:noProof/>
                <w:webHidden/>
              </w:rPr>
              <w:instrText xml:space="preserve"> PAGEREF _Toc155600393 \h </w:instrText>
            </w:r>
            <w:r w:rsidR="003D76C9">
              <w:rPr>
                <w:noProof/>
                <w:webHidden/>
              </w:rPr>
            </w:r>
            <w:r w:rsidR="003D76C9">
              <w:rPr>
                <w:noProof/>
                <w:webHidden/>
              </w:rPr>
              <w:fldChar w:fldCharType="separate"/>
            </w:r>
            <w:r w:rsidR="003D76C9">
              <w:rPr>
                <w:noProof/>
                <w:webHidden/>
              </w:rPr>
              <w:t>33</w:t>
            </w:r>
            <w:r w:rsidR="003D76C9">
              <w:rPr>
                <w:noProof/>
                <w:webHidden/>
              </w:rPr>
              <w:fldChar w:fldCharType="end"/>
            </w:r>
          </w:hyperlink>
        </w:p>
        <w:p w14:paraId="7FF805BF" w14:textId="752F176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394" w:history="1">
            <w:r w:rsidR="003D76C9" w:rsidRPr="002523BF">
              <w:rPr>
                <w:rStyle w:val="Lienhypertexte"/>
                <w:noProof/>
              </w:rPr>
              <w:t>91.22.1b Avec apport de matériaux CCTB 01.09</w:t>
            </w:r>
            <w:r w:rsidR="003D76C9">
              <w:rPr>
                <w:noProof/>
                <w:webHidden/>
              </w:rPr>
              <w:tab/>
            </w:r>
            <w:r w:rsidR="003D76C9">
              <w:rPr>
                <w:noProof/>
                <w:webHidden/>
              </w:rPr>
              <w:fldChar w:fldCharType="begin"/>
            </w:r>
            <w:r w:rsidR="003D76C9">
              <w:rPr>
                <w:noProof/>
                <w:webHidden/>
              </w:rPr>
              <w:instrText xml:space="preserve"> PAGEREF _Toc155600394 \h </w:instrText>
            </w:r>
            <w:r w:rsidR="003D76C9">
              <w:rPr>
                <w:noProof/>
                <w:webHidden/>
              </w:rPr>
            </w:r>
            <w:r w:rsidR="003D76C9">
              <w:rPr>
                <w:noProof/>
                <w:webHidden/>
              </w:rPr>
              <w:fldChar w:fldCharType="separate"/>
            </w:r>
            <w:r w:rsidR="003D76C9">
              <w:rPr>
                <w:noProof/>
                <w:webHidden/>
              </w:rPr>
              <w:t>33</w:t>
            </w:r>
            <w:r w:rsidR="003D76C9">
              <w:rPr>
                <w:noProof/>
                <w:webHidden/>
              </w:rPr>
              <w:fldChar w:fldCharType="end"/>
            </w:r>
          </w:hyperlink>
        </w:p>
        <w:p w14:paraId="690165F0" w14:textId="6B2619FD"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395" w:history="1">
            <w:r w:rsidR="003D76C9" w:rsidRPr="002523BF">
              <w:rPr>
                <w:rStyle w:val="Lienhypertexte"/>
                <w:noProof/>
              </w:rPr>
              <w:t>91.22.1c Supplément pour réalisation manuelle CCTB 01.09</w:t>
            </w:r>
            <w:r w:rsidR="003D76C9">
              <w:rPr>
                <w:noProof/>
                <w:webHidden/>
              </w:rPr>
              <w:tab/>
            </w:r>
            <w:r w:rsidR="003D76C9">
              <w:rPr>
                <w:noProof/>
                <w:webHidden/>
              </w:rPr>
              <w:fldChar w:fldCharType="begin"/>
            </w:r>
            <w:r w:rsidR="003D76C9">
              <w:rPr>
                <w:noProof/>
                <w:webHidden/>
              </w:rPr>
              <w:instrText xml:space="preserve"> PAGEREF _Toc155600395 \h </w:instrText>
            </w:r>
            <w:r w:rsidR="003D76C9">
              <w:rPr>
                <w:noProof/>
                <w:webHidden/>
              </w:rPr>
            </w:r>
            <w:r w:rsidR="003D76C9">
              <w:rPr>
                <w:noProof/>
                <w:webHidden/>
              </w:rPr>
              <w:fldChar w:fldCharType="separate"/>
            </w:r>
            <w:r w:rsidR="003D76C9">
              <w:rPr>
                <w:noProof/>
                <w:webHidden/>
              </w:rPr>
              <w:t>34</w:t>
            </w:r>
            <w:r w:rsidR="003D76C9">
              <w:rPr>
                <w:noProof/>
                <w:webHidden/>
              </w:rPr>
              <w:fldChar w:fldCharType="end"/>
            </w:r>
          </w:hyperlink>
        </w:p>
        <w:p w14:paraId="75B098F4" w14:textId="55B487A8"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396" w:history="1">
            <w:r w:rsidR="003D76C9" w:rsidRPr="002523BF">
              <w:rPr>
                <w:rStyle w:val="Lienhypertexte"/>
                <w:noProof/>
              </w:rPr>
              <w:t>91.23 Terrassements pour fossés CCTB 01.09</w:t>
            </w:r>
            <w:r w:rsidR="003D76C9">
              <w:rPr>
                <w:noProof/>
                <w:webHidden/>
              </w:rPr>
              <w:tab/>
            </w:r>
            <w:r w:rsidR="003D76C9">
              <w:rPr>
                <w:noProof/>
                <w:webHidden/>
              </w:rPr>
              <w:fldChar w:fldCharType="begin"/>
            </w:r>
            <w:r w:rsidR="003D76C9">
              <w:rPr>
                <w:noProof/>
                <w:webHidden/>
              </w:rPr>
              <w:instrText xml:space="preserve"> PAGEREF _Toc155600396 \h </w:instrText>
            </w:r>
            <w:r w:rsidR="003D76C9">
              <w:rPr>
                <w:noProof/>
                <w:webHidden/>
              </w:rPr>
            </w:r>
            <w:r w:rsidR="003D76C9">
              <w:rPr>
                <w:noProof/>
                <w:webHidden/>
              </w:rPr>
              <w:fldChar w:fldCharType="separate"/>
            </w:r>
            <w:r w:rsidR="003D76C9">
              <w:rPr>
                <w:noProof/>
                <w:webHidden/>
              </w:rPr>
              <w:t>34</w:t>
            </w:r>
            <w:r w:rsidR="003D76C9">
              <w:rPr>
                <w:noProof/>
                <w:webHidden/>
              </w:rPr>
              <w:fldChar w:fldCharType="end"/>
            </w:r>
          </w:hyperlink>
        </w:p>
        <w:p w14:paraId="12E8B0A5" w14:textId="355A6FBB"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397" w:history="1">
            <w:r w:rsidR="003D76C9" w:rsidRPr="002523BF">
              <w:rPr>
                <w:rStyle w:val="Lienhypertexte"/>
                <w:noProof/>
              </w:rPr>
              <w:t>91.23.1 Déblais pour réalisation de fossés : section &lt;= 0,50 m² CCTB 01.09</w:t>
            </w:r>
            <w:r w:rsidR="003D76C9">
              <w:rPr>
                <w:noProof/>
                <w:webHidden/>
              </w:rPr>
              <w:tab/>
            </w:r>
            <w:r w:rsidR="003D76C9">
              <w:rPr>
                <w:noProof/>
                <w:webHidden/>
              </w:rPr>
              <w:fldChar w:fldCharType="begin"/>
            </w:r>
            <w:r w:rsidR="003D76C9">
              <w:rPr>
                <w:noProof/>
                <w:webHidden/>
              </w:rPr>
              <w:instrText xml:space="preserve"> PAGEREF _Toc155600397 \h </w:instrText>
            </w:r>
            <w:r w:rsidR="003D76C9">
              <w:rPr>
                <w:noProof/>
                <w:webHidden/>
              </w:rPr>
            </w:r>
            <w:r w:rsidR="003D76C9">
              <w:rPr>
                <w:noProof/>
                <w:webHidden/>
              </w:rPr>
              <w:fldChar w:fldCharType="separate"/>
            </w:r>
            <w:r w:rsidR="003D76C9">
              <w:rPr>
                <w:noProof/>
                <w:webHidden/>
              </w:rPr>
              <w:t>34</w:t>
            </w:r>
            <w:r w:rsidR="003D76C9">
              <w:rPr>
                <w:noProof/>
                <w:webHidden/>
              </w:rPr>
              <w:fldChar w:fldCharType="end"/>
            </w:r>
          </w:hyperlink>
        </w:p>
        <w:p w14:paraId="03CD61EB" w14:textId="67C5DBE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398" w:history="1">
            <w:r w:rsidR="003D76C9" w:rsidRPr="002523BF">
              <w:rPr>
                <w:rStyle w:val="Lienhypertexte"/>
                <w:noProof/>
              </w:rPr>
              <w:t>91.23.1a Déblais pour réalisation de fossés  : section &lt;= 0,50 m² CCTB 01.09</w:t>
            </w:r>
            <w:r w:rsidR="003D76C9">
              <w:rPr>
                <w:noProof/>
                <w:webHidden/>
              </w:rPr>
              <w:tab/>
            </w:r>
            <w:r w:rsidR="003D76C9">
              <w:rPr>
                <w:noProof/>
                <w:webHidden/>
              </w:rPr>
              <w:fldChar w:fldCharType="begin"/>
            </w:r>
            <w:r w:rsidR="003D76C9">
              <w:rPr>
                <w:noProof/>
                <w:webHidden/>
              </w:rPr>
              <w:instrText xml:space="preserve"> PAGEREF _Toc155600398 \h </w:instrText>
            </w:r>
            <w:r w:rsidR="003D76C9">
              <w:rPr>
                <w:noProof/>
                <w:webHidden/>
              </w:rPr>
            </w:r>
            <w:r w:rsidR="003D76C9">
              <w:rPr>
                <w:noProof/>
                <w:webHidden/>
              </w:rPr>
              <w:fldChar w:fldCharType="separate"/>
            </w:r>
            <w:r w:rsidR="003D76C9">
              <w:rPr>
                <w:noProof/>
                <w:webHidden/>
              </w:rPr>
              <w:t>35</w:t>
            </w:r>
            <w:r w:rsidR="003D76C9">
              <w:rPr>
                <w:noProof/>
                <w:webHidden/>
              </w:rPr>
              <w:fldChar w:fldCharType="end"/>
            </w:r>
          </w:hyperlink>
        </w:p>
        <w:p w14:paraId="79321BC8" w14:textId="4DCD2C11"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399" w:history="1">
            <w:r w:rsidR="003D76C9" w:rsidRPr="002523BF">
              <w:rPr>
                <w:rStyle w:val="Lienhypertexte"/>
                <w:noProof/>
              </w:rPr>
              <w:t>91.23.1b Déblais pour réalisation de fossés  : section &lt;= 0,50 m² en recherche CCTB 01.09</w:t>
            </w:r>
            <w:r w:rsidR="003D76C9">
              <w:rPr>
                <w:noProof/>
                <w:webHidden/>
              </w:rPr>
              <w:tab/>
            </w:r>
            <w:r w:rsidR="003D76C9">
              <w:rPr>
                <w:noProof/>
                <w:webHidden/>
              </w:rPr>
              <w:fldChar w:fldCharType="begin"/>
            </w:r>
            <w:r w:rsidR="003D76C9">
              <w:rPr>
                <w:noProof/>
                <w:webHidden/>
              </w:rPr>
              <w:instrText xml:space="preserve"> PAGEREF _Toc155600399 \h </w:instrText>
            </w:r>
            <w:r w:rsidR="003D76C9">
              <w:rPr>
                <w:noProof/>
                <w:webHidden/>
              </w:rPr>
            </w:r>
            <w:r w:rsidR="003D76C9">
              <w:rPr>
                <w:noProof/>
                <w:webHidden/>
              </w:rPr>
              <w:fldChar w:fldCharType="separate"/>
            </w:r>
            <w:r w:rsidR="003D76C9">
              <w:rPr>
                <w:noProof/>
                <w:webHidden/>
              </w:rPr>
              <w:t>35</w:t>
            </w:r>
            <w:r w:rsidR="003D76C9">
              <w:rPr>
                <w:noProof/>
                <w:webHidden/>
              </w:rPr>
              <w:fldChar w:fldCharType="end"/>
            </w:r>
          </w:hyperlink>
        </w:p>
        <w:p w14:paraId="1260B654" w14:textId="5E7E130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00" w:history="1">
            <w:r w:rsidR="003D76C9" w:rsidRPr="002523BF">
              <w:rPr>
                <w:rStyle w:val="Lienhypertexte"/>
                <w:noProof/>
              </w:rPr>
              <w:t>91.23.1c Déblais pour réalisation de fossés  : section &lt;= 0,50 m² supplément pour réalisation manuelle CCTB 01.09</w:t>
            </w:r>
            <w:r w:rsidR="003D76C9">
              <w:rPr>
                <w:noProof/>
                <w:webHidden/>
              </w:rPr>
              <w:tab/>
            </w:r>
            <w:r w:rsidR="003D76C9">
              <w:rPr>
                <w:noProof/>
                <w:webHidden/>
              </w:rPr>
              <w:fldChar w:fldCharType="begin"/>
            </w:r>
            <w:r w:rsidR="003D76C9">
              <w:rPr>
                <w:noProof/>
                <w:webHidden/>
              </w:rPr>
              <w:instrText xml:space="preserve"> PAGEREF _Toc155600400 \h </w:instrText>
            </w:r>
            <w:r w:rsidR="003D76C9">
              <w:rPr>
                <w:noProof/>
                <w:webHidden/>
              </w:rPr>
            </w:r>
            <w:r w:rsidR="003D76C9">
              <w:rPr>
                <w:noProof/>
                <w:webHidden/>
              </w:rPr>
              <w:fldChar w:fldCharType="separate"/>
            </w:r>
            <w:r w:rsidR="003D76C9">
              <w:rPr>
                <w:noProof/>
                <w:webHidden/>
              </w:rPr>
              <w:t>36</w:t>
            </w:r>
            <w:r w:rsidR="003D76C9">
              <w:rPr>
                <w:noProof/>
                <w:webHidden/>
              </w:rPr>
              <w:fldChar w:fldCharType="end"/>
            </w:r>
          </w:hyperlink>
        </w:p>
        <w:p w14:paraId="233F72EF" w14:textId="2EE4E4EA"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401" w:history="1">
            <w:r w:rsidR="003D76C9" w:rsidRPr="002523BF">
              <w:rPr>
                <w:rStyle w:val="Lienhypertexte"/>
                <w:noProof/>
              </w:rPr>
              <w:t>91.23.2 Déblais pour réalisation de fossés : 0,50 m²&lt; section &lt;= 1,00 m² CCTB 01.09</w:t>
            </w:r>
            <w:r w:rsidR="003D76C9">
              <w:rPr>
                <w:noProof/>
                <w:webHidden/>
              </w:rPr>
              <w:tab/>
            </w:r>
            <w:r w:rsidR="003D76C9">
              <w:rPr>
                <w:noProof/>
                <w:webHidden/>
              </w:rPr>
              <w:fldChar w:fldCharType="begin"/>
            </w:r>
            <w:r w:rsidR="003D76C9">
              <w:rPr>
                <w:noProof/>
                <w:webHidden/>
              </w:rPr>
              <w:instrText xml:space="preserve"> PAGEREF _Toc155600401 \h </w:instrText>
            </w:r>
            <w:r w:rsidR="003D76C9">
              <w:rPr>
                <w:noProof/>
                <w:webHidden/>
              </w:rPr>
            </w:r>
            <w:r w:rsidR="003D76C9">
              <w:rPr>
                <w:noProof/>
                <w:webHidden/>
              </w:rPr>
              <w:fldChar w:fldCharType="separate"/>
            </w:r>
            <w:r w:rsidR="003D76C9">
              <w:rPr>
                <w:noProof/>
                <w:webHidden/>
              </w:rPr>
              <w:t>36</w:t>
            </w:r>
            <w:r w:rsidR="003D76C9">
              <w:rPr>
                <w:noProof/>
                <w:webHidden/>
              </w:rPr>
              <w:fldChar w:fldCharType="end"/>
            </w:r>
          </w:hyperlink>
        </w:p>
        <w:p w14:paraId="5428FA10" w14:textId="4FA9A95D"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02" w:history="1">
            <w:r w:rsidR="003D76C9" w:rsidRPr="002523BF">
              <w:rPr>
                <w:rStyle w:val="Lienhypertexte"/>
                <w:noProof/>
              </w:rPr>
              <w:t>91.23.2a Déblais pour réalisation de fossés : 0,50 m²&lt; section &lt;= 1,00 m² CCTB 01.09</w:t>
            </w:r>
            <w:r w:rsidR="003D76C9">
              <w:rPr>
                <w:noProof/>
                <w:webHidden/>
              </w:rPr>
              <w:tab/>
            </w:r>
            <w:r w:rsidR="003D76C9">
              <w:rPr>
                <w:noProof/>
                <w:webHidden/>
              </w:rPr>
              <w:fldChar w:fldCharType="begin"/>
            </w:r>
            <w:r w:rsidR="003D76C9">
              <w:rPr>
                <w:noProof/>
                <w:webHidden/>
              </w:rPr>
              <w:instrText xml:space="preserve"> PAGEREF _Toc155600402 \h </w:instrText>
            </w:r>
            <w:r w:rsidR="003D76C9">
              <w:rPr>
                <w:noProof/>
                <w:webHidden/>
              </w:rPr>
            </w:r>
            <w:r w:rsidR="003D76C9">
              <w:rPr>
                <w:noProof/>
                <w:webHidden/>
              </w:rPr>
              <w:fldChar w:fldCharType="separate"/>
            </w:r>
            <w:r w:rsidR="003D76C9">
              <w:rPr>
                <w:noProof/>
                <w:webHidden/>
              </w:rPr>
              <w:t>36</w:t>
            </w:r>
            <w:r w:rsidR="003D76C9">
              <w:rPr>
                <w:noProof/>
                <w:webHidden/>
              </w:rPr>
              <w:fldChar w:fldCharType="end"/>
            </w:r>
          </w:hyperlink>
        </w:p>
        <w:p w14:paraId="430E1D57" w14:textId="47E4EF4D"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03" w:history="1">
            <w:r w:rsidR="003D76C9" w:rsidRPr="002523BF">
              <w:rPr>
                <w:rStyle w:val="Lienhypertexte"/>
                <w:noProof/>
              </w:rPr>
              <w:t>91.23.2b Déblais pour réalisation de fossés : 0,50 m²&lt; section &lt;= 1,00 m² en recherche CCTB 01.09</w:t>
            </w:r>
            <w:r w:rsidR="003D76C9">
              <w:rPr>
                <w:noProof/>
                <w:webHidden/>
              </w:rPr>
              <w:tab/>
            </w:r>
            <w:r w:rsidR="003D76C9">
              <w:rPr>
                <w:noProof/>
                <w:webHidden/>
              </w:rPr>
              <w:fldChar w:fldCharType="begin"/>
            </w:r>
            <w:r w:rsidR="003D76C9">
              <w:rPr>
                <w:noProof/>
                <w:webHidden/>
              </w:rPr>
              <w:instrText xml:space="preserve"> PAGEREF _Toc155600403 \h </w:instrText>
            </w:r>
            <w:r w:rsidR="003D76C9">
              <w:rPr>
                <w:noProof/>
                <w:webHidden/>
              </w:rPr>
            </w:r>
            <w:r w:rsidR="003D76C9">
              <w:rPr>
                <w:noProof/>
                <w:webHidden/>
              </w:rPr>
              <w:fldChar w:fldCharType="separate"/>
            </w:r>
            <w:r w:rsidR="003D76C9">
              <w:rPr>
                <w:noProof/>
                <w:webHidden/>
              </w:rPr>
              <w:t>37</w:t>
            </w:r>
            <w:r w:rsidR="003D76C9">
              <w:rPr>
                <w:noProof/>
                <w:webHidden/>
              </w:rPr>
              <w:fldChar w:fldCharType="end"/>
            </w:r>
          </w:hyperlink>
        </w:p>
        <w:p w14:paraId="0F88712B" w14:textId="6CA7B67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04" w:history="1">
            <w:r w:rsidR="003D76C9" w:rsidRPr="002523BF">
              <w:rPr>
                <w:rStyle w:val="Lienhypertexte"/>
                <w:noProof/>
              </w:rPr>
              <w:t>91.23.2c Déblais pour réalisation de fossés : 0,50 m²&lt; section &lt;= 1,00 m² supplément pour réalisation manuelle</w:t>
            </w:r>
            <w:r w:rsidR="003D76C9">
              <w:rPr>
                <w:noProof/>
                <w:webHidden/>
              </w:rPr>
              <w:tab/>
            </w:r>
            <w:r w:rsidR="003D76C9">
              <w:rPr>
                <w:noProof/>
                <w:webHidden/>
              </w:rPr>
              <w:fldChar w:fldCharType="begin"/>
            </w:r>
            <w:r w:rsidR="003D76C9">
              <w:rPr>
                <w:noProof/>
                <w:webHidden/>
              </w:rPr>
              <w:instrText xml:space="preserve"> PAGEREF _Toc155600404 \h </w:instrText>
            </w:r>
            <w:r w:rsidR="003D76C9">
              <w:rPr>
                <w:noProof/>
                <w:webHidden/>
              </w:rPr>
            </w:r>
            <w:r w:rsidR="003D76C9">
              <w:rPr>
                <w:noProof/>
                <w:webHidden/>
              </w:rPr>
              <w:fldChar w:fldCharType="separate"/>
            </w:r>
            <w:r w:rsidR="003D76C9">
              <w:rPr>
                <w:noProof/>
                <w:webHidden/>
              </w:rPr>
              <w:t>37</w:t>
            </w:r>
            <w:r w:rsidR="003D76C9">
              <w:rPr>
                <w:noProof/>
                <w:webHidden/>
              </w:rPr>
              <w:fldChar w:fldCharType="end"/>
            </w:r>
          </w:hyperlink>
        </w:p>
        <w:p w14:paraId="006A3AF1" w14:textId="6FAE162B"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405" w:history="1">
            <w:r w:rsidR="003D76C9" w:rsidRPr="002523BF">
              <w:rPr>
                <w:rStyle w:val="Lienhypertexte"/>
                <w:noProof/>
              </w:rPr>
              <w:t>91.23.3 Reprofilage de fossés CCTB 01.09</w:t>
            </w:r>
            <w:r w:rsidR="003D76C9">
              <w:rPr>
                <w:noProof/>
                <w:webHidden/>
              </w:rPr>
              <w:tab/>
            </w:r>
            <w:r w:rsidR="003D76C9">
              <w:rPr>
                <w:noProof/>
                <w:webHidden/>
              </w:rPr>
              <w:fldChar w:fldCharType="begin"/>
            </w:r>
            <w:r w:rsidR="003D76C9">
              <w:rPr>
                <w:noProof/>
                <w:webHidden/>
              </w:rPr>
              <w:instrText xml:space="preserve"> PAGEREF _Toc155600405 \h </w:instrText>
            </w:r>
            <w:r w:rsidR="003D76C9">
              <w:rPr>
                <w:noProof/>
                <w:webHidden/>
              </w:rPr>
            </w:r>
            <w:r w:rsidR="003D76C9">
              <w:rPr>
                <w:noProof/>
                <w:webHidden/>
              </w:rPr>
              <w:fldChar w:fldCharType="separate"/>
            </w:r>
            <w:r w:rsidR="003D76C9">
              <w:rPr>
                <w:noProof/>
                <w:webHidden/>
              </w:rPr>
              <w:t>37</w:t>
            </w:r>
            <w:r w:rsidR="003D76C9">
              <w:rPr>
                <w:noProof/>
                <w:webHidden/>
              </w:rPr>
              <w:fldChar w:fldCharType="end"/>
            </w:r>
          </w:hyperlink>
        </w:p>
        <w:p w14:paraId="0663EB7F" w14:textId="352D101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06" w:history="1">
            <w:r w:rsidR="003D76C9" w:rsidRPr="002523BF">
              <w:rPr>
                <w:rStyle w:val="Lienhypertexte"/>
                <w:noProof/>
              </w:rPr>
              <w:t>91.23.3a Reprofilage de fossés CCTB 01.09</w:t>
            </w:r>
            <w:r w:rsidR="003D76C9">
              <w:rPr>
                <w:noProof/>
                <w:webHidden/>
              </w:rPr>
              <w:tab/>
            </w:r>
            <w:r w:rsidR="003D76C9">
              <w:rPr>
                <w:noProof/>
                <w:webHidden/>
              </w:rPr>
              <w:fldChar w:fldCharType="begin"/>
            </w:r>
            <w:r w:rsidR="003D76C9">
              <w:rPr>
                <w:noProof/>
                <w:webHidden/>
              </w:rPr>
              <w:instrText xml:space="preserve"> PAGEREF _Toc155600406 \h </w:instrText>
            </w:r>
            <w:r w:rsidR="003D76C9">
              <w:rPr>
                <w:noProof/>
                <w:webHidden/>
              </w:rPr>
            </w:r>
            <w:r w:rsidR="003D76C9">
              <w:rPr>
                <w:noProof/>
                <w:webHidden/>
              </w:rPr>
              <w:fldChar w:fldCharType="separate"/>
            </w:r>
            <w:r w:rsidR="003D76C9">
              <w:rPr>
                <w:noProof/>
                <w:webHidden/>
              </w:rPr>
              <w:t>38</w:t>
            </w:r>
            <w:r w:rsidR="003D76C9">
              <w:rPr>
                <w:noProof/>
                <w:webHidden/>
              </w:rPr>
              <w:fldChar w:fldCharType="end"/>
            </w:r>
          </w:hyperlink>
        </w:p>
        <w:p w14:paraId="424E269A" w14:textId="749D2FC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07" w:history="1">
            <w:r w:rsidR="003D76C9" w:rsidRPr="002523BF">
              <w:rPr>
                <w:rStyle w:val="Lienhypertexte"/>
                <w:noProof/>
              </w:rPr>
              <w:t>91.23.3b Reprofilage de fossés en recherche CCTB 01.09</w:t>
            </w:r>
            <w:r w:rsidR="003D76C9">
              <w:rPr>
                <w:noProof/>
                <w:webHidden/>
              </w:rPr>
              <w:tab/>
            </w:r>
            <w:r w:rsidR="003D76C9">
              <w:rPr>
                <w:noProof/>
                <w:webHidden/>
              </w:rPr>
              <w:fldChar w:fldCharType="begin"/>
            </w:r>
            <w:r w:rsidR="003D76C9">
              <w:rPr>
                <w:noProof/>
                <w:webHidden/>
              </w:rPr>
              <w:instrText xml:space="preserve"> PAGEREF _Toc155600407 \h </w:instrText>
            </w:r>
            <w:r w:rsidR="003D76C9">
              <w:rPr>
                <w:noProof/>
                <w:webHidden/>
              </w:rPr>
            </w:r>
            <w:r w:rsidR="003D76C9">
              <w:rPr>
                <w:noProof/>
                <w:webHidden/>
              </w:rPr>
              <w:fldChar w:fldCharType="separate"/>
            </w:r>
            <w:r w:rsidR="003D76C9">
              <w:rPr>
                <w:noProof/>
                <w:webHidden/>
              </w:rPr>
              <w:t>38</w:t>
            </w:r>
            <w:r w:rsidR="003D76C9">
              <w:rPr>
                <w:noProof/>
                <w:webHidden/>
              </w:rPr>
              <w:fldChar w:fldCharType="end"/>
            </w:r>
          </w:hyperlink>
        </w:p>
        <w:p w14:paraId="4B2BC183" w14:textId="1285A04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08" w:history="1">
            <w:r w:rsidR="003D76C9" w:rsidRPr="002523BF">
              <w:rPr>
                <w:rStyle w:val="Lienhypertexte"/>
                <w:noProof/>
              </w:rPr>
              <w:t>91.23.3c Reprofilage de fossés supplément pour réalisation manuelle CCTB 01.09</w:t>
            </w:r>
            <w:r w:rsidR="003D76C9">
              <w:rPr>
                <w:noProof/>
                <w:webHidden/>
              </w:rPr>
              <w:tab/>
            </w:r>
            <w:r w:rsidR="003D76C9">
              <w:rPr>
                <w:noProof/>
                <w:webHidden/>
              </w:rPr>
              <w:fldChar w:fldCharType="begin"/>
            </w:r>
            <w:r w:rsidR="003D76C9">
              <w:rPr>
                <w:noProof/>
                <w:webHidden/>
              </w:rPr>
              <w:instrText xml:space="preserve"> PAGEREF _Toc155600408 \h </w:instrText>
            </w:r>
            <w:r w:rsidR="003D76C9">
              <w:rPr>
                <w:noProof/>
                <w:webHidden/>
              </w:rPr>
            </w:r>
            <w:r w:rsidR="003D76C9">
              <w:rPr>
                <w:noProof/>
                <w:webHidden/>
              </w:rPr>
              <w:fldChar w:fldCharType="separate"/>
            </w:r>
            <w:r w:rsidR="003D76C9">
              <w:rPr>
                <w:noProof/>
                <w:webHidden/>
              </w:rPr>
              <w:t>39</w:t>
            </w:r>
            <w:r w:rsidR="003D76C9">
              <w:rPr>
                <w:noProof/>
                <w:webHidden/>
              </w:rPr>
              <w:fldChar w:fldCharType="end"/>
            </w:r>
          </w:hyperlink>
        </w:p>
        <w:p w14:paraId="68AB97D4" w14:textId="00566034"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409" w:history="1">
            <w:r w:rsidR="003D76C9" w:rsidRPr="002523BF">
              <w:rPr>
                <w:rStyle w:val="Lienhypertexte"/>
                <w:noProof/>
              </w:rPr>
              <w:t>91.24 Terrassement pour fond de coffre CCTB 01.09</w:t>
            </w:r>
            <w:r w:rsidR="003D76C9">
              <w:rPr>
                <w:noProof/>
                <w:webHidden/>
              </w:rPr>
              <w:tab/>
            </w:r>
            <w:r w:rsidR="003D76C9">
              <w:rPr>
                <w:noProof/>
                <w:webHidden/>
              </w:rPr>
              <w:fldChar w:fldCharType="begin"/>
            </w:r>
            <w:r w:rsidR="003D76C9">
              <w:rPr>
                <w:noProof/>
                <w:webHidden/>
              </w:rPr>
              <w:instrText xml:space="preserve"> PAGEREF _Toc155600409 \h </w:instrText>
            </w:r>
            <w:r w:rsidR="003D76C9">
              <w:rPr>
                <w:noProof/>
                <w:webHidden/>
              </w:rPr>
            </w:r>
            <w:r w:rsidR="003D76C9">
              <w:rPr>
                <w:noProof/>
                <w:webHidden/>
              </w:rPr>
              <w:fldChar w:fldCharType="separate"/>
            </w:r>
            <w:r w:rsidR="003D76C9">
              <w:rPr>
                <w:noProof/>
                <w:webHidden/>
              </w:rPr>
              <w:t>39</w:t>
            </w:r>
            <w:r w:rsidR="003D76C9">
              <w:rPr>
                <w:noProof/>
                <w:webHidden/>
              </w:rPr>
              <w:fldChar w:fldCharType="end"/>
            </w:r>
          </w:hyperlink>
        </w:p>
        <w:p w14:paraId="19EC86AC" w14:textId="5B377E43"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410" w:history="1">
            <w:r w:rsidR="003D76C9" w:rsidRPr="002523BF">
              <w:rPr>
                <w:rStyle w:val="Lienhypertexte"/>
                <w:noProof/>
              </w:rPr>
              <w:t>91.24.1 Compactage du fond de coffre</w:t>
            </w:r>
            <w:r w:rsidR="003D76C9">
              <w:rPr>
                <w:noProof/>
                <w:webHidden/>
              </w:rPr>
              <w:tab/>
            </w:r>
            <w:r w:rsidR="003D76C9">
              <w:rPr>
                <w:noProof/>
                <w:webHidden/>
              </w:rPr>
              <w:fldChar w:fldCharType="begin"/>
            </w:r>
            <w:r w:rsidR="003D76C9">
              <w:rPr>
                <w:noProof/>
                <w:webHidden/>
              </w:rPr>
              <w:instrText xml:space="preserve"> PAGEREF _Toc155600410 \h </w:instrText>
            </w:r>
            <w:r w:rsidR="003D76C9">
              <w:rPr>
                <w:noProof/>
                <w:webHidden/>
              </w:rPr>
            </w:r>
            <w:r w:rsidR="003D76C9">
              <w:rPr>
                <w:noProof/>
                <w:webHidden/>
              </w:rPr>
              <w:fldChar w:fldCharType="separate"/>
            </w:r>
            <w:r w:rsidR="003D76C9">
              <w:rPr>
                <w:noProof/>
                <w:webHidden/>
              </w:rPr>
              <w:t>39</w:t>
            </w:r>
            <w:r w:rsidR="003D76C9">
              <w:rPr>
                <w:noProof/>
                <w:webHidden/>
              </w:rPr>
              <w:fldChar w:fldCharType="end"/>
            </w:r>
          </w:hyperlink>
        </w:p>
        <w:p w14:paraId="21F7221E" w14:textId="21CBE871"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11" w:history="1">
            <w:r w:rsidR="003D76C9" w:rsidRPr="002523BF">
              <w:rPr>
                <w:rStyle w:val="Lienhypertexte"/>
                <w:noProof/>
              </w:rPr>
              <w:t>91.24.1a Compactage du fond de coffre CCTB 01.09</w:t>
            </w:r>
            <w:r w:rsidR="003D76C9">
              <w:rPr>
                <w:noProof/>
                <w:webHidden/>
              </w:rPr>
              <w:tab/>
            </w:r>
            <w:r w:rsidR="003D76C9">
              <w:rPr>
                <w:noProof/>
                <w:webHidden/>
              </w:rPr>
              <w:fldChar w:fldCharType="begin"/>
            </w:r>
            <w:r w:rsidR="003D76C9">
              <w:rPr>
                <w:noProof/>
                <w:webHidden/>
              </w:rPr>
              <w:instrText xml:space="preserve"> PAGEREF _Toc155600411 \h </w:instrText>
            </w:r>
            <w:r w:rsidR="003D76C9">
              <w:rPr>
                <w:noProof/>
                <w:webHidden/>
              </w:rPr>
            </w:r>
            <w:r w:rsidR="003D76C9">
              <w:rPr>
                <w:noProof/>
                <w:webHidden/>
              </w:rPr>
              <w:fldChar w:fldCharType="separate"/>
            </w:r>
            <w:r w:rsidR="003D76C9">
              <w:rPr>
                <w:noProof/>
                <w:webHidden/>
              </w:rPr>
              <w:t>40</w:t>
            </w:r>
            <w:r w:rsidR="003D76C9">
              <w:rPr>
                <w:noProof/>
                <w:webHidden/>
              </w:rPr>
              <w:fldChar w:fldCharType="end"/>
            </w:r>
          </w:hyperlink>
        </w:p>
        <w:p w14:paraId="20E4A421" w14:textId="61A6607F"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412" w:history="1">
            <w:r w:rsidR="003D76C9" w:rsidRPr="002523BF">
              <w:rPr>
                <w:rStyle w:val="Lienhypertexte"/>
                <w:noProof/>
              </w:rPr>
              <w:t>91.24.2 Nivellement de fond de coffre</w:t>
            </w:r>
            <w:r w:rsidR="003D76C9">
              <w:rPr>
                <w:noProof/>
                <w:webHidden/>
              </w:rPr>
              <w:tab/>
            </w:r>
            <w:r w:rsidR="003D76C9">
              <w:rPr>
                <w:noProof/>
                <w:webHidden/>
              </w:rPr>
              <w:fldChar w:fldCharType="begin"/>
            </w:r>
            <w:r w:rsidR="003D76C9">
              <w:rPr>
                <w:noProof/>
                <w:webHidden/>
              </w:rPr>
              <w:instrText xml:space="preserve"> PAGEREF _Toc155600412 \h </w:instrText>
            </w:r>
            <w:r w:rsidR="003D76C9">
              <w:rPr>
                <w:noProof/>
                <w:webHidden/>
              </w:rPr>
            </w:r>
            <w:r w:rsidR="003D76C9">
              <w:rPr>
                <w:noProof/>
                <w:webHidden/>
              </w:rPr>
              <w:fldChar w:fldCharType="separate"/>
            </w:r>
            <w:r w:rsidR="003D76C9">
              <w:rPr>
                <w:noProof/>
                <w:webHidden/>
              </w:rPr>
              <w:t>40</w:t>
            </w:r>
            <w:r w:rsidR="003D76C9">
              <w:rPr>
                <w:noProof/>
                <w:webHidden/>
              </w:rPr>
              <w:fldChar w:fldCharType="end"/>
            </w:r>
          </w:hyperlink>
        </w:p>
        <w:p w14:paraId="7E79478C" w14:textId="64DD6641"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13" w:history="1">
            <w:r w:rsidR="003D76C9" w:rsidRPr="002523BF">
              <w:rPr>
                <w:rStyle w:val="Lienhypertexte"/>
                <w:noProof/>
              </w:rPr>
              <w:t>91.24.2a Nivellement de fond de coffre CCTB 01.09</w:t>
            </w:r>
            <w:r w:rsidR="003D76C9">
              <w:rPr>
                <w:noProof/>
                <w:webHidden/>
              </w:rPr>
              <w:tab/>
            </w:r>
            <w:r w:rsidR="003D76C9">
              <w:rPr>
                <w:noProof/>
                <w:webHidden/>
              </w:rPr>
              <w:fldChar w:fldCharType="begin"/>
            </w:r>
            <w:r w:rsidR="003D76C9">
              <w:rPr>
                <w:noProof/>
                <w:webHidden/>
              </w:rPr>
              <w:instrText xml:space="preserve"> PAGEREF _Toc155600413 \h </w:instrText>
            </w:r>
            <w:r w:rsidR="003D76C9">
              <w:rPr>
                <w:noProof/>
                <w:webHidden/>
              </w:rPr>
            </w:r>
            <w:r w:rsidR="003D76C9">
              <w:rPr>
                <w:noProof/>
                <w:webHidden/>
              </w:rPr>
              <w:fldChar w:fldCharType="separate"/>
            </w:r>
            <w:r w:rsidR="003D76C9">
              <w:rPr>
                <w:noProof/>
                <w:webHidden/>
              </w:rPr>
              <w:t>40</w:t>
            </w:r>
            <w:r w:rsidR="003D76C9">
              <w:rPr>
                <w:noProof/>
                <w:webHidden/>
              </w:rPr>
              <w:fldChar w:fldCharType="end"/>
            </w:r>
          </w:hyperlink>
        </w:p>
        <w:p w14:paraId="0DBAC398" w14:textId="46CC864D"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414" w:history="1">
            <w:r w:rsidR="003D76C9" w:rsidRPr="002523BF">
              <w:rPr>
                <w:rStyle w:val="Lienhypertexte"/>
                <w:noProof/>
              </w:rPr>
              <w:t>91.24.3 Traitement du fond de coffre CCTB 01.09</w:t>
            </w:r>
            <w:r w:rsidR="003D76C9">
              <w:rPr>
                <w:noProof/>
                <w:webHidden/>
              </w:rPr>
              <w:tab/>
            </w:r>
            <w:r w:rsidR="003D76C9">
              <w:rPr>
                <w:noProof/>
                <w:webHidden/>
              </w:rPr>
              <w:fldChar w:fldCharType="begin"/>
            </w:r>
            <w:r w:rsidR="003D76C9">
              <w:rPr>
                <w:noProof/>
                <w:webHidden/>
              </w:rPr>
              <w:instrText xml:space="preserve"> PAGEREF _Toc155600414 \h </w:instrText>
            </w:r>
            <w:r w:rsidR="003D76C9">
              <w:rPr>
                <w:noProof/>
                <w:webHidden/>
              </w:rPr>
            </w:r>
            <w:r w:rsidR="003D76C9">
              <w:rPr>
                <w:noProof/>
                <w:webHidden/>
              </w:rPr>
              <w:fldChar w:fldCharType="separate"/>
            </w:r>
            <w:r w:rsidR="003D76C9">
              <w:rPr>
                <w:noProof/>
                <w:webHidden/>
              </w:rPr>
              <w:t>40</w:t>
            </w:r>
            <w:r w:rsidR="003D76C9">
              <w:rPr>
                <w:noProof/>
                <w:webHidden/>
              </w:rPr>
              <w:fldChar w:fldCharType="end"/>
            </w:r>
          </w:hyperlink>
        </w:p>
        <w:p w14:paraId="50EE49E7" w14:textId="0D5D56DD"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15" w:history="1">
            <w:r w:rsidR="003D76C9" w:rsidRPr="002523BF">
              <w:rPr>
                <w:rStyle w:val="Lienhypertexte"/>
                <w:noProof/>
              </w:rPr>
              <w:t>91.24.3a Traitement du fond de coffre, fourniture d'additif à base de ciment CCTB 01.09</w:t>
            </w:r>
            <w:r w:rsidR="003D76C9">
              <w:rPr>
                <w:noProof/>
                <w:webHidden/>
              </w:rPr>
              <w:tab/>
            </w:r>
            <w:r w:rsidR="003D76C9">
              <w:rPr>
                <w:noProof/>
                <w:webHidden/>
              </w:rPr>
              <w:fldChar w:fldCharType="begin"/>
            </w:r>
            <w:r w:rsidR="003D76C9">
              <w:rPr>
                <w:noProof/>
                <w:webHidden/>
              </w:rPr>
              <w:instrText xml:space="preserve"> PAGEREF _Toc155600415 \h </w:instrText>
            </w:r>
            <w:r w:rsidR="003D76C9">
              <w:rPr>
                <w:noProof/>
                <w:webHidden/>
              </w:rPr>
            </w:r>
            <w:r w:rsidR="003D76C9">
              <w:rPr>
                <w:noProof/>
                <w:webHidden/>
              </w:rPr>
              <w:fldChar w:fldCharType="separate"/>
            </w:r>
            <w:r w:rsidR="003D76C9">
              <w:rPr>
                <w:noProof/>
                <w:webHidden/>
              </w:rPr>
              <w:t>41</w:t>
            </w:r>
            <w:r w:rsidR="003D76C9">
              <w:rPr>
                <w:noProof/>
                <w:webHidden/>
              </w:rPr>
              <w:fldChar w:fldCharType="end"/>
            </w:r>
          </w:hyperlink>
        </w:p>
        <w:p w14:paraId="6095F8C9" w14:textId="11A8FB4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16" w:history="1">
            <w:r w:rsidR="003D76C9" w:rsidRPr="002523BF">
              <w:rPr>
                <w:rStyle w:val="Lienhypertexte"/>
                <w:noProof/>
              </w:rPr>
              <w:t>91.24.3b Traitement du fond de coffre, fourniture d'additif à base de chaux vive CCTB 01.09</w:t>
            </w:r>
            <w:r w:rsidR="003D76C9">
              <w:rPr>
                <w:noProof/>
                <w:webHidden/>
              </w:rPr>
              <w:tab/>
            </w:r>
            <w:r w:rsidR="003D76C9">
              <w:rPr>
                <w:noProof/>
                <w:webHidden/>
              </w:rPr>
              <w:fldChar w:fldCharType="begin"/>
            </w:r>
            <w:r w:rsidR="003D76C9">
              <w:rPr>
                <w:noProof/>
                <w:webHidden/>
              </w:rPr>
              <w:instrText xml:space="preserve"> PAGEREF _Toc155600416 \h </w:instrText>
            </w:r>
            <w:r w:rsidR="003D76C9">
              <w:rPr>
                <w:noProof/>
                <w:webHidden/>
              </w:rPr>
            </w:r>
            <w:r w:rsidR="003D76C9">
              <w:rPr>
                <w:noProof/>
                <w:webHidden/>
              </w:rPr>
              <w:fldChar w:fldCharType="separate"/>
            </w:r>
            <w:r w:rsidR="003D76C9">
              <w:rPr>
                <w:noProof/>
                <w:webHidden/>
              </w:rPr>
              <w:t>41</w:t>
            </w:r>
            <w:r w:rsidR="003D76C9">
              <w:rPr>
                <w:noProof/>
                <w:webHidden/>
              </w:rPr>
              <w:fldChar w:fldCharType="end"/>
            </w:r>
          </w:hyperlink>
        </w:p>
        <w:p w14:paraId="74761700" w14:textId="7C6D29A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17" w:history="1">
            <w:r w:rsidR="003D76C9" w:rsidRPr="002523BF">
              <w:rPr>
                <w:rStyle w:val="Lienhypertexte"/>
                <w:noProof/>
              </w:rPr>
              <w:t>91.24.3c Traitement du fond de coffre, fourniture d'additif à base de mélange de ciment et de chaux vive (à préciser) CCTB 01.09</w:t>
            </w:r>
            <w:r w:rsidR="003D76C9">
              <w:rPr>
                <w:noProof/>
                <w:webHidden/>
              </w:rPr>
              <w:tab/>
            </w:r>
            <w:r w:rsidR="003D76C9">
              <w:rPr>
                <w:noProof/>
                <w:webHidden/>
              </w:rPr>
              <w:fldChar w:fldCharType="begin"/>
            </w:r>
            <w:r w:rsidR="003D76C9">
              <w:rPr>
                <w:noProof/>
                <w:webHidden/>
              </w:rPr>
              <w:instrText xml:space="preserve"> PAGEREF _Toc155600417 \h </w:instrText>
            </w:r>
            <w:r w:rsidR="003D76C9">
              <w:rPr>
                <w:noProof/>
                <w:webHidden/>
              </w:rPr>
            </w:r>
            <w:r w:rsidR="003D76C9">
              <w:rPr>
                <w:noProof/>
                <w:webHidden/>
              </w:rPr>
              <w:fldChar w:fldCharType="separate"/>
            </w:r>
            <w:r w:rsidR="003D76C9">
              <w:rPr>
                <w:noProof/>
                <w:webHidden/>
              </w:rPr>
              <w:t>41</w:t>
            </w:r>
            <w:r w:rsidR="003D76C9">
              <w:rPr>
                <w:noProof/>
                <w:webHidden/>
              </w:rPr>
              <w:fldChar w:fldCharType="end"/>
            </w:r>
          </w:hyperlink>
        </w:p>
        <w:p w14:paraId="715D4EFC" w14:textId="097B6A3E"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18" w:history="1">
            <w:r w:rsidR="003D76C9" w:rsidRPr="002523BF">
              <w:rPr>
                <w:rStyle w:val="Lienhypertexte"/>
                <w:noProof/>
              </w:rPr>
              <w:t>91.24.3d Traitement du fond de coffre, fourniture d'additif à base de mélange de ciment et de chaux vive (50/50%) CCTB 01.09</w:t>
            </w:r>
            <w:r w:rsidR="003D76C9">
              <w:rPr>
                <w:noProof/>
                <w:webHidden/>
              </w:rPr>
              <w:tab/>
            </w:r>
            <w:r w:rsidR="003D76C9">
              <w:rPr>
                <w:noProof/>
                <w:webHidden/>
              </w:rPr>
              <w:fldChar w:fldCharType="begin"/>
            </w:r>
            <w:r w:rsidR="003D76C9">
              <w:rPr>
                <w:noProof/>
                <w:webHidden/>
              </w:rPr>
              <w:instrText xml:space="preserve"> PAGEREF _Toc155600418 \h </w:instrText>
            </w:r>
            <w:r w:rsidR="003D76C9">
              <w:rPr>
                <w:noProof/>
                <w:webHidden/>
              </w:rPr>
            </w:r>
            <w:r w:rsidR="003D76C9">
              <w:rPr>
                <w:noProof/>
                <w:webHidden/>
              </w:rPr>
              <w:fldChar w:fldCharType="separate"/>
            </w:r>
            <w:r w:rsidR="003D76C9">
              <w:rPr>
                <w:noProof/>
                <w:webHidden/>
              </w:rPr>
              <w:t>41</w:t>
            </w:r>
            <w:r w:rsidR="003D76C9">
              <w:rPr>
                <w:noProof/>
                <w:webHidden/>
              </w:rPr>
              <w:fldChar w:fldCharType="end"/>
            </w:r>
          </w:hyperlink>
        </w:p>
        <w:p w14:paraId="23AC20A5" w14:textId="60AABEE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19" w:history="1">
            <w:r w:rsidR="003D76C9" w:rsidRPr="002523BF">
              <w:rPr>
                <w:rStyle w:val="Lienhypertexte"/>
                <w:noProof/>
              </w:rPr>
              <w:t>91.24.3e Traitement du fond de coffre, fourniture d'additif à base de mélange de ciment et de chaux vive (70/30%) CCTB 01.09</w:t>
            </w:r>
            <w:r w:rsidR="003D76C9">
              <w:rPr>
                <w:noProof/>
                <w:webHidden/>
              </w:rPr>
              <w:tab/>
            </w:r>
            <w:r w:rsidR="003D76C9">
              <w:rPr>
                <w:noProof/>
                <w:webHidden/>
              </w:rPr>
              <w:fldChar w:fldCharType="begin"/>
            </w:r>
            <w:r w:rsidR="003D76C9">
              <w:rPr>
                <w:noProof/>
                <w:webHidden/>
              </w:rPr>
              <w:instrText xml:space="preserve"> PAGEREF _Toc155600419 \h </w:instrText>
            </w:r>
            <w:r w:rsidR="003D76C9">
              <w:rPr>
                <w:noProof/>
                <w:webHidden/>
              </w:rPr>
            </w:r>
            <w:r w:rsidR="003D76C9">
              <w:rPr>
                <w:noProof/>
                <w:webHidden/>
              </w:rPr>
              <w:fldChar w:fldCharType="separate"/>
            </w:r>
            <w:r w:rsidR="003D76C9">
              <w:rPr>
                <w:noProof/>
                <w:webHidden/>
              </w:rPr>
              <w:t>41</w:t>
            </w:r>
            <w:r w:rsidR="003D76C9">
              <w:rPr>
                <w:noProof/>
                <w:webHidden/>
              </w:rPr>
              <w:fldChar w:fldCharType="end"/>
            </w:r>
          </w:hyperlink>
        </w:p>
        <w:p w14:paraId="1D6D209A" w14:textId="09A5C978"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20" w:history="1">
            <w:r w:rsidR="003D76C9" w:rsidRPr="002523BF">
              <w:rPr>
                <w:rStyle w:val="Lienhypertexte"/>
                <w:noProof/>
              </w:rPr>
              <w:t>91.24.3f Traitement du fond de coffre, traitement du matériau en site sensible - installation du matériel CCTB 01.09</w:t>
            </w:r>
            <w:r w:rsidR="003D76C9">
              <w:rPr>
                <w:noProof/>
                <w:webHidden/>
              </w:rPr>
              <w:tab/>
            </w:r>
            <w:r w:rsidR="003D76C9">
              <w:rPr>
                <w:noProof/>
                <w:webHidden/>
              </w:rPr>
              <w:fldChar w:fldCharType="begin"/>
            </w:r>
            <w:r w:rsidR="003D76C9">
              <w:rPr>
                <w:noProof/>
                <w:webHidden/>
              </w:rPr>
              <w:instrText xml:space="preserve"> PAGEREF _Toc155600420 \h </w:instrText>
            </w:r>
            <w:r w:rsidR="003D76C9">
              <w:rPr>
                <w:noProof/>
                <w:webHidden/>
              </w:rPr>
            </w:r>
            <w:r w:rsidR="003D76C9">
              <w:rPr>
                <w:noProof/>
                <w:webHidden/>
              </w:rPr>
              <w:fldChar w:fldCharType="separate"/>
            </w:r>
            <w:r w:rsidR="003D76C9">
              <w:rPr>
                <w:noProof/>
                <w:webHidden/>
              </w:rPr>
              <w:t>42</w:t>
            </w:r>
            <w:r w:rsidR="003D76C9">
              <w:rPr>
                <w:noProof/>
                <w:webHidden/>
              </w:rPr>
              <w:fldChar w:fldCharType="end"/>
            </w:r>
          </w:hyperlink>
        </w:p>
        <w:p w14:paraId="7E88726F" w14:textId="43F50DE8"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21" w:history="1">
            <w:r w:rsidR="003D76C9" w:rsidRPr="002523BF">
              <w:rPr>
                <w:rStyle w:val="Lienhypertexte"/>
                <w:noProof/>
              </w:rPr>
              <w:t>91.24.3g Traitement du fond de coffre, traitement du matériau en site sensible CCTB 01.09</w:t>
            </w:r>
            <w:r w:rsidR="003D76C9">
              <w:rPr>
                <w:noProof/>
                <w:webHidden/>
              </w:rPr>
              <w:tab/>
            </w:r>
            <w:r w:rsidR="003D76C9">
              <w:rPr>
                <w:noProof/>
                <w:webHidden/>
              </w:rPr>
              <w:fldChar w:fldCharType="begin"/>
            </w:r>
            <w:r w:rsidR="003D76C9">
              <w:rPr>
                <w:noProof/>
                <w:webHidden/>
              </w:rPr>
              <w:instrText xml:space="preserve"> PAGEREF _Toc155600421 \h </w:instrText>
            </w:r>
            <w:r w:rsidR="003D76C9">
              <w:rPr>
                <w:noProof/>
                <w:webHidden/>
              </w:rPr>
            </w:r>
            <w:r w:rsidR="003D76C9">
              <w:rPr>
                <w:noProof/>
                <w:webHidden/>
              </w:rPr>
              <w:fldChar w:fldCharType="separate"/>
            </w:r>
            <w:r w:rsidR="003D76C9">
              <w:rPr>
                <w:noProof/>
                <w:webHidden/>
              </w:rPr>
              <w:t>42</w:t>
            </w:r>
            <w:r w:rsidR="003D76C9">
              <w:rPr>
                <w:noProof/>
                <w:webHidden/>
              </w:rPr>
              <w:fldChar w:fldCharType="end"/>
            </w:r>
          </w:hyperlink>
        </w:p>
        <w:p w14:paraId="539AF8E5" w14:textId="14B7266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22" w:history="1">
            <w:r w:rsidR="003D76C9" w:rsidRPr="002523BF">
              <w:rPr>
                <w:rStyle w:val="Lienhypertexte"/>
                <w:noProof/>
              </w:rPr>
              <w:t>91.24.3h Traitement du fond de coffre, traitement du matériau en site sensible - enlèvement du matériel CCTB 01.09</w:t>
            </w:r>
            <w:r w:rsidR="003D76C9">
              <w:rPr>
                <w:noProof/>
                <w:webHidden/>
              </w:rPr>
              <w:tab/>
            </w:r>
            <w:r w:rsidR="003D76C9">
              <w:rPr>
                <w:noProof/>
                <w:webHidden/>
              </w:rPr>
              <w:fldChar w:fldCharType="begin"/>
            </w:r>
            <w:r w:rsidR="003D76C9">
              <w:rPr>
                <w:noProof/>
                <w:webHidden/>
              </w:rPr>
              <w:instrText xml:space="preserve"> PAGEREF _Toc155600422 \h </w:instrText>
            </w:r>
            <w:r w:rsidR="003D76C9">
              <w:rPr>
                <w:noProof/>
                <w:webHidden/>
              </w:rPr>
            </w:r>
            <w:r w:rsidR="003D76C9">
              <w:rPr>
                <w:noProof/>
                <w:webHidden/>
              </w:rPr>
              <w:fldChar w:fldCharType="separate"/>
            </w:r>
            <w:r w:rsidR="003D76C9">
              <w:rPr>
                <w:noProof/>
                <w:webHidden/>
              </w:rPr>
              <w:t>42</w:t>
            </w:r>
            <w:r w:rsidR="003D76C9">
              <w:rPr>
                <w:noProof/>
                <w:webHidden/>
              </w:rPr>
              <w:fldChar w:fldCharType="end"/>
            </w:r>
          </w:hyperlink>
        </w:p>
        <w:p w14:paraId="7B4B4AAB" w14:textId="6270F889"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423" w:history="1">
            <w:r w:rsidR="003D76C9" w:rsidRPr="002523BF">
              <w:rPr>
                <w:rStyle w:val="Lienhypertexte"/>
                <w:noProof/>
              </w:rPr>
              <w:t>91.25 Terrassements pour lagunage, étang, bassins, piscine, etc.</w:t>
            </w:r>
            <w:r w:rsidR="003D76C9">
              <w:rPr>
                <w:noProof/>
                <w:webHidden/>
              </w:rPr>
              <w:tab/>
            </w:r>
            <w:r w:rsidR="003D76C9">
              <w:rPr>
                <w:noProof/>
                <w:webHidden/>
              </w:rPr>
              <w:fldChar w:fldCharType="begin"/>
            </w:r>
            <w:r w:rsidR="003D76C9">
              <w:rPr>
                <w:noProof/>
                <w:webHidden/>
              </w:rPr>
              <w:instrText xml:space="preserve"> PAGEREF _Toc155600423 \h </w:instrText>
            </w:r>
            <w:r w:rsidR="003D76C9">
              <w:rPr>
                <w:noProof/>
                <w:webHidden/>
              </w:rPr>
            </w:r>
            <w:r w:rsidR="003D76C9">
              <w:rPr>
                <w:noProof/>
                <w:webHidden/>
              </w:rPr>
              <w:fldChar w:fldCharType="separate"/>
            </w:r>
            <w:r w:rsidR="003D76C9">
              <w:rPr>
                <w:noProof/>
                <w:webHidden/>
              </w:rPr>
              <w:t>42</w:t>
            </w:r>
            <w:r w:rsidR="003D76C9">
              <w:rPr>
                <w:noProof/>
                <w:webHidden/>
              </w:rPr>
              <w:fldChar w:fldCharType="end"/>
            </w:r>
          </w:hyperlink>
        </w:p>
        <w:p w14:paraId="127C8E64" w14:textId="1B2C3D91"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424" w:history="1">
            <w:r w:rsidR="003D76C9" w:rsidRPr="002523BF">
              <w:rPr>
                <w:rStyle w:val="Lienhypertexte"/>
                <w:noProof/>
              </w:rPr>
              <w:t>91.25.1 Terrassements pour lagunage, étang, bassins, piscine, etc.</w:t>
            </w:r>
            <w:r w:rsidR="003D76C9">
              <w:rPr>
                <w:noProof/>
                <w:webHidden/>
              </w:rPr>
              <w:tab/>
            </w:r>
            <w:r w:rsidR="003D76C9">
              <w:rPr>
                <w:noProof/>
                <w:webHidden/>
              </w:rPr>
              <w:fldChar w:fldCharType="begin"/>
            </w:r>
            <w:r w:rsidR="003D76C9">
              <w:rPr>
                <w:noProof/>
                <w:webHidden/>
              </w:rPr>
              <w:instrText xml:space="preserve"> PAGEREF _Toc155600424 \h </w:instrText>
            </w:r>
            <w:r w:rsidR="003D76C9">
              <w:rPr>
                <w:noProof/>
                <w:webHidden/>
              </w:rPr>
            </w:r>
            <w:r w:rsidR="003D76C9">
              <w:rPr>
                <w:noProof/>
                <w:webHidden/>
              </w:rPr>
              <w:fldChar w:fldCharType="separate"/>
            </w:r>
            <w:r w:rsidR="003D76C9">
              <w:rPr>
                <w:noProof/>
                <w:webHidden/>
              </w:rPr>
              <w:t>42</w:t>
            </w:r>
            <w:r w:rsidR="003D76C9">
              <w:rPr>
                <w:noProof/>
                <w:webHidden/>
              </w:rPr>
              <w:fldChar w:fldCharType="end"/>
            </w:r>
          </w:hyperlink>
        </w:p>
        <w:p w14:paraId="4F6F4701" w14:textId="3C79F66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25" w:history="1">
            <w:r w:rsidR="003D76C9" w:rsidRPr="002523BF">
              <w:rPr>
                <w:rStyle w:val="Lienhypertexte"/>
                <w:noProof/>
              </w:rPr>
              <w:t>91.25.1a Terrassements pour lagunage, étang, bassins, piscine, etc.   CCTB 01.09</w:t>
            </w:r>
            <w:r w:rsidR="003D76C9">
              <w:rPr>
                <w:noProof/>
                <w:webHidden/>
              </w:rPr>
              <w:tab/>
            </w:r>
            <w:r w:rsidR="003D76C9">
              <w:rPr>
                <w:noProof/>
                <w:webHidden/>
              </w:rPr>
              <w:fldChar w:fldCharType="begin"/>
            </w:r>
            <w:r w:rsidR="003D76C9">
              <w:rPr>
                <w:noProof/>
                <w:webHidden/>
              </w:rPr>
              <w:instrText xml:space="preserve"> PAGEREF _Toc155600425 \h </w:instrText>
            </w:r>
            <w:r w:rsidR="003D76C9">
              <w:rPr>
                <w:noProof/>
                <w:webHidden/>
              </w:rPr>
            </w:r>
            <w:r w:rsidR="003D76C9">
              <w:rPr>
                <w:noProof/>
                <w:webHidden/>
              </w:rPr>
              <w:fldChar w:fldCharType="separate"/>
            </w:r>
            <w:r w:rsidR="003D76C9">
              <w:rPr>
                <w:noProof/>
                <w:webHidden/>
              </w:rPr>
              <w:t>42</w:t>
            </w:r>
            <w:r w:rsidR="003D76C9">
              <w:rPr>
                <w:noProof/>
                <w:webHidden/>
              </w:rPr>
              <w:fldChar w:fldCharType="end"/>
            </w:r>
          </w:hyperlink>
        </w:p>
        <w:p w14:paraId="7B03BF6F" w14:textId="035A110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26" w:history="1">
            <w:r w:rsidR="003D76C9" w:rsidRPr="002523BF">
              <w:rPr>
                <w:rStyle w:val="Lienhypertexte"/>
                <w:noProof/>
              </w:rPr>
              <w:t>91.25.1b Terrassements pour lagunage, étang, bassins, piscine, etc. , supplément pour réalisation manuelle CCTB 01.09</w:t>
            </w:r>
            <w:r w:rsidR="003D76C9">
              <w:rPr>
                <w:noProof/>
                <w:webHidden/>
              </w:rPr>
              <w:tab/>
            </w:r>
            <w:r w:rsidR="003D76C9">
              <w:rPr>
                <w:noProof/>
                <w:webHidden/>
              </w:rPr>
              <w:fldChar w:fldCharType="begin"/>
            </w:r>
            <w:r w:rsidR="003D76C9">
              <w:rPr>
                <w:noProof/>
                <w:webHidden/>
              </w:rPr>
              <w:instrText xml:space="preserve"> PAGEREF _Toc155600426 \h </w:instrText>
            </w:r>
            <w:r w:rsidR="003D76C9">
              <w:rPr>
                <w:noProof/>
                <w:webHidden/>
              </w:rPr>
            </w:r>
            <w:r w:rsidR="003D76C9">
              <w:rPr>
                <w:noProof/>
                <w:webHidden/>
              </w:rPr>
              <w:fldChar w:fldCharType="separate"/>
            </w:r>
            <w:r w:rsidR="003D76C9">
              <w:rPr>
                <w:noProof/>
                <w:webHidden/>
              </w:rPr>
              <w:t>42</w:t>
            </w:r>
            <w:r w:rsidR="003D76C9">
              <w:rPr>
                <w:noProof/>
                <w:webHidden/>
              </w:rPr>
              <w:fldChar w:fldCharType="end"/>
            </w:r>
          </w:hyperlink>
        </w:p>
        <w:p w14:paraId="59D40FDE" w14:textId="79272EAF" w:rsidR="003D76C9" w:rsidRDefault="00000000">
          <w:pPr>
            <w:pStyle w:val="TM3"/>
            <w:tabs>
              <w:tab w:val="right" w:leader="dot" w:pos="9016"/>
            </w:tabs>
            <w:rPr>
              <w:rFonts w:asciiTheme="minorHAnsi" w:eastAsiaTheme="minorEastAsia" w:hAnsiTheme="minorHAnsi" w:cstheme="minorBidi"/>
              <w:noProof/>
              <w:sz w:val="22"/>
              <w:szCs w:val="22"/>
            </w:rPr>
          </w:pPr>
          <w:hyperlink w:anchor="_Toc155600427" w:history="1">
            <w:r w:rsidR="003D76C9" w:rsidRPr="002523BF">
              <w:rPr>
                <w:rStyle w:val="Lienhypertexte"/>
                <w:noProof/>
              </w:rPr>
              <w:t>91.3 Sous-fondations CCTB 01.09</w:t>
            </w:r>
            <w:r w:rsidR="003D76C9">
              <w:rPr>
                <w:noProof/>
                <w:webHidden/>
              </w:rPr>
              <w:tab/>
            </w:r>
            <w:r w:rsidR="003D76C9">
              <w:rPr>
                <w:noProof/>
                <w:webHidden/>
              </w:rPr>
              <w:fldChar w:fldCharType="begin"/>
            </w:r>
            <w:r w:rsidR="003D76C9">
              <w:rPr>
                <w:noProof/>
                <w:webHidden/>
              </w:rPr>
              <w:instrText xml:space="preserve"> PAGEREF _Toc155600427 \h </w:instrText>
            </w:r>
            <w:r w:rsidR="003D76C9">
              <w:rPr>
                <w:noProof/>
                <w:webHidden/>
              </w:rPr>
            </w:r>
            <w:r w:rsidR="003D76C9">
              <w:rPr>
                <w:noProof/>
                <w:webHidden/>
              </w:rPr>
              <w:fldChar w:fldCharType="separate"/>
            </w:r>
            <w:r w:rsidR="003D76C9">
              <w:rPr>
                <w:noProof/>
                <w:webHidden/>
              </w:rPr>
              <w:t>43</w:t>
            </w:r>
            <w:r w:rsidR="003D76C9">
              <w:rPr>
                <w:noProof/>
                <w:webHidden/>
              </w:rPr>
              <w:fldChar w:fldCharType="end"/>
            </w:r>
          </w:hyperlink>
        </w:p>
        <w:p w14:paraId="37718BF2" w14:textId="307A3DF2"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428" w:history="1">
            <w:r w:rsidR="003D76C9" w:rsidRPr="002523BF">
              <w:rPr>
                <w:rStyle w:val="Lienhypertexte"/>
                <w:noProof/>
              </w:rPr>
              <w:t>91.31 Géogrille ou géotextile CCTB 01.09</w:t>
            </w:r>
            <w:r w:rsidR="003D76C9">
              <w:rPr>
                <w:noProof/>
                <w:webHidden/>
              </w:rPr>
              <w:tab/>
            </w:r>
            <w:r w:rsidR="003D76C9">
              <w:rPr>
                <w:noProof/>
                <w:webHidden/>
              </w:rPr>
              <w:fldChar w:fldCharType="begin"/>
            </w:r>
            <w:r w:rsidR="003D76C9">
              <w:rPr>
                <w:noProof/>
                <w:webHidden/>
              </w:rPr>
              <w:instrText xml:space="preserve"> PAGEREF _Toc155600428 \h </w:instrText>
            </w:r>
            <w:r w:rsidR="003D76C9">
              <w:rPr>
                <w:noProof/>
                <w:webHidden/>
              </w:rPr>
            </w:r>
            <w:r w:rsidR="003D76C9">
              <w:rPr>
                <w:noProof/>
                <w:webHidden/>
              </w:rPr>
              <w:fldChar w:fldCharType="separate"/>
            </w:r>
            <w:r w:rsidR="003D76C9">
              <w:rPr>
                <w:noProof/>
                <w:webHidden/>
              </w:rPr>
              <w:t>43</w:t>
            </w:r>
            <w:r w:rsidR="003D76C9">
              <w:rPr>
                <w:noProof/>
                <w:webHidden/>
              </w:rPr>
              <w:fldChar w:fldCharType="end"/>
            </w:r>
          </w:hyperlink>
        </w:p>
        <w:p w14:paraId="1A1283A8" w14:textId="256C9895"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429" w:history="1">
            <w:r w:rsidR="003D76C9" w:rsidRPr="002523BF">
              <w:rPr>
                <w:rStyle w:val="Lienhypertexte"/>
                <w:noProof/>
              </w:rPr>
              <w:t>91.31.1 Géogrille ou géotextile</w:t>
            </w:r>
            <w:r w:rsidR="003D76C9">
              <w:rPr>
                <w:noProof/>
                <w:webHidden/>
              </w:rPr>
              <w:tab/>
            </w:r>
            <w:r w:rsidR="003D76C9">
              <w:rPr>
                <w:noProof/>
                <w:webHidden/>
              </w:rPr>
              <w:fldChar w:fldCharType="begin"/>
            </w:r>
            <w:r w:rsidR="003D76C9">
              <w:rPr>
                <w:noProof/>
                <w:webHidden/>
              </w:rPr>
              <w:instrText xml:space="preserve"> PAGEREF _Toc155600429 \h </w:instrText>
            </w:r>
            <w:r w:rsidR="003D76C9">
              <w:rPr>
                <w:noProof/>
                <w:webHidden/>
              </w:rPr>
            </w:r>
            <w:r w:rsidR="003D76C9">
              <w:rPr>
                <w:noProof/>
                <w:webHidden/>
              </w:rPr>
              <w:fldChar w:fldCharType="separate"/>
            </w:r>
            <w:r w:rsidR="003D76C9">
              <w:rPr>
                <w:noProof/>
                <w:webHidden/>
              </w:rPr>
              <w:t>43</w:t>
            </w:r>
            <w:r w:rsidR="003D76C9">
              <w:rPr>
                <w:noProof/>
                <w:webHidden/>
              </w:rPr>
              <w:fldChar w:fldCharType="end"/>
            </w:r>
          </w:hyperlink>
        </w:p>
        <w:p w14:paraId="5351751C" w14:textId="60C69D64"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30" w:history="1">
            <w:r w:rsidR="003D76C9" w:rsidRPr="002523BF">
              <w:rPr>
                <w:rStyle w:val="Lienhypertexte"/>
                <w:noProof/>
              </w:rPr>
              <w:t>91.31.1a Géotextile de fond de coffre CCTB 01.09</w:t>
            </w:r>
            <w:r w:rsidR="003D76C9">
              <w:rPr>
                <w:noProof/>
                <w:webHidden/>
              </w:rPr>
              <w:tab/>
            </w:r>
            <w:r w:rsidR="003D76C9">
              <w:rPr>
                <w:noProof/>
                <w:webHidden/>
              </w:rPr>
              <w:fldChar w:fldCharType="begin"/>
            </w:r>
            <w:r w:rsidR="003D76C9">
              <w:rPr>
                <w:noProof/>
                <w:webHidden/>
              </w:rPr>
              <w:instrText xml:space="preserve"> PAGEREF _Toc155600430 \h </w:instrText>
            </w:r>
            <w:r w:rsidR="003D76C9">
              <w:rPr>
                <w:noProof/>
                <w:webHidden/>
              </w:rPr>
            </w:r>
            <w:r w:rsidR="003D76C9">
              <w:rPr>
                <w:noProof/>
                <w:webHidden/>
              </w:rPr>
              <w:fldChar w:fldCharType="separate"/>
            </w:r>
            <w:r w:rsidR="003D76C9">
              <w:rPr>
                <w:noProof/>
                <w:webHidden/>
              </w:rPr>
              <w:t>43</w:t>
            </w:r>
            <w:r w:rsidR="003D76C9">
              <w:rPr>
                <w:noProof/>
                <w:webHidden/>
              </w:rPr>
              <w:fldChar w:fldCharType="end"/>
            </w:r>
          </w:hyperlink>
        </w:p>
        <w:p w14:paraId="77068C09" w14:textId="0C8413A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31" w:history="1">
            <w:r w:rsidR="003D76C9" w:rsidRPr="002523BF">
              <w:rPr>
                <w:rStyle w:val="Lienhypertexte"/>
                <w:noProof/>
              </w:rPr>
              <w:t>91.31.1b Géogrille de fond de coffre en polypropylène CCTB 01.09</w:t>
            </w:r>
            <w:r w:rsidR="003D76C9">
              <w:rPr>
                <w:noProof/>
                <w:webHidden/>
              </w:rPr>
              <w:tab/>
            </w:r>
            <w:r w:rsidR="003D76C9">
              <w:rPr>
                <w:noProof/>
                <w:webHidden/>
              </w:rPr>
              <w:fldChar w:fldCharType="begin"/>
            </w:r>
            <w:r w:rsidR="003D76C9">
              <w:rPr>
                <w:noProof/>
                <w:webHidden/>
              </w:rPr>
              <w:instrText xml:space="preserve"> PAGEREF _Toc155600431 \h </w:instrText>
            </w:r>
            <w:r w:rsidR="003D76C9">
              <w:rPr>
                <w:noProof/>
                <w:webHidden/>
              </w:rPr>
            </w:r>
            <w:r w:rsidR="003D76C9">
              <w:rPr>
                <w:noProof/>
                <w:webHidden/>
              </w:rPr>
              <w:fldChar w:fldCharType="separate"/>
            </w:r>
            <w:r w:rsidR="003D76C9">
              <w:rPr>
                <w:noProof/>
                <w:webHidden/>
              </w:rPr>
              <w:t>44</w:t>
            </w:r>
            <w:r w:rsidR="003D76C9">
              <w:rPr>
                <w:noProof/>
                <w:webHidden/>
              </w:rPr>
              <w:fldChar w:fldCharType="end"/>
            </w:r>
          </w:hyperlink>
        </w:p>
        <w:p w14:paraId="51371F71" w14:textId="6C94DA0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32" w:history="1">
            <w:r w:rsidR="003D76C9" w:rsidRPr="002523BF">
              <w:rPr>
                <w:rStyle w:val="Lienhypertexte"/>
                <w:noProof/>
              </w:rPr>
              <w:t>91.31.1c Géogrille de fond de coffre en polyester CCTB 01.09</w:t>
            </w:r>
            <w:r w:rsidR="003D76C9">
              <w:rPr>
                <w:noProof/>
                <w:webHidden/>
              </w:rPr>
              <w:tab/>
            </w:r>
            <w:r w:rsidR="003D76C9">
              <w:rPr>
                <w:noProof/>
                <w:webHidden/>
              </w:rPr>
              <w:fldChar w:fldCharType="begin"/>
            </w:r>
            <w:r w:rsidR="003D76C9">
              <w:rPr>
                <w:noProof/>
                <w:webHidden/>
              </w:rPr>
              <w:instrText xml:space="preserve"> PAGEREF _Toc155600432 \h </w:instrText>
            </w:r>
            <w:r w:rsidR="003D76C9">
              <w:rPr>
                <w:noProof/>
                <w:webHidden/>
              </w:rPr>
            </w:r>
            <w:r w:rsidR="003D76C9">
              <w:rPr>
                <w:noProof/>
                <w:webHidden/>
              </w:rPr>
              <w:fldChar w:fldCharType="separate"/>
            </w:r>
            <w:r w:rsidR="003D76C9">
              <w:rPr>
                <w:noProof/>
                <w:webHidden/>
              </w:rPr>
              <w:t>44</w:t>
            </w:r>
            <w:r w:rsidR="003D76C9">
              <w:rPr>
                <w:noProof/>
                <w:webHidden/>
              </w:rPr>
              <w:fldChar w:fldCharType="end"/>
            </w:r>
          </w:hyperlink>
        </w:p>
        <w:p w14:paraId="4ABE1ABA" w14:textId="3508ECC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33" w:history="1">
            <w:r w:rsidR="003D76C9" w:rsidRPr="002523BF">
              <w:rPr>
                <w:rStyle w:val="Lienhypertexte"/>
                <w:noProof/>
              </w:rPr>
              <w:t>91.31.1d Géogrille de fond de coffre en fibre de verre CCTB 01.09</w:t>
            </w:r>
            <w:r w:rsidR="003D76C9">
              <w:rPr>
                <w:noProof/>
                <w:webHidden/>
              </w:rPr>
              <w:tab/>
            </w:r>
            <w:r w:rsidR="003D76C9">
              <w:rPr>
                <w:noProof/>
                <w:webHidden/>
              </w:rPr>
              <w:fldChar w:fldCharType="begin"/>
            </w:r>
            <w:r w:rsidR="003D76C9">
              <w:rPr>
                <w:noProof/>
                <w:webHidden/>
              </w:rPr>
              <w:instrText xml:space="preserve"> PAGEREF _Toc155600433 \h </w:instrText>
            </w:r>
            <w:r w:rsidR="003D76C9">
              <w:rPr>
                <w:noProof/>
                <w:webHidden/>
              </w:rPr>
            </w:r>
            <w:r w:rsidR="003D76C9">
              <w:rPr>
                <w:noProof/>
                <w:webHidden/>
              </w:rPr>
              <w:fldChar w:fldCharType="separate"/>
            </w:r>
            <w:r w:rsidR="003D76C9">
              <w:rPr>
                <w:noProof/>
                <w:webHidden/>
              </w:rPr>
              <w:t>44</w:t>
            </w:r>
            <w:r w:rsidR="003D76C9">
              <w:rPr>
                <w:noProof/>
                <w:webHidden/>
              </w:rPr>
              <w:fldChar w:fldCharType="end"/>
            </w:r>
          </w:hyperlink>
        </w:p>
        <w:p w14:paraId="7A1421E4" w14:textId="285459FE"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434" w:history="1">
            <w:r w:rsidR="003D76C9" w:rsidRPr="002523BF">
              <w:rPr>
                <w:rStyle w:val="Lienhypertexte"/>
                <w:noProof/>
              </w:rPr>
              <w:t>91.32 Reprofilage d'une sous-fondation/fondation préexistante CCTB 01.09</w:t>
            </w:r>
            <w:r w:rsidR="003D76C9">
              <w:rPr>
                <w:noProof/>
                <w:webHidden/>
              </w:rPr>
              <w:tab/>
            </w:r>
            <w:r w:rsidR="003D76C9">
              <w:rPr>
                <w:noProof/>
                <w:webHidden/>
              </w:rPr>
              <w:fldChar w:fldCharType="begin"/>
            </w:r>
            <w:r w:rsidR="003D76C9">
              <w:rPr>
                <w:noProof/>
                <w:webHidden/>
              </w:rPr>
              <w:instrText xml:space="preserve"> PAGEREF _Toc155600434 \h </w:instrText>
            </w:r>
            <w:r w:rsidR="003D76C9">
              <w:rPr>
                <w:noProof/>
                <w:webHidden/>
              </w:rPr>
            </w:r>
            <w:r w:rsidR="003D76C9">
              <w:rPr>
                <w:noProof/>
                <w:webHidden/>
              </w:rPr>
              <w:fldChar w:fldCharType="separate"/>
            </w:r>
            <w:r w:rsidR="003D76C9">
              <w:rPr>
                <w:noProof/>
                <w:webHidden/>
              </w:rPr>
              <w:t>44</w:t>
            </w:r>
            <w:r w:rsidR="003D76C9">
              <w:rPr>
                <w:noProof/>
                <w:webHidden/>
              </w:rPr>
              <w:fldChar w:fldCharType="end"/>
            </w:r>
          </w:hyperlink>
        </w:p>
        <w:p w14:paraId="71651D3D" w14:textId="7F3F6321"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435" w:history="1">
            <w:r w:rsidR="003D76C9" w:rsidRPr="002523BF">
              <w:rPr>
                <w:rStyle w:val="Lienhypertexte"/>
                <w:noProof/>
              </w:rPr>
              <w:t>91.32.1 Reprofilage et compactage CCTB 01.11</w:t>
            </w:r>
            <w:r w:rsidR="003D76C9">
              <w:rPr>
                <w:noProof/>
                <w:webHidden/>
              </w:rPr>
              <w:tab/>
            </w:r>
            <w:r w:rsidR="003D76C9">
              <w:rPr>
                <w:noProof/>
                <w:webHidden/>
              </w:rPr>
              <w:fldChar w:fldCharType="begin"/>
            </w:r>
            <w:r w:rsidR="003D76C9">
              <w:rPr>
                <w:noProof/>
                <w:webHidden/>
              </w:rPr>
              <w:instrText xml:space="preserve"> PAGEREF _Toc155600435 \h </w:instrText>
            </w:r>
            <w:r w:rsidR="003D76C9">
              <w:rPr>
                <w:noProof/>
                <w:webHidden/>
              </w:rPr>
            </w:r>
            <w:r w:rsidR="003D76C9">
              <w:rPr>
                <w:noProof/>
                <w:webHidden/>
              </w:rPr>
              <w:fldChar w:fldCharType="separate"/>
            </w:r>
            <w:r w:rsidR="003D76C9">
              <w:rPr>
                <w:noProof/>
                <w:webHidden/>
              </w:rPr>
              <w:t>45</w:t>
            </w:r>
            <w:r w:rsidR="003D76C9">
              <w:rPr>
                <w:noProof/>
                <w:webHidden/>
              </w:rPr>
              <w:fldChar w:fldCharType="end"/>
            </w:r>
          </w:hyperlink>
        </w:p>
        <w:p w14:paraId="4F1F9F46" w14:textId="2EA369C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36" w:history="1">
            <w:r w:rsidR="003D76C9" w:rsidRPr="002523BF">
              <w:rPr>
                <w:rStyle w:val="Lienhypertexte"/>
                <w:noProof/>
              </w:rPr>
              <w:t>91.32.1a Reprofilage et compactage d'une sous-fondation préexistante CCTB 01.09</w:t>
            </w:r>
            <w:r w:rsidR="003D76C9">
              <w:rPr>
                <w:noProof/>
                <w:webHidden/>
              </w:rPr>
              <w:tab/>
            </w:r>
            <w:r w:rsidR="003D76C9">
              <w:rPr>
                <w:noProof/>
                <w:webHidden/>
              </w:rPr>
              <w:fldChar w:fldCharType="begin"/>
            </w:r>
            <w:r w:rsidR="003D76C9">
              <w:rPr>
                <w:noProof/>
                <w:webHidden/>
              </w:rPr>
              <w:instrText xml:space="preserve"> PAGEREF _Toc155600436 \h </w:instrText>
            </w:r>
            <w:r w:rsidR="003D76C9">
              <w:rPr>
                <w:noProof/>
                <w:webHidden/>
              </w:rPr>
            </w:r>
            <w:r w:rsidR="003D76C9">
              <w:rPr>
                <w:noProof/>
                <w:webHidden/>
              </w:rPr>
              <w:fldChar w:fldCharType="separate"/>
            </w:r>
            <w:r w:rsidR="003D76C9">
              <w:rPr>
                <w:noProof/>
                <w:webHidden/>
              </w:rPr>
              <w:t>45</w:t>
            </w:r>
            <w:r w:rsidR="003D76C9">
              <w:rPr>
                <w:noProof/>
                <w:webHidden/>
              </w:rPr>
              <w:fldChar w:fldCharType="end"/>
            </w:r>
          </w:hyperlink>
        </w:p>
        <w:p w14:paraId="0B2E32D9" w14:textId="563267E3"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37" w:history="1">
            <w:r w:rsidR="003D76C9" w:rsidRPr="002523BF">
              <w:rPr>
                <w:rStyle w:val="Lienhypertexte"/>
                <w:noProof/>
              </w:rPr>
              <w:t>91.32.1b Reprofilage et compactage d'une fondation préexistante CCTB 01.09</w:t>
            </w:r>
            <w:r w:rsidR="003D76C9">
              <w:rPr>
                <w:noProof/>
                <w:webHidden/>
              </w:rPr>
              <w:tab/>
            </w:r>
            <w:r w:rsidR="003D76C9">
              <w:rPr>
                <w:noProof/>
                <w:webHidden/>
              </w:rPr>
              <w:fldChar w:fldCharType="begin"/>
            </w:r>
            <w:r w:rsidR="003D76C9">
              <w:rPr>
                <w:noProof/>
                <w:webHidden/>
              </w:rPr>
              <w:instrText xml:space="preserve"> PAGEREF _Toc155600437 \h </w:instrText>
            </w:r>
            <w:r w:rsidR="003D76C9">
              <w:rPr>
                <w:noProof/>
                <w:webHidden/>
              </w:rPr>
            </w:r>
            <w:r w:rsidR="003D76C9">
              <w:rPr>
                <w:noProof/>
                <w:webHidden/>
              </w:rPr>
              <w:fldChar w:fldCharType="separate"/>
            </w:r>
            <w:r w:rsidR="003D76C9">
              <w:rPr>
                <w:noProof/>
                <w:webHidden/>
              </w:rPr>
              <w:t>45</w:t>
            </w:r>
            <w:r w:rsidR="003D76C9">
              <w:rPr>
                <w:noProof/>
                <w:webHidden/>
              </w:rPr>
              <w:fldChar w:fldCharType="end"/>
            </w:r>
          </w:hyperlink>
        </w:p>
        <w:p w14:paraId="06617053" w14:textId="6308CE2B"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438" w:history="1">
            <w:r w:rsidR="003D76C9" w:rsidRPr="002523BF">
              <w:rPr>
                <w:rStyle w:val="Lienhypertexte"/>
                <w:noProof/>
              </w:rPr>
              <w:t>91.32.2 Matériaux d'apport pour reprofilage CCTB 01.11</w:t>
            </w:r>
            <w:r w:rsidR="003D76C9">
              <w:rPr>
                <w:noProof/>
                <w:webHidden/>
              </w:rPr>
              <w:tab/>
            </w:r>
            <w:r w:rsidR="003D76C9">
              <w:rPr>
                <w:noProof/>
                <w:webHidden/>
              </w:rPr>
              <w:fldChar w:fldCharType="begin"/>
            </w:r>
            <w:r w:rsidR="003D76C9">
              <w:rPr>
                <w:noProof/>
                <w:webHidden/>
              </w:rPr>
              <w:instrText xml:space="preserve"> PAGEREF _Toc155600438 \h </w:instrText>
            </w:r>
            <w:r w:rsidR="003D76C9">
              <w:rPr>
                <w:noProof/>
                <w:webHidden/>
              </w:rPr>
            </w:r>
            <w:r w:rsidR="003D76C9">
              <w:rPr>
                <w:noProof/>
                <w:webHidden/>
              </w:rPr>
              <w:fldChar w:fldCharType="separate"/>
            </w:r>
            <w:r w:rsidR="003D76C9">
              <w:rPr>
                <w:noProof/>
                <w:webHidden/>
              </w:rPr>
              <w:t>45</w:t>
            </w:r>
            <w:r w:rsidR="003D76C9">
              <w:rPr>
                <w:noProof/>
                <w:webHidden/>
              </w:rPr>
              <w:fldChar w:fldCharType="end"/>
            </w:r>
          </w:hyperlink>
        </w:p>
        <w:p w14:paraId="631ECA2F" w14:textId="118B9CB8"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39" w:history="1">
            <w:r w:rsidR="003D76C9" w:rsidRPr="002523BF">
              <w:rPr>
                <w:rStyle w:val="Lienhypertexte"/>
                <w:noProof/>
              </w:rPr>
              <w:t>91.32.2a Matériaux d'apport pour reprofilage pour une sous-fondation CCTB 01.09</w:t>
            </w:r>
            <w:r w:rsidR="003D76C9">
              <w:rPr>
                <w:noProof/>
                <w:webHidden/>
              </w:rPr>
              <w:tab/>
            </w:r>
            <w:r w:rsidR="003D76C9">
              <w:rPr>
                <w:noProof/>
                <w:webHidden/>
              </w:rPr>
              <w:fldChar w:fldCharType="begin"/>
            </w:r>
            <w:r w:rsidR="003D76C9">
              <w:rPr>
                <w:noProof/>
                <w:webHidden/>
              </w:rPr>
              <w:instrText xml:space="preserve"> PAGEREF _Toc155600439 \h </w:instrText>
            </w:r>
            <w:r w:rsidR="003D76C9">
              <w:rPr>
                <w:noProof/>
                <w:webHidden/>
              </w:rPr>
            </w:r>
            <w:r w:rsidR="003D76C9">
              <w:rPr>
                <w:noProof/>
                <w:webHidden/>
              </w:rPr>
              <w:fldChar w:fldCharType="separate"/>
            </w:r>
            <w:r w:rsidR="003D76C9">
              <w:rPr>
                <w:noProof/>
                <w:webHidden/>
              </w:rPr>
              <w:t>46</w:t>
            </w:r>
            <w:r w:rsidR="003D76C9">
              <w:rPr>
                <w:noProof/>
                <w:webHidden/>
              </w:rPr>
              <w:fldChar w:fldCharType="end"/>
            </w:r>
          </w:hyperlink>
        </w:p>
        <w:p w14:paraId="2F3F6975" w14:textId="3E37D12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40" w:history="1">
            <w:r w:rsidR="003D76C9" w:rsidRPr="002523BF">
              <w:rPr>
                <w:rStyle w:val="Lienhypertexte"/>
                <w:noProof/>
              </w:rPr>
              <w:t>91.32.2b Matériaux d'apport pour reprofilage pour une fondation CCTB 01.09</w:t>
            </w:r>
            <w:r w:rsidR="003D76C9">
              <w:rPr>
                <w:noProof/>
                <w:webHidden/>
              </w:rPr>
              <w:tab/>
            </w:r>
            <w:r w:rsidR="003D76C9">
              <w:rPr>
                <w:noProof/>
                <w:webHidden/>
              </w:rPr>
              <w:fldChar w:fldCharType="begin"/>
            </w:r>
            <w:r w:rsidR="003D76C9">
              <w:rPr>
                <w:noProof/>
                <w:webHidden/>
              </w:rPr>
              <w:instrText xml:space="preserve"> PAGEREF _Toc155600440 \h </w:instrText>
            </w:r>
            <w:r w:rsidR="003D76C9">
              <w:rPr>
                <w:noProof/>
                <w:webHidden/>
              </w:rPr>
            </w:r>
            <w:r w:rsidR="003D76C9">
              <w:rPr>
                <w:noProof/>
                <w:webHidden/>
              </w:rPr>
              <w:fldChar w:fldCharType="separate"/>
            </w:r>
            <w:r w:rsidR="003D76C9">
              <w:rPr>
                <w:noProof/>
                <w:webHidden/>
              </w:rPr>
              <w:t>46</w:t>
            </w:r>
            <w:r w:rsidR="003D76C9">
              <w:rPr>
                <w:noProof/>
                <w:webHidden/>
              </w:rPr>
              <w:fldChar w:fldCharType="end"/>
            </w:r>
          </w:hyperlink>
        </w:p>
        <w:p w14:paraId="2EBD7510" w14:textId="79AC51CC"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441" w:history="1">
            <w:r w:rsidR="003D76C9" w:rsidRPr="002523BF">
              <w:rPr>
                <w:rStyle w:val="Lienhypertexte"/>
                <w:noProof/>
              </w:rPr>
              <w:t>91.32.3 Retraitement en place de structures existantes</w:t>
            </w:r>
            <w:r w:rsidR="003D76C9">
              <w:rPr>
                <w:noProof/>
                <w:webHidden/>
              </w:rPr>
              <w:tab/>
            </w:r>
            <w:r w:rsidR="003D76C9">
              <w:rPr>
                <w:noProof/>
                <w:webHidden/>
              </w:rPr>
              <w:fldChar w:fldCharType="begin"/>
            </w:r>
            <w:r w:rsidR="003D76C9">
              <w:rPr>
                <w:noProof/>
                <w:webHidden/>
              </w:rPr>
              <w:instrText xml:space="preserve"> PAGEREF _Toc155600441 \h </w:instrText>
            </w:r>
            <w:r w:rsidR="003D76C9">
              <w:rPr>
                <w:noProof/>
                <w:webHidden/>
              </w:rPr>
            </w:r>
            <w:r w:rsidR="003D76C9">
              <w:rPr>
                <w:noProof/>
                <w:webHidden/>
              </w:rPr>
              <w:fldChar w:fldCharType="separate"/>
            </w:r>
            <w:r w:rsidR="003D76C9">
              <w:rPr>
                <w:noProof/>
                <w:webHidden/>
              </w:rPr>
              <w:t>46</w:t>
            </w:r>
            <w:r w:rsidR="003D76C9">
              <w:rPr>
                <w:noProof/>
                <w:webHidden/>
              </w:rPr>
              <w:fldChar w:fldCharType="end"/>
            </w:r>
          </w:hyperlink>
        </w:p>
        <w:p w14:paraId="3540AC32" w14:textId="71F1196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42" w:history="1">
            <w:r w:rsidR="003D76C9" w:rsidRPr="002523BF">
              <w:rPr>
                <w:rStyle w:val="Lienhypertexte"/>
                <w:noProof/>
              </w:rPr>
              <w:t>91.32.3a Frais d'étude CCTB 01.09</w:t>
            </w:r>
            <w:r w:rsidR="003D76C9">
              <w:rPr>
                <w:noProof/>
                <w:webHidden/>
              </w:rPr>
              <w:tab/>
            </w:r>
            <w:r w:rsidR="003D76C9">
              <w:rPr>
                <w:noProof/>
                <w:webHidden/>
              </w:rPr>
              <w:fldChar w:fldCharType="begin"/>
            </w:r>
            <w:r w:rsidR="003D76C9">
              <w:rPr>
                <w:noProof/>
                <w:webHidden/>
              </w:rPr>
              <w:instrText xml:space="preserve"> PAGEREF _Toc155600442 \h </w:instrText>
            </w:r>
            <w:r w:rsidR="003D76C9">
              <w:rPr>
                <w:noProof/>
                <w:webHidden/>
              </w:rPr>
            </w:r>
            <w:r w:rsidR="003D76C9">
              <w:rPr>
                <w:noProof/>
                <w:webHidden/>
              </w:rPr>
              <w:fldChar w:fldCharType="separate"/>
            </w:r>
            <w:r w:rsidR="003D76C9">
              <w:rPr>
                <w:noProof/>
                <w:webHidden/>
              </w:rPr>
              <w:t>46</w:t>
            </w:r>
            <w:r w:rsidR="003D76C9">
              <w:rPr>
                <w:noProof/>
                <w:webHidden/>
              </w:rPr>
              <w:fldChar w:fldCharType="end"/>
            </w:r>
          </w:hyperlink>
        </w:p>
        <w:p w14:paraId="0D1ADBA6" w14:textId="40D5468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43" w:history="1">
            <w:r w:rsidR="003D76C9" w:rsidRPr="002523BF">
              <w:rPr>
                <w:rStyle w:val="Lienhypertexte"/>
                <w:noProof/>
              </w:rPr>
              <w:t>91.32.3b Traitement au ciment CCTB 01.09</w:t>
            </w:r>
            <w:r w:rsidR="003D76C9">
              <w:rPr>
                <w:noProof/>
                <w:webHidden/>
              </w:rPr>
              <w:tab/>
            </w:r>
            <w:r w:rsidR="003D76C9">
              <w:rPr>
                <w:noProof/>
                <w:webHidden/>
              </w:rPr>
              <w:fldChar w:fldCharType="begin"/>
            </w:r>
            <w:r w:rsidR="003D76C9">
              <w:rPr>
                <w:noProof/>
                <w:webHidden/>
              </w:rPr>
              <w:instrText xml:space="preserve"> PAGEREF _Toc155600443 \h </w:instrText>
            </w:r>
            <w:r w:rsidR="003D76C9">
              <w:rPr>
                <w:noProof/>
                <w:webHidden/>
              </w:rPr>
            </w:r>
            <w:r w:rsidR="003D76C9">
              <w:rPr>
                <w:noProof/>
                <w:webHidden/>
              </w:rPr>
              <w:fldChar w:fldCharType="separate"/>
            </w:r>
            <w:r w:rsidR="003D76C9">
              <w:rPr>
                <w:noProof/>
                <w:webHidden/>
              </w:rPr>
              <w:t>46</w:t>
            </w:r>
            <w:r w:rsidR="003D76C9">
              <w:rPr>
                <w:noProof/>
                <w:webHidden/>
              </w:rPr>
              <w:fldChar w:fldCharType="end"/>
            </w:r>
          </w:hyperlink>
        </w:p>
        <w:p w14:paraId="5A692ED8" w14:textId="0B6CF2C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44" w:history="1">
            <w:r w:rsidR="003D76C9" w:rsidRPr="002523BF">
              <w:rPr>
                <w:rStyle w:val="Lienhypertexte"/>
                <w:noProof/>
              </w:rPr>
              <w:t>91.32.3c Matériaux pierreux d'apport CCTB 01.09</w:t>
            </w:r>
            <w:r w:rsidR="003D76C9">
              <w:rPr>
                <w:noProof/>
                <w:webHidden/>
              </w:rPr>
              <w:tab/>
            </w:r>
            <w:r w:rsidR="003D76C9">
              <w:rPr>
                <w:noProof/>
                <w:webHidden/>
              </w:rPr>
              <w:fldChar w:fldCharType="begin"/>
            </w:r>
            <w:r w:rsidR="003D76C9">
              <w:rPr>
                <w:noProof/>
                <w:webHidden/>
              </w:rPr>
              <w:instrText xml:space="preserve"> PAGEREF _Toc155600444 \h </w:instrText>
            </w:r>
            <w:r w:rsidR="003D76C9">
              <w:rPr>
                <w:noProof/>
                <w:webHidden/>
              </w:rPr>
            </w:r>
            <w:r w:rsidR="003D76C9">
              <w:rPr>
                <w:noProof/>
                <w:webHidden/>
              </w:rPr>
              <w:fldChar w:fldCharType="separate"/>
            </w:r>
            <w:r w:rsidR="003D76C9">
              <w:rPr>
                <w:noProof/>
                <w:webHidden/>
              </w:rPr>
              <w:t>47</w:t>
            </w:r>
            <w:r w:rsidR="003D76C9">
              <w:rPr>
                <w:noProof/>
                <w:webHidden/>
              </w:rPr>
              <w:fldChar w:fldCharType="end"/>
            </w:r>
          </w:hyperlink>
        </w:p>
        <w:p w14:paraId="1036EF83" w14:textId="631BED11"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45" w:history="1">
            <w:r w:rsidR="003D76C9" w:rsidRPr="002523BF">
              <w:rPr>
                <w:rStyle w:val="Lienhypertexte"/>
                <w:noProof/>
              </w:rPr>
              <w:t>91.32.3d Ciment CCTB 01.09</w:t>
            </w:r>
            <w:r w:rsidR="003D76C9">
              <w:rPr>
                <w:noProof/>
                <w:webHidden/>
              </w:rPr>
              <w:tab/>
            </w:r>
            <w:r w:rsidR="003D76C9">
              <w:rPr>
                <w:noProof/>
                <w:webHidden/>
              </w:rPr>
              <w:fldChar w:fldCharType="begin"/>
            </w:r>
            <w:r w:rsidR="003D76C9">
              <w:rPr>
                <w:noProof/>
                <w:webHidden/>
              </w:rPr>
              <w:instrText xml:space="preserve"> PAGEREF _Toc155600445 \h </w:instrText>
            </w:r>
            <w:r w:rsidR="003D76C9">
              <w:rPr>
                <w:noProof/>
                <w:webHidden/>
              </w:rPr>
            </w:r>
            <w:r w:rsidR="003D76C9">
              <w:rPr>
                <w:noProof/>
                <w:webHidden/>
              </w:rPr>
              <w:fldChar w:fldCharType="separate"/>
            </w:r>
            <w:r w:rsidR="003D76C9">
              <w:rPr>
                <w:noProof/>
                <w:webHidden/>
              </w:rPr>
              <w:t>47</w:t>
            </w:r>
            <w:r w:rsidR="003D76C9">
              <w:rPr>
                <w:noProof/>
                <w:webHidden/>
              </w:rPr>
              <w:fldChar w:fldCharType="end"/>
            </w:r>
          </w:hyperlink>
        </w:p>
        <w:p w14:paraId="268F1C4E" w14:textId="1228D113"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446" w:history="1">
            <w:r w:rsidR="003D76C9" w:rsidRPr="002523BF">
              <w:rPr>
                <w:rStyle w:val="Lienhypertexte"/>
                <w:noProof/>
              </w:rPr>
              <w:t>91.33 Sous-fondations de type 1 CCTB 01.09</w:t>
            </w:r>
            <w:r w:rsidR="003D76C9">
              <w:rPr>
                <w:noProof/>
                <w:webHidden/>
              </w:rPr>
              <w:tab/>
            </w:r>
            <w:r w:rsidR="003D76C9">
              <w:rPr>
                <w:noProof/>
                <w:webHidden/>
              </w:rPr>
              <w:fldChar w:fldCharType="begin"/>
            </w:r>
            <w:r w:rsidR="003D76C9">
              <w:rPr>
                <w:noProof/>
                <w:webHidden/>
              </w:rPr>
              <w:instrText xml:space="preserve"> PAGEREF _Toc155600446 \h </w:instrText>
            </w:r>
            <w:r w:rsidR="003D76C9">
              <w:rPr>
                <w:noProof/>
                <w:webHidden/>
              </w:rPr>
            </w:r>
            <w:r w:rsidR="003D76C9">
              <w:rPr>
                <w:noProof/>
                <w:webHidden/>
              </w:rPr>
              <w:fldChar w:fldCharType="separate"/>
            </w:r>
            <w:r w:rsidR="003D76C9">
              <w:rPr>
                <w:noProof/>
                <w:webHidden/>
              </w:rPr>
              <w:t>47</w:t>
            </w:r>
            <w:r w:rsidR="003D76C9">
              <w:rPr>
                <w:noProof/>
                <w:webHidden/>
              </w:rPr>
              <w:fldChar w:fldCharType="end"/>
            </w:r>
          </w:hyperlink>
        </w:p>
        <w:p w14:paraId="5B3D9A27" w14:textId="0305B839"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447" w:history="1">
            <w:r w:rsidR="003D76C9" w:rsidRPr="002523BF">
              <w:rPr>
                <w:rStyle w:val="Lienhypertexte"/>
                <w:noProof/>
              </w:rPr>
              <w:t>91.33.1 Sous-fondations de type 1</w:t>
            </w:r>
            <w:r w:rsidR="003D76C9">
              <w:rPr>
                <w:noProof/>
                <w:webHidden/>
              </w:rPr>
              <w:tab/>
            </w:r>
            <w:r w:rsidR="003D76C9">
              <w:rPr>
                <w:noProof/>
                <w:webHidden/>
              </w:rPr>
              <w:fldChar w:fldCharType="begin"/>
            </w:r>
            <w:r w:rsidR="003D76C9">
              <w:rPr>
                <w:noProof/>
                <w:webHidden/>
              </w:rPr>
              <w:instrText xml:space="preserve"> PAGEREF _Toc155600447 \h </w:instrText>
            </w:r>
            <w:r w:rsidR="003D76C9">
              <w:rPr>
                <w:noProof/>
                <w:webHidden/>
              </w:rPr>
            </w:r>
            <w:r w:rsidR="003D76C9">
              <w:rPr>
                <w:noProof/>
                <w:webHidden/>
              </w:rPr>
              <w:fldChar w:fldCharType="separate"/>
            </w:r>
            <w:r w:rsidR="003D76C9">
              <w:rPr>
                <w:noProof/>
                <w:webHidden/>
              </w:rPr>
              <w:t>47</w:t>
            </w:r>
            <w:r w:rsidR="003D76C9">
              <w:rPr>
                <w:noProof/>
                <w:webHidden/>
              </w:rPr>
              <w:fldChar w:fldCharType="end"/>
            </w:r>
          </w:hyperlink>
        </w:p>
        <w:p w14:paraId="654F9E63" w14:textId="2404B2A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48" w:history="1">
            <w:r w:rsidR="003D76C9" w:rsidRPr="002523BF">
              <w:rPr>
                <w:rStyle w:val="Lienhypertexte"/>
                <w:noProof/>
              </w:rPr>
              <w:t>91.33.1a Sous-fondations de type 1   CCTB 01.09</w:t>
            </w:r>
            <w:r w:rsidR="003D76C9">
              <w:rPr>
                <w:noProof/>
                <w:webHidden/>
              </w:rPr>
              <w:tab/>
            </w:r>
            <w:r w:rsidR="003D76C9">
              <w:rPr>
                <w:noProof/>
                <w:webHidden/>
              </w:rPr>
              <w:fldChar w:fldCharType="begin"/>
            </w:r>
            <w:r w:rsidR="003D76C9">
              <w:rPr>
                <w:noProof/>
                <w:webHidden/>
              </w:rPr>
              <w:instrText xml:space="preserve"> PAGEREF _Toc155600448 \h </w:instrText>
            </w:r>
            <w:r w:rsidR="003D76C9">
              <w:rPr>
                <w:noProof/>
                <w:webHidden/>
              </w:rPr>
            </w:r>
            <w:r w:rsidR="003D76C9">
              <w:rPr>
                <w:noProof/>
                <w:webHidden/>
              </w:rPr>
              <w:fldChar w:fldCharType="separate"/>
            </w:r>
            <w:r w:rsidR="003D76C9">
              <w:rPr>
                <w:noProof/>
                <w:webHidden/>
              </w:rPr>
              <w:t>47</w:t>
            </w:r>
            <w:r w:rsidR="003D76C9">
              <w:rPr>
                <w:noProof/>
                <w:webHidden/>
              </w:rPr>
              <w:fldChar w:fldCharType="end"/>
            </w:r>
          </w:hyperlink>
        </w:p>
        <w:p w14:paraId="3A7C1C19" w14:textId="5752238D"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449" w:history="1">
            <w:r w:rsidR="003D76C9" w:rsidRPr="002523BF">
              <w:rPr>
                <w:rStyle w:val="Lienhypertexte"/>
                <w:noProof/>
              </w:rPr>
              <w:t>91.34 Sous-fondations de type 2 CCTB 01.09</w:t>
            </w:r>
            <w:r w:rsidR="003D76C9">
              <w:rPr>
                <w:noProof/>
                <w:webHidden/>
              </w:rPr>
              <w:tab/>
            </w:r>
            <w:r w:rsidR="003D76C9">
              <w:rPr>
                <w:noProof/>
                <w:webHidden/>
              </w:rPr>
              <w:fldChar w:fldCharType="begin"/>
            </w:r>
            <w:r w:rsidR="003D76C9">
              <w:rPr>
                <w:noProof/>
                <w:webHidden/>
              </w:rPr>
              <w:instrText xml:space="preserve"> PAGEREF _Toc155600449 \h </w:instrText>
            </w:r>
            <w:r w:rsidR="003D76C9">
              <w:rPr>
                <w:noProof/>
                <w:webHidden/>
              </w:rPr>
            </w:r>
            <w:r w:rsidR="003D76C9">
              <w:rPr>
                <w:noProof/>
                <w:webHidden/>
              </w:rPr>
              <w:fldChar w:fldCharType="separate"/>
            </w:r>
            <w:r w:rsidR="003D76C9">
              <w:rPr>
                <w:noProof/>
                <w:webHidden/>
              </w:rPr>
              <w:t>48</w:t>
            </w:r>
            <w:r w:rsidR="003D76C9">
              <w:rPr>
                <w:noProof/>
                <w:webHidden/>
              </w:rPr>
              <w:fldChar w:fldCharType="end"/>
            </w:r>
          </w:hyperlink>
        </w:p>
        <w:p w14:paraId="464EC6A5" w14:textId="5CAC850B"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450" w:history="1">
            <w:r w:rsidR="003D76C9" w:rsidRPr="002523BF">
              <w:rPr>
                <w:rStyle w:val="Lienhypertexte"/>
                <w:noProof/>
              </w:rPr>
              <w:t>91.34.1 Sous-fondations de type 2</w:t>
            </w:r>
            <w:r w:rsidR="003D76C9">
              <w:rPr>
                <w:noProof/>
                <w:webHidden/>
              </w:rPr>
              <w:tab/>
            </w:r>
            <w:r w:rsidR="003D76C9">
              <w:rPr>
                <w:noProof/>
                <w:webHidden/>
              </w:rPr>
              <w:fldChar w:fldCharType="begin"/>
            </w:r>
            <w:r w:rsidR="003D76C9">
              <w:rPr>
                <w:noProof/>
                <w:webHidden/>
              </w:rPr>
              <w:instrText xml:space="preserve"> PAGEREF _Toc155600450 \h </w:instrText>
            </w:r>
            <w:r w:rsidR="003D76C9">
              <w:rPr>
                <w:noProof/>
                <w:webHidden/>
              </w:rPr>
            </w:r>
            <w:r w:rsidR="003D76C9">
              <w:rPr>
                <w:noProof/>
                <w:webHidden/>
              </w:rPr>
              <w:fldChar w:fldCharType="separate"/>
            </w:r>
            <w:r w:rsidR="003D76C9">
              <w:rPr>
                <w:noProof/>
                <w:webHidden/>
              </w:rPr>
              <w:t>48</w:t>
            </w:r>
            <w:r w:rsidR="003D76C9">
              <w:rPr>
                <w:noProof/>
                <w:webHidden/>
              </w:rPr>
              <w:fldChar w:fldCharType="end"/>
            </w:r>
          </w:hyperlink>
        </w:p>
        <w:p w14:paraId="5727806E" w14:textId="4257EDE8"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51" w:history="1">
            <w:r w:rsidR="003D76C9" w:rsidRPr="002523BF">
              <w:rPr>
                <w:rStyle w:val="Lienhypertexte"/>
                <w:noProof/>
              </w:rPr>
              <w:t>91.34.1a Sous-fondations de type 2   CCTB 01.09</w:t>
            </w:r>
            <w:r w:rsidR="003D76C9">
              <w:rPr>
                <w:noProof/>
                <w:webHidden/>
              </w:rPr>
              <w:tab/>
            </w:r>
            <w:r w:rsidR="003D76C9">
              <w:rPr>
                <w:noProof/>
                <w:webHidden/>
              </w:rPr>
              <w:fldChar w:fldCharType="begin"/>
            </w:r>
            <w:r w:rsidR="003D76C9">
              <w:rPr>
                <w:noProof/>
                <w:webHidden/>
              </w:rPr>
              <w:instrText xml:space="preserve"> PAGEREF _Toc155600451 \h </w:instrText>
            </w:r>
            <w:r w:rsidR="003D76C9">
              <w:rPr>
                <w:noProof/>
                <w:webHidden/>
              </w:rPr>
            </w:r>
            <w:r w:rsidR="003D76C9">
              <w:rPr>
                <w:noProof/>
                <w:webHidden/>
              </w:rPr>
              <w:fldChar w:fldCharType="separate"/>
            </w:r>
            <w:r w:rsidR="003D76C9">
              <w:rPr>
                <w:noProof/>
                <w:webHidden/>
              </w:rPr>
              <w:t>48</w:t>
            </w:r>
            <w:r w:rsidR="003D76C9">
              <w:rPr>
                <w:noProof/>
                <w:webHidden/>
              </w:rPr>
              <w:fldChar w:fldCharType="end"/>
            </w:r>
          </w:hyperlink>
        </w:p>
        <w:p w14:paraId="2176E9A8" w14:textId="55FF0B0C"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452" w:history="1">
            <w:r w:rsidR="003D76C9" w:rsidRPr="002523BF">
              <w:rPr>
                <w:rStyle w:val="Lienhypertexte"/>
                <w:noProof/>
              </w:rPr>
              <w:t>91.35 Sous-fondations de type 3</w:t>
            </w:r>
            <w:r w:rsidR="003D76C9">
              <w:rPr>
                <w:noProof/>
                <w:webHidden/>
              </w:rPr>
              <w:tab/>
            </w:r>
            <w:r w:rsidR="003D76C9">
              <w:rPr>
                <w:noProof/>
                <w:webHidden/>
              </w:rPr>
              <w:fldChar w:fldCharType="begin"/>
            </w:r>
            <w:r w:rsidR="003D76C9">
              <w:rPr>
                <w:noProof/>
                <w:webHidden/>
              </w:rPr>
              <w:instrText xml:space="preserve"> PAGEREF _Toc155600452 \h </w:instrText>
            </w:r>
            <w:r w:rsidR="003D76C9">
              <w:rPr>
                <w:noProof/>
                <w:webHidden/>
              </w:rPr>
            </w:r>
            <w:r w:rsidR="003D76C9">
              <w:rPr>
                <w:noProof/>
                <w:webHidden/>
              </w:rPr>
              <w:fldChar w:fldCharType="separate"/>
            </w:r>
            <w:r w:rsidR="003D76C9">
              <w:rPr>
                <w:noProof/>
                <w:webHidden/>
              </w:rPr>
              <w:t>48</w:t>
            </w:r>
            <w:r w:rsidR="003D76C9">
              <w:rPr>
                <w:noProof/>
                <w:webHidden/>
              </w:rPr>
              <w:fldChar w:fldCharType="end"/>
            </w:r>
          </w:hyperlink>
        </w:p>
        <w:p w14:paraId="69EEA8DF" w14:textId="3DB3471A"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453" w:history="1">
            <w:r w:rsidR="003D76C9" w:rsidRPr="002523BF">
              <w:rPr>
                <w:rStyle w:val="Lienhypertexte"/>
                <w:noProof/>
              </w:rPr>
              <w:t>91.35.1 Sous-fondations de type 3</w:t>
            </w:r>
            <w:r w:rsidR="003D76C9">
              <w:rPr>
                <w:noProof/>
                <w:webHidden/>
              </w:rPr>
              <w:tab/>
            </w:r>
            <w:r w:rsidR="003D76C9">
              <w:rPr>
                <w:noProof/>
                <w:webHidden/>
              </w:rPr>
              <w:fldChar w:fldCharType="begin"/>
            </w:r>
            <w:r w:rsidR="003D76C9">
              <w:rPr>
                <w:noProof/>
                <w:webHidden/>
              </w:rPr>
              <w:instrText xml:space="preserve"> PAGEREF _Toc155600453 \h </w:instrText>
            </w:r>
            <w:r w:rsidR="003D76C9">
              <w:rPr>
                <w:noProof/>
                <w:webHidden/>
              </w:rPr>
            </w:r>
            <w:r w:rsidR="003D76C9">
              <w:rPr>
                <w:noProof/>
                <w:webHidden/>
              </w:rPr>
              <w:fldChar w:fldCharType="separate"/>
            </w:r>
            <w:r w:rsidR="003D76C9">
              <w:rPr>
                <w:noProof/>
                <w:webHidden/>
              </w:rPr>
              <w:t>49</w:t>
            </w:r>
            <w:r w:rsidR="003D76C9">
              <w:rPr>
                <w:noProof/>
                <w:webHidden/>
              </w:rPr>
              <w:fldChar w:fldCharType="end"/>
            </w:r>
          </w:hyperlink>
        </w:p>
        <w:p w14:paraId="03D160DC" w14:textId="37B966FF"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54" w:history="1">
            <w:r w:rsidR="003D76C9" w:rsidRPr="002523BF">
              <w:rPr>
                <w:rStyle w:val="Lienhypertexte"/>
                <w:noProof/>
              </w:rPr>
              <w:t>91.35.1a Sous-fondations de type 3</w:t>
            </w:r>
            <w:r w:rsidR="003D76C9">
              <w:rPr>
                <w:noProof/>
                <w:webHidden/>
              </w:rPr>
              <w:tab/>
            </w:r>
            <w:r w:rsidR="003D76C9">
              <w:rPr>
                <w:noProof/>
                <w:webHidden/>
              </w:rPr>
              <w:fldChar w:fldCharType="begin"/>
            </w:r>
            <w:r w:rsidR="003D76C9">
              <w:rPr>
                <w:noProof/>
                <w:webHidden/>
              </w:rPr>
              <w:instrText xml:space="preserve"> PAGEREF _Toc155600454 \h </w:instrText>
            </w:r>
            <w:r w:rsidR="003D76C9">
              <w:rPr>
                <w:noProof/>
                <w:webHidden/>
              </w:rPr>
            </w:r>
            <w:r w:rsidR="003D76C9">
              <w:rPr>
                <w:noProof/>
                <w:webHidden/>
              </w:rPr>
              <w:fldChar w:fldCharType="separate"/>
            </w:r>
            <w:r w:rsidR="003D76C9">
              <w:rPr>
                <w:noProof/>
                <w:webHidden/>
              </w:rPr>
              <w:t>49</w:t>
            </w:r>
            <w:r w:rsidR="003D76C9">
              <w:rPr>
                <w:noProof/>
                <w:webHidden/>
              </w:rPr>
              <w:fldChar w:fldCharType="end"/>
            </w:r>
          </w:hyperlink>
        </w:p>
        <w:p w14:paraId="127D9657" w14:textId="19E0E8AB"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455" w:history="1">
            <w:r w:rsidR="003D76C9" w:rsidRPr="002523BF">
              <w:rPr>
                <w:rStyle w:val="Lienhypertexte"/>
                <w:noProof/>
              </w:rPr>
              <w:t>91.36 Sous-fondations de type 4 CCTB 01.09</w:t>
            </w:r>
            <w:r w:rsidR="003D76C9">
              <w:rPr>
                <w:noProof/>
                <w:webHidden/>
              </w:rPr>
              <w:tab/>
            </w:r>
            <w:r w:rsidR="003D76C9">
              <w:rPr>
                <w:noProof/>
                <w:webHidden/>
              </w:rPr>
              <w:fldChar w:fldCharType="begin"/>
            </w:r>
            <w:r w:rsidR="003D76C9">
              <w:rPr>
                <w:noProof/>
                <w:webHidden/>
              </w:rPr>
              <w:instrText xml:space="preserve"> PAGEREF _Toc155600455 \h </w:instrText>
            </w:r>
            <w:r w:rsidR="003D76C9">
              <w:rPr>
                <w:noProof/>
                <w:webHidden/>
              </w:rPr>
            </w:r>
            <w:r w:rsidR="003D76C9">
              <w:rPr>
                <w:noProof/>
                <w:webHidden/>
              </w:rPr>
              <w:fldChar w:fldCharType="separate"/>
            </w:r>
            <w:r w:rsidR="003D76C9">
              <w:rPr>
                <w:noProof/>
                <w:webHidden/>
              </w:rPr>
              <w:t>49</w:t>
            </w:r>
            <w:r w:rsidR="003D76C9">
              <w:rPr>
                <w:noProof/>
                <w:webHidden/>
              </w:rPr>
              <w:fldChar w:fldCharType="end"/>
            </w:r>
          </w:hyperlink>
        </w:p>
        <w:p w14:paraId="76FD46D8" w14:textId="56677C0C"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456" w:history="1">
            <w:r w:rsidR="003D76C9" w:rsidRPr="002523BF">
              <w:rPr>
                <w:rStyle w:val="Lienhypertexte"/>
                <w:noProof/>
              </w:rPr>
              <w:t>91.36.1 Sous-fondations de type 4</w:t>
            </w:r>
            <w:r w:rsidR="003D76C9">
              <w:rPr>
                <w:noProof/>
                <w:webHidden/>
              </w:rPr>
              <w:tab/>
            </w:r>
            <w:r w:rsidR="003D76C9">
              <w:rPr>
                <w:noProof/>
                <w:webHidden/>
              </w:rPr>
              <w:fldChar w:fldCharType="begin"/>
            </w:r>
            <w:r w:rsidR="003D76C9">
              <w:rPr>
                <w:noProof/>
                <w:webHidden/>
              </w:rPr>
              <w:instrText xml:space="preserve"> PAGEREF _Toc155600456 \h </w:instrText>
            </w:r>
            <w:r w:rsidR="003D76C9">
              <w:rPr>
                <w:noProof/>
                <w:webHidden/>
              </w:rPr>
            </w:r>
            <w:r w:rsidR="003D76C9">
              <w:rPr>
                <w:noProof/>
                <w:webHidden/>
              </w:rPr>
              <w:fldChar w:fldCharType="separate"/>
            </w:r>
            <w:r w:rsidR="003D76C9">
              <w:rPr>
                <w:noProof/>
                <w:webHidden/>
              </w:rPr>
              <w:t>49</w:t>
            </w:r>
            <w:r w:rsidR="003D76C9">
              <w:rPr>
                <w:noProof/>
                <w:webHidden/>
              </w:rPr>
              <w:fldChar w:fldCharType="end"/>
            </w:r>
          </w:hyperlink>
        </w:p>
        <w:p w14:paraId="6D93B1FE" w14:textId="32B4B407"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57" w:history="1">
            <w:r w:rsidR="003D76C9" w:rsidRPr="002523BF">
              <w:rPr>
                <w:rStyle w:val="Lienhypertexte"/>
                <w:noProof/>
              </w:rPr>
              <w:t>91.36.1a Sous-fondations de type 4   CCTB 01.09</w:t>
            </w:r>
            <w:r w:rsidR="003D76C9">
              <w:rPr>
                <w:noProof/>
                <w:webHidden/>
              </w:rPr>
              <w:tab/>
            </w:r>
            <w:r w:rsidR="003D76C9">
              <w:rPr>
                <w:noProof/>
                <w:webHidden/>
              </w:rPr>
              <w:fldChar w:fldCharType="begin"/>
            </w:r>
            <w:r w:rsidR="003D76C9">
              <w:rPr>
                <w:noProof/>
                <w:webHidden/>
              </w:rPr>
              <w:instrText xml:space="preserve"> PAGEREF _Toc155600457 \h </w:instrText>
            </w:r>
            <w:r w:rsidR="003D76C9">
              <w:rPr>
                <w:noProof/>
                <w:webHidden/>
              </w:rPr>
            </w:r>
            <w:r w:rsidR="003D76C9">
              <w:rPr>
                <w:noProof/>
                <w:webHidden/>
              </w:rPr>
              <w:fldChar w:fldCharType="separate"/>
            </w:r>
            <w:r w:rsidR="003D76C9">
              <w:rPr>
                <w:noProof/>
                <w:webHidden/>
              </w:rPr>
              <w:t>49</w:t>
            </w:r>
            <w:r w:rsidR="003D76C9">
              <w:rPr>
                <w:noProof/>
                <w:webHidden/>
              </w:rPr>
              <w:fldChar w:fldCharType="end"/>
            </w:r>
          </w:hyperlink>
        </w:p>
        <w:p w14:paraId="56206245" w14:textId="3E181F50" w:rsidR="003D76C9" w:rsidRDefault="00000000">
          <w:pPr>
            <w:pStyle w:val="TM3"/>
            <w:tabs>
              <w:tab w:val="right" w:leader="dot" w:pos="9016"/>
            </w:tabs>
            <w:rPr>
              <w:rFonts w:asciiTheme="minorHAnsi" w:eastAsiaTheme="minorEastAsia" w:hAnsiTheme="minorHAnsi" w:cstheme="minorBidi"/>
              <w:noProof/>
              <w:sz w:val="22"/>
              <w:szCs w:val="22"/>
            </w:rPr>
          </w:pPr>
          <w:hyperlink w:anchor="_Toc155600458" w:history="1">
            <w:r w:rsidR="003D76C9" w:rsidRPr="002523BF">
              <w:rPr>
                <w:rStyle w:val="Lienhypertexte"/>
                <w:noProof/>
              </w:rPr>
              <w:t>91.4 Fondations CCTB 01.09</w:t>
            </w:r>
            <w:r w:rsidR="003D76C9">
              <w:rPr>
                <w:noProof/>
                <w:webHidden/>
              </w:rPr>
              <w:tab/>
            </w:r>
            <w:r w:rsidR="003D76C9">
              <w:rPr>
                <w:noProof/>
                <w:webHidden/>
              </w:rPr>
              <w:fldChar w:fldCharType="begin"/>
            </w:r>
            <w:r w:rsidR="003D76C9">
              <w:rPr>
                <w:noProof/>
                <w:webHidden/>
              </w:rPr>
              <w:instrText xml:space="preserve"> PAGEREF _Toc155600458 \h </w:instrText>
            </w:r>
            <w:r w:rsidR="003D76C9">
              <w:rPr>
                <w:noProof/>
                <w:webHidden/>
              </w:rPr>
            </w:r>
            <w:r w:rsidR="003D76C9">
              <w:rPr>
                <w:noProof/>
                <w:webHidden/>
              </w:rPr>
              <w:fldChar w:fldCharType="separate"/>
            </w:r>
            <w:r w:rsidR="003D76C9">
              <w:rPr>
                <w:noProof/>
                <w:webHidden/>
              </w:rPr>
              <w:t>49</w:t>
            </w:r>
            <w:r w:rsidR="003D76C9">
              <w:rPr>
                <w:noProof/>
                <w:webHidden/>
              </w:rPr>
              <w:fldChar w:fldCharType="end"/>
            </w:r>
          </w:hyperlink>
        </w:p>
        <w:p w14:paraId="3366DACB" w14:textId="24747100"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459" w:history="1">
            <w:r w:rsidR="003D76C9" w:rsidRPr="002523BF">
              <w:rPr>
                <w:rStyle w:val="Lienhypertexte"/>
                <w:noProof/>
              </w:rPr>
              <w:t>91.41 Fondations en sable</w:t>
            </w:r>
            <w:r w:rsidR="003D76C9">
              <w:rPr>
                <w:noProof/>
                <w:webHidden/>
              </w:rPr>
              <w:tab/>
            </w:r>
            <w:r w:rsidR="003D76C9">
              <w:rPr>
                <w:noProof/>
                <w:webHidden/>
              </w:rPr>
              <w:fldChar w:fldCharType="begin"/>
            </w:r>
            <w:r w:rsidR="003D76C9">
              <w:rPr>
                <w:noProof/>
                <w:webHidden/>
              </w:rPr>
              <w:instrText xml:space="preserve"> PAGEREF _Toc155600459 \h </w:instrText>
            </w:r>
            <w:r w:rsidR="003D76C9">
              <w:rPr>
                <w:noProof/>
                <w:webHidden/>
              </w:rPr>
            </w:r>
            <w:r w:rsidR="003D76C9">
              <w:rPr>
                <w:noProof/>
                <w:webHidden/>
              </w:rPr>
              <w:fldChar w:fldCharType="separate"/>
            </w:r>
            <w:r w:rsidR="003D76C9">
              <w:rPr>
                <w:noProof/>
                <w:webHidden/>
              </w:rPr>
              <w:t>50</w:t>
            </w:r>
            <w:r w:rsidR="003D76C9">
              <w:rPr>
                <w:noProof/>
                <w:webHidden/>
              </w:rPr>
              <w:fldChar w:fldCharType="end"/>
            </w:r>
          </w:hyperlink>
        </w:p>
        <w:p w14:paraId="0BE45C8A" w14:textId="242BE2B0"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460" w:history="1">
            <w:r w:rsidR="003D76C9" w:rsidRPr="002523BF">
              <w:rPr>
                <w:rStyle w:val="Lienhypertexte"/>
                <w:noProof/>
              </w:rPr>
              <w:t>91.41.1 Fondations en sable</w:t>
            </w:r>
            <w:r w:rsidR="003D76C9">
              <w:rPr>
                <w:noProof/>
                <w:webHidden/>
              </w:rPr>
              <w:tab/>
            </w:r>
            <w:r w:rsidR="003D76C9">
              <w:rPr>
                <w:noProof/>
                <w:webHidden/>
              </w:rPr>
              <w:fldChar w:fldCharType="begin"/>
            </w:r>
            <w:r w:rsidR="003D76C9">
              <w:rPr>
                <w:noProof/>
                <w:webHidden/>
              </w:rPr>
              <w:instrText xml:space="preserve"> PAGEREF _Toc155600460 \h </w:instrText>
            </w:r>
            <w:r w:rsidR="003D76C9">
              <w:rPr>
                <w:noProof/>
                <w:webHidden/>
              </w:rPr>
            </w:r>
            <w:r w:rsidR="003D76C9">
              <w:rPr>
                <w:noProof/>
                <w:webHidden/>
              </w:rPr>
              <w:fldChar w:fldCharType="separate"/>
            </w:r>
            <w:r w:rsidR="003D76C9">
              <w:rPr>
                <w:noProof/>
                <w:webHidden/>
              </w:rPr>
              <w:t>50</w:t>
            </w:r>
            <w:r w:rsidR="003D76C9">
              <w:rPr>
                <w:noProof/>
                <w:webHidden/>
              </w:rPr>
              <w:fldChar w:fldCharType="end"/>
            </w:r>
          </w:hyperlink>
        </w:p>
        <w:p w14:paraId="52BED5DA" w14:textId="6B514624"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61" w:history="1">
            <w:r w:rsidR="003D76C9" w:rsidRPr="002523BF">
              <w:rPr>
                <w:rStyle w:val="Lienhypertexte"/>
                <w:noProof/>
              </w:rPr>
              <w:t>91.41.1a Fondations en sable non lié CCTB 01.09</w:t>
            </w:r>
            <w:r w:rsidR="003D76C9">
              <w:rPr>
                <w:noProof/>
                <w:webHidden/>
              </w:rPr>
              <w:tab/>
            </w:r>
            <w:r w:rsidR="003D76C9">
              <w:rPr>
                <w:noProof/>
                <w:webHidden/>
              </w:rPr>
              <w:fldChar w:fldCharType="begin"/>
            </w:r>
            <w:r w:rsidR="003D76C9">
              <w:rPr>
                <w:noProof/>
                <w:webHidden/>
              </w:rPr>
              <w:instrText xml:space="preserve"> PAGEREF _Toc155600461 \h </w:instrText>
            </w:r>
            <w:r w:rsidR="003D76C9">
              <w:rPr>
                <w:noProof/>
                <w:webHidden/>
              </w:rPr>
            </w:r>
            <w:r w:rsidR="003D76C9">
              <w:rPr>
                <w:noProof/>
                <w:webHidden/>
              </w:rPr>
              <w:fldChar w:fldCharType="separate"/>
            </w:r>
            <w:r w:rsidR="003D76C9">
              <w:rPr>
                <w:noProof/>
                <w:webHidden/>
              </w:rPr>
              <w:t>50</w:t>
            </w:r>
            <w:r w:rsidR="003D76C9">
              <w:rPr>
                <w:noProof/>
                <w:webHidden/>
              </w:rPr>
              <w:fldChar w:fldCharType="end"/>
            </w:r>
          </w:hyperlink>
        </w:p>
        <w:p w14:paraId="7E1EDD1D" w14:textId="7FC9EE41"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62" w:history="1">
            <w:r w:rsidR="003D76C9" w:rsidRPr="002523BF">
              <w:rPr>
                <w:rStyle w:val="Lienhypertexte"/>
                <w:noProof/>
              </w:rPr>
              <w:t>91.41.1b Fondations en sable drainant CCTB 01.09</w:t>
            </w:r>
            <w:r w:rsidR="003D76C9">
              <w:rPr>
                <w:noProof/>
                <w:webHidden/>
              </w:rPr>
              <w:tab/>
            </w:r>
            <w:r w:rsidR="003D76C9">
              <w:rPr>
                <w:noProof/>
                <w:webHidden/>
              </w:rPr>
              <w:fldChar w:fldCharType="begin"/>
            </w:r>
            <w:r w:rsidR="003D76C9">
              <w:rPr>
                <w:noProof/>
                <w:webHidden/>
              </w:rPr>
              <w:instrText xml:space="preserve"> PAGEREF _Toc155600462 \h </w:instrText>
            </w:r>
            <w:r w:rsidR="003D76C9">
              <w:rPr>
                <w:noProof/>
                <w:webHidden/>
              </w:rPr>
            </w:r>
            <w:r w:rsidR="003D76C9">
              <w:rPr>
                <w:noProof/>
                <w:webHidden/>
              </w:rPr>
              <w:fldChar w:fldCharType="separate"/>
            </w:r>
            <w:r w:rsidR="003D76C9">
              <w:rPr>
                <w:noProof/>
                <w:webHidden/>
              </w:rPr>
              <w:t>50</w:t>
            </w:r>
            <w:r w:rsidR="003D76C9">
              <w:rPr>
                <w:noProof/>
                <w:webHidden/>
              </w:rPr>
              <w:fldChar w:fldCharType="end"/>
            </w:r>
          </w:hyperlink>
        </w:p>
        <w:p w14:paraId="0115A856" w14:textId="3562BA5E"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63" w:history="1">
            <w:r w:rsidR="003D76C9" w:rsidRPr="002523BF">
              <w:rPr>
                <w:rStyle w:val="Lienhypertexte"/>
                <w:noProof/>
              </w:rPr>
              <w:t>91.41.1c Fondations en sable, mélangé / ternaire   CCTB 01.09</w:t>
            </w:r>
            <w:r w:rsidR="003D76C9">
              <w:rPr>
                <w:noProof/>
                <w:webHidden/>
              </w:rPr>
              <w:tab/>
            </w:r>
            <w:r w:rsidR="003D76C9">
              <w:rPr>
                <w:noProof/>
                <w:webHidden/>
              </w:rPr>
              <w:fldChar w:fldCharType="begin"/>
            </w:r>
            <w:r w:rsidR="003D76C9">
              <w:rPr>
                <w:noProof/>
                <w:webHidden/>
              </w:rPr>
              <w:instrText xml:space="preserve"> PAGEREF _Toc155600463 \h </w:instrText>
            </w:r>
            <w:r w:rsidR="003D76C9">
              <w:rPr>
                <w:noProof/>
                <w:webHidden/>
              </w:rPr>
            </w:r>
            <w:r w:rsidR="003D76C9">
              <w:rPr>
                <w:noProof/>
                <w:webHidden/>
              </w:rPr>
              <w:fldChar w:fldCharType="separate"/>
            </w:r>
            <w:r w:rsidR="003D76C9">
              <w:rPr>
                <w:noProof/>
                <w:webHidden/>
              </w:rPr>
              <w:t>50</w:t>
            </w:r>
            <w:r w:rsidR="003D76C9">
              <w:rPr>
                <w:noProof/>
                <w:webHidden/>
              </w:rPr>
              <w:fldChar w:fldCharType="end"/>
            </w:r>
          </w:hyperlink>
        </w:p>
        <w:p w14:paraId="36E79607" w14:textId="7ED0F964"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464" w:history="1">
            <w:r w:rsidR="003D76C9" w:rsidRPr="002523BF">
              <w:rPr>
                <w:rStyle w:val="Lienhypertexte"/>
                <w:noProof/>
              </w:rPr>
              <w:t>91.42 Fondation en empierrement ou sable stabilisé</w:t>
            </w:r>
            <w:r w:rsidR="003D76C9">
              <w:rPr>
                <w:noProof/>
                <w:webHidden/>
              </w:rPr>
              <w:tab/>
            </w:r>
            <w:r w:rsidR="003D76C9">
              <w:rPr>
                <w:noProof/>
                <w:webHidden/>
              </w:rPr>
              <w:fldChar w:fldCharType="begin"/>
            </w:r>
            <w:r w:rsidR="003D76C9">
              <w:rPr>
                <w:noProof/>
                <w:webHidden/>
              </w:rPr>
              <w:instrText xml:space="preserve"> PAGEREF _Toc155600464 \h </w:instrText>
            </w:r>
            <w:r w:rsidR="003D76C9">
              <w:rPr>
                <w:noProof/>
                <w:webHidden/>
              </w:rPr>
            </w:r>
            <w:r w:rsidR="003D76C9">
              <w:rPr>
                <w:noProof/>
                <w:webHidden/>
              </w:rPr>
              <w:fldChar w:fldCharType="separate"/>
            </w:r>
            <w:r w:rsidR="003D76C9">
              <w:rPr>
                <w:noProof/>
                <w:webHidden/>
              </w:rPr>
              <w:t>50</w:t>
            </w:r>
            <w:r w:rsidR="003D76C9">
              <w:rPr>
                <w:noProof/>
                <w:webHidden/>
              </w:rPr>
              <w:fldChar w:fldCharType="end"/>
            </w:r>
          </w:hyperlink>
        </w:p>
        <w:p w14:paraId="6D735984" w14:textId="5AB8775B"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465" w:history="1">
            <w:r w:rsidR="003D76C9" w:rsidRPr="002523BF">
              <w:rPr>
                <w:rStyle w:val="Lienhypertexte"/>
                <w:noProof/>
              </w:rPr>
              <w:t>91.42.1 Fondation en empierrement ou sable stabilisé</w:t>
            </w:r>
            <w:r w:rsidR="003D76C9">
              <w:rPr>
                <w:noProof/>
                <w:webHidden/>
              </w:rPr>
              <w:tab/>
            </w:r>
            <w:r w:rsidR="003D76C9">
              <w:rPr>
                <w:noProof/>
                <w:webHidden/>
              </w:rPr>
              <w:fldChar w:fldCharType="begin"/>
            </w:r>
            <w:r w:rsidR="003D76C9">
              <w:rPr>
                <w:noProof/>
                <w:webHidden/>
              </w:rPr>
              <w:instrText xml:space="preserve"> PAGEREF _Toc155600465 \h </w:instrText>
            </w:r>
            <w:r w:rsidR="003D76C9">
              <w:rPr>
                <w:noProof/>
                <w:webHidden/>
              </w:rPr>
            </w:r>
            <w:r w:rsidR="003D76C9">
              <w:rPr>
                <w:noProof/>
                <w:webHidden/>
              </w:rPr>
              <w:fldChar w:fldCharType="separate"/>
            </w:r>
            <w:r w:rsidR="003D76C9">
              <w:rPr>
                <w:noProof/>
                <w:webHidden/>
              </w:rPr>
              <w:t>50</w:t>
            </w:r>
            <w:r w:rsidR="003D76C9">
              <w:rPr>
                <w:noProof/>
                <w:webHidden/>
              </w:rPr>
              <w:fldChar w:fldCharType="end"/>
            </w:r>
          </w:hyperlink>
        </w:p>
        <w:p w14:paraId="7D3E137C" w14:textId="73F9763F"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66" w:history="1">
            <w:r w:rsidR="003D76C9" w:rsidRPr="002523BF">
              <w:rPr>
                <w:rStyle w:val="Lienhypertexte"/>
                <w:noProof/>
              </w:rPr>
              <w:t>91.42.1a Fondation en empierrement continu non lié   CCTB 01.09</w:t>
            </w:r>
            <w:r w:rsidR="003D76C9">
              <w:rPr>
                <w:noProof/>
                <w:webHidden/>
              </w:rPr>
              <w:tab/>
            </w:r>
            <w:r w:rsidR="003D76C9">
              <w:rPr>
                <w:noProof/>
                <w:webHidden/>
              </w:rPr>
              <w:fldChar w:fldCharType="begin"/>
            </w:r>
            <w:r w:rsidR="003D76C9">
              <w:rPr>
                <w:noProof/>
                <w:webHidden/>
              </w:rPr>
              <w:instrText xml:space="preserve"> PAGEREF _Toc155600466 \h </w:instrText>
            </w:r>
            <w:r w:rsidR="003D76C9">
              <w:rPr>
                <w:noProof/>
                <w:webHidden/>
              </w:rPr>
            </w:r>
            <w:r w:rsidR="003D76C9">
              <w:rPr>
                <w:noProof/>
                <w:webHidden/>
              </w:rPr>
              <w:fldChar w:fldCharType="separate"/>
            </w:r>
            <w:r w:rsidR="003D76C9">
              <w:rPr>
                <w:noProof/>
                <w:webHidden/>
              </w:rPr>
              <w:t>50</w:t>
            </w:r>
            <w:r w:rsidR="003D76C9">
              <w:rPr>
                <w:noProof/>
                <w:webHidden/>
              </w:rPr>
              <w:fldChar w:fldCharType="end"/>
            </w:r>
          </w:hyperlink>
        </w:p>
        <w:p w14:paraId="517E8A09" w14:textId="39B74A8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67" w:history="1">
            <w:r w:rsidR="003D76C9" w:rsidRPr="002523BF">
              <w:rPr>
                <w:rStyle w:val="Lienhypertexte"/>
                <w:noProof/>
              </w:rPr>
              <w:t>91.42.1b Fondation en empierrement continu lié au ciment   CCTB 01.09</w:t>
            </w:r>
            <w:r w:rsidR="003D76C9">
              <w:rPr>
                <w:noProof/>
                <w:webHidden/>
              </w:rPr>
              <w:tab/>
            </w:r>
            <w:r w:rsidR="003D76C9">
              <w:rPr>
                <w:noProof/>
                <w:webHidden/>
              </w:rPr>
              <w:fldChar w:fldCharType="begin"/>
            </w:r>
            <w:r w:rsidR="003D76C9">
              <w:rPr>
                <w:noProof/>
                <w:webHidden/>
              </w:rPr>
              <w:instrText xml:space="preserve"> PAGEREF _Toc155600467 \h </w:instrText>
            </w:r>
            <w:r w:rsidR="003D76C9">
              <w:rPr>
                <w:noProof/>
                <w:webHidden/>
              </w:rPr>
            </w:r>
            <w:r w:rsidR="003D76C9">
              <w:rPr>
                <w:noProof/>
                <w:webHidden/>
              </w:rPr>
              <w:fldChar w:fldCharType="separate"/>
            </w:r>
            <w:r w:rsidR="003D76C9">
              <w:rPr>
                <w:noProof/>
                <w:webHidden/>
              </w:rPr>
              <w:t>52</w:t>
            </w:r>
            <w:r w:rsidR="003D76C9">
              <w:rPr>
                <w:noProof/>
                <w:webHidden/>
              </w:rPr>
              <w:fldChar w:fldCharType="end"/>
            </w:r>
          </w:hyperlink>
        </w:p>
        <w:p w14:paraId="7E825D33" w14:textId="63A6C2A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68" w:history="1">
            <w:r w:rsidR="003D76C9" w:rsidRPr="002523BF">
              <w:rPr>
                <w:rStyle w:val="Lienhypertexte"/>
                <w:noProof/>
              </w:rPr>
              <w:t>91.42.1c Fondation en empierrement discontinu   CCTB 01.11</w:t>
            </w:r>
            <w:r w:rsidR="003D76C9">
              <w:rPr>
                <w:noProof/>
                <w:webHidden/>
              </w:rPr>
              <w:tab/>
            </w:r>
            <w:r w:rsidR="003D76C9">
              <w:rPr>
                <w:noProof/>
                <w:webHidden/>
              </w:rPr>
              <w:fldChar w:fldCharType="begin"/>
            </w:r>
            <w:r w:rsidR="003D76C9">
              <w:rPr>
                <w:noProof/>
                <w:webHidden/>
              </w:rPr>
              <w:instrText xml:space="preserve"> PAGEREF _Toc155600468 \h </w:instrText>
            </w:r>
            <w:r w:rsidR="003D76C9">
              <w:rPr>
                <w:noProof/>
                <w:webHidden/>
              </w:rPr>
            </w:r>
            <w:r w:rsidR="003D76C9">
              <w:rPr>
                <w:noProof/>
                <w:webHidden/>
              </w:rPr>
              <w:fldChar w:fldCharType="separate"/>
            </w:r>
            <w:r w:rsidR="003D76C9">
              <w:rPr>
                <w:noProof/>
                <w:webHidden/>
              </w:rPr>
              <w:t>54</w:t>
            </w:r>
            <w:r w:rsidR="003D76C9">
              <w:rPr>
                <w:noProof/>
                <w:webHidden/>
              </w:rPr>
              <w:fldChar w:fldCharType="end"/>
            </w:r>
          </w:hyperlink>
        </w:p>
        <w:p w14:paraId="6A3E56E0" w14:textId="77D7E74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69" w:history="1">
            <w:r w:rsidR="003D76C9" w:rsidRPr="002523BF">
              <w:rPr>
                <w:rStyle w:val="Lienhypertexte"/>
                <w:noProof/>
              </w:rPr>
              <w:t>91.42.1d Fondation en empierrement discontinu drainant   CCTB 01.09</w:t>
            </w:r>
            <w:r w:rsidR="003D76C9">
              <w:rPr>
                <w:noProof/>
                <w:webHidden/>
              </w:rPr>
              <w:tab/>
            </w:r>
            <w:r w:rsidR="003D76C9">
              <w:rPr>
                <w:noProof/>
                <w:webHidden/>
              </w:rPr>
              <w:fldChar w:fldCharType="begin"/>
            </w:r>
            <w:r w:rsidR="003D76C9">
              <w:rPr>
                <w:noProof/>
                <w:webHidden/>
              </w:rPr>
              <w:instrText xml:space="preserve"> PAGEREF _Toc155600469 \h </w:instrText>
            </w:r>
            <w:r w:rsidR="003D76C9">
              <w:rPr>
                <w:noProof/>
                <w:webHidden/>
              </w:rPr>
            </w:r>
            <w:r w:rsidR="003D76C9">
              <w:rPr>
                <w:noProof/>
                <w:webHidden/>
              </w:rPr>
              <w:fldChar w:fldCharType="separate"/>
            </w:r>
            <w:r w:rsidR="003D76C9">
              <w:rPr>
                <w:noProof/>
                <w:webHidden/>
              </w:rPr>
              <w:t>56</w:t>
            </w:r>
            <w:r w:rsidR="003D76C9">
              <w:rPr>
                <w:noProof/>
                <w:webHidden/>
              </w:rPr>
              <w:fldChar w:fldCharType="end"/>
            </w:r>
          </w:hyperlink>
        </w:p>
        <w:p w14:paraId="7497B832" w14:textId="454F1AC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70" w:history="1">
            <w:r w:rsidR="003D76C9" w:rsidRPr="002523BF">
              <w:rPr>
                <w:rStyle w:val="Lienhypertexte"/>
                <w:noProof/>
              </w:rPr>
              <w:t>91.42.1e Fondation en sable-ciment, préfissuration des fondations en sable-ciment   CCTB 01.09</w:t>
            </w:r>
            <w:r w:rsidR="003D76C9">
              <w:rPr>
                <w:noProof/>
                <w:webHidden/>
              </w:rPr>
              <w:tab/>
            </w:r>
            <w:r w:rsidR="003D76C9">
              <w:rPr>
                <w:noProof/>
                <w:webHidden/>
              </w:rPr>
              <w:fldChar w:fldCharType="begin"/>
            </w:r>
            <w:r w:rsidR="003D76C9">
              <w:rPr>
                <w:noProof/>
                <w:webHidden/>
              </w:rPr>
              <w:instrText xml:space="preserve"> PAGEREF _Toc155600470 \h </w:instrText>
            </w:r>
            <w:r w:rsidR="003D76C9">
              <w:rPr>
                <w:noProof/>
                <w:webHidden/>
              </w:rPr>
            </w:r>
            <w:r w:rsidR="003D76C9">
              <w:rPr>
                <w:noProof/>
                <w:webHidden/>
              </w:rPr>
              <w:fldChar w:fldCharType="separate"/>
            </w:r>
            <w:r w:rsidR="003D76C9">
              <w:rPr>
                <w:noProof/>
                <w:webHidden/>
              </w:rPr>
              <w:t>57</w:t>
            </w:r>
            <w:r w:rsidR="003D76C9">
              <w:rPr>
                <w:noProof/>
                <w:webHidden/>
              </w:rPr>
              <w:fldChar w:fldCharType="end"/>
            </w:r>
          </w:hyperlink>
        </w:p>
        <w:p w14:paraId="7B825AC9" w14:textId="5A45E24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71" w:history="1">
            <w:r w:rsidR="003D76C9" w:rsidRPr="002523BF">
              <w:rPr>
                <w:rStyle w:val="Lienhypertexte"/>
                <w:noProof/>
              </w:rPr>
              <w:t>91.42.1f Fondation en sable-laitier CCTB 01.09</w:t>
            </w:r>
            <w:r w:rsidR="003D76C9">
              <w:rPr>
                <w:noProof/>
                <w:webHidden/>
              </w:rPr>
              <w:tab/>
            </w:r>
            <w:r w:rsidR="003D76C9">
              <w:rPr>
                <w:noProof/>
                <w:webHidden/>
              </w:rPr>
              <w:fldChar w:fldCharType="begin"/>
            </w:r>
            <w:r w:rsidR="003D76C9">
              <w:rPr>
                <w:noProof/>
                <w:webHidden/>
              </w:rPr>
              <w:instrText xml:space="preserve"> PAGEREF _Toc155600471 \h </w:instrText>
            </w:r>
            <w:r w:rsidR="003D76C9">
              <w:rPr>
                <w:noProof/>
                <w:webHidden/>
              </w:rPr>
            </w:r>
            <w:r w:rsidR="003D76C9">
              <w:rPr>
                <w:noProof/>
                <w:webHidden/>
              </w:rPr>
              <w:fldChar w:fldCharType="separate"/>
            </w:r>
            <w:r w:rsidR="003D76C9">
              <w:rPr>
                <w:noProof/>
                <w:webHidden/>
              </w:rPr>
              <w:t>58</w:t>
            </w:r>
            <w:r w:rsidR="003D76C9">
              <w:rPr>
                <w:noProof/>
                <w:webHidden/>
              </w:rPr>
              <w:fldChar w:fldCharType="end"/>
            </w:r>
          </w:hyperlink>
        </w:p>
        <w:p w14:paraId="52E1BE57" w14:textId="6D45C5E5"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472" w:history="1">
            <w:r w:rsidR="003D76C9" w:rsidRPr="002523BF">
              <w:rPr>
                <w:rStyle w:val="Lienhypertexte"/>
                <w:noProof/>
              </w:rPr>
              <w:t>91.43 Fondation en béton maigre ou béton pouzzolanique CCTB 01.09</w:t>
            </w:r>
            <w:r w:rsidR="003D76C9">
              <w:rPr>
                <w:noProof/>
                <w:webHidden/>
              </w:rPr>
              <w:tab/>
            </w:r>
            <w:r w:rsidR="003D76C9">
              <w:rPr>
                <w:noProof/>
                <w:webHidden/>
              </w:rPr>
              <w:fldChar w:fldCharType="begin"/>
            </w:r>
            <w:r w:rsidR="003D76C9">
              <w:rPr>
                <w:noProof/>
                <w:webHidden/>
              </w:rPr>
              <w:instrText xml:space="preserve"> PAGEREF _Toc155600472 \h </w:instrText>
            </w:r>
            <w:r w:rsidR="003D76C9">
              <w:rPr>
                <w:noProof/>
                <w:webHidden/>
              </w:rPr>
            </w:r>
            <w:r w:rsidR="003D76C9">
              <w:rPr>
                <w:noProof/>
                <w:webHidden/>
              </w:rPr>
              <w:fldChar w:fldCharType="separate"/>
            </w:r>
            <w:r w:rsidR="003D76C9">
              <w:rPr>
                <w:noProof/>
                <w:webHidden/>
              </w:rPr>
              <w:t>58</w:t>
            </w:r>
            <w:r w:rsidR="003D76C9">
              <w:rPr>
                <w:noProof/>
                <w:webHidden/>
              </w:rPr>
              <w:fldChar w:fldCharType="end"/>
            </w:r>
          </w:hyperlink>
        </w:p>
        <w:p w14:paraId="394FEA0B" w14:textId="2C2695BE"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473" w:history="1">
            <w:r w:rsidR="003D76C9" w:rsidRPr="002523BF">
              <w:rPr>
                <w:rStyle w:val="Lienhypertexte"/>
                <w:noProof/>
              </w:rPr>
              <w:t>91.43.1 Fondation en béton maigre ou béton pouzzolanique</w:t>
            </w:r>
            <w:r w:rsidR="003D76C9">
              <w:rPr>
                <w:noProof/>
                <w:webHidden/>
              </w:rPr>
              <w:tab/>
            </w:r>
            <w:r w:rsidR="003D76C9">
              <w:rPr>
                <w:noProof/>
                <w:webHidden/>
              </w:rPr>
              <w:fldChar w:fldCharType="begin"/>
            </w:r>
            <w:r w:rsidR="003D76C9">
              <w:rPr>
                <w:noProof/>
                <w:webHidden/>
              </w:rPr>
              <w:instrText xml:space="preserve"> PAGEREF _Toc155600473 \h </w:instrText>
            </w:r>
            <w:r w:rsidR="003D76C9">
              <w:rPr>
                <w:noProof/>
                <w:webHidden/>
              </w:rPr>
            </w:r>
            <w:r w:rsidR="003D76C9">
              <w:rPr>
                <w:noProof/>
                <w:webHidden/>
              </w:rPr>
              <w:fldChar w:fldCharType="separate"/>
            </w:r>
            <w:r w:rsidR="003D76C9">
              <w:rPr>
                <w:noProof/>
                <w:webHidden/>
              </w:rPr>
              <w:t>59</w:t>
            </w:r>
            <w:r w:rsidR="003D76C9">
              <w:rPr>
                <w:noProof/>
                <w:webHidden/>
              </w:rPr>
              <w:fldChar w:fldCharType="end"/>
            </w:r>
          </w:hyperlink>
        </w:p>
        <w:p w14:paraId="49D28B0D" w14:textId="58D7902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74" w:history="1">
            <w:r w:rsidR="003D76C9" w:rsidRPr="002523BF">
              <w:rPr>
                <w:rStyle w:val="Lienhypertexte"/>
                <w:noProof/>
              </w:rPr>
              <w:t>91.43.1a Préfissuration des fondations en béton maigre   CCTB 01.09</w:t>
            </w:r>
            <w:r w:rsidR="003D76C9">
              <w:rPr>
                <w:noProof/>
                <w:webHidden/>
              </w:rPr>
              <w:tab/>
            </w:r>
            <w:r w:rsidR="003D76C9">
              <w:rPr>
                <w:noProof/>
                <w:webHidden/>
              </w:rPr>
              <w:fldChar w:fldCharType="begin"/>
            </w:r>
            <w:r w:rsidR="003D76C9">
              <w:rPr>
                <w:noProof/>
                <w:webHidden/>
              </w:rPr>
              <w:instrText xml:space="preserve"> PAGEREF _Toc155600474 \h </w:instrText>
            </w:r>
            <w:r w:rsidR="003D76C9">
              <w:rPr>
                <w:noProof/>
                <w:webHidden/>
              </w:rPr>
            </w:r>
            <w:r w:rsidR="003D76C9">
              <w:rPr>
                <w:noProof/>
                <w:webHidden/>
              </w:rPr>
              <w:fldChar w:fldCharType="separate"/>
            </w:r>
            <w:r w:rsidR="003D76C9">
              <w:rPr>
                <w:noProof/>
                <w:webHidden/>
              </w:rPr>
              <w:t>59</w:t>
            </w:r>
            <w:r w:rsidR="003D76C9">
              <w:rPr>
                <w:noProof/>
                <w:webHidden/>
              </w:rPr>
              <w:fldChar w:fldCharType="end"/>
            </w:r>
          </w:hyperlink>
        </w:p>
        <w:p w14:paraId="2D2D5082" w14:textId="28740048"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475" w:history="1">
            <w:r w:rsidR="003D76C9" w:rsidRPr="002523BF">
              <w:rPr>
                <w:rStyle w:val="Lienhypertexte"/>
                <w:noProof/>
              </w:rPr>
              <w:t>91.44 Fondation en béton maigre poreux CCTB 01.09</w:t>
            </w:r>
            <w:r w:rsidR="003D76C9">
              <w:rPr>
                <w:noProof/>
                <w:webHidden/>
              </w:rPr>
              <w:tab/>
            </w:r>
            <w:r w:rsidR="003D76C9">
              <w:rPr>
                <w:noProof/>
                <w:webHidden/>
              </w:rPr>
              <w:fldChar w:fldCharType="begin"/>
            </w:r>
            <w:r w:rsidR="003D76C9">
              <w:rPr>
                <w:noProof/>
                <w:webHidden/>
              </w:rPr>
              <w:instrText xml:space="preserve"> PAGEREF _Toc155600475 \h </w:instrText>
            </w:r>
            <w:r w:rsidR="003D76C9">
              <w:rPr>
                <w:noProof/>
                <w:webHidden/>
              </w:rPr>
            </w:r>
            <w:r w:rsidR="003D76C9">
              <w:rPr>
                <w:noProof/>
                <w:webHidden/>
              </w:rPr>
              <w:fldChar w:fldCharType="separate"/>
            </w:r>
            <w:r w:rsidR="003D76C9">
              <w:rPr>
                <w:noProof/>
                <w:webHidden/>
              </w:rPr>
              <w:t>60</w:t>
            </w:r>
            <w:r w:rsidR="003D76C9">
              <w:rPr>
                <w:noProof/>
                <w:webHidden/>
              </w:rPr>
              <w:fldChar w:fldCharType="end"/>
            </w:r>
          </w:hyperlink>
        </w:p>
        <w:p w14:paraId="3E765C73" w14:textId="5BC342CB"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476" w:history="1">
            <w:r w:rsidR="003D76C9" w:rsidRPr="002523BF">
              <w:rPr>
                <w:rStyle w:val="Lienhypertexte"/>
                <w:noProof/>
              </w:rPr>
              <w:t>91.44.1 Fondation en béton maigre poreux</w:t>
            </w:r>
            <w:r w:rsidR="003D76C9">
              <w:rPr>
                <w:noProof/>
                <w:webHidden/>
              </w:rPr>
              <w:tab/>
            </w:r>
            <w:r w:rsidR="003D76C9">
              <w:rPr>
                <w:noProof/>
                <w:webHidden/>
              </w:rPr>
              <w:fldChar w:fldCharType="begin"/>
            </w:r>
            <w:r w:rsidR="003D76C9">
              <w:rPr>
                <w:noProof/>
                <w:webHidden/>
              </w:rPr>
              <w:instrText xml:space="preserve"> PAGEREF _Toc155600476 \h </w:instrText>
            </w:r>
            <w:r w:rsidR="003D76C9">
              <w:rPr>
                <w:noProof/>
                <w:webHidden/>
              </w:rPr>
            </w:r>
            <w:r w:rsidR="003D76C9">
              <w:rPr>
                <w:noProof/>
                <w:webHidden/>
              </w:rPr>
              <w:fldChar w:fldCharType="separate"/>
            </w:r>
            <w:r w:rsidR="003D76C9">
              <w:rPr>
                <w:noProof/>
                <w:webHidden/>
              </w:rPr>
              <w:t>60</w:t>
            </w:r>
            <w:r w:rsidR="003D76C9">
              <w:rPr>
                <w:noProof/>
                <w:webHidden/>
              </w:rPr>
              <w:fldChar w:fldCharType="end"/>
            </w:r>
          </w:hyperlink>
        </w:p>
        <w:p w14:paraId="5DC57DB8" w14:textId="28B7891E"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77" w:history="1">
            <w:r w:rsidR="003D76C9" w:rsidRPr="002523BF">
              <w:rPr>
                <w:rStyle w:val="Lienhypertexte"/>
                <w:noProof/>
              </w:rPr>
              <w:t>91.44.1a Fondation en béton maigre poreux   CCTB 01.09</w:t>
            </w:r>
            <w:r w:rsidR="003D76C9">
              <w:rPr>
                <w:noProof/>
                <w:webHidden/>
              </w:rPr>
              <w:tab/>
            </w:r>
            <w:r w:rsidR="003D76C9">
              <w:rPr>
                <w:noProof/>
                <w:webHidden/>
              </w:rPr>
              <w:fldChar w:fldCharType="begin"/>
            </w:r>
            <w:r w:rsidR="003D76C9">
              <w:rPr>
                <w:noProof/>
                <w:webHidden/>
              </w:rPr>
              <w:instrText xml:space="preserve"> PAGEREF _Toc155600477 \h </w:instrText>
            </w:r>
            <w:r w:rsidR="003D76C9">
              <w:rPr>
                <w:noProof/>
                <w:webHidden/>
              </w:rPr>
            </w:r>
            <w:r w:rsidR="003D76C9">
              <w:rPr>
                <w:noProof/>
                <w:webHidden/>
              </w:rPr>
              <w:fldChar w:fldCharType="separate"/>
            </w:r>
            <w:r w:rsidR="003D76C9">
              <w:rPr>
                <w:noProof/>
                <w:webHidden/>
              </w:rPr>
              <w:t>60</w:t>
            </w:r>
            <w:r w:rsidR="003D76C9">
              <w:rPr>
                <w:noProof/>
                <w:webHidden/>
              </w:rPr>
              <w:fldChar w:fldCharType="end"/>
            </w:r>
          </w:hyperlink>
        </w:p>
        <w:p w14:paraId="7C74E2CB" w14:textId="6F31E98C" w:rsidR="003D76C9" w:rsidRDefault="00000000">
          <w:pPr>
            <w:pStyle w:val="TM2"/>
            <w:tabs>
              <w:tab w:val="right" w:leader="dot" w:pos="9016"/>
            </w:tabs>
            <w:rPr>
              <w:rFonts w:asciiTheme="minorHAnsi" w:eastAsiaTheme="minorEastAsia" w:hAnsiTheme="minorHAnsi" w:cstheme="minorBidi"/>
              <w:noProof/>
              <w:sz w:val="22"/>
              <w:szCs w:val="22"/>
            </w:rPr>
          </w:pPr>
          <w:hyperlink w:anchor="_Toc155600478" w:history="1">
            <w:r w:rsidR="003D76C9" w:rsidRPr="002523BF">
              <w:rPr>
                <w:rStyle w:val="Lienhypertexte"/>
                <w:noProof/>
              </w:rPr>
              <w:t>92 Drainage et égouttage CCTB 01.09</w:t>
            </w:r>
            <w:r w:rsidR="003D76C9">
              <w:rPr>
                <w:noProof/>
                <w:webHidden/>
              </w:rPr>
              <w:tab/>
            </w:r>
            <w:r w:rsidR="003D76C9">
              <w:rPr>
                <w:noProof/>
                <w:webHidden/>
              </w:rPr>
              <w:fldChar w:fldCharType="begin"/>
            </w:r>
            <w:r w:rsidR="003D76C9">
              <w:rPr>
                <w:noProof/>
                <w:webHidden/>
              </w:rPr>
              <w:instrText xml:space="preserve"> PAGEREF _Toc155600478 \h </w:instrText>
            </w:r>
            <w:r w:rsidR="003D76C9">
              <w:rPr>
                <w:noProof/>
                <w:webHidden/>
              </w:rPr>
            </w:r>
            <w:r w:rsidR="003D76C9">
              <w:rPr>
                <w:noProof/>
                <w:webHidden/>
              </w:rPr>
              <w:fldChar w:fldCharType="separate"/>
            </w:r>
            <w:r w:rsidR="003D76C9">
              <w:rPr>
                <w:noProof/>
                <w:webHidden/>
              </w:rPr>
              <w:t>61</w:t>
            </w:r>
            <w:r w:rsidR="003D76C9">
              <w:rPr>
                <w:noProof/>
                <w:webHidden/>
              </w:rPr>
              <w:fldChar w:fldCharType="end"/>
            </w:r>
          </w:hyperlink>
        </w:p>
        <w:p w14:paraId="2B2D759E" w14:textId="33834FBE" w:rsidR="003D76C9" w:rsidRDefault="00000000">
          <w:pPr>
            <w:pStyle w:val="TM3"/>
            <w:tabs>
              <w:tab w:val="right" w:leader="dot" w:pos="9016"/>
            </w:tabs>
            <w:rPr>
              <w:rFonts w:asciiTheme="minorHAnsi" w:eastAsiaTheme="minorEastAsia" w:hAnsiTheme="minorHAnsi" w:cstheme="minorBidi"/>
              <w:noProof/>
              <w:sz w:val="22"/>
              <w:szCs w:val="22"/>
            </w:rPr>
          </w:pPr>
          <w:hyperlink w:anchor="_Toc155600479" w:history="1">
            <w:r w:rsidR="003D76C9" w:rsidRPr="002523BF">
              <w:rPr>
                <w:rStyle w:val="Lienhypertexte"/>
                <w:noProof/>
              </w:rPr>
              <w:t>92.1 Appareils récepteurs linéaires CCTB 01.09</w:t>
            </w:r>
            <w:r w:rsidR="003D76C9">
              <w:rPr>
                <w:noProof/>
                <w:webHidden/>
              </w:rPr>
              <w:tab/>
            </w:r>
            <w:r w:rsidR="003D76C9">
              <w:rPr>
                <w:noProof/>
                <w:webHidden/>
              </w:rPr>
              <w:fldChar w:fldCharType="begin"/>
            </w:r>
            <w:r w:rsidR="003D76C9">
              <w:rPr>
                <w:noProof/>
                <w:webHidden/>
              </w:rPr>
              <w:instrText xml:space="preserve"> PAGEREF _Toc155600479 \h </w:instrText>
            </w:r>
            <w:r w:rsidR="003D76C9">
              <w:rPr>
                <w:noProof/>
                <w:webHidden/>
              </w:rPr>
            </w:r>
            <w:r w:rsidR="003D76C9">
              <w:rPr>
                <w:noProof/>
                <w:webHidden/>
              </w:rPr>
              <w:fldChar w:fldCharType="separate"/>
            </w:r>
            <w:r w:rsidR="003D76C9">
              <w:rPr>
                <w:noProof/>
                <w:webHidden/>
              </w:rPr>
              <w:t>62</w:t>
            </w:r>
            <w:r w:rsidR="003D76C9">
              <w:rPr>
                <w:noProof/>
                <w:webHidden/>
              </w:rPr>
              <w:fldChar w:fldCharType="end"/>
            </w:r>
          </w:hyperlink>
        </w:p>
        <w:p w14:paraId="0A05E939" w14:textId="29B40F52"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480" w:history="1">
            <w:r w:rsidR="003D76C9" w:rsidRPr="002523BF">
              <w:rPr>
                <w:rStyle w:val="Lienhypertexte"/>
                <w:noProof/>
              </w:rPr>
              <w:t>92.11 Appareils récepteurs linéaires</w:t>
            </w:r>
            <w:r w:rsidR="003D76C9">
              <w:rPr>
                <w:noProof/>
                <w:webHidden/>
              </w:rPr>
              <w:tab/>
            </w:r>
            <w:r w:rsidR="003D76C9">
              <w:rPr>
                <w:noProof/>
                <w:webHidden/>
              </w:rPr>
              <w:fldChar w:fldCharType="begin"/>
            </w:r>
            <w:r w:rsidR="003D76C9">
              <w:rPr>
                <w:noProof/>
                <w:webHidden/>
              </w:rPr>
              <w:instrText xml:space="preserve"> PAGEREF _Toc155600480 \h </w:instrText>
            </w:r>
            <w:r w:rsidR="003D76C9">
              <w:rPr>
                <w:noProof/>
                <w:webHidden/>
              </w:rPr>
            </w:r>
            <w:r w:rsidR="003D76C9">
              <w:rPr>
                <w:noProof/>
                <w:webHidden/>
              </w:rPr>
              <w:fldChar w:fldCharType="separate"/>
            </w:r>
            <w:r w:rsidR="003D76C9">
              <w:rPr>
                <w:noProof/>
                <w:webHidden/>
              </w:rPr>
              <w:t>63</w:t>
            </w:r>
            <w:r w:rsidR="003D76C9">
              <w:rPr>
                <w:noProof/>
                <w:webHidden/>
              </w:rPr>
              <w:fldChar w:fldCharType="end"/>
            </w:r>
          </w:hyperlink>
        </w:p>
        <w:p w14:paraId="1FD0D360" w14:textId="4DC20DCD"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481" w:history="1">
            <w:r w:rsidR="003D76C9" w:rsidRPr="002523BF">
              <w:rPr>
                <w:rStyle w:val="Lienhypertexte"/>
                <w:noProof/>
              </w:rPr>
              <w:t>92.11.1 Caniveaux réalisés sur place CCTB 01.09</w:t>
            </w:r>
            <w:r w:rsidR="003D76C9">
              <w:rPr>
                <w:noProof/>
                <w:webHidden/>
              </w:rPr>
              <w:tab/>
            </w:r>
            <w:r w:rsidR="003D76C9">
              <w:rPr>
                <w:noProof/>
                <w:webHidden/>
              </w:rPr>
              <w:fldChar w:fldCharType="begin"/>
            </w:r>
            <w:r w:rsidR="003D76C9">
              <w:rPr>
                <w:noProof/>
                <w:webHidden/>
              </w:rPr>
              <w:instrText xml:space="preserve"> PAGEREF _Toc155600481 \h </w:instrText>
            </w:r>
            <w:r w:rsidR="003D76C9">
              <w:rPr>
                <w:noProof/>
                <w:webHidden/>
              </w:rPr>
            </w:r>
            <w:r w:rsidR="003D76C9">
              <w:rPr>
                <w:noProof/>
                <w:webHidden/>
              </w:rPr>
              <w:fldChar w:fldCharType="separate"/>
            </w:r>
            <w:r w:rsidR="003D76C9">
              <w:rPr>
                <w:noProof/>
                <w:webHidden/>
              </w:rPr>
              <w:t>63</w:t>
            </w:r>
            <w:r w:rsidR="003D76C9">
              <w:rPr>
                <w:noProof/>
                <w:webHidden/>
              </w:rPr>
              <w:fldChar w:fldCharType="end"/>
            </w:r>
          </w:hyperlink>
        </w:p>
        <w:p w14:paraId="2949CF09" w14:textId="1D039F4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82" w:history="1">
            <w:r w:rsidR="003D76C9" w:rsidRPr="002523BF">
              <w:rPr>
                <w:rStyle w:val="Lienhypertexte"/>
                <w:noProof/>
              </w:rPr>
              <w:t>92.11.1a Caniveau en maçonnerie CCTB 01.09</w:t>
            </w:r>
            <w:r w:rsidR="003D76C9">
              <w:rPr>
                <w:noProof/>
                <w:webHidden/>
              </w:rPr>
              <w:tab/>
            </w:r>
            <w:r w:rsidR="003D76C9">
              <w:rPr>
                <w:noProof/>
                <w:webHidden/>
              </w:rPr>
              <w:fldChar w:fldCharType="begin"/>
            </w:r>
            <w:r w:rsidR="003D76C9">
              <w:rPr>
                <w:noProof/>
                <w:webHidden/>
              </w:rPr>
              <w:instrText xml:space="preserve"> PAGEREF _Toc155600482 \h </w:instrText>
            </w:r>
            <w:r w:rsidR="003D76C9">
              <w:rPr>
                <w:noProof/>
                <w:webHidden/>
              </w:rPr>
            </w:r>
            <w:r w:rsidR="003D76C9">
              <w:rPr>
                <w:noProof/>
                <w:webHidden/>
              </w:rPr>
              <w:fldChar w:fldCharType="separate"/>
            </w:r>
            <w:r w:rsidR="003D76C9">
              <w:rPr>
                <w:noProof/>
                <w:webHidden/>
              </w:rPr>
              <w:t>63</w:t>
            </w:r>
            <w:r w:rsidR="003D76C9">
              <w:rPr>
                <w:noProof/>
                <w:webHidden/>
              </w:rPr>
              <w:fldChar w:fldCharType="end"/>
            </w:r>
          </w:hyperlink>
        </w:p>
        <w:p w14:paraId="0F9858D9" w14:textId="5B491424"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83" w:history="1">
            <w:r w:rsidR="003D76C9" w:rsidRPr="002523BF">
              <w:rPr>
                <w:rStyle w:val="Lienhypertexte"/>
                <w:noProof/>
              </w:rPr>
              <w:t>92.11.1b Caniveau en béton   CCTB 01.09</w:t>
            </w:r>
            <w:r w:rsidR="003D76C9">
              <w:rPr>
                <w:noProof/>
                <w:webHidden/>
              </w:rPr>
              <w:tab/>
            </w:r>
            <w:r w:rsidR="003D76C9">
              <w:rPr>
                <w:noProof/>
                <w:webHidden/>
              </w:rPr>
              <w:fldChar w:fldCharType="begin"/>
            </w:r>
            <w:r w:rsidR="003D76C9">
              <w:rPr>
                <w:noProof/>
                <w:webHidden/>
              </w:rPr>
              <w:instrText xml:space="preserve"> PAGEREF _Toc155600483 \h </w:instrText>
            </w:r>
            <w:r w:rsidR="003D76C9">
              <w:rPr>
                <w:noProof/>
                <w:webHidden/>
              </w:rPr>
            </w:r>
            <w:r w:rsidR="003D76C9">
              <w:rPr>
                <w:noProof/>
                <w:webHidden/>
              </w:rPr>
              <w:fldChar w:fldCharType="separate"/>
            </w:r>
            <w:r w:rsidR="003D76C9">
              <w:rPr>
                <w:noProof/>
                <w:webHidden/>
              </w:rPr>
              <w:t>64</w:t>
            </w:r>
            <w:r w:rsidR="003D76C9">
              <w:rPr>
                <w:noProof/>
                <w:webHidden/>
              </w:rPr>
              <w:fldChar w:fldCharType="end"/>
            </w:r>
          </w:hyperlink>
        </w:p>
        <w:p w14:paraId="629548BC" w14:textId="18FA8F5A"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484" w:history="1">
            <w:r w:rsidR="003D76C9" w:rsidRPr="002523BF">
              <w:rPr>
                <w:rStyle w:val="Lienhypertexte"/>
                <w:noProof/>
              </w:rPr>
              <w:t>92.11.2 Caniveaux préfabriqués   CCTB 01.09</w:t>
            </w:r>
            <w:r w:rsidR="003D76C9">
              <w:rPr>
                <w:noProof/>
                <w:webHidden/>
              </w:rPr>
              <w:tab/>
            </w:r>
            <w:r w:rsidR="003D76C9">
              <w:rPr>
                <w:noProof/>
                <w:webHidden/>
              </w:rPr>
              <w:fldChar w:fldCharType="begin"/>
            </w:r>
            <w:r w:rsidR="003D76C9">
              <w:rPr>
                <w:noProof/>
                <w:webHidden/>
              </w:rPr>
              <w:instrText xml:space="preserve"> PAGEREF _Toc155600484 \h </w:instrText>
            </w:r>
            <w:r w:rsidR="003D76C9">
              <w:rPr>
                <w:noProof/>
                <w:webHidden/>
              </w:rPr>
            </w:r>
            <w:r w:rsidR="003D76C9">
              <w:rPr>
                <w:noProof/>
                <w:webHidden/>
              </w:rPr>
              <w:fldChar w:fldCharType="separate"/>
            </w:r>
            <w:r w:rsidR="003D76C9">
              <w:rPr>
                <w:noProof/>
                <w:webHidden/>
              </w:rPr>
              <w:t>65</w:t>
            </w:r>
            <w:r w:rsidR="003D76C9">
              <w:rPr>
                <w:noProof/>
                <w:webHidden/>
              </w:rPr>
              <w:fldChar w:fldCharType="end"/>
            </w:r>
          </w:hyperlink>
        </w:p>
        <w:p w14:paraId="14142E37" w14:textId="340B9624"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85" w:history="1">
            <w:r w:rsidR="003D76C9" w:rsidRPr="002523BF">
              <w:rPr>
                <w:rStyle w:val="Lienhypertexte"/>
                <w:noProof/>
              </w:rPr>
              <w:t>92.11.2a Caniveaux préfabriqués en béton   CCTB 01.09</w:t>
            </w:r>
            <w:r w:rsidR="003D76C9">
              <w:rPr>
                <w:noProof/>
                <w:webHidden/>
              </w:rPr>
              <w:tab/>
            </w:r>
            <w:r w:rsidR="003D76C9">
              <w:rPr>
                <w:noProof/>
                <w:webHidden/>
              </w:rPr>
              <w:fldChar w:fldCharType="begin"/>
            </w:r>
            <w:r w:rsidR="003D76C9">
              <w:rPr>
                <w:noProof/>
                <w:webHidden/>
              </w:rPr>
              <w:instrText xml:space="preserve"> PAGEREF _Toc155600485 \h </w:instrText>
            </w:r>
            <w:r w:rsidR="003D76C9">
              <w:rPr>
                <w:noProof/>
                <w:webHidden/>
              </w:rPr>
            </w:r>
            <w:r w:rsidR="003D76C9">
              <w:rPr>
                <w:noProof/>
                <w:webHidden/>
              </w:rPr>
              <w:fldChar w:fldCharType="separate"/>
            </w:r>
            <w:r w:rsidR="003D76C9">
              <w:rPr>
                <w:noProof/>
                <w:webHidden/>
              </w:rPr>
              <w:t>66</w:t>
            </w:r>
            <w:r w:rsidR="003D76C9">
              <w:rPr>
                <w:noProof/>
                <w:webHidden/>
              </w:rPr>
              <w:fldChar w:fldCharType="end"/>
            </w:r>
          </w:hyperlink>
        </w:p>
        <w:p w14:paraId="653DA641" w14:textId="4BF5F1E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86" w:history="1">
            <w:r w:rsidR="003D76C9" w:rsidRPr="002523BF">
              <w:rPr>
                <w:rStyle w:val="Lienhypertexte"/>
                <w:noProof/>
              </w:rPr>
              <w:t>92.11.2b Caniveaux préfabriqués en béton armé de fibres de verre   CCTB 01.09</w:t>
            </w:r>
            <w:r w:rsidR="003D76C9">
              <w:rPr>
                <w:noProof/>
                <w:webHidden/>
              </w:rPr>
              <w:tab/>
            </w:r>
            <w:r w:rsidR="003D76C9">
              <w:rPr>
                <w:noProof/>
                <w:webHidden/>
              </w:rPr>
              <w:fldChar w:fldCharType="begin"/>
            </w:r>
            <w:r w:rsidR="003D76C9">
              <w:rPr>
                <w:noProof/>
                <w:webHidden/>
              </w:rPr>
              <w:instrText xml:space="preserve"> PAGEREF _Toc155600486 \h </w:instrText>
            </w:r>
            <w:r w:rsidR="003D76C9">
              <w:rPr>
                <w:noProof/>
                <w:webHidden/>
              </w:rPr>
            </w:r>
            <w:r w:rsidR="003D76C9">
              <w:rPr>
                <w:noProof/>
                <w:webHidden/>
              </w:rPr>
              <w:fldChar w:fldCharType="separate"/>
            </w:r>
            <w:r w:rsidR="003D76C9">
              <w:rPr>
                <w:noProof/>
                <w:webHidden/>
              </w:rPr>
              <w:t>69</w:t>
            </w:r>
            <w:r w:rsidR="003D76C9">
              <w:rPr>
                <w:noProof/>
                <w:webHidden/>
              </w:rPr>
              <w:fldChar w:fldCharType="end"/>
            </w:r>
          </w:hyperlink>
        </w:p>
        <w:p w14:paraId="09200740" w14:textId="455D7DF8"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87" w:history="1">
            <w:r w:rsidR="003D76C9" w:rsidRPr="002523BF">
              <w:rPr>
                <w:rStyle w:val="Lienhypertexte"/>
                <w:noProof/>
              </w:rPr>
              <w:t>92.11.2c Caniveaux préfabriqués en béton de polyester   CCTB 01.09</w:t>
            </w:r>
            <w:r w:rsidR="003D76C9">
              <w:rPr>
                <w:noProof/>
                <w:webHidden/>
              </w:rPr>
              <w:tab/>
            </w:r>
            <w:r w:rsidR="003D76C9">
              <w:rPr>
                <w:noProof/>
                <w:webHidden/>
              </w:rPr>
              <w:fldChar w:fldCharType="begin"/>
            </w:r>
            <w:r w:rsidR="003D76C9">
              <w:rPr>
                <w:noProof/>
                <w:webHidden/>
              </w:rPr>
              <w:instrText xml:space="preserve"> PAGEREF _Toc155600487 \h </w:instrText>
            </w:r>
            <w:r w:rsidR="003D76C9">
              <w:rPr>
                <w:noProof/>
                <w:webHidden/>
              </w:rPr>
            </w:r>
            <w:r w:rsidR="003D76C9">
              <w:rPr>
                <w:noProof/>
                <w:webHidden/>
              </w:rPr>
              <w:fldChar w:fldCharType="separate"/>
            </w:r>
            <w:r w:rsidR="003D76C9">
              <w:rPr>
                <w:noProof/>
                <w:webHidden/>
              </w:rPr>
              <w:t>70</w:t>
            </w:r>
            <w:r w:rsidR="003D76C9">
              <w:rPr>
                <w:noProof/>
                <w:webHidden/>
              </w:rPr>
              <w:fldChar w:fldCharType="end"/>
            </w:r>
          </w:hyperlink>
        </w:p>
        <w:p w14:paraId="2CC2CA7D" w14:textId="7D161FE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88" w:history="1">
            <w:r w:rsidR="003D76C9" w:rsidRPr="002523BF">
              <w:rPr>
                <w:rStyle w:val="Lienhypertexte"/>
                <w:noProof/>
              </w:rPr>
              <w:t>92.11.2d Caniveaux préfabriqués en polyester armé   CCTB 01.09</w:t>
            </w:r>
            <w:r w:rsidR="003D76C9">
              <w:rPr>
                <w:noProof/>
                <w:webHidden/>
              </w:rPr>
              <w:tab/>
            </w:r>
            <w:r w:rsidR="003D76C9">
              <w:rPr>
                <w:noProof/>
                <w:webHidden/>
              </w:rPr>
              <w:fldChar w:fldCharType="begin"/>
            </w:r>
            <w:r w:rsidR="003D76C9">
              <w:rPr>
                <w:noProof/>
                <w:webHidden/>
              </w:rPr>
              <w:instrText xml:space="preserve"> PAGEREF _Toc155600488 \h </w:instrText>
            </w:r>
            <w:r w:rsidR="003D76C9">
              <w:rPr>
                <w:noProof/>
                <w:webHidden/>
              </w:rPr>
            </w:r>
            <w:r w:rsidR="003D76C9">
              <w:rPr>
                <w:noProof/>
                <w:webHidden/>
              </w:rPr>
              <w:fldChar w:fldCharType="separate"/>
            </w:r>
            <w:r w:rsidR="003D76C9">
              <w:rPr>
                <w:noProof/>
                <w:webHidden/>
              </w:rPr>
              <w:t>72</w:t>
            </w:r>
            <w:r w:rsidR="003D76C9">
              <w:rPr>
                <w:noProof/>
                <w:webHidden/>
              </w:rPr>
              <w:fldChar w:fldCharType="end"/>
            </w:r>
          </w:hyperlink>
        </w:p>
        <w:p w14:paraId="47DEE5A4" w14:textId="56034613"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89" w:history="1">
            <w:r w:rsidR="003D76C9" w:rsidRPr="002523BF">
              <w:rPr>
                <w:rStyle w:val="Lienhypertexte"/>
                <w:noProof/>
              </w:rPr>
              <w:t>92.11.2e Caniveaux préfabriqués en matière synthétique / PEHD   CCTB 01.09</w:t>
            </w:r>
            <w:r w:rsidR="003D76C9">
              <w:rPr>
                <w:noProof/>
                <w:webHidden/>
              </w:rPr>
              <w:tab/>
            </w:r>
            <w:r w:rsidR="003D76C9">
              <w:rPr>
                <w:noProof/>
                <w:webHidden/>
              </w:rPr>
              <w:fldChar w:fldCharType="begin"/>
            </w:r>
            <w:r w:rsidR="003D76C9">
              <w:rPr>
                <w:noProof/>
                <w:webHidden/>
              </w:rPr>
              <w:instrText xml:space="preserve"> PAGEREF _Toc155600489 \h </w:instrText>
            </w:r>
            <w:r w:rsidR="003D76C9">
              <w:rPr>
                <w:noProof/>
                <w:webHidden/>
              </w:rPr>
            </w:r>
            <w:r w:rsidR="003D76C9">
              <w:rPr>
                <w:noProof/>
                <w:webHidden/>
              </w:rPr>
              <w:fldChar w:fldCharType="separate"/>
            </w:r>
            <w:r w:rsidR="003D76C9">
              <w:rPr>
                <w:noProof/>
                <w:webHidden/>
              </w:rPr>
              <w:t>73</w:t>
            </w:r>
            <w:r w:rsidR="003D76C9">
              <w:rPr>
                <w:noProof/>
                <w:webHidden/>
              </w:rPr>
              <w:fldChar w:fldCharType="end"/>
            </w:r>
          </w:hyperlink>
        </w:p>
        <w:p w14:paraId="4D1CA250" w14:textId="63D34B8D"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90" w:history="1">
            <w:r w:rsidR="003D76C9" w:rsidRPr="002523BF">
              <w:rPr>
                <w:rStyle w:val="Lienhypertexte"/>
                <w:noProof/>
              </w:rPr>
              <w:t>92.11.2f Caniveaux préfabriqués en matière synthétique / PP  CCTB 01.09</w:t>
            </w:r>
            <w:r w:rsidR="003D76C9">
              <w:rPr>
                <w:noProof/>
                <w:webHidden/>
              </w:rPr>
              <w:tab/>
            </w:r>
            <w:r w:rsidR="003D76C9">
              <w:rPr>
                <w:noProof/>
                <w:webHidden/>
              </w:rPr>
              <w:fldChar w:fldCharType="begin"/>
            </w:r>
            <w:r w:rsidR="003D76C9">
              <w:rPr>
                <w:noProof/>
                <w:webHidden/>
              </w:rPr>
              <w:instrText xml:space="preserve"> PAGEREF _Toc155600490 \h </w:instrText>
            </w:r>
            <w:r w:rsidR="003D76C9">
              <w:rPr>
                <w:noProof/>
                <w:webHidden/>
              </w:rPr>
            </w:r>
            <w:r w:rsidR="003D76C9">
              <w:rPr>
                <w:noProof/>
                <w:webHidden/>
              </w:rPr>
              <w:fldChar w:fldCharType="separate"/>
            </w:r>
            <w:r w:rsidR="003D76C9">
              <w:rPr>
                <w:noProof/>
                <w:webHidden/>
              </w:rPr>
              <w:t>73</w:t>
            </w:r>
            <w:r w:rsidR="003D76C9">
              <w:rPr>
                <w:noProof/>
                <w:webHidden/>
              </w:rPr>
              <w:fldChar w:fldCharType="end"/>
            </w:r>
          </w:hyperlink>
        </w:p>
        <w:p w14:paraId="5E8BB9D1" w14:textId="7BFBD9C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91" w:history="1">
            <w:r w:rsidR="003D76C9" w:rsidRPr="002523BF">
              <w:rPr>
                <w:rStyle w:val="Lienhypertexte"/>
                <w:noProof/>
              </w:rPr>
              <w:t>92.11.2g Caniveaux métalliques en acier galvanisé   CCTB 01.09</w:t>
            </w:r>
            <w:r w:rsidR="003D76C9">
              <w:rPr>
                <w:noProof/>
                <w:webHidden/>
              </w:rPr>
              <w:tab/>
            </w:r>
            <w:r w:rsidR="003D76C9">
              <w:rPr>
                <w:noProof/>
                <w:webHidden/>
              </w:rPr>
              <w:fldChar w:fldCharType="begin"/>
            </w:r>
            <w:r w:rsidR="003D76C9">
              <w:rPr>
                <w:noProof/>
                <w:webHidden/>
              </w:rPr>
              <w:instrText xml:space="preserve"> PAGEREF _Toc155600491 \h </w:instrText>
            </w:r>
            <w:r w:rsidR="003D76C9">
              <w:rPr>
                <w:noProof/>
                <w:webHidden/>
              </w:rPr>
            </w:r>
            <w:r w:rsidR="003D76C9">
              <w:rPr>
                <w:noProof/>
                <w:webHidden/>
              </w:rPr>
              <w:fldChar w:fldCharType="separate"/>
            </w:r>
            <w:r w:rsidR="003D76C9">
              <w:rPr>
                <w:noProof/>
                <w:webHidden/>
              </w:rPr>
              <w:t>73</w:t>
            </w:r>
            <w:r w:rsidR="003D76C9">
              <w:rPr>
                <w:noProof/>
                <w:webHidden/>
              </w:rPr>
              <w:fldChar w:fldCharType="end"/>
            </w:r>
          </w:hyperlink>
        </w:p>
        <w:p w14:paraId="31647034" w14:textId="07C0F50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92" w:history="1">
            <w:r w:rsidR="003D76C9" w:rsidRPr="002523BF">
              <w:rPr>
                <w:rStyle w:val="Lienhypertexte"/>
                <w:noProof/>
              </w:rPr>
              <w:t>92.11.2h Caniveaux métalliques en acier inoxydable   CCTB 01.09</w:t>
            </w:r>
            <w:r w:rsidR="003D76C9">
              <w:rPr>
                <w:noProof/>
                <w:webHidden/>
              </w:rPr>
              <w:tab/>
            </w:r>
            <w:r w:rsidR="003D76C9">
              <w:rPr>
                <w:noProof/>
                <w:webHidden/>
              </w:rPr>
              <w:fldChar w:fldCharType="begin"/>
            </w:r>
            <w:r w:rsidR="003D76C9">
              <w:rPr>
                <w:noProof/>
                <w:webHidden/>
              </w:rPr>
              <w:instrText xml:space="preserve"> PAGEREF _Toc155600492 \h </w:instrText>
            </w:r>
            <w:r w:rsidR="003D76C9">
              <w:rPr>
                <w:noProof/>
                <w:webHidden/>
              </w:rPr>
            </w:r>
            <w:r w:rsidR="003D76C9">
              <w:rPr>
                <w:noProof/>
                <w:webHidden/>
              </w:rPr>
              <w:fldChar w:fldCharType="separate"/>
            </w:r>
            <w:r w:rsidR="003D76C9">
              <w:rPr>
                <w:noProof/>
                <w:webHidden/>
              </w:rPr>
              <w:t>73</w:t>
            </w:r>
            <w:r w:rsidR="003D76C9">
              <w:rPr>
                <w:noProof/>
                <w:webHidden/>
              </w:rPr>
              <w:fldChar w:fldCharType="end"/>
            </w:r>
          </w:hyperlink>
        </w:p>
        <w:p w14:paraId="7531363B" w14:textId="739E3331"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93" w:history="1">
            <w:r w:rsidR="003D76C9" w:rsidRPr="002523BF">
              <w:rPr>
                <w:rStyle w:val="Lienhypertexte"/>
                <w:noProof/>
              </w:rPr>
              <w:t>92.11.2i Caniveaux de réemploi  CCTB 01.09</w:t>
            </w:r>
            <w:r w:rsidR="003D76C9">
              <w:rPr>
                <w:noProof/>
                <w:webHidden/>
              </w:rPr>
              <w:tab/>
            </w:r>
            <w:r w:rsidR="003D76C9">
              <w:rPr>
                <w:noProof/>
                <w:webHidden/>
              </w:rPr>
              <w:fldChar w:fldCharType="begin"/>
            </w:r>
            <w:r w:rsidR="003D76C9">
              <w:rPr>
                <w:noProof/>
                <w:webHidden/>
              </w:rPr>
              <w:instrText xml:space="preserve"> PAGEREF _Toc155600493 \h </w:instrText>
            </w:r>
            <w:r w:rsidR="003D76C9">
              <w:rPr>
                <w:noProof/>
                <w:webHidden/>
              </w:rPr>
            </w:r>
            <w:r w:rsidR="003D76C9">
              <w:rPr>
                <w:noProof/>
                <w:webHidden/>
              </w:rPr>
              <w:fldChar w:fldCharType="separate"/>
            </w:r>
            <w:r w:rsidR="003D76C9">
              <w:rPr>
                <w:noProof/>
                <w:webHidden/>
              </w:rPr>
              <w:t>74</w:t>
            </w:r>
            <w:r w:rsidR="003D76C9">
              <w:rPr>
                <w:noProof/>
                <w:webHidden/>
              </w:rPr>
              <w:fldChar w:fldCharType="end"/>
            </w:r>
          </w:hyperlink>
        </w:p>
        <w:p w14:paraId="7BFA703D" w14:textId="67B2E611"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494" w:history="1">
            <w:r w:rsidR="003D76C9" w:rsidRPr="002523BF">
              <w:rPr>
                <w:rStyle w:val="Lienhypertexte"/>
                <w:noProof/>
              </w:rPr>
              <w:t>92.11.3 Avaloirs en ligne pour caniveaux préfabriqués</w:t>
            </w:r>
            <w:r w:rsidR="003D76C9">
              <w:rPr>
                <w:noProof/>
                <w:webHidden/>
              </w:rPr>
              <w:tab/>
            </w:r>
            <w:r w:rsidR="003D76C9">
              <w:rPr>
                <w:noProof/>
                <w:webHidden/>
              </w:rPr>
              <w:fldChar w:fldCharType="begin"/>
            </w:r>
            <w:r w:rsidR="003D76C9">
              <w:rPr>
                <w:noProof/>
                <w:webHidden/>
              </w:rPr>
              <w:instrText xml:space="preserve"> PAGEREF _Toc155600494 \h </w:instrText>
            </w:r>
            <w:r w:rsidR="003D76C9">
              <w:rPr>
                <w:noProof/>
                <w:webHidden/>
              </w:rPr>
            </w:r>
            <w:r w:rsidR="003D76C9">
              <w:rPr>
                <w:noProof/>
                <w:webHidden/>
              </w:rPr>
              <w:fldChar w:fldCharType="separate"/>
            </w:r>
            <w:r w:rsidR="003D76C9">
              <w:rPr>
                <w:noProof/>
                <w:webHidden/>
              </w:rPr>
              <w:t>74</w:t>
            </w:r>
            <w:r w:rsidR="003D76C9">
              <w:rPr>
                <w:noProof/>
                <w:webHidden/>
              </w:rPr>
              <w:fldChar w:fldCharType="end"/>
            </w:r>
          </w:hyperlink>
        </w:p>
        <w:p w14:paraId="51B0C946" w14:textId="1146E261"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95" w:history="1">
            <w:r w:rsidR="003D76C9" w:rsidRPr="002523BF">
              <w:rPr>
                <w:rStyle w:val="Lienhypertexte"/>
                <w:noProof/>
              </w:rPr>
              <w:t>92.11.3a Avaloirs en ligne pour caniveaux préfabriqués en béton CCTB 01.09</w:t>
            </w:r>
            <w:r w:rsidR="003D76C9">
              <w:rPr>
                <w:noProof/>
                <w:webHidden/>
              </w:rPr>
              <w:tab/>
            </w:r>
            <w:r w:rsidR="003D76C9">
              <w:rPr>
                <w:noProof/>
                <w:webHidden/>
              </w:rPr>
              <w:fldChar w:fldCharType="begin"/>
            </w:r>
            <w:r w:rsidR="003D76C9">
              <w:rPr>
                <w:noProof/>
                <w:webHidden/>
              </w:rPr>
              <w:instrText xml:space="preserve"> PAGEREF _Toc155600495 \h </w:instrText>
            </w:r>
            <w:r w:rsidR="003D76C9">
              <w:rPr>
                <w:noProof/>
                <w:webHidden/>
              </w:rPr>
            </w:r>
            <w:r w:rsidR="003D76C9">
              <w:rPr>
                <w:noProof/>
                <w:webHidden/>
              </w:rPr>
              <w:fldChar w:fldCharType="separate"/>
            </w:r>
            <w:r w:rsidR="003D76C9">
              <w:rPr>
                <w:noProof/>
                <w:webHidden/>
              </w:rPr>
              <w:t>74</w:t>
            </w:r>
            <w:r w:rsidR="003D76C9">
              <w:rPr>
                <w:noProof/>
                <w:webHidden/>
              </w:rPr>
              <w:fldChar w:fldCharType="end"/>
            </w:r>
          </w:hyperlink>
        </w:p>
        <w:p w14:paraId="062658AD" w14:textId="72F3743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96" w:history="1">
            <w:r w:rsidR="003D76C9" w:rsidRPr="002523BF">
              <w:rPr>
                <w:rStyle w:val="Lienhypertexte"/>
                <w:noProof/>
              </w:rPr>
              <w:t>92.11.3b Avaloirs en ligne pour caniveaux préfabriqués en béton armé de fibres de verre CCTB 01.09</w:t>
            </w:r>
            <w:r w:rsidR="003D76C9">
              <w:rPr>
                <w:noProof/>
                <w:webHidden/>
              </w:rPr>
              <w:tab/>
            </w:r>
            <w:r w:rsidR="003D76C9">
              <w:rPr>
                <w:noProof/>
                <w:webHidden/>
              </w:rPr>
              <w:fldChar w:fldCharType="begin"/>
            </w:r>
            <w:r w:rsidR="003D76C9">
              <w:rPr>
                <w:noProof/>
                <w:webHidden/>
              </w:rPr>
              <w:instrText xml:space="preserve"> PAGEREF _Toc155600496 \h </w:instrText>
            </w:r>
            <w:r w:rsidR="003D76C9">
              <w:rPr>
                <w:noProof/>
                <w:webHidden/>
              </w:rPr>
            </w:r>
            <w:r w:rsidR="003D76C9">
              <w:rPr>
                <w:noProof/>
                <w:webHidden/>
              </w:rPr>
              <w:fldChar w:fldCharType="separate"/>
            </w:r>
            <w:r w:rsidR="003D76C9">
              <w:rPr>
                <w:noProof/>
                <w:webHidden/>
              </w:rPr>
              <w:t>74</w:t>
            </w:r>
            <w:r w:rsidR="003D76C9">
              <w:rPr>
                <w:noProof/>
                <w:webHidden/>
              </w:rPr>
              <w:fldChar w:fldCharType="end"/>
            </w:r>
          </w:hyperlink>
        </w:p>
        <w:p w14:paraId="08249AF3" w14:textId="594D9B73"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97" w:history="1">
            <w:r w:rsidR="003D76C9" w:rsidRPr="002523BF">
              <w:rPr>
                <w:rStyle w:val="Lienhypertexte"/>
                <w:noProof/>
              </w:rPr>
              <w:t>92.11.3c Avaloirs en ligne pour caniveaux préfabriqués en béton de polyester   CCTB 01.09</w:t>
            </w:r>
            <w:r w:rsidR="003D76C9">
              <w:rPr>
                <w:noProof/>
                <w:webHidden/>
              </w:rPr>
              <w:tab/>
            </w:r>
            <w:r w:rsidR="003D76C9">
              <w:rPr>
                <w:noProof/>
                <w:webHidden/>
              </w:rPr>
              <w:fldChar w:fldCharType="begin"/>
            </w:r>
            <w:r w:rsidR="003D76C9">
              <w:rPr>
                <w:noProof/>
                <w:webHidden/>
              </w:rPr>
              <w:instrText xml:space="preserve"> PAGEREF _Toc155600497 \h </w:instrText>
            </w:r>
            <w:r w:rsidR="003D76C9">
              <w:rPr>
                <w:noProof/>
                <w:webHidden/>
              </w:rPr>
            </w:r>
            <w:r w:rsidR="003D76C9">
              <w:rPr>
                <w:noProof/>
                <w:webHidden/>
              </w:rPr>
              <w:fldChar w:fldCharType="separate"/>
            </w:r>
            <w:r w:rsidR="003D76C9">
              <w:rPr>
                <w:noProof/>
                <w:webHidden/>
              </w:rPr>
              <w:t>75</w:t>
            </w:r>
            <w:r w:rsidR="003D76C9">
              <w:rPr>
                <w:noProof/>
                <w:webHidden/>
              </w:rPr>
              <w:fldChar w:fldCharType="end"/>
            </w:r>
          </w:hyperlink>
        </w:p>
        <w:p w14:paraId="7F59154B" w14:textId="3119698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98" w:history="1">
            <w:r w:rsidR="003D76C9" w:rsidRPr="002523BF">
              <w:rPr>
                <w:rStyle w:val="Lienhypertexte"/>
                <w:noProof/>
              </w:rPr>
              <w:t>92.11.3d Avaloirs en ligne pour caniveaux préfabriqués en polyester armé   CCTB 01.09</w:t>
            </w:r>
            <w:r w:rsidR="003D76C9">
              <w:rPr>
                <w:noProof/>
                <w:webHidden/>
              </w:rPr>
              <w:tab/>
            </w:r>
            <w:r w:rsidR="003D76C9">
              <w:rPr>
                <w:noProof/>
                <w:webHidden/>
              </w:rPr>
              <w:fldChar w:fldCharType="begin"/>
            </w:r>
            <w:r w:rsidR="003D76C9">
              <w:rPr>
                <w:noProof/>
                <w:webHidden/>
              </w:rPr>
              <w:instrText xml:space="preserve"> PAGEREF _Toc155600498 \h </w:instrText>
            </w:r>
            <w:r w:rsidR="003D76C9">
              <w:rPr>
                <w:noProof/>
                <w:webHidden/>
              </w:rPr>
            </w:r>
            <w:r w:rsidR="003D76C9">
              <w:rPr>
                <w:noProof/>
                <w:webHidden/>
              </w:rPr>
              <w:fldChar w:fldCharType="separate"/>
            </w:r>
            <w:r w:rsidR="003D76C9">
              <w:rPr>
                <w:noProof/>
                <w:webHidden/>
              </w:rPr>
              <w:t>75</w:t>
            </w:r>
            <w:r w:rsidR="003D76C9">
              <w:rPr>
                <w:noProof/>
                <w:webHidden/>
              </w:rPr>
              <w:fldChar w:fldCharType="end"/>
            </w:r>
          </w:hyperlink>
        </w:p>
        <w:p w14:paraId="1792E738" w14:textId="5020B8E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499" w:history="1">
            <w:r w:rsidR="003D76C9" w:rsidRPr="002523BF">
              <w:rPr>
                <w:rStyle w:val="Lienhypertexte"/>
                <w:noProof/>
              </w:rPr>
              <w:t>92.11.3e Avaloirs en ligne pour caniveaux préfabriqués en matière synthétique / PEHD   CCTB 01.09</w:t>
            </w:r>
            <w:r w:rsidR="003D76C9">
              <w:rPr>
                <w:noProof/>
                <w:webHidden/>
              </w:rPr>
              <w:tab/>
            </w:r>
            <w:r w:rsidR="003D76C9">
              <w:rPr>
                <w:noProof/>
                <w:webHidden/>
              </w:rPr>
              <w:fldChar w:fldCharType="begin"/>
            </w:r>
            <w:r w:rsidR="003D76C9">
              <w:rPr>
                <w:noProof/>
                <w:webHidden/>
              </w:rPr>
              <w:instrText xml:space="preserve"> PAGEREF _Toc155600499 \h </w:instrText>
            </w:r>
            <w:r w:rsidR="003D76C9">
              <w:rPr>
                <w:noProof/>
                <w:webHidden/>
              </w:rPr>
            </w:r>
            <w:r w:rsidR="003D76C9">
              <w:rPr>
                <w:noProof/>
                <w:webHidden/>
              </w:rPr>
              <w:fldChar w:fldCharType="separate"/>
            </w:r>
            <w:r w:rsidR="003D76C9">
              <w:rPr>
                <w:noProof/>
                <w:webHidden/>
              </w:rPr>
              <w:t>75</w:t>
            </w:r>
            <w:r w:rsidR="003D76C9">
              <w:rPr>
                <w:noProof/>
                <w:webHidden/>
              </w:rPr>
              <w:fldChar w:fldCharType="end"/>
            </w:r>
          </w:hyperlink>
        </w:p>
        <w:p w14:paraId="79BD0451" w14:textId="6331A93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00" w:history="1">
            <w:r w:rsidR="003D76C9" w:rsidRPr="002523BF">
              <w:rPr>
                <w:rStyle w:val="Lienhypertexte"/>
                <w:noProof/>
              </w:rPr>
              <w:t>92.11.3f Avaloirs en ligne pour caniveaux préfabriqués en matière synthétique / PP   CCTB 01.09</w:t>
            </w:r>
            <w:r w:rsidR="003D76C9">
              <w:rPr>
                <w:noProof/>
                <w:webHidden/>
              </w:rPr>
              <w:tab/>
            </w:r>
            <w:r w:rsidR="003D76C9">
              <w:rPr>
                <w:noProof/>
                <w:webHidden/>
              </w:rPr>
              <w:fldChar w:fldCharType="begin"/>
            </w:r>
            <w:r w:rsidR="003D76C9">
              <w:rPr>
                <w:noProof/>
                <w:webHidden/>
              </w:rPr>
              <w:instrText xml:space="preserve"> PAGEREF _Toc155600500 \h </w:instrText>
            </w:r>
            <w:r w:rsidR="003D76C9">
              <w:rPr>
                <w:noProof/>
                <w:webHidden/>
              </w:rPr>
            </w:r>
            <w:r w:rsidR="003D76C9">
              <w:rPr>
                <w:noProof/>
                <w:webHidden/>
              </w:rPr>
              <w:fldChar w:fldCharType="separate"/>
            </w:r>
            <w:r w:rsidR="003D76C9">
              <w:rPr>
                <w:noProof/>
                <w:webHidden/>
              </w:rPr>
              <w:t>75</w:t>
            </w:r>
            <w:r w:rsidR="003D76C9">
              <w:rPr>
                <w:noProof/>
                <w:webHidden/>
              </w:rPr>
              <w:fldChar w:fldCharType="end"/>
            </w:r>
          </w:hyperlink>
        </w:p>
        <w:p w14:paraId="635B815F" w14:textId="49490B8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01" w:history="1">
            <w:r w:rsidR="003D76C9" w:rsidRPr="002523BF">
              <w:rPr>
                <w:rStyle w:val="Lienhypertexte"/>
                <w:noProof/>
              </w:rPr>
              <w:t>92.11.3g Avaloirs en ligne de réemploi CCTB 01.09</w:t>
            </w:r>
            <w:r w:rsidR="003D76C9">
              <w:rPr>
                <w:noProof/>
                <w:webHidden/>
              </w:rPr>
              <w:tab/>
            </w:r>
            <w:r w:rsidR="003D76C9">
              <w:rPr>
                <w:noProof/>
                <w:webHidden/>
              </w:rPr>
              <w:fldChar w:fldCharType="begin"/>
            </w:r>
            <w:r w:rsidR="003D76C9">
              <w:rPr>
                <w:noProof/>
                <w:webHidden/>
              </w:rPr>
              <w:instrText xml:space="preserve"> PAGEREF _Toc155600501 \h </w:instrText>
            </w:r>
            <w:r w:rsidR="003D76C9">
              <w:rPr>
                <w:noProof/>
                <w:webHidden/>
              </w:rPr>
            </w:r>
            <w:r w:rsidR="003D76C9">
              <w:rPr>
                <w:noProof/>
                <w:webHidden/>
              </w:rPr>
              <w:fldChar w:fldCharType="separate"/>
            </w:r>
            <w:r w:rsidR="003D76C9">
              <w:rPr>
                <w:noProof/>
                <w:webHidden/>
              </w:rPr>
              <w:t>76</w:t>
            </w:r>
            <w:r w:rsidR="003D76C9">
              <w:rPr>
                <w:noProof/>
                <w:webHidden/>
              </w:rPr>
              <w:fldChar w:fldCharType="end"/>
            </w:r>
          </w:hyperlink>
        </w:p>
        <w:p w14:paraId="487F13B8" w14:textId="1B6DBD2F" w:rsidR="003D76C9" w:rsidRDefault="00000000">
          <w:pPr>
            <w:pStyle w:val="TM3"/>
            <w:tabs>
              <w:tab w:val="right" w:leader="dot" w:pos="9016"/>
            </w:tabs>
            <w:rPr>
              <w:rFonts w:asciiTheme="minorHAnsi" w:eastAsiaTheme="minorEastAsia" w:hAnsiTheme="minorHAnsi" w:cstheme="minorBidi"/>
              <w:noProof/>
              <w:sz w:val="22"/>
              <w:szCs w:val="22"/>
            </w:rPr>
          </w:pPr>
          <w:hyperlink w:anchor="_Toc155600502" w:history="1">
            <w:r w:rsidR="003D76C9" w:rsidRPr="002523BF">
              <w:rPr>
                <w:rStyle w:val="Lienhypertexte"/>
                <w:noProof/>
              </w:rPr>
              <w:t>92.2 Appareils récepteurs ponctuels CCTB 01.11</w:t>
            </w:r>
            <w:r w:rsidR="003D76C9">
              <w:rPr>
                <w:noProof/>
                <w:webHidden/>
              </w:rPr>
              <w:tab/>
            </w:r>
            <w:r w:rsidR="003D76C9">
              <w:rPr>
                <w:noProof/>
                <w:webHidden/>
              </w:rPr>
              <w:fldChar w:fldCharType="begin"/>
            </w:r>
            <w:r w:rsidR="003D76C9">
              <w:rPr>
                <w:noProof/>
                <w:webHidden/>
              </w:rPr>
              <w:instrText xml:space="preserve"> PAGEREF _Toc155600502 \h </w:instrText>
            </w:r>
            <w:r w:rsidR="003D76C9">
              <w:rPr>
                <w:noProof/>
                <w:webHidden/>
              </w:rPr>
            </w:r>
            <w:r w:rsidR="003D76C9">
              <w:rPr>
                <w:noProof/>
                <w:webHidden/>
              </w:rPr>
              <w:fldChar w:fldCharType="separate"/>
            </w:r>
            <w:r w:rsidR="003D76C9">
              <w:rPr>
                <w:noProof/>
                <w:webHidden/>
              </w:rPr>
              <w:t>76</w:t>
            </w:r>
            <w:r w:rsidR="003D76C9">
              <w:rPr>
                <w:noProof/>
                <w:webHidden/>
              </w:rPr>
              <w:fldChar w:fldCharType="end"/>
            </w:r>
          </w:hyperlink>
        </w:p>
        <w:p w14:paraId="4E245D7F" w14:textId="394C179B"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503" w:history="1">
            <w:r w:rsidR="003D76C9" w:rsidRPr="002523BF">
              <w:rPr>
                <w:rStyle w:val="Lienhypertexte"/>
                <w:noProof/>
              </w:rPr>
              <w:t>92.21 Appareils récepteurs ponctuels</w:t>
            </w:r>
            <w:r w:rsidR="003D76C9">
              <w:rPr>
                <w:noProof/>
                <w:webHidden/>
              </w:rPr>
              <w:tab/>
            </w:r>
            <w:r w:rsidR="003D76C9">
              <w:rPr>
                <w:noProof/>
                <w:webHidden/>
              </w:rPr>
              <w:fldChar w:fldCharType="begin"/>
            </w:r>
            <w:r w:rsidR="003D76C9">
              <w:rPr>
                <w:noProof/>
                <w:webHidden/>
              </w:rPr>
              <w:instrText xml:space="preserve"> PAGEREF _Toc155600503 \h </w:instrText>
            </w:r>
            <w:r w:rsidR="003D76C9">
              <w:rPr>
                <w:noProof/>
                <w:webHidden/>
              </w:rPr>
            </w:r>
            <w:r w:rsidR="003D76C9">
              <w:rPr>
                <w:noProof/>
                <w:webHidden/>
              </w:rPr>
              <w:fldChar w:fldCharType="separate"/>
            </w:r>
            <w:r w:rsidR="003D76C9">
              <w:rPr>
                <w:noProof/>
                <w:webHidden/>
              </w:rPr>
              <w:t>77</w:t>
            </w:r>
            <w:r w:rsidR="003D76C9">
              <w:rPr>
                <w:noProof/>
                <w:webHidden/>
              </w:rPr>
              <w:fldChar w:fldCharType="end"/>
            </w:r>
          </w:hyperlink>
        </w:p>
        <w:p w14:paraId="6423C14D" w14:textId="7C87BA83"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504" w:history="1">
            <w:r w:rsidR="003D76C9" w:rsidRPr="002523BF">
              <w:rPr>
                <w:rStyle w:val="Lienhypertexte"/>
                <w:noProof/>
              </w:rPr>
              <w:t>92.21.1 Avaloirs  CCTB 01.09</w:t>
            </w:r>
            <w:r w:rsidR="003D76C9">
              <w:rPr>
                <w:noProof/>
                <w:webHidden/>
              </w:rPr>
              <w:tab/>
            </w:r>
            <w:r w:rsidR="003D76C9">
              <w:rPr>
                <w:noProof/>
                <w:webHidden/>
              </w:rPr>
              <w:fldChar w:fldCharType="begin"/>
            </w:r>
            <w:r w:rsidR="003D76C9">
              <w:rPr>
                <w:noProof/>
                <w:webHidden/>
              </w:rPr>
              <w:instrText xml:space="preserve"> PAGEREF _Toc155600504 \h </w:instrText>
            </w:r>
            <w:r w:rsidR="003D76C9">
              <w:rPr>
                <w:noProof/>
                <w:webHidden/>
              </w:rPr>
            </w:r>
            <w:r w:rsidR="003D76C9">
              <w:rPr>
                <w:noProof/>
                <w:webHidden/>
              </w:rPr>
              <w:fldChar w:fldCharType="separate"/>
            </w:r>
            <w:r w:rsidR="003D76C9">
              <w:rPr>
                <w:noProof/>
                <w:webHidden/>
              </w:rPr>
              <w:t>77</w:t>
            </w:r>
            <w:r w:rsidR="003D76C9">
              <w:rPr>
                <w:noProof/>
                <w:webHidden/>
              </w:rPr>
              <w:fldChar w:fldCharType="end"/>
            </w:r>
          </w:hyperlink>
        </w:p>
        <w:p w14:paraId="4ABBA3F4" w14:textId="0DCBCF5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05" w:history="1">
            <w:r w:rsidR="003D76C9" w:rsidRPr="002523BF">
              <w:rPr>
                <w:rStyle w:val="Lienhypertexte"/>
                <w:noProof/>
              </w:rPr>
              <w:t>92.21.1a Avaloir en fonte   CCTB 01.09</w:t>
            </w:r>
            <w:r w:rsidR="003D76C9">
              <w:rPr>
                <w:noProof/>
                <w:webHidden/>
              </w:rPr>
              <w:tab/>
            </w:r>
            <w:r w:rsidR="003D76C9">
              <w:rPr>
                <w:noProof/>
                <w:webHidden/>
              </w:rPr>
              <w:fldChar w:fldCharType="begin"/>
            </w:r>
            <w:r w:rsidR="003D76C9">
              <w:rPr>
                <w:noProof/>
                <w:webHidden/>
              </w:rPr>
              <w:instrText xml:space="preserve"> PAGEREF _Toc155600505 \h </w:instrText>
            </w:r>
            <w:r w:rsidR="003D76C9">
              <w:rPr>
                <w:noProof/>
                <w:webHidden/>
              </w:rPr>
            </w:r>
            <w:r w:rsidR="003D76C9">
              <w:rPr>
                <w:noProof/>
                <w:webHidden/>
              </w:rPr>
              <w:fldChar w:fldCharType="separate"/>
            </w:r>
            <w:r w:rsidR="003D76C9">
              <w:rPr>
                <w:noProof/>
                <w:webHidden/>
              </w:rPr>
              <w:t>78</w:t>
            </w:r>
            <w:r w:rsidR="003D76C9">
              <w:rPr>
                <w:noProof/>
                <w:webHidden/>
              </w:rPr>
              <w:fldChar w:fldCharType="end"/>
            </w:r>
          </w:hyperlink>
        </w:p>
        <w:p w14:paraId="1B8DA095" w14:textId="15A2A64D"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06" w:history="1">
            <w:r w:rsidR="003D76C9" w:rsidRPr="002523BF">
              <w:rPr>
                <w:rStyle w:val="Lienhypertexte"/>
                <w:noProof/>
              </w:rPr>
              <w:t>92.21.1b Avaloirs en béton   CCTB 01.09</w:t>
            </w:r>
            <w:r w:rsidR="003D76C9">
              <w:rPr>
                <w:noProof/>
                <w:webHidden/>
              </w:rPr>
              <w:tab/>
            </w:r>
            <w:r w:rsidR="003D76C9">
              <w:rPr>
                <w:noProof/>
                <w:webHidden/>
              </w:rPr>
              <w:fldChar w:fldCharType="begin"/>
            </w:r>
            <w:r w:rsidR="003D76C9">
              <w:rPr>
                <w:noProof/>
                <w:webHidden/>
              </w:rPr>
              <w:instrText xml:space="preserve"> PAGEREF _Toc155600506 \h </w:instrText>
            </w:r>
            <w:r w:rsidR="003D76C9">
              <w:rPr>
                <w:noProof/>
                <w:webHidden/>
              </w:rPr>
            </w:r>
            <w:r w:rsidR="003D76C9">
              <w:rPr>
                <w:noProof/>
                <w:webHidden/>
              </w:rPr>
              <w:fldChar w:fldCharType="separate"/>
            </w:r>
            <w:r w:rsidR="003D76C9">
              <w:rPr>
                <w:noProof/>
                <w:webHidden/>
              </w:rPr>
              <w:t>79</w:t>
            </w:r>
            <w:r w:rsidR="003D76C9">
              <w:rPr>
                <w:noProof/>
                <w:webHidden/>
              </w:rPr>
              <w:fldChar w:fldCharType="end"/>
            </w:r>
          </w:hyperlink>
        </w:p>
        <w:p w14:paraId="23563EE9" w14:textId="13B5736E"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07" w:history="1">
            <w:r w:rsidR="003D76C9" w:rsidRPr="002523BF">
              <w:rPr>
                <w:rStyle w:val="Lienhypertexte"/>
                <w:noProof/>
              </w:rPr>
              <w:t>92.21.1c Avaloirs en matière synthétique / PVC CCTB 01.09</w:t>
            </w:r>
            <w:r w:rsidR="003D76C9">
              <w:rPr>
                <w:noProof/>
                <w:webHidden/>
              </w:rPr>
              <w:tab/>
            </w:r>
            <w:r w:rsidR="003D76C9">
              <w:rPr>
                <w:noProof/>
                <w:webHidden/>
              </w:rPr>
              <w:fldChar w:fldCharType="begin"/>
            </w:r>
            <w:r w:rsidR="003D76C9">
              <w:rPr>
                <w:noProof/>
                <w:webHidden/>
              </w:rPr>
              <w:instrText xml:space="preserve"> PAGEREF _Toc155600507 \h </w:instrText>
            </w:r>
            <w:r w:rsidR="003D76C9">
              <w:rPr>
                <w:noProof/>
                <w:webHidden/>
              </w:rPr>
            </w:r>
            <w:r w:rsidR="003D76C9">
              <w:rPr>
                <w:noProof/>
                <w:webHidden/>
              </w:rPr>
              <w:fldChar w:fldCharType="separate"/>
            </w:r>
            <w:r w:rsidR="003D76C9">
              <w:rPr>
                <w:noProof/>
                <w:webHidden/>
              </w:rPr>
              <w:t>79</w:t>
            </w:r>
            <w:r w:rsidR="003D76C9">
              <w:rPr>
                <w:noProof/>
                <w:webHidden/>
              </w:rPr>
              <w:fldChar w:fldCharType="end"/>
            </w:r>
          </w:hyperlink>
        </w:p>
        <w:p w14:paraId="3EB82EC3" w14:textId="13C702E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08" w:history="1">
            <w:r w:rsidR="003D76C9" w:rsidRPr="002523BF">
              <w:rPr>
                <w:rStyle w:val="Lienhypertexte"/>
                <w:noProof/>
              </w:rPr>
              <w:t>92.21.1d Avaloirs de réemploi   CCTB 01.09</w:t>
            </w:r>
            <w:r w:rsidR="003D76C9">
              <w:rPr>
                <w:noProof/>
                <w:webHidden/>
              </w:rPr>
              <w:tab/>
            </w:r>
            <w:r w:rsidR="003D76C9">
              <w:rPr>
                <w:noProof/>
                <w:webHidden/>
              </w:rPr>
              <w:fldChar w:fldCharType="begin"/>
            </w:r>
            <w:r w:rsidR="003D76C9">
              <w:rPr>
                <w:noProof/>
                <w:webHidden/>
              </w:rPr>
              <w:instrText xml:space="preserve"> PAGEREF _Toc155600508 \h </w:instrText>
            </w:r>
            <w:r w:rsidR="003D76C9">
              <w:rPr>
                <w:noProof/>
                <w:webHidden/>
              </w:rPr>
            </w:r>
            <w:r w:rsidR="003D76C9">
              <w:rPr>
                <w:noProof/>
                <w:webHidden/>
              </w:rPr>
              <w:fldChar w:fldCharType="separate"/>
            </w:r>
            <w:r w:rsidR="003D76C9">
              <w:rPr>
                <w:noProof/>
                <w:webHidden/>
              </w:rPr>
              <w:t>79</w:t>
            </w:r>
            <w:r w:rsidR="003D76C9">
              <w:rPr>
                <w:noProof/>
                <w:webHidden/>
              </w:rPr>
              <w:fldChar w:fldCharType="end"/>
            </w:r>
          </w:hyperlink>
        </w:p>
        <w:p w14:paraId="3AE6B892" w14:textId="2632EBAB" w:rsidR="003D76C9" w:rsidRDefault="00000000">
          <w:pPr>
            <w:pStyle w:val="TM3"/>
            <w:tabs>
              <w:tab w:val="right" w:leader="dot" w:pos="9016"/>
            </w:tabs>
            <w:rPr>
              <w:rFonts w:asciiTheme="minorHAnsi" w:eastAsiaTheme="minorEastAsia" w:hAnsiTheme="minorHAnsi" w:cstheme="minorBidi"/>
              <w:noProof/>
              <w:sz w:val="22"/>
              <w:szCs w:val="22"/>
            </w:rPr>
          </w:pPr>
          <w:hyperlink w:anchor="_Toc155600509" w:history="1">
            <w:r w:rsidR="003D76C9" w:rsidRPr="002523BF">
              <w:rPr>
                <w:rStyle w:val="Lienhypertexte"/>
                <w:noProof/>
              </w:rPr>
              <w:t>92.3 Fossés revêtus et bassins d'orage  CCTB 01.09</w:t>
            </w:r>
            <w:r w:rsidR="003D76C9">
              <w:rPr>
                <w:noProof/>
                <w:webHidden/>
              </w:rPr>
              <w:tab/>
            </w:r>
            <w:r w:rsidR="003D76C9">
              <w:rPr>
                <w:noProof/>
                <w:webHidden/>
              </w:rPr>
              <w:fldChar w:fldCharType="begin"/>
            </w:r>
            <w:r w:rsidR="003D76C9">
              <w:rPr>
                <w:noProof/>
                <w:webHidden/>
              </w:rPr>
              <w:instrText xml:space="preserve"> PAGEREF _Toc155600509 \h </w:instrText>
            </w:r>
            <w:r w:rsidR="003D76C9">
              <w:rPr>
                <w:noProof/>
                <w:webHidden/>
              </w:rPr>
            </w:r>
            <w:r w:rsidR="003D76C9">
              <w:rPr>
                <w:noProof/>
                <w:webHidden/>
              </w:rPr>
              <w:fldChar w:fldCharType="separate"/>
            </w:r>
            <w:r w:rsidR="003D76C9">
              <w:rPr>
                <w:noProof/>
                <w:webHidden/>
              </w:rPr>
              <w:t>80</w:t>
            </w:r>
            <w:r w:rsidR="003D76C9">
              <w:rPr>
                <w:noProof/>
                <w:webHidden/>
              </w:rPr>
              <w:fldChar w:fldCharType="end"/>
            </w:r>
          </w:hyperlink>
        </w:p>
        <w:p w14:paraId="404388B0" w14:textId="0848A012"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510" w:history="1">
            <w:r w:rsidR="003D76C9" w:rsidRPr="002523BF">
              <w:rPr>
                <w:rStyle w:val="Lienhypertexte"/>
                <w:noProof/>
              </w:rPr>
              <w:t>92.31 Revêtement de fossé et de bassin d'orage</w:t>
            </w:r>
            <w:r w:rsidR="003D76C9">
              <w:rPr>
                <w:noProof/>
                <w:webHidden/>
              </w:rPr>
              <w:tab/>
            </w:r>
            <w:r w:rsidR="003D76C9">
              <w:rPr>
                <w:noProof/>
                <w:webHidden/>
              </w:rPr>
              <w:fldChar w:fldCharType="begin"/>
            </w:r>
            <w:r w:rsidR="003D76C9">
              <w:rPr>
                <w:noProof/>
                <w:webHidden/>
              </w:rPr>
              <w:instrText xml:space="preserve"> PAGEREF _Toc155600510 \h </w:instrText>
            </w:r>
            <w:r w:rsidR="003D76C9">
              <w:rPr>
                <w:noProof/>
                <w:webHidden/>
              </w:rPr>
            </w:r>
            <w:r w:rsidR="003D76C9">
              <w:rPr>
                <w:noProof/>
                <w:webHidden/>
              </w:rPr>
              <w:fldChar w:fldCharType="separate"/>
            </w:r>
            <w:r w:rsidR="003D76C9">
              <w:rPr>
                <w:noProof/>
                <w:webHidden/>
              </w:rPr>
              <w:t>80</w:t>
            </w:r>
            <w:r w:rsidR="003D76C9">
              <w:rPr>
                <w:noProof/>
                <w:webHidden/>
              </w:rPr>
              <w:fldChar w:fldCharType="end"/>
            </w:r>
          </w:hyperlink>
        </w:p>
        <w:p w14:paraId="79DFA4FF" w14:textId="2F841148"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511" w:history="1">
            <w:r w:rsidR="003D76C9" w:rsidRPr="002523BF">
              <w:rPr>
                <w:rStyle w:val="Lienhypertexte"/>
                <w:noProof/>
              </w:rPr>
              <w:t>92.31.1 Revêtement de fossé et de bassin d'orage</w:t>
            </w:r>
            <w:r w:rsidR="003D76C9">
              <w:rPr>
                <w:noProof/>
                <w:webHidden/>
              </w:rPr>
              <w:tab/>
            </w:r>
            <w:r w:rsidR="003D76C9">
              <w:rPr>
                <w:noProof/>
                <w:webHidden/>
              </w:rPr>
              <w:fldChar w:fldCharType="begin"/>
            </w:r>
            <w:r w:rsidR="003D76C9">
              <w:rPr>
                <w:noProof/>
                <w:webHidden/>
              </w:rPr>
              <w:instrText xml:space="preserve"> PAGEREF _Toc155600511 \h </w:instrText>
            </w:r>
            <w:r w:rsidR="003D76C9">
              <w:rPr>
                <w:noProof/>
                <w:webHidden/>
              </w:rPr>
            </w:r>
            <w:r w:rsidR="003D76C9">
              <w:rPr>
                <w:noProof/>
                <w:webHidden/>
              </w:rPr>
              <w:fldChar w:fldCharType="separate"/>
            </w:r>
            <w:r w:rsidR="003D76C9">
              <w:rPr>
                <w:noProof/>
                <w:webHidden/>
              </w:rPr>
              <w:t>80</w:t>
            </w:r>
            <w:r w:rsidR="003D76C9">
              <w:rPr>
                <w:noProof/>
                <w:webHidden/>
              </w:rPr>
              <w:fldChar w:fldCharType="end"/>
            </w:r>
          </w:hyperlink>
        </w:p>
        <w:p w14:paraId="13C9BB68" w14:textId="17547F5F"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12" w:history="1">
            <w:r w:rsidR="003D76C9" w:rsidRPr="002523BF">
              <w:rPr>
                <w:rStyle w:val="Lienhypertexte"/>
                <w:noProof/>
              </w:rPr>
              <w:t>92.31.1a En béton classe C30/37   CCTB 01.09</w:t>
            </w:r>
            <w:r w:rsidR="003D76C9">
              <w:rPr>
                <w:noProof/>
                <w:webHidden/>
              </w:rPr>
              <w:tab/>
            </w:r>
            <w:r w:rsidR="003D76C9">
              <w:rPr>
                <w:noProof/>
                <w:webHidden/>
              </w:rPr>
              <w:fldChar w:fldCharType="begin"/>
            </w:r>
            <w:r w:rsidR="003D76C9">
              <w:rPr>
                <w:noProof/>
                <w:webHidden/>
              </w:rPr>
              <w:instrText xml:space="preserve"> PAGEREF _Toc155600512 \h </w:instrText>
            </w:r>
            <w:r w:rsidR="003D76C9">
              <w:rPr>
                <w:noProof/>
                <w:webHidden/>
              </w:rPr>
            </w:r>
            <w:r w:rsidR="003D76C9">
              <w:rPr>
                <w:noProof/>
                <w:webHidden/>
              </w:rPr>
              <w:fldChar w:fldCharType="separate"/>
            </w:r>
            <w:r w:rsidR="003D76C9">
              <w:rPr>
                <w:noProof/>
                <w:webHidden/>
              </w:rPr>
              <w:t>80</w:t>
            </w:r>
            <w:r w:rsidR="003D76C9">
              <w:rPr>
                <w:noProof/>
                <w:webHidden/>
              </w:rPr>
              <w:fldChar w:fldCharType="end"/>
            </w:r>
          </w:hyperlink>
        </w:p>
        <w:p w14:paraId="3D27467E" w14:textId="3E0047C7"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13" w:history="1">
            <w:r w:rsidR="003D76C9" w:rsidRPr="002523BF">
              <w:rPr>
                <w:rStyle w:val="Lienhypertexte"/>
                <w:noProof/>
              </w:rPr>
              <w:t>92.31.1b En éléments béton préfabriqué   CCTB 01.09</w:t>
            </w:r>
            <w:r w:rsidR="003D76C9">
              <w:rPr>
                <w:noProof/>
                <w:webHidden/>
              </w:rPr>
              <w:tab/>
            </w:r>
            <w:r w:rsidR="003D76C9">
              <w:rPr>
                <w:noProof/>
                <w:webHidden/>
              </w:rPr>
              <w:fldChar w:fldCharType="begin"/>
            </w:r>
            <w:r w:rsidR="003D76C9">
              <w:rPr>
                <w:noProof/>
                <w:webHidden/>
              </w:rPr>
              <w:instrText xml:space="preserve"> PAGEREF _Toc155600513 \h </w:instrText>
            </w:r>
            <w:r w:rsidR="003D76C9">
              <w:rPr>
                <w:noProof/>
                <w:webHidden/>
              </w:rPr>
            </w:r>
            <w:r w:rsidR="003D76C9">
              <w:rPr>
                <w:noProof/>
                <w:webHidden/>
              </w:rPr>
              <w:fldChar w:fldCharType="separate"/>
            </w:r>
            <w:r w:rsidR="003D76C9">
              <w:rPr>
                <w:noProof/>
                <w:webHidden/>
              </w:rPr>
              <w:t>81</w:t>
            </w:r>
            <w:r w:rsidR="003D76C9">
              <w:rPr>
                <w:noProof/>
                <w:webHidden/>
              </w:rPr>
              <w:fldChar w:fldCharType="end"/>
            </w:r>
          </w:hyperlink>
        </w:p>
        <w:p w14:paraId="26C83514" w14:textId="5506B1C4"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14" w:history="1">
            <w:r w:rsidR="003D76C9" w:rsidRPr="002523BF">
              <w:rPr>
                <w:rStyle w:val="Lienhypertexte"/>
                <w:noProof/>
              </w:rPr>
              <w:t>92.31.1c En pavés de pierre   CCTB 01.09</w:t>
            </w:r>
            <w:r w:rsidR="003D76C9">
              <w:rPr>
                <w:noProof/>
                <w:webHidden/>
              </w:rPr>
              <w:tab/>
            </w:r>
            <w:r w:rsidR="003D76C9">
              <w:rPr>
                <w:noProof/>
                <w:webHidden/>
              </w:rPr>
              <w:fldChar w:fldCharType="begin"/>
            </w:r>
            <w:r w:rsidR="003D76C9">
              <w:rPr>
                <w:noProof/>
                <w:webHidden/>
              </w:rPr>
              <w:instrText xml:space="preserve"> PAGEREF _Toc155600514 \h </w:instrText>
            </w:r>
            <w:r w:rsidR="003D76C9">
              <w:rPr>
                <w:noProof/>
                <w:webHidden/>
              </w:rPr>
            </w:r>
            <w:r w:rsidR="003D76C9">
              <w:rPr>
                <w:noProof/>
                <w:webHidden/>
              </w:rPr>
              <w:fldChar w:fldCharType="separate"/>
            </w:r>
            <w:r w:rsidR="003D76C9">
              <w:rPr>
                <w:noProof/>
                <w:webHidden/>
              </w:rPr>
              <w:t>81</w:t>
            </w:r>
            <w:r w:rsidR="003D76C9">
              <w:rPr>
                <w:noProof/>
                <w:webHidden/>
              </w:rPr>
              <w:fldChar w:fldCharType="end"/>
            </w:r>
          </w:hyperlink>
        </w:p>
        <w:p w14:paraId="69A909EB" w14:textId="5692E37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15" w:history="1">
            <w:r w:rsidR="003D76C9" w:rsidRPr="002523BF">
              <w:rPr>
                <w:rStyle w:val="Lienhypertexte"/>
                <w:noProof/>
              </w:rPr>
              <w:t>92.31.1d En moellons   CCTB 01.09</w:t>
            </w:r>
            <w:r w:rsidR="003D76C9">
              <w:rPr>
                <w:noProof/>
                <w:webHidden/>
              </w:rPr>
              <w:tab/>
            </w:r>
            <w:r w:rsidR="003D76C9">
              <w:rPr>
                <w:noProof/>
                <w:webHidden/>
              </w:rPr>
              <w:fldChar w:fldCharType="begin"/>
            </w:r>
            <w:r w:rsidR="003D76C9">
              <w:rPr>
                <w:noProof/>
                <w:webHidden/>
              </w:rPr>
              <w:instrText xml:space="preserve"> PAGEREF _Toc155600515 \h </w:instrText>
            </w:r>
            <w:r w:rsidR="003D76C9">
              <w:rPr>
                <w:noProof/>
                <w:webHidden/>
              </w:rPr>
            </w:r>
            <w:r w:rsidR="003D76C9">
              <w:rPr>
                <w:noProof/>
                <w:webHidden/>
              </w:rPr>
              <w:fldChar w:fldCharType="separate"/>
            </w:r>
            <w:r w:rsidR="003D76C9">
              <w:rPr>
                <w:noProof/>
                <w:webHidden/>
              </w:rPr>
              <w:t>81</w:t>
            </w:r>
            <w:r w:rsidR="003D76C9">
              <w:rPr>
                <w:noProof/>
                <w:webHidden/>
              </w:rPr>
              <w:fldChar w:fldCharType="end"/>
            </w:r>
          </w:hyperlink>
        </w:p>
        <w:p w14:paraId="14EE6B6B" w14:textId="013C133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16" w:history="1">
            <w:r w:rsidR="003D76C9" w:rsidRPr="002523BF">
              <w:rPr>
                <w:rStyle w:val="Lienhypertexte"/>
                <w:noProof/>
              </w:rPr>
              <w:t>92.31.1e En gabions   CCTB 01.09</w:t>
            </w:r>
            <w:r w:rsidR="003D76C9">
              <w:rPr>
                <w:noProof/>
                <w:webHidden/>
              </w:rPr>
              <w:tab/>
            </w:r>
            <w:r w:rsidR="003D76C9">
              <w:rPr>
                <w:noProof/>
                <w:webHidden/>
              </w:rPr>
              <w:fldChar w:fldCharType="begin"/>
            </w:r>
            <w:r w:rsidR="003D76C9">
              <w:rPr>
                <w:noProof/>
                <w:webHidden/>
              </w:rPr>
              <w:instrText xml:space="preserve"> PAGEREF _Toc155600516 \h </w:instrText>
            </w:r>
            <w:r w:rsidR="003D76C9">
              <w:rPr>
                <w:noProof/>
                <w:webHidden/>
              </w:rPr>
            </w:r>
            <w:r w:rsidR="003D76C9">
              <w:rPr>
                <w:noProof/>
                <w:webHidden/>
              </w:rPr>
              <w:fldChar w:fldCharType="separate"/>
            </w:r>
            <w:r w:rsidR="003D76C9">
              <w:rPr>
                <w:noProof/>
                <w:webHidden/>
              </w:rPr>
              <w:t>81</w:t>
            </w:r>
            <w:r w:rsidR="003D76C9">
              <w:rPr>
                <w:noProof/>
                <w:webHidden/>
              </w:rPr>
              <w:fldChar w:fldCharType="end"/>
            </w:r>
          </w:hyperlink>
        </w:p>
        <w:p w14:paraId="199BA2B1" w14:textId="27EFDC1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17" w:history="1">
            <w:r w:rsidR="003D76C9" w:rsidRPr="002523BF">
              <w:rPr>
                <w:rStyle w:val="Lienhypertexte"/>
                <w:noProof/>
              </w:rPr>
              <w:t>92.31.1f Nappe synthétique   CCTB 01.09</w:t>
            </w:r>
            <w:r w:rsidR="003D76C9">
              <w:rPr>
                <w:noProof/>
                <w:webHidden/>
              </w:rPr>
              <w:tab/>
            </w:r>
            <w:r w:rsidR="003D76C9">
              <w:rPr>
                <w:noProof/>
                <w:webHidden/>
              </w:rPr>
              <w:fldChar w:fldCharType="begin"/>
            </w:r>
            <w:r w:rsidR="003D76C9">
              <w:rPr>
                <w:noProof/>
                <w:webHidden/>
              </w:rPr>
              <w:instrText xml:space="preserve"> PAGEREF _Toc155600517 \h </w:instrText>
            </w:r>
            <w:r w:rsidR="003D76C9">
              <w:rPr>
                <w:noProof/>
                <w:webHidden/>
              </w:rPr>
            </w:r>
            <w:r w:rsidR="003D76C9">
              <w:rPr>
                <w:noProof/>
                <w:webHidden/>
              </w:rPr>
              <w:fldChar w:fldCharType="separate"/>
            </w:r>
            <w:r w:rsidR="003D76C9">
              <w:rPr>
                <w:noProof/>
                <w:webHidden/>
              </w:rPr>
              <w:t>81</w:t>
            </w:r>
            <w:r w:rsidR="003D76C9">
              <w:rPr>
                <w:noProof/>
                <w:webHidden/>
              </w:rPr>
              <w:fldChar w:fldCharType="end"/>
            </w:r>
          </w:hyperlink>
        </w:p>
        <w:p w14:paraId="02BD2A56" w14:textId="5E7607F7" w:rsidR="003D76C9" w:rsidRDefault="00000000">
          <w:pPr>
            <w:pStyle w:val="TM2"/>
            <w:tabs>
              <w:tab w:val="right" w:leader="dot" w:pos="9016"/>
            </w:tabs>
            <w:rPr>
              <w:rFonts w:asciiTheme="minorHAnsi" w:eastAsiaTheme="minorEastAsia" w:hAnsiTheme="minorHAnsi" w:cstheme="minorBidi"/>
              <w:noProof/>
              <w:sz w:val="22"/>
              <w:szCs w:val="22"/>
            </w:rPr>
          </w:pPr>
          <w:hyperlink w:anchor="_Toc155600518" w:history="1">
            <w:r w:rsidR="003D76C9" w:rsidRPr="002523BF">
              <w:rPr>
                <w:rStyle w:val="Lienhypertexte"/>
                <w:noProof/>
              </w:rPr>
              <w:t>93 Revêtements de sol extérieurs CCTB 01.09</w:t>
            </w:r>
            <w:r w:rsidR="003D76C9">
              <w:rPr>
                <w:noProof/>
                <w:webHidden/>
              </w:rPr>
              <w:tab/>
            </w:r>
            <w:r w:rsidR="003D76C9">
              <w:rPr>
                <w:noProof/>
                <w:webHidden/>
              </w:rPr>
              <w:fldChar w:fldCharType="begin"/>
            </w:r>
            <w:r w:rsidR="003D76C9">
              <w:rPr>
                <w:noProof/>
                <w:webHidden/>
              </w:rPr>
              <w:instrText xml:space="preserve"> PAGEREF _Toc155600518 \h </w:instrText>
            </w:r>
            <w:r w:rsidR="003D76C9">
              <w:rPr>
                <w:noProof/>
                <w:webHidden/>
              </w:rPr>
            </w:r>
            <w:r w:rsidR="003D76C9">
              <w:rPr>
                <w:noProof/>
                <w:webHidden/>
              </w:rPr>
              <w:fldChar w:fldCharType="separate"/>
            </w:r>
            <w:r w:rsidR="003D76C9">
              <w:rPr>
                <w:noProof/>
                <w:webHidden/>
              </w:rPr>
              <w:t>82</w:t>
            </w:r>
            <w:r w:rsidR="003D76C9">
              <w:rPr>
                <w:noProof/>
                <w:webHidden/>
              </w:rPr>
              <w:fldChar w:fldCharType="end"/>
            </w:r>
          </w:hyperlink>
        </w:p>
        <w:p w14:paraId="2E0DC40A" w14:textId="517B068A" w:rsidR="003D76C9" w:rsidRDefault="00000000">
          <w:pPr>
            <w:pStyle w:val="TM3"/>
            <w:tabs>
              <w:tab w:val="right" w:leader="dot" w:pos="9016"/>
            </w:tabs>
            <w:rPr>
              <w:rFonts w:asciiTheme="minorHAnsi" w:eastAsiaTheme="minorEastAsia" w:hAnsiTheme="minorHAnsi" w:cstheme="minorBidi"/>
              <w:noProof/>
              <w:sz w:val="22"/>
              <w:szCs w:val="22"/>
            </w:rPr>
          </w:pPr>
          <w:hyperlink w:anchor="_Toc155600519" w:history="1">
            <w:r w:rsidR="003D76C9" w:rsidRPr="002523BF">
              <w:rPr>
                <w:rStyle w:val="Lienhypertexte"/>
                <w:noProof/>
              </w:rPr>
              <w:t>93.1 Revêtements de sol extérieurs</w:t>
            </w:r>
            <w:r w:rsidR="003D76C9">
              <w:rPr>
                <w:noProof/>
                <w:webHidden/>
              </w:rPr>
              <w:tab/>
            </w:r>
            <w:r w:rsidR="003D76C9">
              <w:rPr>
                <w:noProof/>
                <w:webHidden/>
              </w:rPr>
              <w:fldChar w:fldCharType="begin"/>
            </w:r>
            <w:r w:rsidR="003D76C9">
              <w:rPr>
                <w:noProof/>
                <w:webHidden/>
              </w:rPr>
              <w:instrText xml:space="preserve"> PAGEREF _Toc155600519 \h </w:instrText>
            </w:r>
            <w:r w:rsidR="003D76C9">
              <w:rPr>
                <w:noProof/>
                <w:webHidden/>
              </w:rPr>
            </w:r>
            <w:r w:rsidR="003D76C9">
              <w:rPr>
                <w:noProof/>
                <w:webHidden/>
              </w:rPr>
              <w:fldChar w:fldCharType="separate"/>
            </w:r>
            <w:r w:rsidR="003D76C9">
              <w:rPr>
                <w:noProof/>
                <w:webHidden/>
              </w:rPr>
              <w:t>82</w:t>
            </w:r>
            <w:r w:rsidR="003D76C9">
              <w:rPr>
                <w:noProof/>
                <w:webHidden/>
              </w:rPr>
              <w:fldChar w:fldCharType="end"/>
            </w:r>
          </w:hyperlink>
        </w:p>
        <w:p w14:paraId="61268036" w14:textId="2E9FD76A"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520" w:history="1">
            <w:r w:rsidR="003D76C9" w:rsidRPr="002523BF">
              <w:rPr>
                <w:rStyle w:val="Lienhypertexte"/>
                <w:noProof/>
              </w:rPr>
              <w:t>93.11 Revêtements en béton coulé sur place CCTB 01.11</w:t>
            </w:r>
            <w:r w:rsidR="003D76C9">
              <w:rPr>
                <w:noProof/>
                <w:webHidden/>
              </w:rPr>
              <w:tab/>
            </w:r>
            <w:r w:rsidR="003D76C9">
              <w:rPr>
                <w:noProof/>
                <w:webHidden/>
              </w:rPr>
              <w:fldChar w:fldCharType="begin"/>
            </w:r>
            <w:r w:rsidR="003D76C9">
              <w:rPr>
                <w:noProof/>
                <w:webHidden/>
              </w:rPr>
              <w:instrText xml:space="preserve"> PAGEREF _Toc155600520 \h </w:instrText>
            </w:r>
            <w:r w:rsidR="003D76C9">
              <w:rPr>
                <w:noProof/>
                <w:webHidden/>
              </w:rPr>
            </w:r>
            <w:r w:rsidR="003D76C9">
              <w:rPr>
                <w:noProof/>
                <w:webHidden/>
              </w:rPr>
              <w:fldChar w:fldCharType="separate"/>
            </w:r>
            <w:r w:rsidR="003D76C9">
              <w:rPr>
                <w:noProof/>
                <w:webHidden/>
              </w:rPr>
              <w:t>82</w:t>
            </w:r>
            <w:r w:rsidR="003D76C9">
              <w:rPr>
                <w:noProof/>
                <w:webHidden/>
              </w:rPr>
              <w:fldChar w:fldCharType="end"/>
            </w:r>
          </w:hyperlink>
        </w:p>
        <w:p w14:paraId="1D117A86" w14:textId="710CB9B9"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521" w:history="1">
            <w:r w:rsidR="003D76C9" w:rsidRPr="002523BF">
              <w:rPr>
                <w:rStyle w:val="Lienhypertexte"/>
                <w:noProof/>
              </w:rPr>
              <w:t>93.11.1 Revêtements en béton coulé sur place continu en béton armé CCTB 01.09</w:t>
            </w:r>
            <w:r w:rsidR="003D76C9">
              <w:rPr>
                <w:noProof/>
                <w:webHidden/>
              </w:rPr>
              <w:tab/>
            </w:r>
            <w:r w:rsidR="003D76C9">
              <w:rPr>
                <w:noProof/>
                <w:webHidden/>
              </w:rPr>
              <w:fldChar w:fldCharType="begin"/>
            </w:r>
            <w:r w:rsidR="003D76C9">
              <w:rPr>
                <w:noProof/>
                <w:webHidden/>
              </w:rPr>
              <w:instrText xml:space="preserve"> PAGEREF _Toc155600521 \h </w:instrText>
            </w:r>
            <w:r w:rsidR="003D76C9">
              <w:rPr>
                <w:noProof/>
                <w:webHidden/>
              </w:rPr>
            </w:r>
            <w:r w:rsidR="003D76C9">
              <w:rPr>
                <w:noProof/>
                <w:webHidden/>
              </w:rPr>
              <w:fldChar w:fldCharType="separate"/>
            </w:r>
            <w:r w:rsidR="003D76C9">
              <w:rPr>
                <w:noProof/>
                <w:webHidden/>
              </w:rPr>
              <w:t>83</w:t>
            </w:r>
            <w:r w:rsidR="003D76C9">
              <w:rPr>
                <w:noProof/>
                <w:webHidden/>
              </w:rPr>
              <w:fldChar w:fldCharType="end"/>
            </w:r>
          </w:hyperlink>
        </w:p>
        <w:p w14:paraId="42963787" w14:textId="5C394C1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22" w:history="1">
            <w:r w:rsidR="003D76C9" w:rsidRPr="002523BF">
              <w:rPr>
                <w:rStyle w:val="Lienhypertexte"/>
                <w:noProof/>
              </w:rPr>
              <w:t>93.11.1a Revêtements en béton coulé sur place continu en béton armé de fibres synthétiques CCTB 01.09</w:t>
            </w:r>
            <w:r w:rsidR="003D76C9">
              <w:rPr>
                <w:noProof/>
                <w:webHidden/>
              </w:rPr>
              <w:tab/>
            </w:r>
            <w:r w:rsidR="003D76C9">
              <w:rPr>
                <w:noProof/>
                <w:webHidden/>
              </w:rPr>
              <w:fldChar w:fldCharType="begin"/>
            </w:r>
            <w:r w:rsidR="003D76C9">
              <w:rPr>
                <w:noProof/>
                <w:webHidden/>
              </w:rPr>
              <w:instrText xml:space="preserve"> PAGEREF _Toc155600522 \h </w:instrText>
            </w:r>
            <w:r w:rsidR="003D76C9">
              <w:rPr>
                <w:noProof/>
                <w:webHidden/>
              </w:rPr>
            </w:r>
            <w:r w:rsidR="003D76C9">
              <w:rPr>
                <w:noProof/>
                <w:webHidden/>
              </w:rPr>
              <w:fldChar w:fldCharType="separate"/>
            </w:r>
            <w:r w:rsidR="003D76C9">
              <w:rPr>
                <w:noProof/>
                <w:webHidden/>
              </w:rPr>
              <w:t>83</w:t>
            </w:r>
            <w:r w:rsidR="003D76C9">
              <w:rPr>
                <w:noProof/>
                <w:webHidden/>
              </w:rPr>
              <w:fldChar w:fldCharType="end"/>
            </w:r>
          </w:hyperlink>
        </w:p>
        <w:p w14:paraId="17DD0F83" w14:textId="73244257"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23" w:history="1">
            <w:r w:rsidR="003D76C9" w:rsidRPr="002523BF">
              <w:rPr>
                <w:rStyle w:val="Lienhypertexte"/>
                <w:noProof/>
              </w:rPr>
              <w:t>93.11.1b Revêtements en béton coulé sur place continu en béton armé de fibres métalliques CCTB 01.09</w:t>
            </w:r>
            <w:r w:rsidR="003D76C9">
              <w:rPr>
                <w:noProof/>
                <w:webHidden/>
              </w:rPr>
              <w:tab/>
            </w:r>
            <w:r w:rsidR="003D76C9">
              <w:rPr>
                <w:noProof/>
                <w:webHidden/>
              </w:rPr>
              <w:fldChar w:fldCharType="begin"/>
            </w:r>
            <w:r w:rsidR="003D76C9">
              <w:rPr>
                <w:noProof/>
                <w:webHidden/>
              </w:rPr>
              <w:instrText xml:space="preserve"> PAGEREF _Toc155600523 \h </w:instrText>
            </w:r>
            <w:r w:rsidR="003D76C9">
              <w:rPr>
                <w:noProof/>
                <w:webHidden/>
              </w:rPr>
            </w:r>
            <w:r w:rsidR="003D76C9">
              <w:rPr>
                <w:noProof/>
                <w:webHidden/>
              </w:rPr>
              <w:fldChar w:fldCharType="separate"/>
            </w:r>
            <w:r w:rsidR="003D76C9">
              <w:rPr>
                <w:noProof/>
                <w:webHidden/>
              </w:rPr>
              <w:t>84</w:t>
            </w:r>
            <w:r w:rsidR="003D76C9">
              <w:rPr>
                <w:noProof/>
                <w:webHidden/>
              </w:rPr>
              <w:fldChar w:fldCharType="end"/>
            </w:r>
          </w:hyperlink>
        </w:p>
        <w:p w14:paraId="16A8C36C" w14:textId="1F0EFDCE"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24" w:history="1">
            <w:r w:rsidR="003D76C9" w:rsidRPr="002523BF">
              <w:rPr>
                <w:rStyle w:val="Lienhypertexte"/>
                <w:noProof/>
              </w:rPr>
              <w:t>93.11.1c Revêtements en béton coulé sur place continu en béton armé, ferraillage CCTB 01.09</w:t>
            </w:r>
            <w:r w:rsidR="003D76C9">
              <w:rPr>
                <w:noProof/>
                <w:webHidden/>
              </w:rPr>
              <w:tab/>
            </w:r>
            <w:r w:rsidR="003D76C9">
              <w:rPr>
                <w:noProof/>
                <w:webHidden/>
              </w:rPr>
              <w:fldChar w:fldCharType="begin"/>
            </w:r>
            <w:r w:rsidR="003D76C9">
              <w:rPr>
                <w:noProof/>
                <w:webHidden/>
              </w:rPr>
              <w:instrText xml:space="preserve"> PAGEREF _Toc155600524 \h </w:instrText>
            </w:r>
            <w:r w:rsidR="003D76C9">
              <w:rPr>
                <w:noProof/>
                <w:webHidden/>
              </w:rPr>
            </w:r>
            <w:r w:rsidR="003D76C9">
              <w:rPr>
                <w:noProof/>
                <w:webHidden/>
              </w:rPr>
              <w:fldChar w:fldCharType="separate"/>
            </w:r>
            <w:r w:rsidR="003D76C9">
              <w:rPr>
                <w:noProof/>
                <w:webHidden/>
              </w:rPr>
              <w:t>85</w:t>
            </w:r>
            <w:r w:rsidR="003D76C9">
              <w:rPr>
                <w:noProof/>
                <w:webHidden/>
              </w:rPr>
              <w:fldChar w:fldCharType="end"/>
            </w:r>
          </w:hyperlink>
        </w:p>
        <w:p w14:paraId="635DCDDD" w14:textId="3228550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25" w:history="1">
            <w:r w:rsidR="003D76C9" w:rsidRPr="002523BF">
              <w:rPr>
                <w:rStyle w:val="Lienhypertexte"/>
                <w:noProof/>
              </w:rPr>
              <w:t>93.11.1d Revêtements en béton coulé sur place continu en béton armé, sciage CCTB 01.09</w:t>
            </w:r>
            <w:r w:rsidR="003D76C9">
              <w:rPr>
                <w:noProof/>
                <w:webHidden/>
              </w:rPr>
              <w:tab/>
            </w:r>
            <w:r w:rsidR="003D76C9">
              <w:rPr>
                <w:noProof/>
                <w:webHidden/>
              </w:rPr>
              <w:fldChar w:fldCharType="begin"/>
            </w:r>
            <w:r w:rsidR="003D76C9">
              <w:rPr>
                <w:noProof/>
                <w:webHidden/>
              </w:rPr>
              <w:instrText xml:space="preserve"> PAGEREF _Toc155600525 \h </w:instrText>
            </w:r>
            <w:r w:rsidR="003D76C9">
              <w:rPr>
                <w:noProof/>
                <w:webHidden/>
              </w:rPr>
            </w:r>
            <w:r w:rsidR="003D76C9">
              <w:rPr>
                <w:noProof/>
                <w:webHidden/>
              </w:rPr>
              <w:fldChar w:fldCharType="separate"/>
            </w:r>
            <w:r w:rsidR="003D76C9">
              <w:rPr>
                <w:noProof/>
                <w:webHidden/>
              </w:rPr>
              <w:t>85</w:t>
            </w:r>
            <w:r w:rsidR="003D76C9">
              <w:rPr>
                <w:noProof/>
                <w:webHidden/>
              </w:rPr>
              <w:fldChar w:fldCharType="end"/>
            </w:r>
          </w:hyperlink>
        </w:p>
        <w:p w14:paraId="20AF8A01" w14:textId="6CA39D8A"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526" w:history="1">
            <w:r w:rsidR="003D76C9" w:rsidRPr="002523BF">
              <w:rPr>
                <w:rStyle w:val="Lienhypertexte"/>
                <w:noProof/>
              </w:rPr>
              <w:t>93.11.2 Revêtements en béton coulé sur place discontinu CCTB 01.09</w:t>
            </w:r>
            <w:r w:rsidR="003D76C9">
              <w:rPr>
                <w:noProof/>
                <w:webHidden/>
              </w:rPr>
              <w:tab/>
            </w:r>
            <w:r w:rsidR="003D76C9">
              <w:rPr>
                <w:noProof/>
                <w:webHidden/>
              </w:rPr>
              <w:fldChar w:fldCharType="begin"/>
            </w:r>
            <w:r w:rsidR="003D76C9">
              <w:rPr>
                <w:noProof/>
                <w:webHidden/>
              </w:rPr>
              <w:instrText xml:space="preserve"> PAGEREF _Toc155600526 \h </w:instrText>
            </w:r>
            <w:r w:rsidR="003D76C9">
              <w:rPr>
                <w:noProof/>
                <w:webHidden/>
              </w:rPr>
            </w:r>
            <w:r w:rsidR="003D76C9">
              <w:rPr>
                <w:noProof/>
                <w:webHidden/>
              </w:rPr>
              <w:fldChar w:fldCharType="separate"/>
            </w:r>
            <w:r w:rsidR="003D76C9">
              <w:rPr>
                <w:noProof/>
                <w:webHidden/>
              </w:rPr>
              <w:t>85</w:t>
            </w:r>
            <w:r w:rsidR="003D76C9">
              <w:rPr>
                <w:noProof/>
                <w:webHidden/>
              </w:rPr>
              <w:fldChar w:fldCharType="end"/>
            </w:r>
          </w:hyperlink>
        </w:p>
        <w:p w14:paraId="094DFF5D" w14:textId="5D1B6D93"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27" w:history="1">
            <w:r w:rsidR="003D76C9" w:rsidRPr="002523BF">
              <w:rPr>
                <w:rStyle w:val="Lienhypertexte"/>
                <w:noProof/>
              </w:rPr>
              <w:t>93.11.2a Revêtements en béton coulé sur place discontinu, barres d'ancrage CCTB 01.09</w:t>
            </w:r>
            <w:r w:rsidR="003D76C9">
              <w:rPr>
                <w:noProof/>
                <w:webHidden/>
              </w:rPr>
              <w:tab/>
            </w:r>
            <w:r w:rsidR="003D76C9">
              <w:rPr>
                <w:noProof/>
                <w:webHidden/>
              </w:rPr>
              <w:fldChar w:fldCharType="begin"/>
            </w:r>
            <w:r w:rsidR="003D76C9">
              <w:rPr>
                <w:noProof/>
                <w:webHidden/>
              </w:rPr>
              <w:instrText xml:space="preserve"> PAGEREF _Toc155600527 \h </w:instrText>
            </w:r>
            <w:r w:rsidR="003D76C9">
              <w:rPr>
                <w:noProof/>
                <w:webHidden/>
              </w:rPr>
            </w:r>
            <w:r w:rsidR="003D76C9">
              <w:rPr>
                <w:noProof/>
                <w:webHidden/>
              </w:rPr>
              <w:fldChar w:fldCharType="separate"/>
            </w:r>
            <w:r w:rsidR="003D76C9">
              <w:rPr>
                <w:noProof/>
                <w:webHidden/>
              </w:rPr>
              <w:t>86</w:t>
            </w:r>
            <w:r w:rsidR="003D76C9">
              <w:rPr>
                <w:noProof/>
                <w:webHidden/>
              </w:rPr>
              <w:fldChar w:fldCharType="end"/>
            </w:r>
          </w:hyperlink>
        </w:p>
        <w:p w14:paraId="104A52B4" w14:textId="30D4D21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28" w:history="1">
            <w:r w:rsidR="003D76C9" w:rsidRPr="002523BF">
              <w:rPr>
                <w:rStyle w:val="Lienhypertexte"/>
                <w:noProof/>
              </w:rPr>
              <w:t>93.11.2b Revêtements en béton coulé sur place discontinu, barres de transfert de charge CCTB 01.09</w:t>
            </w:r>
            <w:r w:rsidR="003D76C9">
              <w:rPr>
                <w:noProof/>
                <w:webHidden/>
              </w:rPr>
              <w:tab/>
            </w:r>
            <w:r w:rsidR="003D76C9">
              <w:rPr>
                <w:noProof/>
                <w:webHidden/>
              </w:rPr>
              <w:fldChar w:fldCharType="begin"/>
            </w:r>
            <w:r w:rsidR="003D76C9">
              <w:rPr>
                <w:noProof/>
                <w:webHidden/>
              </w:rPr>
              <w:instrText xml:space="preserve"> PAGEREF _Toc155600528 \h </w:instrText>
            </w:r>
            <w:r w:rsidR="003D76C9">
              <w:rPr>
                <w:noProof/>
                <w:webHidden/>
              </w:rPr>
            </w:r>
            <w:r w:rsidR="003D76C9">
              <w:rPr>
                <w:noProof/>
                <w:webHidden/>
              </w:rPr>
              <w:fldChar w:fldCharType="separate"/>
            </w:r>
            <w:r w:rsidR="003D76C9">
              <w:rPr>
                <w:noProof/>
                <w:webHidden/>
              </w:rPr>
              <w:t>86</w:t>
            </w:r>
            <w:r w:rsidR="003D76C9">
              <w:rPr>
                <w:noProof/>
                <w:webHidden/>
              </w:rPr>
              <w:fldChar w:fldCharType="end"/>
            </w:r>
          </w:hyperlink>
        </w:p>
        <w:p w14:paraId="0E53748C" w14:textId="639E80E1"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29" w:history="1">
            <w:r w:rsidR="003D76C9" w:rsidRPr="002523BF">
              <w:rPr>
                <w:rStyle w:val="Lienhypertexte"/>
                <w:noProof/>
              </w:rPr>
              <w:t>93.11.2c Revêtements en béton coulé sur place discontinu, sciage des joints de retrait CCTB 01.09</w:t>
            </w:r>
            <w:r w:rsidR="003D76C9">
              <w:rPr>
                <w:noProof/>
                <w:webHidden/>
              </w:rPr>
              <w:tab/>
            </w:r>
            <w:r w:rsidR="003D76C9">
              <w:rPr>
                <w:noProof/>
                <w:webHidden/>
              </w:rPr>
              <w:fldChar w:fldCharType="begin"/>
            </w:r>
            <w:r w:rsidR="003D76C9">
              <w:rPr>
                <w:noProof/>
                <w:webHidden/>
              </w:rPr>
              <w:instrText xml:space="preserve"> PAGEREF _Toc155600529 \h </w:instrText>
            </w:r>
            <w:r w:rsidR="003D76C9">
              <w:rPr>
                <w:noProof/>
                <w:webHidden/>
              </w:rPr>
            </w:r>
            <w:r w:rsidR="003D76C9">
              <w:rPr>
                <w:noProof/>
                <w:webHidden/>
              </w:rPr>
              <w:fldChar w:fldCharType="separate"/>
            </w:r>
            <w:r w:rsidR="003D76C9">
              <w:rPr>
                <w:noProof/>
                <w:webHidden/>
              </w:rPr>
              <w:t>86</w:t>
            </w:r>
            <w:r w:rsidR="003D76C9">
              <w:rPr>
                <w:noProof/>
                <w:webHidden/>
              </w:rPr>
              <w:fldChar w:fldCharType="end"/>
            </w:r>
          </w:hyperlink>
        </w:p>
        <w:p w14:paraId="32AAD855" w14:textId="092D07EB"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530" w:history="1">
            <w:r w:rsidR="003D76C9" w:rsidRPr="002523BF">
              <w:rPr>
                <w:rStyle w:val="Lienhypertexte"/>
                <w:noProof/>
              </w:rPr>
              <w:t>93.11.3 Revêtements en béton coulé sur place poreux</w:t>
            </w:r>
            <w:r w:rsidR="003D76C9">
              <w:rPr>
                <w:noProof/>
                <w:webHidden/>
              </w:rPr>
              <w:tab/>
            </w:r>
            <w:r w:rsidR="003D76C9">
              <w:rPr>
                <w:noProof/>
                <w:webHidden/>
              </w:rPr>
              <w:fldChar w:fldCharType="begin"/>
            </w:r>
            <w:r w:rsidR="003D76C9">
              <w:rPr>
                <w:noProof/>
                <w:webHidden/>
              </w:rPr>
              <w:instrText xml:space="preserve"> PAGEREF _Toc155600530 \h </w:instrText>
            </w:r>
            <w:r w:rsidR="003D76C9">
              <w:rPr>
                <w:noProof/>
                <w:webHidden/>
              </w:rPr>
            </w:r>
            <w:r w:rsidR="003D76C9">
              <w:rPr>
                <w:noProof/>
                <w:webHidden/>
              </w:rPr>
              <w:fldChar w:fldCharType="separate"/>
            </w:r>
            <w:r w:rsidR="003D76C9">
              <w:rPr>
                <w:noProof/>
                <w:webHidden/>
              </w:rPr>
              <w:t>87</w:t>
            </w:r>
            <w:r w:rsidR="003D76C9">
              <w:rPr>
                <w:noProof/>
                <w:webHidden/>
              </w:rPr>
              <w:fldChar w:fldCharType="end"/>
            </w:r>
          </w:hyperlink>
        </w:p>
        <w:p w14:paraId="5F39F491" w14:textId="43BBAD58"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31" w:history="1">
            <w:r w:rsidR="003D76C9" w:rsidRPr="002523BF">
              <w:rPr>
                <w:rStyle w:val="Lienhypertexte"/>
                <w:noProof/>
              </w:rPr>
              <w:t>93.11.3a Revêtements en béton coulé sur place poreux CCTB 01.09</w:t>
            </w:r>
            <w:r w:rsidR="003D76C9">
              <w:rPr>
                <w:noProof/>
                <w:webHidden/>
              </w:rPr>
              <w:tab/>
            </w:r>
            <w:r w:rsidR="003D76C9">
              <w:rPr>
                <w:noProof/>
                <w:webHidden/>
              </w:rPr>
              <w:fldChar w:fldCharType="begin"/>
            </w:r>
            <w:r w:rsidR="003D76C9">
              <w:rPr>
                <w:noProof/>
                <w:webHidden/>
              </w:rPr>
              <w:instrText xml:space="preserve"> PAGEREF _Toc155600531 \h </w:instrText>
            </w:r>
            <w:r w:rsidR="003D76C9">
              <w:rPr>
                <w:noProof/>
                <w:webHidden/>
              </w:rPr>
            </w:r>
            <w:r w:rsidR="003D76C9">
              <w:rPr>
                <w:noProof/>
                <w:webHidden/>
              </w:rPr>
              <w:fldChar w:fldCharType="separate"/>
            </w:r>
            <w:r w:rsidR="003D76C9">
              <w:rPr>
                <w:noProof/>
                <w:webHidden/>
              </w:rPr>
              <w:t>87</w:t>
            </w:r>
            <w:r w:rsidR="003D76C9">
              <w:rPr>
                <w:noProof/>
                <w:webHidden/>
              </w:rPr>
              <w:fldChar w:fldCharType="end"/>
            </w:r>
          </w:hyperlink>
        </w:p>
        <w:p w14:paraId="4D6847A6" w14:textId="223413D3"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532" w:history="1">
            <w:r w:rsidR="003D76C9" w:rsidRPr="002523BF">
              <w:rPr>
                <w:rStyle w:val="Lienhypertexte"/>
                <w:noProof/>
              </w:rPr>
              <w:t>93.11.4 Revêtements en béton coulé sur place, traitement de surface CCTB 01.09</w:t>
            </w:r>
            <w:r w:rsidR="003D76C9">
              <w:rPr>
                <w:noProof/>
                <w:webHidden/>
              </w:rPr>
              <w:tab/>
            </w:r>
            <w:r w:rsidR="003D76C9">
              <w:rPr>
                <w:noProof/>
                <w:webHidden/>
              </w:rPr>
              <w:fldChar w:fldCharType="begin"/>
            </w:r>
            <w:r w:rsidR="003D76C9">
              <w:rPr>
                <w:noProof/>
                <w:webHidden/>
              </w:rPr>
              <w:instrText xml:space="preserve"> PAGEREF _Toc155600532 \h </w:instrText>
            </w:r>
            <w:r w:rsidR="003D76C9">
              <w:rPr>
                <w:noProof/>
                <w:webHidden/>
              </w:rPr>
            </w:r>
            <w:r w:rsidR="003D76C9">
              <w:rPr>
                <w:noProof/>
                <w:webHidden/>
              </w:rPr>
              <w:fldChar w:fldCharType="separate"/>
            </w:r>
            <w:r w:rsidR="003D76C9">
              <w:rPr>
                <w:noProof/>
                <w:webHidden/>
              </w:rPr>
              <w:t>87</w:t>
            </w:r>
            <w:r w:rsidR="003D76C9">
              <w:rPr>
                <w:noProof/>
                <w:webHidden/>
              </w:rPr>
              <w:fldChar w:fldCharType="end"/>
            </w:r>
          </w:hyperlink>
        </w:p>
        <w:p w14:paraId="34919781" w14:textId="1B0F8CD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33" w:history="1">
            <w:r w:rsidR="003D76C9" w:rsidRPr="002523BF">
              <w:rPr>
                <w:rStyle w:val="Lienhypertexte"/>
                <w:noProof/>
              </w:rPr>
              <w:t>93.11.4a Revêtements en béton coulé sur place, traitement de surface, brossé CCTB 01.09</w:t>
            </w:r>
            <w:r w:rsidR="003D76C9">
              <w:rPr>
                <w:noProof/>
                <w:webHidden/>
              </w:rPr>
              <w:tab/>
            </w:r>
            <w:r w:rsidR="003D76C9">
              <w:rPr>
                <w:noProof/>
                <w:webHidden/>
              </w:rPr>
              <w:fldChar w:fldCharType="begin"/>
            </w:r>
            <w:r w:rsidR="003D76C9">
              <w:rPr>
                <w:noProof/>
                <w:webHidden/>
              </w:rPr>
              <w:instrText xml:space="preserve"> PAGEREF _Toc155600533 \h </w:instrText>
            </w:r>
            <w:r w:rsidR="003D76C9">
              <w:rPr>
                <w:noProof/>
                <w:webHidden/>
              </w:rPr>
            </w:r>
            <w:r w:rsidR="003D76C9">
              <w:rPr>
                <w:noProof/>
                <w:webHidden/>
              </w:rPr>
              <w:fldChar w:fldCharType="separate"/>
            </w:r>
            <w:r w:rsidR="003D76C9">
              <w:rPr>
                <w:noProof/>
                <w:webHidden/>
              </w:rPr>
              <w:t>87</w:t>
            </w:r>
            <w:r w:rsidR="003D76C9">
              <w:rPr>
                <w:noProof/>
                <w:webHidden/>
              </w:rPr>
              <w:fldChar w:fldCharType="end"/>
            </w:r>
          </w:hyperlink>
        </w:p>
        <w:p w14:paraId="506DEE6D" w14:textId="5F4C653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34" w:history="1">
            <w:r w:rsidR="003D76C9" w:rsidRPr="002523BF">
              <w:rPr>
                <w:rStyle w:val="Lienhypertexte"/>
                <w:noProof/>
              </w:rPr>
              <w:t>93.11.4b Revêtements en béton coulé sur place, traitement de surface, dénudage chimique CCTB 01.09</w:t>
            </w:r>
            <w:r w:rsidR="003D76C9">
              <w:rPr>
                <w:noProof/>
                <w:webHidden/>
              </w:rPr>
              <w:tab/>
            </w:r>
            <w:r w:rsidR="003D76C9">
              <w:rPr>
                <w:noProof/>
                <w:webHidden/>
              </w:rPr>
              <w:fldChar w:fldCharType="begin"/>
            </w:r>
            <w:r w:rsidR="003D76C9">
              <w:rPr>
                <w:noProof/>
                <w:webHidden/>
              </w:rPr>
              <w:instrText xml:space="preserve"> PAGEREF _Toc155600534 \h </w:instrText>
            </w:r>
            <w:r w:rsidR="003D76C9">
              <w:rPr>
                <w:noProof/>
                <w:webHidden/>
              </w:rPr>
            </w:r>
            <w:r w:rsidR="003D76C9">
              <w:rPr>
                <w:noProof/>
                <w:webHidden/>
              </w:rPr>
              <w:fldChar w:fldCharType="separate"/>
            </w:r>
            <w:r w:rsidR="003D76C9">
              <w:rPr>
                <w:noProof/>
                <w:webHidden/>
              </w:rPr>
              <w:t>88</w:t>
            </w:r>
            <w:r w:rsidR="003D76C9">
              <w:rPr>
                <w:noProof/>
                <w:webHidden/>
              </w:rPr>
              <w:fldChar w:fldCharType="end"/>
            </w:r>
          </w:hyperlink>
        </w:p>
        <w:p w14:paraId="2460BF24" w14:textId="4CE77AED"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35" w:history="1">
            <w:r w:rsidR="003D76C9" w:rsidRPr="002523BF">
              <w:rPr>
                <w:rStyle w:val="Lienhypertexte"/>
                <w:noProof/>
              </w:rPr>
              <w:t>93.11.4c Revêtements en béton coulé sur place, traitement de surface, imprimé CCTB 01.09</w:t>
            </w:r>
            <w:r w:rsidR="003D76C9">
              <w:rPr>
                <w:noProof/>
                <w:webHidden/>
              </w:rPr>
              <w:tab/>
            </w:r>
            <w:r w:rsidR="003D76C9">
              <w:rPr>
                <w:noProof/>
                <w:webHidden/>
              </w:rPr>
              <w:fldChar w:fldCharType="begin"/>
            </w:r>
            <w:r w:rsidR="003D76C9">
              <w:rPr>
                <w:noProof/>
                <w:webHidden/>
              </w:rPr>
              <w:instrText xml:space="preserve"> PAGEREF _Toc155600535 \h </w:instrText>
            </w:r>
            <w:r w:rsidR="003D76C9">
              <w:rPr>
                <w:noProof/>
                <w:webHidden/>
              </w:rPr>
            </w:r>
            <w:r w:rsidR="003D76C9">
              <w:rPr>
                <w:noProof/>
                <w:webHidden/>
              </w:rPr>
              <w:fldChar w:fldCharType="separate"/>
            </w:r>
            <w:r w:rsidR="003D76C9">
              <w:rPr>
                <w:noProof/>
                <w:webHidden/>
              </w:rPr>
              <w:t>88</w:t>
            </w:r>
            <w:r w:rsidR="003D76C9">
              <w:rPr>
                <w:noProof/>
                <w:webHidden/>
              </w:rPr>
              <w:fldChar w:fldCharType="end"/>
            </w:r>
          </w:hyperlink>
        </w:p>
        <w:p w14:paraId="2E917F01" w14:textId="4353BE93"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36" w:history="1">
            <w:r w:rsidR="003D76C9" w:rsidRPr="002523BF">
              <w:rPr>
                <w:rStyle w:val="Lienhypertexte"/>
                <w:noProof/>
              </w:rPr>
              <w:t>93.11.4d Revêtements en béton coulé sur place, traitement de surface, lissé CCTB 01.09</w:t>
            </w:r>
            <w:r w:rsidR="003D76C9">
              <w:rPr>
                <w:noProof/>
                <w:webHidden/>
              </w:rPr>
              <w:tab/>
            </w:r>
            <w:r w:rsidR="003D76C9">
              <w:rPr>
                <w:noProof/>
                <w:webHidden/>
              </w:rPr>
              <w:fldChar w:fldCharType="begin"/>
            </w:r>
            <w:r w:rsidR="003D76C9">
              <w:rPr>
                <w:noProof/>
                <w:webHidden/>
              </w:rPr>
              <w:instrText xml:space="preserve"> PAGEREF _Toc155600536 \h </w:instrText>
            </w:r>
            <w:r w:rsidR="003D76C9">
              <w:rPr>
                <w:noProof/>
                <w:webHidden/>
              </w:rPr>
            </w:r>
            <w:r w:rsidR="003D76C9">
              <w:rPr>
                <w:noProof/>
                <w:webHidden/>
              </w:rPr>
              <w:fldChar w:fldCharType="separate"/>
            </w:r>
            <w:r w:rsidR="003D76C9">
              <w:rPr>
                <w:noProof/>
                <w:webHidden/>
              </w:rPr>
              <w:t>88</w:t>
            </w:r>
            <w:r w:rsidR="003D76C9">
              <w:rPr>
                <w:noProof/>
                <w:webHidden/>
              </w:rPr>
              <w:fldChar w:fldCharType="end"/>
            </w:r>
          </w:hyperlink>
        </w:p>
        <w:p w14:paraId="1EC20250" w14:textId="23F2B8C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37" w:history="1">
            <w:r w:rsidR="003D76C9" w:rsidRPr="002523BF">
              <w:rPr>
                <w:rStyle w:val="Lienhypertexte"/>
                <w:noProof/>
              </w:rPr>
              <w:t>93.11.4e Revêtements en béton coulé sur place, traitement de surface, pigmenté CCTB 01.09</w:t>
            </w:r>
            <w:r w:rsidR="003D76C9">
              <w:rPr>
                <w:noProof/>
                <w:webHidden/>
              </w:rPr>
              <w:tab/>
            </w:r>
            <w:r w:rsidR="003D76C9">
              <w:rPr>
                <w:noProof/>
                <w:webHidden/>
              </w:rPr>
              <w:fldChar w:fldCharType="begin"/>
            </w:r>
            <w:r w:rsidR="003D76C9">
              <w:rPr>
                <w:noProof/>
                <w:webHidden/>
              </w:rPr>
              <w:instrText xml:space="preserve"> PAGEREF _Toc155600537 \h </w:instrText>
            </w:r>
            <w:r w:rsidR="003D76C9">
              <w:rPr>
                <w:noProof/>
                <w:webHidden/>
              </w:rPr>
            </w:r>
            <w:r w:rsidR="003D76C9">
              <w:rPr>
                <w:noProof/>
                <w:webHidden/>
              </w:rPr>
              <w:fldChar w:fldCharType="separate"/>
            </w:r>
            <w:r w:rsidR="003D76C9">
              <w:rPr>
                <w:noProof/>
                <w:webHidden/>
              </w:rPr>
              <w:t>89</w:t>
            </w:r>
            <w:r w:rsidR="003D76C9">
              <w:rPr>
                <w:noProof/>
                <w:webHidden/>
              </w:rPr>
              <w:fldChar w:fldCharType="end"/>
            </w:r>
          </w:hyperlink>
        </w:p>
        <w:p w14:paraId="13DF6C57" w14:textId="2BDD0E77"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538" w:history="1">
            <w:r w:rsidR="003D76C9" w:rsidRPr="002523BF">
              <w:rPr>
                <w:rStyle w:val="Lienhypertexte"/>
                <w:noProof/>
              </w:rPr>
              <w:t>93.12 Revêtement hydrocarbonés et bitumineux CCTB 01.09</w:t>
            </w:r>
            <w:r w:rsidR="003D76C9">
              <w:rPr>
                <w:noProof/>
                <w:webHidden/>
              </w:rPr>
              <w:tab/>
            </w:r>
            <w:r w:rsidR="003D76C9">
              <w:rPr>
                <w:noProof/>
                <w:webHidden/>
              </w:rPr>
              <w:fldChar w:fldCharType="begin"/>
            </w:r>
            <w:r w:rsidR="003D76C9">
              <w:rPr>
                <w:noProof/>
                <w:webHidden/>
              </w:rPr>
              <w:instrText xml:space="preserve"> PAGEREF _Toc155600538 \h </w:instrText>
            </w:r>
            <w:r w:rsidR="003D76C9">
              <w:rPr>
                <w:noProof/>
                <w:webHidden/>
              </w:rPr>
            </w:r>
            <w:r w:rsidR="003D76C9">
              <w:rPr>
                <w:noProof/>
                <w:webHidden/>
              </w:rPr>
              <w:fldChar w:fldCharType="separate"/>
            </w:r>
            <w:r w:rsidR="003D76C9">
              <w:rPr>
                <w:noProof/>
                <w:webHidden/>
              </w:rPr>
              <w:t>89</w:t>
            </w:r>
            <w:r w:rsidR="003D76C9">
              <w:rPr>
                <w:noProof/>
                <w:webHidden/>
              </w:rPr>
              <w:fldChar w:fldCharType="end"/>
            </w:r>
          </w:hyperlink>
        </w:p>
        <w:p w14:paraId="7D4BFEB3" w14:textId="11F53993"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539" w:history="1">
            <w:r w:rsidR="003D76C9" w:rsidRPr="002523BF">
              <w:rPr>
                <w:rStyle w:val="Lienhypertexte"/>
                <w:noProof/>
              </w:rPr>
              <w:t>93.12.1 Enrobés à squelette sableux CCTB 01.09</w:t>
            </w:r>
            <w:r w:rsidR="003D76C9">
              <w:rPr>
                <w:noProof/>
                <w:webHidden/>
              </w:rPr>
              <w:tab/>
            </w:r>
            <w:r w:rsidR="003D76C9">
              <w:rPr>
                <w:noProof/>
                <w:webHidden/>
              </w:rPr>
              <w:fldChar w:fldCharType="begin"/>
            </w:r>
            <w:r w:rsidR="003D76C9">
              <w:rPr>
                <w:noProof/>
                <w:webHidden/>
              </w:rPr>
              <w:instrText xml:space="preserve"> PAGEREF _Toc155600539 \h </w:instrText>
            </w:r>
            <w:r w:rsidR="003D76C9">
              <w:rPr>
                <w:noProof/>
                <w:webHidden/>
              </w:rPr>
            </w:r>
            <w:r w:rsidR="003D76C9">
              <w:rPr>
                <w:noProof/>
                <w:webHidden/>
              </w:rPr>
              <w:fldChar w:fldCharType="separate"/>
            </w:r>
            <w:r w:rsidR="003D76C9">
              <w:rPr>
                <w:noProof/>
                <w:webHidden/>
              </w:rPr>
              <w:t>89</w:t>
            </w:r>
            <w:r w:rsidR="003D76C9">
              <w:rPr>
                <w:noProof/>
                <w:webHidden/>
              </w:rPr>
              <w:fldChar w:fldCharType="end"/>
            </w:r>
          </w:hyperlink>
        </w:p>
        <w:p w14:paraId="67770299" w14:textId="5D20AA4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40" w:history="1">
            <w:r w:rsidR="003D76C9" w:rsidRPr="002523BF">
              <w:rPr>
                <w:rStyle w:val="Lienhypertexte"/>
                <w:noProof/>
              </w:rPr>
              <w:t>93.12.1a AC-20base3-x CCTB 01.09</w:t>
            </w:r>
            <w:r w:rsidR="003D76C9">
              <w:rPr>
                <w:noProof/>
                <w:webHidden/>
              </w:rPr>
              <w:tab/>
            </w:r>
            <w:r w:rsidR="003D76C9">
              <w:rPr>
                <w:noProof/>
                <w:webHidden/>
              </w:rPr>
              <w:fldChar w:fldCharType="begin"/>
            </w:r>
            <w:r w:rsidR="003D76C9">
              <w:rPr>
                <w:noProof/>
                <w:webHidden/>
              </w:rPr>
              <w:instrText xml:space="preserve"> PAGEREF _Toc155600540 \h </w:instrText>
            </w:r>
            <w:r w:rsidR="003D76C9">
              <w:rPr>
                <w:noProof/>
                <w:webHidden/>
              </w:rPr>
            </w:r>
            <w:r w:rsidR="003D76C9">
              <w:rPr>
                <w:noProof/>
                <w:webHidden/>
              </w:rPr>
              <w:fldChar w:fldCharType="separate"/>
            </w:r>
            <w:r w:rsidR="003D76C9">
              <w:rPr>
                <w:noProof/>
                <w:webHidden/>
              </w:rPr>
              <w:t>89</w:t>
            </w:r>
            <w:r w:rsidR="003D76C9">
              <w:rPr>
                <w:noProof/>
                <w:webHidden/>
              </w:rPr>
              <w:fldChar w:fldCharType="end"/>
            </w:r>
          </w:hyperlink>
        </w:p>
        <w:p w14:paraId="5BABA53C" w14:textId="12037BF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41" w:history="1">
            <w:r w:rsidR="003D76C9" w:rsidRPr="002523BF">
              <w:rPr>
                <w:rStyle w:val="Lienhypertexte"/>
                <w:noProof/>
              </w:rPr>
              <w:t>93.12.1b AC-20base3-x en recherche CCTB 01.09</w:t>
            </w:r>
            <w:r w:rsidR="003D76C9">
              <w:rPr>
                <w:noProof/>
                <w:webHidden/>
              </w:rPr>
              <w:tab/>
            </w:r>
            <w:r w:rsidR="003D76C9">
              <w:rPr>
                <w:noProof/>
                <w:webHidden/>
              </w:rPr>
              <w:fldChar w:fldCharType="begin"/>
            </w:r>
            <w:r w:rsidR="003D76C9">
              <w:rPr>
                <w:noProof/>
                <w:webHidden/>
              </w:rPr>
              <w:instrText xml:space="preserve"> PAGEREF _Toc155600541 \h </w:instrText>
            </w:r>
            <w:r w:rsidR="003D76C9">
              <w:rPr>
                <w:noProof/>
                <w:webHidden/>
              </w:rPr>
            </w:r>
            <w:r w:rsidR="003D76C9">
              <w:rPr>
                <w:noProof/>
                <w:webHidden/>
              </w:rPr>
              <w:fldChar w:fldCharType="separate"/>
            </w:r>
            <w:r w:rsidR="003D76C9">
              <w:rPr>
                <w:noProof/>
                <w:webHidden/>
              </w:rPr>
              <w:t>91</w:t>
            </w:r>
            <w:r w:rsidR="003D76C9">
              <w:rPr>
                <w:noProof/>
                <w:webHidden/>
              </w:rPr>
              <w:fldChar w:fldCharType="end"/>
            </w:r>
          </w:hyperlink>
        </w:p>
        <w:p w14:paraId="62EEE016" w14:textId="3C60CA3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42" w:history="1">
            <w:r w:rsidR="003D76C9" w:rsidRPr="002523BF">
              <w:rPr>
                <w:rStyle w:val="Lienhypertexte"/>
                <w:noProof/>
              </w:rPr>
              <w:t>93.12.1c AC-14base3-x CCTB 01.09</w:t>
            </w:r>
            <w:r w:rsidR="003D76C9">
              <w:rPr>
                <w:noProof/>
                <w:webHidden/>
              </w:rPr>
              <w:tab/>
            </w:r>
            <w:r w:rsidR="003D76C9">
              <w:rPr>
                <w:noProof/>
                <w:webHidden/>
              </w:rPr>
              <w:fldChar w:fldCharType="begin"/>
            </w:r>
            <w:r w:rsidR="003D76C9">
              <w:rPr>
                <w:noProof/>
                <w:webHidden/>
              </w:rPr>
              <w:instrText xml:space="preserve"> PAGEREF _Toc155600542 \h </w:instrText>
            </w:r>
            <w:r w:rsidR="003D76C9">
              <w:rPr>
                <w:noProof/>
                <w:webHidden/>
              </w:rPr>
            </w:r>
            <w:r w:rsidR="003D76C9">
              <w:rPr>
                <w:noProof/>
                <w:webHidden/>
              </w:rPr>
              <w:fldChar w:fldCharType="separate"/>
            </w:r>
            <w:r w:rsidR="003D76C9">
              <w:rPr>
                <w:noProof/>
                <w:webHidden/>
              </w:rPr>
              <w:t>91</w:t>
            </w:r>
            <w:r w:rsidR="003D76C9">
              <w:rPr>
                <w:noProof/>
                <w:webHidden/>
              </w:rPr>
              <w:fldChar w:fldCharType="end"/>
            </w:r>
          </w:hyperlink>
        </w:p>
        <w:p w14:paraId="01179E69" w14:textId="1E9B000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43" w:history="1">
            <w:r w:rsidR="003D76C9" w:rsidRPr="002523BF">
              <w:rPr>
                <w:rStyle w:val="Lienhypertexte"/>
                <w:noProof/>
              </w:rPr>
              <w:t>93.12.1d AC-14base3-x en recherche CCTB 01.09</w:t>
            </w:r>
            <w:r w:rsidR="003D76C9">
              <w:rPr>
                <w:noProof/>
                <w:webHidden/>
              </w:rPr>
              <w:tab/>
            </w:r>
            <w:r w:rsidR="003D76C9">
              <w:rPr>
                <w:noProof/>
                <w:webHidden/>
              </w:rPr>
              <w:fldChar w:fldCharType="begin"/>
            </w:r>
            <w:r w:rsidR="003D76C9">
              <w:rPr>
                <w:noProof/>
                <w:webHidden/>
              </w:rPr>
              <w:instrText xml:space="preserve"> PAGEREF _Toc155600543 \h </w:instrText>
            </w:r>
            <w:r w:rsidR="003D76C9">
              <w:rPr>
                <w:noProof/>
                <w:webHidden/>
              </w:rPr>
            </w:r>
            <w:r w:rsidR="003D76C9">
              <w:rPr>
                <w:noProof/>
                <w:webHidden/>
              </w:rPr>
              <w:fldChar w:fldCharType="separate"/>
            </w:r>
            <w:r w:rsidR="003D76C9">
              <w:rPr>
                <w:noProof/>
                <w:webHidden/>
              </w:rPr>
              <w:t>92</w:t>
            </w:r>
            <w:r w:rsidR="003D76C9">
              <w:rPr>
                <w:noProof/>
                <w:webHidden/>
              </w:rPr>
              <w:fldChar w:fldCharType="end"/>
            </w:r>
          </w:hyperlink>
        </w:p>
        <w:p w14:paraId="0224E3A3" w14:textId="3E6E951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44" w:history="1">
            <w:r w:rsidR="003D76C9" w:rsidRPr="002523BF">
              <w:rPr>
                <w:rStyle w:val="Lienhypertexte"/>
                <w:noProof/>
              </w:rPr>
              <w:t>93.12.1e AC-10base3-x CCTB 01.09</w:t>
            </w:r>
            <w:r w:rsidR="003D76C9">
              <w:rPr>
                <w:noProof/>
                <w:webHidden/>
              </w:rPr>
              <w:tab/>
            </w:r>
            <w:r w:rsidR="003D76C9">
              <w:rPr>
                <w:noProof/>
                <w:webHidden/>
              </w:rPr>
              <w:fldChar w:fldCharType="begin"/>
            </w:r>
            <w:r w:rsidR="003D76C9">
              <w:rPr>
                <w:noProof/>
                <w:webHidden/>
              </w:rPr>
              <w:instrText xml:space="preserve"> PAGEREF _Toc155600544 \h </w:instrText>
            </w:r>
            <w:r w:rsidR="003D76C9">
              <w:rPr>
                <w:noProof/>
                <w:webHidden/>
              </w:rPr>
            </w:r>
            <w:r w:rsidR="003D76C9">
              <w:rPr>
                <w:noProof/>
                <w:webHidden/>
              </w:rPr>
              <w:fldChar w:fldCharType="separate"/>
            </w:r>
            <w:r w:rsidR="003D76C9">
              <w:rPr>
                <w:noProof/>
                <w:webHidden/>
              </w:rPr>
              <w:t>93</w:t>
            </w:r>
            <w:r w:rsidR="003D76C9">
              <w:rPr>
                <w:noProof/>
                <w:webHidden/>
              </w:rPr>
              <w:fldChar w:fldCharType="end"/>
            </w:r>
          </w:hyperlink>
        </w:p>
        <w:p w14:paraId="5C3D8E40" w14:textId="4D55C60E"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45" w:history="1">
            <w:r w:rsidR="003D76C9" w:rsidRPr="002523BF">
              <w:rPr>
                <w:rStyle w:val="Lienhypertexte"/>
                <w:noProof/>
              </w:rPr>
              <w:t>93.12.1f AC-10base3-x en recherche CCTB 01.09</w:t>
            </w:r>
            <w:r w:rsidR="003D76C9">
              <w:rPr>
                <w:noProof/>
                <w:webHidden/>
              </w:rPr>
              <w:tab/>
            </w:r>
            <w:r w:rsidR="003D76C9">
              <w:rPr>
                <w:noProof/>
                <w:webHidden/>
              </w:rPr>
              <w:fldChar w:fldCharType="begin"/>
            </w:r>
            <w:r w:rsidR="003D76C9">
              <w:rPr>
                <w:noProof/>
                <w:webHidden/>
              </w:rPr>
              <w:instrText xml:space="preserve"> PAGEREF _Toc155600545 \h </w:instrText>
            </w:r>
            <w:r w:rsidR="003D76C9">
              <w:rPr>
                <w:noProof/>
                <w:webHidden/>
              </w:rPr>
            </w:r>
            <w:r w:rsidR="003D76C9">
              <w:rPr>
                <w:noProof/>
                <w:webHidden/>
              </w:rPr>
              <w:fldChar w:fldCharType="separate"/>
            </w:r>
            <w:r w:rsidR="003D76C9">
              <w:rPr>
                <w:noProof/>
                <w:webHidden/>
              </w:rPr>
              <w:t>93</w:t>
            </w:r>
            <w:r w:rsidR="003D76C9">
              <w:rPr>
                <w:noProof/>
                <w:webHidden/>
              </w:rPr>
              <w:fldChar w:fldCharType="end"/>
            </w:r>
          </w:hyperlink>
        </w:p>
        <w:p w14:paraId="40870EC4" w14:textId="3D5141D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46" w:history="1">
            <w:r w:rsidR="003D76C9" w:rsidRPr="002523BF">
              <w:rPr>
                <w:rStyle w:val="Lienhypertexte"/>
                <w:noProof/>
              </w:rPr>
              <w:t>93.12.1g AC-6,3base3-x CCTB 01.09</w:t>
            </w:r>
            <w:r w:rsidR="003D76C9">
              <w:rPr>
                <w:noProof/>
                <w:webHidden/>
              </w:rPr>
              <w:tab/>
            </w:r>
            <w:r w:rsidR="003D76C9">
              <w:rPr>
                <w:noProof/>
                <w:webHidden/>
              </w:rPr>
              <w:fldChar w:fldCharType="begin"/>
            </w:r>
            <w:r w:rsidR="003D76C9">
              <w:rPr>
                <w:noProof/>
                <w:webHidden/>
              </w:rPr>
              <w:instrText xml:space="preserve"> PAGEREF _Toc155600546 \h </w:instrText>
            </w:r>
            <w:r w:rsidR="003D76C9">
              <w:rPr>
                <w:noProof/>
                <w:webHidden/>
              </w:rPr>
            </w:r>
            <w:r w:rsidR="003D76C9">
              <w:rPr>
                <w:noProof/>
                <w:webHidden/>
              </w:rPr>
              <w:fldChar w:fldCharType="separate"/>
            </w:r>
            <w:r w:rsidR="003D76C9">
              <w:rPr>
                <w:noProof/>
                <w:webHidden/>
              </w:rPr>
              <w:t>94</w:t>
            </w:r>
            <w:r w:rsidR="003D76C9">
              <w:rPr>
                <w:noProof/>
                <w:webHidden/>
              </w:rPr>
              <w:fldChar w:fldCharType="end"/>
            </w:r>
          </w:hyperlink>
        </w:p>
        <w:p w14:paraId="184E5ACF" w14:textId="0C34A87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47" w:history="1">
            <w:r w:rsidR="003D76C9" w:rsidRPr="002523BF">
              <w:rPr>
                <w:rStyle w:val="Lienhypertexte"/>
                <w:noProof/>
              </w:rPr>
              <w:t>93.12.1h AC-6,3base3-x en recherche CCTB 01.09</w:t>
            </w:r>
            <w:r w:rsidR="003D76C9">
              <w:rPr>
                <w:noProof/>
                <w:webHidden/>
              </w:rPr>
              <w:tab/>
            </w:r>
            <w:r w:rsidR="003D76C9">
              <w:rPr>
                <w:noProof/>
                <w:webHidden/>
              </w:rPr>
              <w:fldChar w:fldCharType="begin"/>
            </w:r>
            <w:r w:rsidR="003D76C9">
              <w:rPr>
                <w:noProof/>
                <w:webHidden/>
              </w:rPr>
              <w:instrText xml:space="preserve"> PAGEREF _Toc155600547 \h </w:instrText>
            </w:r>
            <w:r w:rsidR="003D76C9">
              <w:rPr>
                <w:noProof/>
                <w:webHidden/>
              </w:rPr>
            </w:r>
            <w:r w:rsidR="003D76C9">
              <w:rPr>
                <w:noProof/>
                <w:webHidden/>
              </w:rPr>
              <w:fldChar w:fldCharType="separate"/>
            </w:r>
            <w:r w:rsidR="003D76C9">
              <w:rPr>
                <w:noProof/>
                <w:webHidden/>
              </w:rPr>
              <w:t>95</w:t>
            </w:r>
            <w:r w:rsidR="003D76C9">
              <w:rPr>
                <w:noProof/>
                <w:webHidden/>
              </w:rPr>
              <w:fldChar w:fldCharType="end"/>
            </w:r>
          </w:hyperlink>
        </w:p>
        <w:p w14:paraId="10FE765E" w14:textId="730CBB2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48" w:history="1">
            <w:r w:rsidR="003D76C9" w:rsidRPr="002523BF">
              <w:rPr>
                <w:rStyle w:val="Lienhypertexte"/>
                <w:noProof/>
                <w:lang w:val="en-US"/>
              </w:rPr>
              <w:t>93.12.1i AC-14surf1-x CCTB 01.09</w:t>
            </w:r>
            <w:r w:rsidR="003D76C9">
              <w:rPr>
                <w:noProof/>
                <w:webHidden/>
              </w:rPr>
              <w:tab/>
            </w:r>
            <w:r w:rsidR="003D76C9">
              <w:rPr>
                <w:noProof/>
                <w:webHidden/>
              </w:rPr>
              <w:fldChar w:fldCharType="begin"/>
            </w:r>
            <w:r w:rsidR="003D76C9">
              <w:rPr>
                <w:noProof/>
                <w:webHidden/>
              </w:rPr>
              <w:instrText xml:space="preserve"> PAGEREF _Toc155600548 \h </w:instrText>
            </w:r>
            <w:r w:rsidR="003D76C9">
              <w:rPr>
                <w:noProof/>
                <w:webHidden/>
              </w:rPr>
            </w:r>
            <w:r w:rsidR="003D76C9">
              <w:rPr>
                <w:noProof/>
                <w:webHidden/>
              </w:rPr>
              <w:fldChar w:fldCharType="separate"/>
            </w:r>
            <w:r w:rsidR="003D76C9">
              <w:rPr>
                <w:noProof/>
                <w:webHidden/>
              </w:rPr>
              <w:t>95</w:t>
            </w:r>
            <w:r w:rsidR="003D76C9">
              <w:rPr>
                <w:noProof/>
                <w:webHidden/>
              </w:rPr>
              <w:fldChar w:fldCharType="end"/>
            </w:r>
          </w:hyperlink>
        </w:p>
        <w:p w14:paraId="0D0FAC59" w14:textId="3602F053"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49" w:history="1">
            <w:r w:rsidR="003D76C9" w:rsidRPr="002523BF">
              <w:rPr>
                <w:rStyle w:val="Lienhypertexte"/>
                <w:noProof/>
              </w:rPr>
              <w:t>93.12.1j AC-14surf1-x en recherche CCTB 01.09</w:t>
            </w:r>
            <w:r w:rsidR="003D76C9">
              <w:rPr>
                <w:noProof/>
                <w:webHidden/>
              </w:rPr>
              <w:tab/>
            </w:r>
            <w:r w:rsidR="003D76C9">
              <w:rPr>
                <w:noProof/>
                <w:webHidden/>
              </w:rPr>
              <w:fldChar w:fldCharType="begin"/>
            </w:r>
            <w:r w:rsidR="003D76C9">
              <w:rPr>
                <w:noProof/>
                <w:webHidden/>
              </w:rPr>
              <w:instrText xml:space="preserve"> PAGEREF _Toc155600549 \h </w:instrText>
            </w:r>
            <w:r w:rsidR="003D76C9">
              <w:rPr>
                <w:noProof/>
                <w:webHidden/>
              </w:rPr>
            </w:r>
            <w:r w:rsidR="003D76C9">
              <w:rPr>
                <w:noProof/>
                <w:webHidden/>
              </w:rPr>
              <w:fldChar w:fldCharType="separate"/>
            </w:r>
            <w:r w:rsidR="003D76C9">
              <w:rPr>
                <w:noProof/>
                <w:webHidden/>
              </w:rPr>
              <w:t>96</w:t>
            </w:r>
            <w:r w:rsidR="003D76C9">
              <w:rPr>
                <w:noProof/>
                <w:webHidden/>
              </w:rPr>
              <w:fldChar w:fldCharType="end"/>
            </w:r>
          </w:hyperlink>
        </w:p>
        <w:p w14:paraId="2D538EA7" w14:textId="619E89E4"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50" w:history="1">
            <w:r w:rsidR="003D76C9" w:rsidRPr="002523BF">
              <w:rPr>
                <w:rStyle w:val="Lienhypertexte"/>
                <w:noProof/>
              </w:rPr>
              <w:t>93.12.1k AC-10surf4-x CCTB 01.09</w:t>
            </w:r>
            <w:r w:rsidR="003D76C9">
              <w:rPr>
                <w:noProof/>
                <w:webHidden/>
              </w:rPr>
              <w:tab/>
            </w:r>
            <w:r w:rsidR="003D76C9">
              <w:rPr>
                <w:noProof/>
                <w:webHidden/>
              </w:rPr>
              <w:fldChar w:fldCharType="begin"/>
            </w:r>
            <w:r w:rsidR="003D76C9">
              <w:rPr>
                <w:noProof/>
                <w:webHidden/>
              </w:rPr>
              <w:instrText xml:space="preserve"> PAGEREF _Toc155600550 \h </w:instrText>
            </w:r>
            <w:r w:rsidR="003D76C9">
              <w:rPr>
                <w:noProof/>
                <w:webHidden/>
              </w:rPr>
            </w:r>
            <w:r w:rsidR="003D76C9">
              <w:rPr>
                <w:noProof/>
                <w:webHidden/>
              </w:rPr>
              <w:fldChar w:fldCharType="separate"/>
            </w:r>
            <w:r w:rsidR="003D76C9">
              <w:rPr>
                <w:noProof/>
                <w:webHidden/>
              </w:rPr>
              <w:t>96</w:t>
            </w:r>
            <w:r w:rsidR="003D76C9">
              <w:rPr>
                <w:noProof/>
                <w:webHidden/>
              </w:rPr>
              <w:fldChar w:fldCharType="end"/>
            </w:r>
          </w:hyperlink>
        </w:p>
        <w:p w14:paraId="7994589B" w14:textId="1420FF1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51" w:history="1">
            <w:r w:rsidR="003D76C9" w:rsidRPr="002523BF">
              <w:rPr>
                <w:rStyle w:val="Lienhypertexte"/>
                <w:noProof/>
              </w:rPr>
              <w:t>93.12.1l AC-10surf4-x en recherche CCTB 01.09</w:t>
            </w:r>
            <w:r w:rsidR="003D76C9">
              <w:rPr>
                <w:noProof/>
                <w:webHidden/>
              </w:rPr>
              <w:tab/>
            </w:r>
            <w:r w:rsidR="003D76C9">
              <w:rPr>
                <w:noProof/>
                <w:webHidden/>
              </w:rPr>
              <w:fldChar w:fldCharType="begin"/>
            </w:r>
            <w:r w:rsidR="003D76C9">
              <w:rPr>
                <w:noProof/>
                <w:webHidden/>
              </w:rPr>
              <w:instrText xml:space="preserve"> PAGEREF _Toc155600551 \h </w:instrText>
            </w:r>
            <w:r w:rsidR="003D76C9">
              <w:rPr>
                <w:noProof/>
                <w:webHidden/>
              </w:rPr>
            </w:r>
            <w:r w:rsidR="003D76C9">
              <w:rPr>
                <w:noProof/>
                <w:webHidden/>
              </w:rPr>
              <w:fldChar w:fldCharType="separate"/>
            </w:r>
            <w:r w:rsidR="003D76C9">
              <w:rPr>
                <w:noProof/>
                <w:webHidden/>
              </w:rPr>
              <w:t>97</w:t>
            </w:r>
            <w:r w:rsidR="003D76C9">
              <w:rPr>
                <w:noProof/>
                <w:webHidden/>
              </w:rPr>
              <w:fldChar w:fldCharType="end"/>
            </w:r>
          </w:hyperlink>
        </w:p>
        <w:p w14:paraId="4B183E80" w14:textId="0AED338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52" w:history="1">
            <w:r w:rsidR="003D76C9" w:rsidRPr="002523BF">
              <w:rPr>
                <w:rStyle w:val="Lienhypertexte"/>
                <w:noProof/>
              </w:rPr>
              <w:t>93.12.1m AC-6,3surf4-x CCTB 01.09</w:t>
            </w:r>
            <w:r w:rsidR="003D76C9">
              <w:rPr>
                <w:noProof/>
                <w:webHidden/>
              </w:rPr>
              <w:tab/>
            </w:r>
            <w:r w:rsidR="003D76C9">
              <w:rPr>
                <w:noProof/>
                <w:webHidden/>
              </w:rPr>
              <w:fldChar w:fldCharType="begin"/>
            </w:r>
            <w:r w:rsidR="003D76C9">
              <w:rPr>
                <w:noProof/>
                <w:webHidden/>
              </w:rPr>
              <w:instrText xml:space="preserve"> PAGEREF _Toc155600552 \h </w:instrText>
            </w:r>
            <w:r w:rsidR="003D76C9">
              <w:rPr>
                <w:noProof/>
                <w:webHidden/>
              </w:rPr>
            </w:r>
            <w:r w:rsidR="003D76C9">
              <w:rPr>
                <w:noProof/>
                <w:webHidden/>
              </w:rPr>
              <w:fldChar w:fldCharType="separate"/>
            </w:r>
            <w:r w:rsidR="003D76C9">
              <w:rPr>
                <w:noProof/>
                <w:webHidden/>
              </w:rPr>
              <w:t>98</w:t>
            </w:r>
            <w:r w:rsidR="003D76C9">
              <w:rPr>
                <w:noProof/>
                <w:webHidden/>
              </w:rPr>
              <w:fldChar w:fldCharType="end"/>
            </w:r>
          </w:hyperlink>
        </w:p>
        <w:p w14:paraId="7C2288A4" w14:textId="44A5EF2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53" w:history="1">
            <w:r w:rsidR="003D76C9" w:rsidRPr="002523BF">
              <w:rPr>
                <w:rStyle w:val="Lienhypertexte"/>
                <w:noProof/>
              </w:rPr>
              <w:t>93.12.1n AC-6,3surf4-x en recherche CCTB 01.09</w:t>
            </w:r>
            <w:r w:rsidR="003D76C9">
              <w:rPr>
                <w:noProof/>
                <w:webHidden/>
              </w:rPr>
              <w:tab/>
            </w:r>
            <w:r w:rsidR="003D76C9">
              <w:rPr>
                <w:noProof/>
                <w:webHidden/>
              </w:rPr>
              <w:fldChar w:fldCharType="begin"/>
            </w:r>
            <w:r w:rsidR="003D76C9">
              <w:rPr>
                <w:noProof/>
                <w:webHidden/>
              </w:rPr>
              <w:instrText xml:space="preserve"> PAGEREF _Toc155600553 \h </w:instrText>
            </w:r>
            <w:r w:rsidR="003D76C9">
              <w:rPr>
                <w:noProof/>
                <w:webHidden/>
              </w:rPr>
            </w:r>
            <w:r w:rsidR="003D76C9">
              <w:rPr>
                <w:noProof/>
                <w:webHidden/>
              </w:rPr>
              <w:fldChar w:fldCharType="separate"/>
            </w:r>
            <w:r w:rsidR="003D76C9">
              <w:rPr>
                <w:noProof/>
                <w:webHidden/>
              </w:rPr>
              <w:t>98</w:t>
            </w:r>
            <w:r w:rsidR="003D76C9">
              <w:rPr>
                <w:noProof/>
                <w:webHidden/>
              </w:rPr>
              <w:fldChar w:fldCharType="end"/>
            </w:r>
          </w:hyperlink>
        </w:p>
        <w:p w14:paraId="53E0FB1B" w14:textId="5B58C318"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54" w:history="1">
            <w:r w:rsidR="003D76C9" w:rsidRPr="002523BF">
              <w:rPr>
                <w:rStyle w:val="Lienhypertexte"/>
                <w:noProof/>
                <w:lang w:val="en-US"/>
              </w:rPr>
              <w:t>93.12.1o AC-6,3surf8-x CCTB 01.09</w:t>
            </w:r>
            <w:r w:rsidR="003D76C9">
              <w:rPr>
                <w:noProof/>
                <w:webHidden/>
              </w:rPr>
              <w:tab/>
            </w:r>
            <w:r w:rsidR="003D76C9">
              <w:rPr>
                <w:noProof/>
                <w:webHidden/>
              </w:rPr>
              <w:fldChar w:fldCharType="begin"/>
            </w:r>
            <w:r w:rsidR="003D76C9">
              <w:rPr>
                <w:noProof/>
                <w:webHidden/>
              </w:rPr>
              <w:instrText xml:space="preserve"> PAGEREF _Toc155600554 \h </w:instrText>
            </w:r>
            <w:r w:rsidR="003D76C9">
              <w:rPr>
                <w:noProof/>
                <w:webHidden/>
              </w:rPr>
            </w:r>
            <w:r w:rsidR="003D76C9">
              <w:rPr>
                <w:noProof/>
                <w:webHidden/>
              </w:rPr>
              <w:fldChar w:fldCharType="separate"/>
            </w:r>
            <w:r w:rsidR="003D76C9">
              <w:rPr>
                <w:noProof/>
                <w:webHidden/>
              </w:rPr>
              <w:t>99</w:t>
            </w:r>
            <w:r w:rsidR="003D76C9">
              <w:rPr>
                <w:noProof/>
                <w:webHidden/>
              </w:rPr>
              <w:fldChar w:fldCharType="end"/>
            </w:r>
          </w:hyperlink>
        </w:p>
        <w:p w14:paraId="790E1AA4" w14:textId="0569D917"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55" w:history="1">
            <w:r w:rsidR="003D76C9" w:rsidRPr="002523BF">
              <w:rPr>
                <w:rStyle w:val="Lienhypertexte"/>
                <w:noProof/>
              </w:rPr>
              <w:t>93.12.1p AC-6,3surf8-x en recherche CCTB 01.09</w:t>
            </w:r>
            <w:r w:rsidR="003D76C9">
              <w:rPr>
                <w:noProof/>
                <w:webHidden/>
              </w:rPr>
              <w:tab/>
            </w:r>
            <w:r w:rsidR="003D76C9">
              <w:rPr>
                <w:noProof/>
                <w:webHidden/>
              </w:rPr>
              <w:fldChar w:fldCharType="begin"/>
            </w:r>
            <w:r w:rsidR="003D76C9">
              <w:rPr>
                <w:noProof/>
                <w:webHidden/>
              </w:rPr>
              <w:instrText xml:space="preserve"> PAGEREF _Toc155600555 \h </w:instrText>
            </w:r>
            <w:r w:rsidR="003D76C9">
              <w:rPr>
                <w:noProof/>
                <w:webHidden/>
              </w:rPr>
            </w:r>
            <w:r w:rsidR="003D76C9">
              <w:rPr>
                <w:noProof/>
                <w:webHidden/>
              </w:rPr>
              <w:fldChar w:fldCharType="separate"/>
            </w:r>
            <w:r w:rsidR="003D76C9">
              <w:rPr>
                <w:noProof/>
                <w:webHidden/>
              </w:rPr>
              <w:t>100</w:t>
            </w:r>
            <w:r w:rsidR="003D76C9">
              <w:rPr>
                <w:noProof/>
                <w:webHidden/>
              </w:rPr>
              <w:fldChar w:fldCharType="end"/>
            </w:r>
          </w:hyperlink>
        </w:p>
        <w:p w14:paraId="2D20EBA2" w14:textId="3985F12F"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56" w:history="1">
            <w:r w:rsidR="003D76C9" w:rsidRPr="002523BF">
              <w:rPr>
                <w:rStyle w:val="Lienhypertexte"/>
                <w:noProof/>
              </w:rPr>
              <w:t>93.12.1q AC-4surf8-x  CCTB 01.09</w:t>
            </w:r>
            <w:r w:rsidR="003D76C9">
              <w:rPr>
                <w:noProof/>
                <w:webHidden/>
              </w:rPr>
              <w:tab/>
            </w:r>
            <w:r w:rsidR="003D76C9">
              <w:rPr>
                <w:noProof/>
                <w:webHidden/>
              </w:rPr>
              <w:fldChar w:fldCharType="begin"/>
            </w:r>
            <w:r w:rsidR="003D76C9">
              <w:rPr>
                <w:noProof/>
                <w:webHidden/>
              </w:rPr>
              <w:instrText xml:space="preserve"> PAGEREF _Toc155600556 \h </w:instrText>
            </w:r>
            <w:r w:rsidR="003D76C9">
              <w:rPr>
                <w:noProof/>
                <w:webHidden/>
              </w:rPr>
            </w:r>
            <w:r w:rsidR="003D76C9">
              <w:rPr>
                <w:noProof/>
                <w:webHidden/>
              </w:rPr>
              <w:fldChar w:fldCharType="separate"/>
            </w:r>
            <w:r w:rsidR="003D76C9">
              <w:rPr>
                <w:noProof/>
                <w:webHidden/>
              </w:rPr>
              <w:t>100</w:t>
            </w:r>
            <w:r w:rsidR="003D76C9">
              <w:rPr>
                <w:noProof/>
                <w:webHidden/>
              </w:rPr>
              <w:fldChar w:fldCharType="end"/>
            </w:r>
          </w:hyperlink>
        </w:p>
        <w:p w14:paraId="62FC689C" w14:textId="44CB2CF3"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57" w:history="1">
            <w:r w:rsidR="003D76C9" w:rsidRPr="002523BF">
              <w:rPr>
                <w:rStyle w:val="Lienhypertexte"/>
                <w:noProof/>
              </w:rPr>
              <w:t>93.12.1r AC-4surf8-x en recherche CCTB 01.09</w:t>
            </w:r>
            <w:r w:rsidR="003D76C9">
              <w:rPr>
                <w:noProof/>
                <w:webHidden/>
              </w:rPr>
              <w:tab/>
            </w:r>
            <w:r w:rsidR="003D76C9">
              <w:rPr>
                <w:noProof/>
                <w:webHidden/>
              </w:rPr>
              <w:fldChar w:fldCharType="begin"/>
            </w:r>
            <w:r w:rsidR="003D76C9">
              <w:rPr>
                <w:noProof/>
                <w:webHidden/>
              </w:rPr>
              <w:instrText xml:space="preserve"> PAGEREF _Toc155600557 \h </w:instrText>
            </w:r>
            <w:r w:rsidR="003D76C9">
              <w:rPr>
                <w:noProof/>
                <w:webHidden/>
              </w:rPr>
            </w:r>
            <w:r w:rsidR="003D76C9">
              <w:rPr>
                <w:noProof/>
                <w:webHidden/>
              </w:rPr>
              <w:fldChar w:fldCharType="separate"/>
            </w:r>
            <w:r w:rsidR="003D76C9">
              <w:rPr>
                <w:noProof/>
                <w:webHidden/>
              </w:rPr>
              <w:t>101</w:t>
            </w:r>
            <w:r w:rsidR="003D76C9">
              <w:rPr>
                <w:noProof/>
                <w:webHidden/>
              </w:rPr>
              <w:fldChar w:fldCharType="end"/>
            </w:r>
          </w:hyperlink>
        </w:p>
        <w:p w14:paraId="084622CF" w14:textId="185A481A"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558" w:history="1">
            <w:r w:rsidR="003D76C9" w:rsidRPr="002523BF">
              <w:rPr>
                <w:rStyle w:val="Lienhypertexte"/>
                <w:noProof/>
              </w:rPr>
              <w:t>93.12.2 Opération sur revêtement en enrobé</w:t>
            </w:r>
            <w:r w:rsidR="003D76C9">
              <w:rPr>
                <w:noProof/>
                <w:webHidden/>
              </w:rPr>
              <w:tab/>
            </w:r>
            <w:r w:rsidR="003D76C9">
              <w:rPr>
                <w:noProof/>
                <w:webHidden/>
              </w:rPr>
              <w:fldChar w:fldCharType="begin"/>
            </w:r>
            <w:r w:rsidR="003D76C9">
              <w:rPr>
                <w:noProof/>
                <w:webHidden/>
              </w:rPr>
              <w:instrText xml:space="preserve"> PAGEREF _Toc155600558 \h </w:instrText>
            </w:r>
            <w:r w:rsidR="003D76C9">
              <w:rPr>
                <w:noProof/>
                <w:webHidden/>
              </w:rPr>
            </w:r>
            <w:r w:rsidR="003D76C9">
              <w:rPr>
                <w:noProof/>
                <w:webHidden/>
              </w:rPr>
              <w:fldChar w:fldCharType="separate"/>
            </w:r>
            <w:r w:rsidR="003D76C9">
              <w:rPr>
                <w:noProof/>
                <w:webHidden/>
              </w:rPr>
              <w:t>101</w:t>
            </w:r>
            <w:r w:rsidR="003D76C9">
              <w:rPr>
                <w:noProof/>
                <w:webHidden/>
              </w:rPr>
              <w:fldChar w:fldCharType="end"/>
            </w:r>
          </w:hyperlink>
        </w:p>
        <w:p w14:paraId="05B21587" w14:textId="232C218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59" w:history="1">
            <w:r w:rsidR="003D76C9" w:rsidRPr="002523BF">
              <w:rPr>
                <w:rStyle w:val="Lienhypertexte"/>
                <w:noProof/>
              </w:rPr>
              <w:t>93.12.2a Traitement de surface préalable par nettoyage à l'eau sous pression CCTB 01.09</w:t>
            </w:r>
            <w:r w:rsidR="003D76C9">
              <w:rPr>
                <w:noProof/>
                <w:webHidden/>
              </w:rPr>
              <w:tab/>
            </w:r>
            <w:r w:rsidR="003D76C9">
              <w:rPr>
                <w:noProof/>
                <w:webHidden/>
              </w:rPr>
              <w:fldChar w:fldCharType="begin"/>
            </w:r>
            <w:r w:rsidR="003D76C9">
              <w:rPr>
                <w:noProof/>
                <w:webHidden/>
              </w:rPr>
              <w:instrText xml:space="preserve"> PAGEREF _Toc155600559 \h </w:instrText>
            </w:r>
            <w:r w:rsidR="003D76C9">
              <w:rPr>
                <w:noProof/>
                <w:webHidden/>
              </w:rPr>
            </w:r>
            <w:r w:rsidR="003D76C9">
              <w:rPr>
                <w:noProof/>
                <w:webHidden/>
              </w:rPr>
              <w:fldChar w:fldCharType="separate"/>
            </w:r>
            <w:r w:rsidR="003D76C9">
              <w:rPr>
                <w:noProof/>
                <w:webHidden/>
              </w:rPr>
              <w:t>102</w:t>
            </w:r>
            <w:r w:rsidR="003D76C9">
              <w:rPr>
                <w:noProof/>
                <w:webHidden/>
              </w:rPr>
              <w:fldChar w:fldCharType="end"/>
            </w:r>
          </w:hyperlink>
        </w:p>
        <w:p w14:paraId="1BF0839C" w14:textId="505918C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60" w:history="1">
            <w:r w:rsidR="003D76C9" w:rsidRPr="002523BF">
              <w:rPr>
                <w:rStyle w:val="Lienhypertexte"/>
                <w:noProof/>
              </w:rPr>
              <w:t>93.12.2b Traitement de surface préalable par reprofilage au moyen d'un M.B.C.F. 0/2 CCTB 01.09</w:t>
            </w:r>
            <w:r w:rsidR="003D76C9">
              <w:rPr>
                <w:noProof/>
                <w:webHidden/>
              </w:rPr>
              <w:tab/>
            </w:r>
            <w:r w:rsidR="003D76C9">
              <w:rPr>
                <w:noProof/>
                <w:webHidden/>
              </w:rPr>
              <w:fldChar w:fldCharType="begin"/>
            </w:r>
            <w:r w:rsidR="003D76C9">
              <w:rPr>
                <w:noProof/>
                <w:webHidden/>
              </w:rPr>
              <w:instrText xml:space="preserve"> PAGEREF _Toc155600560 \h </w:instrText>
            </w:r>
            <w:r w:rsidR="003D76C9">
              <w:rPr>
                <w:noProof/>
                <w:webHidden/>
              </w:rPr>
            </w:r>
            <w:r w:rsidR="003D76C9">
              <w:rPr>
                <w:noProof/>
                <w:webHidden/>
              </w:rPr>
              <w:fldChar w:fldCharType="separate"/>
            </w:r>
            <w:r w:rsidR="003D76C9">
              <w:rPr>
                <w:noProof/>
                <w:webHidden/>
              </w:rPr>
              <w:t>102</w:t>
            </w:r>
            <w:r w:rsidR="003D76C9">
              <w:rPr>
                <w:noProof/>
                <w:webHidden/>
              </w:rPr>
              <w:fldChar w:fldCharType="end"/>
            </w:r>
          </w:hyperlink>
        </w:p>
        <w:p w14:paraId="74F5A78C" w14:textId="33AD75D8"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61" w:history="1">
            <w:r w:rsidR="003D76C9" w:rsidRPr="002523BF">
              <w:rPr>
                <w:rStyle w:val="Lienhypertexte"/>
                <w:noProof/>
              </w:rPr>
              <w:t>93.12.2c Traitement de surface préalable par reprofilage au moyen d'un M.B.C.F. 0/4 CCTB 01.09</w:t>
            </w:r>
            <w:r w:rsidR="003D76C9">
              <w:rPr>
                <w:noProof/>
                <w:webHidden/>
              </w:rPr>
              <w:tab/>
            </w:r>
            <w:r w:rsidR="003D76C9">
              <w:rPr>
                <w:noProof/>
                <w:webHidden/>
              </w:rPr>
              <w:fldChar w:fldCharType="begin"/>
            </w:r>
            <w:r w:rsidR="003D76C9">
              <w:rPr>
                <w:noProof/>
                <w:webHidden/>
              </w:rPr>
              <w:instrText xml:space="preserve"> PAGEREF _Toc155600561 \h </w:instrText>
            </w:r>
            <w:r w:rsidR="003D76C9">
              <w:rPr>
                <w:noProof/>
                <w:webHidden/>
              </w:rPr>
            </w:r>
            <w:r w:rsidR="003D76C9">
              <w:rPr>
                <w:noProof/>
                <w:webHidden/>
              </w:rPr>
              <w:fldChar w:fldCharType="separate"/>
            </w:r>
            <w:r w:rsidR="003D76C9">
              <w:rPr>
                <w:noProof/>
                <w:webHidden/>
              </w:rPr>
              <w:t>102</w:t>
            </w:r>
            <w:r w:rsidR="003D76C9">
              <w:rPr>
                <w:noProof/>
                <w:webHidden/>
              </w:rPr>
              <w:fldChar w:fldCharType="end"/>
            </w:r>
          </w:hyperlink>
        </w:p>
        <w:p w14:paraId="0F29A8B0" w14:textId="553963A3"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62" w:history="1">
            <w:r w:rsidR="003D76C9" w:rsidRPr="002523BF">
              <w:rPr>
                <w:rStyle w:val="Lienhypertexte"/>
                <w:noProof/>
              </w:rPr>
              <w:t>93.12.2d Couche de collage à base d'émulsion CCTB 01.09</w:t>
            </w:r>
            <w:r w:rsidR="003D76C9">
              <w:rPr>
                <w:noProof/>
                <w:webHidden/>
              </w:rPr>
              <w:tab/>
            </w:r>
            <w:r w:rsidR="003D76C9">
              <w:rPr>
                <w:noProof/>
                <w:webHidden/>
              </w:rPr>
              <w:fldChar w:fldCharType="begin"/>
            </w:r>
            <w:r w:rsidR="003D76C9">
              <w:rPr>
                <w:noProof/>
                <w:webHidden/>
              </w:rPr>
              <w:instrText xml:space="preserve"> PAGEREF _Toc155600562 \h </w:instrText>
            </w:r>
            <w:r w:rsidR="003D76C9">
              <w:rPr>
                <w:noProof/>
                <w:webHidden/>
              </w:rPr>
            </w:r>
            <w:r w:rsidR="003D76C9">
              <w:rPr>
                <w:noProof/>
                <w:webHidden/>
              </w:rPr>
              <w:fldChar w:fldCharType="separate"/>
            </w:r>
            <w:r w:rsidR="003D76C9">
              <w:rPr>
                <w:noProof/>
                <w:webHidden/>
              </w:rPr>
              <w:t>103</w:t>
            </w:r>
            <w:r w:rsidR="003D76C9">
              <w:rPr>
                <w:noProof/>
                <w:webHidden/>
              </w:rPr>
              <w:fldChar w:fldCharType="end"/>
            </w:r>
          </w:hyperlink>
        </w:p>
        <w:p w14:paraId="4C39211B" w14:textId="4E0DB694"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63" w:history="1">
            <w:r w:rsidR="003D76C9" w:rsidRPr="002523BF">
              <w:rPr>
                <w:rStyle w:val="Lienhypertexte"/>
                <w:noProof/>
              </w:rPr>
              <w:t>93.12.2e Couche de collage sur béton frais, à base d'émulsion CCTB 01.09</w:t>
            </w:r>
            <w:r w:rsidR="003D76C9">
              <w:rPr>
                <w:noProof/>
                <w:webHidden/>
              </w:rPr>
              <w:tab/>
            </w:r>
            <w:r w:rsidR="003D76C9">
              <w:rPr>
                <w:noProof/>
                <w:webHidden/>
              </w:rPr>
              <w:fldChar w:fldCharType="begin"/>
            </w:r>
            <w:r w:rsidR="003D76C9">
              <w:rPr>
                <w:noProof/>
                <w:webHidden/>
              </w:rPr>
              <w:instrText xml:space="preserve"> PAGEREF _Toc155600563 \h </w:instrText>
            </w:r>
            <w:r w:rsidR="003D76C9">
              <w:rPr>
                <w:noProof/>
                <w:webHidden/>
              </w:rPr>
            </w:r>
            <w:r w:rsidR="003D76C9">
              <w:rPr>
                <w:noProof/>
                <w:webHidden/>
              </w:rPr>
              <w:fldChar w:fldCharType="separate"/>
            </w:r>
            <w:r w:rsidR="003D76C9">
              <w:rPr>
                <w:noProof/>
                <w:webHidden/>
              </w:rPr>
              <w:t>103</w:t>
            </w:r>
            <w:r w:rsidR="003D76C9">
              <w:rPr>
                <w:noProof/>
                <w:webHidden/>
              </w:rPr>
              <w:fldChar w:fldCharType="end"/>
            </w:r>
          </w:hyperlink>
        </w:p>
        <w:p w14:paraId="46B7F95A" w14:textId="57B15B0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64" w:history="1">
            <w:r w:rsidR="003D76C9" w:rsidRPr="002523BF">
              <w:rPr>
                <w:rStyle w:val="Lienhypertexte"/>
                <w:noProof/>
              </w:rPr>
              <w:t>93.12.2f Couche de collage visqueuse, à base d'émulsion CCTB 01.09</w:t>
            </w:r>
            <w:r w:rsidR="003D76C9">
              <w:rPr>
                <w:noProof/>
                <w:webHidden/>
              </w:rPr>
              <w:tab/>
            </w:r>
            <w:r w:rsidR="003D76C9">
              <w:rPr>
                <w:noProof/>
                <w:webHidden/>
              </w:rPr>
              <w:fldChar w:fldCharType="begin"/>
            </w:r>
            <w:r w:rsidR="003D76C9">
              <w:rPr>
                <w:noProof/>
                <w:webHidden/>
              </w:rPr>
              <w:instrText xml:space="preserve"> PAGEREF _Toc155600564 \h </w:instrText>
            </w:r>
            <w:r w:rsidR="003D76C9">
              <w:rPr>
                <w:noProof/>
                <w:webHidden/>
              </w:rPr>
            </w:r>
            <w:r w:rsidR="003D76C9">
              <w:rPr>
                <w:noProof/>
                <w:webHidden/>
              </w:rPr>
              <w:fldChar w:fldCharType="separate"/>
            </w:r>
            <w:r w:rsidR="003D76C9">
              <w:rPr>
                <w:noProof/>
                <w:webHidden/>
              </w:rPr>
              <w:t>104</w:t>
            </w:r>
            <w:r w:rsidR="003D76C9">
              <w:rPr>
                <w:noProof/>
                <w:webHidden/>
              </w:rPr>
              <w:fldChar w:fldCharType="end"/>
            </w:r>
          </w:hyperlink>
        </w:p>
        <w:p w14:paraId="1AE5C4CB" w14:textId="5066CE2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65" w:history="1">
            <w:r w:rsidR="003D76C9" w:rsidRPr="002523BF">
              <w:rPr>
                <w:rStyle w:val="Lienhypertexte"/>
                <w:noProof/>
              </w:rPr>
              <w:t>93.12.2g Couche de collage à base d'émulsion spéciale au latex CCTB 01.09</w:t>
            </w:r>
            <w:r w:rsidR="003D76C9">
              <w:rPr>
                <w:noProof/>
                <w:webHidden/>
              </w:rPr>
              <w:tab/>
            </w:r>
            <w:r w:rsidR="003D76C9">
              <w:rPr>
                <w:noProof/>
                <w:webHidden/>
              </w:rPr>
              <w:fldChar w:fldCharType="begin"/>
            </w:r>
            <w:r w:rsidR="003D76C9">
              <w:rPr>
                <w:noProof/>
                <w:webHidden/>
              </w:rPr>
              <w:instrText xml:space="preserve"> PAGEREF _Toc155600565 \h </w:instrText>
            </w:r>
            <w:r w:rsidR="003D76C9">
              <w:rPr>
                <w:noProof/>
                <w:webHidden/>
              </w:rPr>
            </w:r>
            <w:r w:rsidR="003D76C9">
              <w:rPr>
                <w:noProof/>
                <w:webHidden/>
              </w:rPr>
              <w:fldChar w:fldCharType="separate"/>
            </w:r>
            <w:r w:rsidR="003D76C9">
              <w:rPr>
                <w:noProof/>
                <w:webHidden/>
              </w:rPr>
              <w:t>104</w:t>
            </w:r>
            <w:r w:rsidR="003D76C9">
              <w:rPr>
                <w:noProof/>
                <w:webHidden/>
              </w:rPr>
              <w:fldChar w:fldCharType="end"/>
            </w:r>
          </w:hyperlink>
        </w:p>
        <w:p w14:paraId="7BBB6414" w14:textId="30C3DDF4"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66" w:history="1">
            <w:r w:rsidR="003D76C9" w:rsidRPr="002523BF">
              <w:rPr>
                <w:rStyle w:val="Lienhypertexte"/>
                <w:noProof/>
              </w:rPr>
              <w:t>93.12.2h Traitement de joints au moyen d'une bande bitumineuse préformée pour joint CCTB 01.09</w:t>
            </w:r>
            <w:r w:rsidR="003D76C9">
              <w:rPr>
                <w:noProof/>
                <w:webHidden/>
              </w:rPr>
              <w:tab/>
            </w:r>
            <w:r w:rsidR="003D76C9">
              <w:rPr>
                <w:noProof/>
                <w:webHidden/>
              </w:rPr>
              <w:fldChar w:fldCharType="begin"/>
            </w:r>
            <w:r w:rsidR="003D76C9">
              <w:rPr>
                <w:noProof/>
                <w:webHidden/>
              </w:rPr>
              <w:instrText xml:space="preserve"> PAGEREF _Toc155600566 \h </w:instrText>
            </w:r>
            <w:r w:rsidR="003D76C9">
              <w:rPr>
                <w:noProof/>
                <w:webHidden/>
              </w:rPr>
            </w:r>
            <w:r w:rsidR="003D76C9">
              <w:rPr>
                <w:noProof/>
                <w:webHidden/>
              </w:rPr>
              <w:fldChar w:fldCharType="separate"/>
            </w:r>
            <w:r w:rsidR="003D76C9">
              <w:rPr>
                <w:noProof/>
                <w:webHidden/>
              </w:rPr>
              <w:t>104</w:t>
            </w:r>
            <w:r w:rsidR="003D76C9">
              <w:rPr>
                <w:noProof/>
                <w:webHidden/>
              </w:rPr>
              <w:fldChar w:fldCharType="end"/>
            </w:r>
          </w:hyperlink>
        </w:p>
        <w:p w14:paraId="5EFB4647" w14:textId="52F65D9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67" w:history="1">
            <w:r w:rsidR="003D76C9" w:rsidRPr="002523BF">
              <w:rPr>
                <w:rStyle w:val="Lienhypertexte"/>
                <w:noProof/>
              </w:rPr>
              <w:t>93.12.2i Traitement de joints au moyen d'une bande bitumineuse extrudée pour joint CCTB 01.09</w:t>
            </w:r>
            <w:r w:rsidR="003D76C9">
              <w:rPr>
                <w:noProof/>
                <w:webHidden/>
              </w:rPr>
              <w:tab/>
            </w:r>
            <w:r w:rsidR="003D76C9">
              <w:rPr>
                <w:noProof/>
                <w:webHidden/>
              </w:rPr>
              <w:fldChar w:fldCharType="begin"/>
            </w:r>
            <w:r w:rsidR="003D76C9">
              <w:rPr>
                <w:noProof/>
                <w:webHidden/>
              </w:rPr>
              <w:instrText xml:space="preserve"> PAGEREF _Toc155600567 \h </w:instrText>
            </w:r>
            <w:r w:rsidR="003D76C9">
              <w:rPr>
                <w:noProof/>
                <w:webHidden/>
              </w:rPr>
            </w:r>
            <w:r w:rsidR="003D76C9">
              <w:rPr>
                <w:noProof/>
                <w:webHidden/>
              </w:rPr>
              <w:fldChar w:fldCharType="separate"/>
            </w:r>
            <w:r w:rsidR="003D76C9">
              <w:rPr>
                <w:noProof/>
                <w:webHidden/>
              </w:rPr>
              <w:t>105</w:t>
            </w:r>
            <w:r w:rsidR="003D76C9">
              <w:rPr>
                <w:noProof/>
                <w:webHidden/>
              </w:rPr>
              <w:fldChar w:fldCharType="end"/>
            </w:r>
          </w:hyperlink>
        </w:p>
        <w:p w14:paraId="68C40B1A" w14:textId="42416F43"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68" w:history="1">
            <w:r w:rsidR="003D76C9" w:rsidRPr="002523BF">
              <w:rPr>
                <w:rStyle w:val="Lienhypertexte"/>
                <w:noProof/>
              </w:rPr>
              <w:t>93.12.2j Traitement de joints au moyen d'un produit de scellement coulé à chaud CCTB 01.09</w:t>
            </w:r>
            <w:r w:rsidR="003D76C9">
              <w:rPr>
                <w:noProof/>
                <w:webHidden/>
              </w:rPr>
              <w:tab/>
            </w:r>
            <w:r w:rsidR="003D76C9">
              <w:rPr>
                <w:noProof/>
                <w:webHidden/>
              </w:rPr>
              <w:fldChar w:fldCharType="begin"/>
            </w:r>
            <w:r w:rsidR="003D76C9">
              <w:rPr>
                <w:noProof/>
                <w:webHidden/>
              </w:rPr>
              <w:instrText xml:space="preserve"> PAGEREF _Toc155600568 \h </w:instrText>
            </w:r>
            <w:r w:rsidR="003D76C9">
              <w:rPr>
                <w:noProof/>
                <w:webHidden/>
              </w:rPr>
            </w:r>
            <w:r w:rsidR="003D76C9">
              <w:rPr>
                <w:noProof/>
                <w:webHidden/>
              </w:rPr>
              <w:fldChar w:fldCharType="separate"/>
            </w:r>
            <w:r w:rsidR="003D76C9">
              <w:rPr>
                <w:noProof/>
                <w:webHidden/>
              </w:rPr>
              <w:t>105</w:t>
            </w:r>
            <w:r w:rsidR="003D76C9">
              <w:rPr>
                <w:noProof/>
                <w:webHidden/>
              </w:rPr>
              <w:fldChar w:fldCharType="end"/>
            </w:r>
          </w:hyperlink>
        </w:p>
        <w:p w14:paraId="43EAC135" w14:textId="6D4CC938"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69" w:history="1">
            <w:r w:rsidR="003D76C9" w:rsidRPr="002523BF">
              <w:rPr>
                <w:rStyle w:val="Lienhypertexte"/>
                <w:noProof/>
              </w:rPr>
              <w:t>93.12.2k Traitement de la tranche des bords non contrebutés CCTB 01.09</w:t>
            </w:r>
            <w:r w:rsidR="003D76C9">
              <w:rPr>
                <w:noProof/>
                <w:webHidden/>
              </w:rPr>
              <w:tab/>
            </w:r>
            <w:r w:rsidR="003D76C9">
              <w:rPr>
                <w:noProof/>
                <w:webHidden/>
              </w:rPr>
              <w:fldChar w:fldCharType="begin"/>
            </w:r>
            <w:r w:rsidR="003D76C9">
              <w:rPr>
                <w:noProof/>
                <w:webHidden/>
              </w:rPr>
              <w:instrText xml:space="preserve"> PAGEREF _Toc155600569 \h </w:instrText>
            </w:r>
            <w:r w:rsidR="003D76C9">
              <w:rPr>
                <w:noProof/>
                <w:webHidden/>
              </w:rPr>
            </w:r>
            <w:r w:rsidR="003D76C9">
              <w:rPr>
                <w:noProof/>
                <w:webHidden/>
              </w:rPr>
              <w:fldChar w:fldCharType="separate"/>
            </w:r>
            <w:r w:rsidR="003D76C9">
              <w:rPr>
                <w:noProof/>
                <w:webHidden/>
              </w:rPr>
              <w:t>106</w:t>
            </w:r>
            <w:r w:rsidR="003D76C9">
              <w:rPr>
                <w:noProof/>
                <w:webHidden/>
              </w:rPr>
              <w:fldChar w:fldCharType="end"/>
            </w:r>
          </w:hyperlink>
        </w:p>
        <w:p w14:paraId="2002E326" w14:textId="1BA412C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70" w:history="1">
            <w:r w:rsidR="003D76C9" w:rsidRPr="002523BF">
              <w:rPr>
                <w:rStyle w:val="Lienhypertexte"/>
                <w:noProof/>
              </w:rPr>
              <w:t>93.12.2l Traitement de la tranche des bords non contrebutés au moyen d'émulsion type C60B1 (A1) CCTB 01.09</w:t>
            </w:r>
            <w:r w:rsidR="003D76C9">
              <w:rPr>
                <w:noProof/>
                <w:webHidden/>
              </w:rPr>
              <w:tab/>
            </w:r>
            <w:r w:rsidR="003D76C9">
              <w:rPr>
                <w:noProof/>
                <w:webHidden/>
              </w:rPr>
              <w:fldChar w:fldCharType="begin"/>
            </w:r>
            <w:r w:rsidR="003D76C9">
              <w:rPr>
                <w:noProof/>
                <w:webHidden/>
              </w:rPr>
              <w:instrText xml:space="preserve"> PAGEREF _Toc155600570 \h </w:instrText>
            </w:r>
            <w:r w:rsidR="003D76C9">
              <w:rPr>
                <w:noProof/>
                <w:webHidden/>
              </w:rPr>
            </w:r>
            <w:r w:rsidR="003D76C9">
              <w:rPr>
                <w:noProof/>
                <w:webHidden/>
              </w:rPr>
              <w:fldChar w:fldCharType="separate"/>
            </w:r>
            <w:r w:rsidR="003D76C9">
              <w:rPr>
                <w:noProof/>
                <w:webHidden/>
              </w:rPr>
              <w:t>106</w:t>
            </w:r>
            <w:r w:rsidR="003D76C9">
              <w:rPr>
                <w:noProof/>
                <w:webHidden/>
              </w:rPr>
              <w:fldChar w:fldCharType="end"/>
            </w:r>
          </w:hyperlink>
        </w:p>
        <w:p w14:paraId="29D0FAEE" w14:textId="6988822F"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71" w:history="1">
            <w:r w:rsidR="003D76C9" w:rsidRPr="002523BF">
              <w:rPr>
                <w:rStyle w:val="Lienhypertexte"/>
                <w:noProof/>
              </w:rPr>
              <w:t>93.12.2m Traitement de la tranche des bords non contrebutés au moyen de bitume  CCTB 01.09</w:t>
            </w:r>
            <w:r w:rsidR="003D76C9">
              <w:rPr>
                <w:noProof/>
                <w:webHidden/>
              </w:rPr>
              <w:tab/>
            </w:r>
            <w:r w:rsidR="003D76C9">
              <w:rPr>
                <w:noProof/>
                <w:webHidden/>
              </w:rPr>
              <w:fldChar w:fldCharType="begin"/>
            </w:r>
            <w:r w:rsidR="003D76C9">
              <w:rPr>
                <w:noProof/>
                <w:webHidden/>
              </w:rPr>
              <w:instrText xml:space="preserve"> PAGEREF _Toc155600571 \h </w:instrText>
            </w:r>
            <w:r w:rsidR="003D76C9">
              <w:rPr>
                <w:noProof/>
                <w:webHidden/>
              </w:rPr>
            </w:r>
            <w:r w:rsidR="003D76C9">
              <w:rPr>
                <w:noProof/>
                <w:webHidden/>
              </w:rPr>
              <w:fldChar w:fldCharType="separate"/>
            </w:r>
            <w:r w:rsidR="003D76C9">
              <w:rPr>
                <w:noProof/>
                <w:webHidden/>
              </w:rPr>
              <w:t>106</w:t>
            </w:r>
            <w:r w:rsidR="003D76C9">
              <w:rPr>
                <w:noProof/>
                <w:webHidden/>
              </w:rPr>
              <w:fldChar w:fldCharType="end"/>
            </w:r>
          </w:hyperlink>
        </w:p>
        <w:p w14:paraId="513732EF" w14:textId="151F62D1"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72" w:history="1">
            <w:r w:rsidR="003D76C9" w:rsidRPr="002523BF">
              <w:rPr>
                <w:rStyle w:val="Lienhypertexte"/>
                <w:noProof/>
              </w:rPr>
              <w:t>93.12.2n Supplément pour traitement de surface de teinte claire CCTB 01.09</w:t>
            </w:r>
            <w:r w:rsidR="003D76C9">
              <w:rPr>
                <w:noProof/>
                <w:webHidden/>
              </w:rPr>
              <w:tab/>
            </w:r>
            <w:r w:rsidR="003D76C9">
              <w:rPr>
                <w:noProof/>
                <w:webHidden/>
              </w:rPr>
              <w:fldChar w:fldCharType="begin"/>
            </w:r>
            <w:r w:rsidR="003D76C9">
              <w:rPr>
                <w:noProof/>
                <w:webHidden/>
              </w:rPr>
              <w:instrText xml:space="preserve"> PAGEREF _Toc155600572 \h </w:instrText>
            </w:r>
            <w:r w:rsidR="003D76C9">
              <w:rPr>
                <w:noProof/>
                <w:webHidden/>
              </w:rPr>
            </w:r>
            <w:r w:rsidR="003D76C9">
              <w:rPr>
                <w:noProof/>
                <w:webHidden/>
              </w:rPr>
              <w:fldChar w:fldCharType="separate"/>
            </w:r>
            <w:r w:rsidR="003D76C9">
              <w:rPr>
                <w:noProof/>
                <w:webHidden/>
              </w:rPr>
              <w:t>107</w:t>
            </w:r>
            <w:r w:rsidR="003D76C9">
              <w:rPr>
                <w:noProof/>
                <w:webHidden/>
              </w:rPr>
              <w:fldChar w:fldCharType="end"/>
            </w:r>
          </w:hyperlink>
        </w:p>
        <w:p w14:paraId="4DA9D6B0" w14:textId="79BDFD6F"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73" w:history="1">
            <w:r w:rsidR="003D76C9" w:rsidRPr="002523BF">
              <w:rPr>
                <w:rStyle w:val="Lienhypertexte"/>
                <w:noProof/>
              </w:rPr>
              <w:t>93.12.2o Supplément pour coloration de revêtement enrobé CCTB 01.09</w:t>
            </w:r>
            <w:r w:rsidR="003D76C9">
              <w:rPr>
                <w:noProof/>
                <w:webHidden/>
              </w:rPr>
              <w:tab/>
            </w:r>
            <w:r w:rsidR="003D76C9">
              <w:rPr>
                <w:noProof/>
                <w:webHidden/>
              </w:rPr>
              <w:fldChar w:fldCharType="begin"/>
            </w:r>
            <w:r w:rsidR="003D76C9">
              <w:rPr>
                <w:noProof/>
                <w:webHidden/>
              </w:rPr>
              <w:instrText xml:space="preserve"> PAGEREF _Toc155600573 \h </w:instrText>
            </w:r>
            <w:r w:rsidR="003D76C9">
              <w:rPr>
                <w:noProof/>
                <w:webHidden/>
              </w:rPr>
            </w:r>
            <w:r w:rsidR="003D76C9">
              <w:rPr>
                <w:noProof/>
                <w:webHidden/>
              </w:rPr>
              <w:fldChar w:fldCharType="separate"/>
            </w:r>
            <w:r w:rsidR="003D76C9">
              <w:rPr>
                <w:noProof/>
                <w:webHidden/>
              </w:rPr>
              <w:t>107</w:t>
            </w:r>
            <w:r w:rsidR="003D76C9">
              <w:rPr>
                <w:noProof/>
                <w:webHidden/>
              </w:rPr>
              <w:fldChar w:fldCharType="end"/>
            </w:r>
          </w:hyperlink>
        </w:p>
        <w:p w14:paraId="079DEBF1" w14:textId="3A27C3B3"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574" w:history="1">
            <w:r w:rsidR="003D76C9" w:rsidRPr="002523BF">
              <w:rPr>
                <w:rStyle w:val="Lienhypertexte"/>
                <w:noProof/>
              </w:rPr>
              <w:t>93.12.3 Traitements de surface CCTB 01.09</w:t>
            </w:r>
            <w:r w:rsidR="003D76C9">
              <w:rPr>
                <w:noProof/>
                <w:webHidden/>
              </w:rPr>
              <w:tab/>
            </w:r>
            <w:r w:rsidR="003D76C9">
              <w:rPr>
                <w:noProof/>
                <w:webHidden/>
              </w:rPr>
              <w:fldChar w:fldCharType="begin"/>
            </w:r>
            <w:r w:rsidR="003D76C9">
              <w:rPr>
                <w:noProof/>
                <w:webHidden/>
              </w:rPr>
              <w:instrText xml:space="preserve"> PAGEREF _Toc155600574 \h </w:instrText>
            </w:r>
            <w:r w:rsidR="003D76C9">
              <w:rPr>
                <w:noProof/>
                <w:webHidden/>
              </w:rPr>
            </w:r>
            <w:r w:rsidR="003D76C9">
              <w:rPr>
                <w:noProof/>
                <w:webHidden/>
              </w:rPr>
              <w:fldChar w:fldCharType="separate"/>
            </w:r>
            <w:r w:rsidR="003D76C9">
              <w:rPr>
                <w:noProof/>
                <w:webHidden/>
              </w:rPr>
              <w:t>107</w:t>
            </w:r>
            <w:r w:rsidR="003D76C9">
              <w:rPr>
                <w:noProof/>
                <w:webHidden/>
              </w:rPr>
              <w:fldChar w:fldCharType="end"/>
            </w:r>
          </w:hyperlink>
        </w:p>
        <w:p w14:paraId="50713366" w14:textId="3C28AD0E"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75" w:history="1">
            <w:r w:rsidR="003D76C9" w:rsidRPr="002523BF">
              <w:rPr>
                <w:rStyle w:val="Lienhypertexte"/>
                <w:noProof/>
              </w:rPr>
              <w:t>93.12.3a Revêtement en asphalte coulé - MA-10-x CCTB 01.09</w:t>
            </w:r>
            <w:r w:rsidR="003D76C9">
              <w:rPr>
                <w:noProof/>
                <w:webHidden/>
              </w:rPr>
              <w:tab/>
            </w:r>
            <w:r w:rsidR="003D76C9">
              <w:rPr>
                <w:noProof/>
                <w:webHidden/>
              </w:rPr>
              <w:fldChar w:fldCharType="begin"/>
            </w:r>
            <w:r w:rsidR="003D76C9">
              <w:rPr>
                <w:noProof/>
                <w:webHidden/>
              </w:rPr>
              <w:instrText xml:space="preserve"> PAGEREF _Toc155600575 \h </w:instrText>
            </w:r>
            <w:r w:rsidR="003D76C9">
              <w:rPr>
                <w:noProof/>
                <w:webHidden/>
              </w:rPr>
            </w:r>
            <w:r w:rsidR="003D76C9">
              <w:rPr>
                <w:noProof/>
                <w:webHidden/>
              </w:rPr>
              <w:fldChar w:fldCharType="separate"/>
            </w:r>
            <w:r w:rsidR="003D76C9">
              <w:rPr>
                <w:noProof/>
                <w:webHidden/>
              </w:rPr>
              <w:t>108</w:t>
            </w:r>
            <w:r w:rsidR="003D76C9">
              <w:rPr>
                <w:noProof/>
                <w:webHidden/>
              </w:rPr>
              <w:fldChar w:fldCharType="end"/>
            </w:r>
          </w:hyperlink>
        </w:p>
        <w:p w14:paraId="21CDA866" w14:textId="090DFA5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76" w:history="1">
            <w:r w:rsidR="003D76C9" w:rsidRPr="002523BF">
              <w:rPr>
                <w:rStyle w:val="Lienhypertexte"/>
                <w:noProof/>
              </w:rPr>
              <w:t>93.12.3b Revêtement en asphalte coulé - MA-6,3-x CCTB 01.09</w:t>
            </w:r>
            <w:r w:rsidR="003D76C9">
              <w:rPr>
                <w:noProof/>
                <w:webHidden/>
              </w:rPr>
              <w:tab/>
            </w:r>
            <w:r w:rsidR="003D76C9">
              <w:rPr>
                <w:noProof/>
                <w:webHidden/>
              </w:rPr>
              <w:fldChar w:fldCharType="begin"/>
            </w:r>
            <w:r w:rsidR="003D76C9">
              <w:rPr>
                <w:noProof/>
                <w:webHidden/>
              </w:rPr>
              <w:instrText xml:space="preserve"> PAGEREF _Toc155600576 \h </w:instrText>
            </w:r>
            <w:r w:rsidR="003D76C9">
              <w:rPr>
                <w:noProof/>
                <w:webHidden/>
              </w:rPr>
            </w:r>
            <w:r w:rsidR="003D76C9">
              <w:rPr>
                <w:noProof/>
                <w:webHidden/>
              </w:rPr>
              <w:fldChar w:fldCharType="separate"/>
            </w:r>
            <w:r w:rsidR="003D76C9">
              <w:rPr>
                <w:noProof/>
                <w:webHidden/>
              </w:rPr>
              <w:t>109</w:t>
            </w:r>
            <w:r w:rsidR="003D76C9">
              <w:rPr>
                <w:noProof/>
                <w:webHidden/>
              </w:rPr>
              <w:fldChar w:fldCharType="end"/>
            </w:r>
          </w:hyperlink>
        </w:p>
        <w:p w14:paraId="69C20A73" w14:textId="47E58EE7"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77" w:history="1">
            <w:r w:rsidR="003D76C9" w:rsidRPr="002523BF">
              <w:rPr>
                <w:rStyle w:val="Lienhypertexte"/>
                <w:noProof/>
              </w:rPr>
              <w:t>93.12.3c Opération sur asphalte coulé - traitement de joints avec bandes bitumineuse préformée CCTB 01.09</w:t>
            </w:r>
            <w:r w:rsidR="003D76C9">
              <w:rPr>
                <w:noProof/>
                <w:webHidden/>
              </w:rPr>
              <w:tab/>
            </w:r>
            <w:r w:rsidR="003D76C9">
              <w:rPr>
                <w:noProof/>
                <w:webHidden/>
              </w:rPr>
              <w:fldChar w:fldCharType="begin"/>
            </w:r>
            <w:r w:rsidR="003D76C9">
              <w:rPr>
                <w:noProof/>
                <w:webHidden/>
              </w:rPr>
              <w:instrText xml:space="preserve"> PAGEREF _Toc155600577 \h </w:instrText>
            </w:r>
            <w:r w:rsidR="003D76C9">
              <w:rPr>
                <w:noProof/>
                <w:webHidden/>
              </w:rPr>
            </w:r>
            <w:r w:rsidR="003D76C9">
              <w:rPr>
                <w:noProof/>
                <w:webHidden/>
              </w:rPr>
              <w:fldChar w:fldCharType="separate"/>
            </w:r>
            <w:r w:rsidR="003D76C9">
              <w:rPr>
                <w:noProof/>
                <w:webHidden/>
              </w:rPr>
              <w:t>109</w:t>
            </w:r>
            <w:r w:rsidR="003D76C9">
              <w:rPr>
                <w:noProof/>
                <w:webHidden/>
              </w:rPr>
              <w:fldChar w:fldCharType="end"/>
            </w:r>
          </w:hyperlink>
        </w:p>
        <w:p w14:paraId="5417BCDC" w14:textId="27B3955E"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78" w:history="1">
            <w:r w:rsidR="003D76C9" w:rsidRPr="002523BF">
              <w:rPr>
                <w:rStyle w:val="Lienhypertexte"/>
                <w:noProof/>
              </w:rPr>
              <w:t>93.12.3d Opération sur asphalte coulé - traitement de joints avec bandes extrudée pour joint CCTB 01.09</w:t>
            </w:r>
            <w:r w:rsidR="003D76C9">
              <w:rPr>
                <w:noProof/>
                <w:webHidden/>
              </w:rPr>
              <w:tab/>
            </w:r>
            <w:r w:rsidR="003D76C9">
              <w:rPr>
                <w:noProof/>
                <w:webHidden/>
              </w:rPr>
              <w:fldChar w:fldCharType="begin"/>
            </w:r>
            <w:r w:rsidR="003D76C9">
              <w:rPr>
                <w:noProof/>
                <w:webHidden/>
              </w:rPr>
              <w:instrText xml:space="preserve"> PAGEREF _Toc155600578 \h </w:instrText>
            </w:r>
            <w:r w:rsidR="003D76C9">
              <w:rPr>
                <w:noProof/>
                <w:webHidden/>
              </w:rPr>
            </w:r>
            <w:r w:rsidR="003D76C9">
              <w:rPr>
                <w:noProof/>
                <w:webHidden/>
              </w:rPr>
              <w:fldChar w:fldCharType="separate"/>
            </w:r>
            <w:r w:rsidR="003D76C9">
              <w:rPr>
                <w:noProof/>
                <w:webHidden/>
              </w:rPr>
              <w:t>110</w:t>
            </w:r>
            <w:r w:rsidR="003D76C9">
              <w:rPr>
                <w:noProof/>
                <w:webHidden/>
              </w:rPr>
              <w:fldChar w:fldCharType="end"/>
            </w:r>
          </w:hyperlink>
        </w:p>
        <w:p w14:paraId="2DB53105" w14:textId="2751955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79" w:history="1">
            <w:r w:rsidR="003D76C9" w:rsidRPr="002523BF">
              <w:rPr>
                <w:rStyle w:val="Lienhypertexte"/>
                <w:noProof/>
              </w:rPr>
              <w:t>93.12.3e Opération sur asphalte coulé - traitement de joints avec produit de scellement coloré CCTB 01.09</w:t>
            </w:r>
            <w:r w:rsidR="003D76C9">
              <w:rPr>
                <w:noProof/>
                <w:webHidden/>
              </w:rPr>
              <w:tab/>
            </w:r>
            <w:r w:rsidR="003D76C9">
              <w:rPr>
                <w:noProof/>
                <w:webHidden/>
              </w:rPr>
              <w:fldChar w:fldCharType="begin"/>
            </w:r>
            <w:r w:rsidR="003D76C9">
              <w:rPr>
                <w:noProof/>
                <w:webHidden/>
              </w:rPr>
              <w:instrText xml:space="preserve"> PAGEREF _Toc155600579 \h </w:instrText>
            </w:r>
            <w:r w:rsidR="003D76C9">
              <w:rPr>
                <w:noProof/>
                <w:webHidden/>
              </w:rPr>
            </w:r>
            <w:r w:rsidR="003D76C9">
              <w:rPr>
                <w:noProof/>
                <w:webHidden/>
              </w:rPr>
              <w:fldChar w:fldCharType="separate"/>
            </w:r>
            <w:r w:rsidR="003D76C9">
              <w:rPr>
                <w:noProof/>
                <w:webHidden/>
              </w:rPr>
              <w:t>110</w:t>
            </w:r>
            <w:r w:rsidR="003D76C9">
              <w:rPr>
                <w:noProof/>
                <w:webHidden/>
              </w:rPr>
              <w:fldChar w:fldCharType="end"/>
            </w:r>
          </w:hyperlink>
        </w:p>
        <w:p w14:paraId="1B265247" w14:textId="7343135E"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580" w:history="1">
            <w:r w:rsidR="003D76C9" w:rsidRPr="002523BF">
              <w:rPr>
                <w:rStyle w:val="Lienhypertexte"/>
                <w:noProof/>
              </w:rPr>
              <w:t>93.13 Revêtement en dalles CCTB 01.11</w:t>
            </w:r>
            <w:r w:rsidR="003D76C9">
              <w:rPr>
                <w:noProof/>
                <w:webHidden/>
              </w:rPr>
              <w:tab/>
            </w:r>
            <w:r w:rsidR="003D76C9">
              <w:rPr>
                <w:noProof/>
                <w:webHidden/>
              </w:rPr>
              <w:fldChar w:fldCharType="begin"/>
            </w:r>
            <w:r w:rsidR="003D76C9">
              <w:rPr>
                <w:noProof/>
                <w:webHidden/>
              </w:rPr>
              <w:instrText xml:space="preserve"> PAGEREF _Toc155600580 \h </w:instrText>
            </w:r>
            <w:r w:rsidR="003D76C9">
              <w:rPr>
                <w:noProof/>
                <w:webHidden/>
              </w:rPr>
            </w:r>
            <w:r w:rsidR="003D76C9">
              <w:rPr>
                <w:noProof/>
                <w:webHidden/>
              </w:rPr>
              <w:fldChar w:fldCharType="separate"/>
            </w:r>
            <w:r w:rsidR="003D76C9">
              <w:rPr>
                <w:noProof/>
                <w:webHidden/>
              </w:rPr>
              <w:t>110</w:t>
            </w:r>
            <w:r w:rsidR="003D76C9">
              <w:rPr>
                <w:noProof/>
                <w:webHidden/>
              </w:rPr>
              <w:fldChar w:fldCharType="end"/>
            </w:r>
          </w:hyperlink>
        </w:p>
        <w:p w14:paraId="282F2FE2" w14:textId="554E3A3A"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581" w:history="1">
            <w:r w:rsidR="003D76C9" w:rsidRPr="002523BF">
              <w:rPr>
                <w:rStyle w:val="Lienhypertexte"/>
                <w:noProof/>
              </w:rPr>
              <w:t>93.13.1 Dalles en pierre naturelle  CCTB 01.11</w:t>
            </w:r>
            <w:r w:rsidR="003D76C9">
              <w:rPr>
                <w:noProof/>
                <w:webHidden/>
              </w:rPr>
              <w:tab/>
            </w:r>
            <w:r w:rsidR="003D76C9">
              <w:rPr>
                <w:noProof/>
                <w:webHidden/>
              </w:rPr>
              <w:fldChar w:fldCharType="begin"/>
            </w:r>
            <w:r w:rsidR="003D76C9">
              <w:rPr>
                <w:noProof/>
                <w:webHidden/>
              </w:rPr>
              <w:instrText xml:space="preserve"> PAGEREF _Toc155600581 \h </w:instrText>
            </w:r>
            <w:r w:rsidR="003D76C9">
              <w:rPr>
                <w:noProof/>
                <w:webHidden/>
              </w:rPr>
            </w:r>
            <w:r w:rsidR="003D76C9">
              <w:rPr>
                <w:noProof/>
                <w:webHidden/>
              </w:rPr>
              <w:fldChar w:fldCharType="separate"/>
            </w:r>
            <w:r w:rsidR="003D76C9">
              <w:rPr>
                <w:noProof/>
                <w:webHidden/>
              </w:rPr>
              <w:t>111</w:t>
            </w:r>
            <w:r w:rsidR="003D76C9">
              <w:rPr>
                <w:noProof/>
                <w:webHidden/>
              </w:rPr>
              <w:fldChar w:fldCharType="end"/>
            </w:r>
          </w:hyperlink>
        </w:p>
        <w:p w14:paraId="354CAC85" w14:textId="556A1E5E"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82" w:history="1">
            <w:r w:rsidR="003D76C9" w:rsidRPr="002523BF">
              <w:rPr>
                <w:rStyle w:val="Lienhypertexte"/>
                <w:noProof/>
              </w:rPr>
              <w:t>93.13.1a Dalles en pierre naturelle, format : S&lt;= 0,25 m²  CCTB 01.10</w:t>
            </w:r>
            <w:r w:rsidR="003D76C9">
              <w:rPr>
                <w:noProof/>
                <w:webHidden/>
              </w:rPr>
              <w:tab/>
            </w:r>
            <w:r w:rsidR="003D76C9">
              <w:rPr>
                <w:noProof/>
                <w:webHidden/>
              </w:rPr>
              <w:fldChar w:fldCharType="begin"/>
            </w:r>
            <w:r w:rsidR="003D76C9">
              <w:rPr>
                <w:noProof/>
                <w:webHidden/>
              </w:rPr>
              <w:instrText xml:space="preserve"> PAGEREF _Toc155600582 \h </w:instrText>
            </w:r>
            <w:r w:rsidR="003D76C9">
              <w:rPr>
                <w:noProof/>
                <w:webHidden/>
              </w:rPr>
            </w:r>
            <w:r w:rsidR="003D76C9">
              <w:rPr>
                <w:noProof/>
                <w:webHidden/>
              </w:rPr>
              <w:fldChar w:fldCharType="separate"/>
            </w:r>
            <w:r w:rsidR="003D76C9">
              <w:rPr>
                <w:noProof/>
                <w:webHidden/>
              </w:rPr>
              <w:t>119</w:t>
            </w:r>
            <w:r w:rsidR="003D76C9">
              <w:rPr>
                <w:noProof/>
                <w:webHidden/>
              </w:rPr>
              <w:fldChar w:fldCharType="end"/>
            </w:r>
          </w:hyperlink>
        </w:p>
        <w:p w14:paraId="598345BA" w14:textId="3E253437"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83" w:history="1">
            <w:r w:rsidR="003D76C9" w:rsidRPr="002523BF">
              <w:rPr>
                <w:rStyle w:val="Lienhypertexte"/>
                <w:noProof/>
              </w:rPr>
              <w:t>93.13.1b Dalles en pierre naturelle, format : 0,25 m² &lt; S &lt;=1,00 m² épaisseur à définir CCTB 01.11</w:t>
            </w:r>
            <w:r w:rsidR="003D76C9">
              <w:rPr>
                <w:noProof/>
                <w:webHidden/>
              </w:rPr>
              <w:tab/>
            </w:r>
            <w:r w:rsidR="003D76C9">
              <w:rPr>
                <w:noProof/>
                <w:webHidden/>
              </w:rPr>
              <w:fldChar w:fldCharType="begin"/>
            </w:r>
            <w:r w:rsidR="003D76C9">
              <w:rPr>
                <w:noProof/>
                <w:webHidden/>
              </w:rPr>
              <w:instrText xml:space="preserve"> PAGEREF _Toc155600583 \h </w:instrText>
            </w:r>
            <w:r w:rsidR="003D76C9">
              <w:rPr>
                <w:noProof/>
                <w:webHidden/>
              </w:rPr>
            </w:r>
            <w:r w:rsidR="003D76C9">
              <w:rPr>
                <w:noProof/>
                <w:webHidden/>
              </w:rPr>
              <w:fldChar w:fldCharType="separate"/>
            </w:r>
            <w:r w:rsidR="003D76C9">
              <w:rPr>
                <w:noProof/>
                <w:webHidden/>
              </w:rPr>
              <w:t>120</w:t>
            </w:r>
            <w:r w:rsidR="003D76C9">
              <w:rPr>
                <w:noProof/>
                <w:webHidden/>
              </w:rPr>
              <w:fldChar w:fldCharType="end"/>
            </w:r>
          </w:hyperlink>
        </w:p>
        <w:p w14:paraId="1C16E17D" w14:textId="094AE728"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84" w:history="1">
            <w:r w:rsidR="003D76C9" w:rsidRPr="002523BF">
              <w:rPr>
                <w:rStyle w:val="Lienhypertexte"/>
                <w:noProof/>
              </w:rPr>
              <w:t>93.13.1c Dalles en pierre naturelle, format : S&gt; 1 m² épaisseur à définir CCTB 01.10</w:t>
            </w:r>
            <w:r w:rsidR="003D76C9">
              <w:rPr>
                <w:noProof/>
                <w:webHidden/>
              </w:rPr>
              <w:tab/>
            </w:r>
            <w:r w:rsidR="003D76C9">
              <w:rPr>
                <w:noProof/>
                <w:webHidden/>
              </w:rPr>
              <w:fldChar w:fldCharType="begin"/>
            </w:r>
            <w:r w:rsidR="003D76C9">
              <w:rPr>
                <w:noProof/>
                <w:webHidden/>
              </w:rPr>
              <w:instrText xml:space="preserve"> PAGEREF _Toc155600584 \h </w:instrText>
            </w:r>
            <w:r w:rsidR="003D76C9">
              <w:rPr>
                <w:noProof/>
                <w:webHidden/>
              </w:rPr>
            </w:r>
            <w:r w:rsidR="003D76C9">
              <w:rPr>
                <w:noProof/>
                <w:webHidden/>
              </w:rPr>
              <w:fldChar w:fldCharType="separate"/>
            </w:r>
            <w:r w:rsidR="003D76C9">
              <w:rPr>
                <w:noProof/>
                <w:webHidden/>
              </w:rPr>
              <w:t>122</w:t>
            </w:r>
            <w:r w:rsidR="003D76C9">
              <w:rPr>
                <w:noProof/>
                <w:webHidden/>
              </w:rPr>
              <w:fldChar w:fldCharType="end"/>
            </w:r>
          </w:hyperlink>
        </w:p>
        <w:p w14:paraId="34D547FC" w14:textId="484F625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85" w:history="1">
            <w:r w:rsidR="003D76C9" w:rsidRPr="002523BF">
              <w:rPr>
                <w:rStyle w:val="Lienhypertexte"/>
                <w:noProof/>
              </w:rPr>
              <w:t>93.13.1d Dalles en pierre naturelle, supplément pour pose en opus incertum CCTB 01.09</w:t>
            </w:r>
            <w:r w:rsidR="003D76C9">
              <w:rPr>
                <w:noProof/>
                <w:webHidden/>
              </w:rPr>
              <w:tab/>
            </w:r>
            <w:r w:rsidR="003D76C9">
              <w:rPr>
                <w:noProof/>
                <w:webHidden/>
              </w:rPr>
              <w:fldChar w:fldCharType="begin"/>
            </w:r>
            <w:r w:rsidR="003D76C9">
              <w:rPr>
                <w:noProof/>
                <w:webHidden/>
              </w:rPr>
              <w:instrText xml:space="preserve"> PAGEREF _Toc155600585 \h </w:instrText>
            </w:r>
            <w:r w:rsidR="003D76C9">
              <w:rPr>
                <w:noProof/>
                <w:webHidden/>
              </w:rPr>
            </w:r>
            <w:r w:rsidR="003D76C9">
              <w:rPr>
                <w:noProof/>
                <w:webHidden/>
              </w:rPr>
              <w:fldChar w:fldCharType="separate"/>
            </w:r>
            <w:r w:rsidR="003D76C9">
              <w:rPr>
                <w:noProof/>
                <w:webHidden/>
              </w:rPr>
              <w:t>123</w:t>
            </w:r>
            <w:r w:rsidR="003D76C9">
              <w:rPr>
                <w:noProof/>
                <w:webHidden/>
              </w:rPr>
              <w:fldChar w:fldCharType="end"/>
            </w:r>
          </w:hyperlink>
        </w:p>
        <w:p w14:paraId="753764A3" w14:textId="75E0D8F1"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86" w:history="1">
            <w:r w:rsidR="003D76C9" w:rsidRPr="002523BF">
              <w:rPr>
                <w:rStyle w:val="Lienhypertexte"/>
                <w:noProof/>
              </w:rPr>
              <w:t>93.13.1e Dalles en pierre naturelle, supplément pour finition bouchardé CCTB 01.09</w:t>
            </w:r>
            <w:r w:rsidR="003D76C9">
              <w:rPr>
                <w:noProof/>
                <w:webHidden/>
              </w:rPr>
              <w:tab/>
            </w:r>
            <w:r w:rsidR="003D76C9">
              <w:rPr>
                <w:noProof/>
                <w:webHidden/>
              </w:rPr>
              <w:fldChar w:fldCharType="begin"/>
            </w:r>
            <w:r w:rsidR="003D76C9">
              <w:rPr>
                <w:noProof/>
                <w:webHidden/>
              </w:rPr>
              <w:instrText xml:space="preserve"> PAGEREF _Toc155600586 \h </w:instrText>
            </w:r>
            <w:r w:rsidR="003D76C9">
              <w:rPr>
                <w:noProof/>
                <w:webHidden/>
              </w:rPr>
            </w:r>
            <w:r w:rsidR="003D76C9">
              <w:rPr>
                <w:noProof/>
                <w:webHidden/>
              </w:rPr>
              <w:fldChar w:fldCharType="separate"/>
            </w:r>
            <w:r w:rsidR="003D76C9">
              <w:rPr>
                <w:noProof/>
                <w:webHidden/>
              </w:rPr>
              <w:t>124</w:t>
            </w:r>
            <w:r w:rsidR="003D76C9">
              <w:rPr>
                <w:noProof/>
                <w:webHidden/>
              </w:rPr>
              <w:fldChar w:fldCharType="end"/>
            </w:r>
          </w:hyperlink>
        </w:p>
        <w:p w14:paraId="691CB61A" w14:textId="2D81F2A8"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87" w:history="1">
            <w:r w:rsidR="003D76C9" w:rsidRPr="002523BF">
              <w:rPr>
                <w:rStyle w:val="Lienhypertexte"/>
                <w:noProof/>
              </w:rPr>
              <w:t>93.13.1f Dalles en pierre naturelle, supplément pour finition scié CCTB 01.09</w:t>
            </w:r>
            <w:r w:rsidR="003D76C9">
              <w:rPr>
                <w:noProof/>
                <w:webHidden/>
              </w:rPr>
              <w:tab/>
            </w:r>
            <w:r w:rsidR="003D76C9">
              <w:rPr>
                <w:noProof/>
                <w:webHidden/>
              </w:rPr>
              <w:fldChar w:fldCharType="begin"/>
            </w:r>
            <w:r w:rsidR="003D76C9">
              <w:rPr>
                <w:noProof/>
                <w:webHidden/>
              </w:rPr>
              <w:instrText xml:space="preserve"> PAGEREF _Toc155600587 \h </w:instrText>
            </w:r>
            <w:r w:rsidR="003D76C9">
              <w:rPr>
                <w:noProof/>
                <w:webHidden/>
              </w:rPr>
            </w:r>
            <w:r w:rsidR="003D76C9">
              <w:rPr>
                <w:noProof/>
                <w:webHidden/>
              </w:rPr>
              <w:fldChar w:fldCharType="separate"/>
            </w:r>
            <w:r w:rsidR="003D76C9">
              <w:rPr>
                <w:noProof/>
                <w:webHidden/>
              </w:rPr>
              <w:t>124</w:t>
            </w:r>
            <w:r w:rsidR="003D76C9">
              <w:rPr>
                <w:noProof/>
                <w:webHidden/>
              </w:rPr>
              <w:fldChar w:fldCharType="end"/>
            </w:r>
          </w:hyperlink>
        </w:p>
        <w:p w14:paraId="0D82EB13" w14:textId="53848BB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88" w:history="1">
            <w:r w:rsidR="003D76C9" w:rsidRPr="002523BF">
              <w:rPr>
                <w:rStyle w:val="Lienhypertexte"/>
                <w:noProof/>
              </w:rPr>
              <w:t>93.13.1g Dalles en pierre naturelle, supplément pour finition poli CCTB 01.09</w:t>
            </w:r>
            <w:r w:rsidR="003D76C9">
              <w:rPr>
                <w:noProof/>
                <w:webHidden/>
              </w:rPr>
              <w:tab/>
            </w:r>
            <w:r w:rsidR="003D76C9">
              <w:rPr>
                <w:noProof/>
                <w:webHidden/>
              </w:rPr>
              <w:fldChar w:fldCharType="begin"/>
            </w:r>
            <w:r w:rsidR="003D76C9">
              <w:rPr>
                <w:noProof/>
                <w:webHidden/>
              </w:rPr>
              <w:instrText xml:space="preserve"> PAGEREF _Toc155600588 \h </w:instrText>
            </w:r>
            <w:r w:rsidR="003D76C9">
              <w:rPr>
                <w:noProof/>
                <w:webHidden/>
              </w:rPr>
            </w:r>
            <w:r w:rsidR="003D76C9">
              <w:rPr>
                <w:noProof/>
                <w:webHidden/>
              </w:rPr>
              <w:fldChar w:fldCharType="separate"/>
            </w:r>
            <w:r w:rsidR="003D76C9">
              <w:rPr>
                <w:noProof/>
                <w:webHidden/>
              </w:rPr>
              <w:t>125</w:t>
            </w:r>
            <w:r w:rsidR="003D76C9">
              <w:rPr>
                <w:noProof/>
                <w:webHidden/>
              </w:rPr>
              <w:fldChar w:fldCharType="end"/>
            </w:r>
          </w:hyperlink>
        </w:p>
        <w:p w14:paraId="7280F365" w14:textId="1B1CB60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89" w:history="1">
            <w:r w:rsidR="003D76C9" w:rsidRPr="002523BF">
              <w:rPr>
                <w:rStyle w:val="Lienhypertexte"/>
                <w:noProof/>
              </w:rPr>
              <w:t>93.13.1h Dalles en pierre naturelle, supplément pour finition autres CCTB 01.09</w:t>
            </w:r>
            <w:r w:rsidR="003D76C9">
              <w:rPr>
                <w:noProof/>
                <w:webHidden/>
              </w:rPr>
              <w:tab/>
            </w:r>
            <w:r w:rsidR="003D76C9">
              <w:rPr>
                <w:noProof/>
                <w:webHidden/>
              </w:rPr>
              <w:fldChar w:fldCharType="begin"/>
            </w:r>
            <w:r w:rsidR="003D76C9">
              <w:rPr>
                <w:noProof/>
                <w:webHidden/>
              </w:rPr>
              <w:instrText xml:space="preserve"> PAGEREF _Toc155600589 \h </w:instrText>
            </w:r>
            <w:r w:rsidR="003D76C9">
              <w:rPr>
                <w:noProof/>
                <w:webHidden/>
              </w:rPr>
            </w:r>
            <w:r w:rsidR="003D76C9">
              <w:rPr>
                <w:noProof/>
                <w:webHidden/>
              </w:rPr>
              <w:fldChar w:fldCharType="separate"/>
            </w:r>
            <w:r w:rsidR="003D76C9">
              <w:rPr>
                <w:noProof/>
                <w:webHidden/>
              </w:rPr>
              <w:t>125</w:t>
            </w:r>
            <w:r w:rsidR="003D76C9">
              <w:rPr>
                <w:noProof/>
                <w:webHidden/>
              </w:rPr>
              <w:fldChar w:fldCharType="end"/>
            </w:r>
          </w:hyperlink>
        </w:p>
        <w:p w14:paraId="58064C12" w14:textId="6386AB77"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90" w:history="1">
            <w:r w:rsidR="003D76C9" w:rsidRPr="002523BF">
              <w:rPr>
                <w:rStyle w:val="Lienhypertexte"/>
                <w:noProof/>
              </w:rPr>
              <w:t>93.13.1i Dalles en pierre naturelle, sciage CCTB 01.09</w:t>
            </w:r>
            <w:r w:rsidR="003D76C9">
              <w:rPr>
                <w:noProof/>
                <w:webHidden/>
              </w:rPr>
              <w:tab/>
            </w:r>
            <w:r w:rsidR="003D76C9">
              <w:rPr>
                <w:noProof/>
                <w:webHidden/>
              </w:rPr>
              <w:fldChar w:fldCharType="begin"/>
            </w:r>
            <w:r w:rsidR="003D76C9">
              <w:rPr>
                <w:noProof/>
                <w:webHidden/>
              </w:rPr>
              <w:instrText xml:space="preserve"> PAGEREF _Toc155600590 \h </w:instrText>
            </w:r>
            <w:r w:rsidR="003D76C9">
              <w:rPr>
                <w:noProof/>
                <w:webHidden/>
              </w:rPr>
            </w:r>
            <w:r w:rsidR="003D76C9">
              <w:rPr>
                <w:noProof/>
                <w:webHidden/>
              </w:rPr>
              <w:fldChar w:fldCharType="separate"/>
            </w:r>
            <w:r w:rsidR="003D76C9">
              <w:rPr>
                <w:noProof/>
                <w:webHidden/>
              </w:rPr>
              <w:t>125</w:t>
            </w:r>
            <w:r w:rsidR="003D76C9">
              <w:rPr>
                <w:noProof/>
                <w:webHidden/>
              </w:rPr>
              <w:fldChar w:fldCharType="end"/>
            </w:r>
          </w:hyperlink>
        </w:p>
        <w:p w14:paraId="04A13B6A" w14:textId="3B34401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91" w:history="1">
            <w:r w:rsidR="003D76C9" w:rsidRPr="002523BF">
              <w:rPr>
                <w:rStyle w:val="Lienhypertexte"/>
                <w:noProof/>
              </w:rPr>
              <w:t>93.13.1j Dalles en pierre naturelle, supplément pour pose particulière CCTB 01.09</w:t>
            </w:r>
            <w:r w:rsidR="003D76C9">
              <w:rPr>
                <w:noProof/>
                <w:webHidden/>
              </w:rPr>
              <w:tab/>
            </w:r>
            <w:r w:rsidR="003D76C9">
              <w:rPr>
                <w:noProof/>
                <w:webHidden/>
              </w:rPr>
              <w:fldChar w:fldCharType="begin"/>
            </w:r>
            <w:r w:rsidR="003D76C9">
              <w:rPr>
                <w:noProof/>
                <w:webHidden/>
              </w:rPr>
              <w:instrText xml:space="preserve"> PAGEREF _Toc155600591 \h </w:instrText>
            </w:r>
            <w:r w:rsidR="003D76C9">
              <w:rPr>
                <w:noProof/>
                <w:webHidden/>
              </w:rPr>
            </w:r>
            <w:r w:rsidR="003D76C9">
              <w:rPr>
                <w:noProof/>
                <w:webHidden/>
              </w:rPr>
              <w:fldChar w:fldCharType="separate"/>
            </w:r>
            <w:r w:rsidR="003D76C9">
              <w:rPr>
                <w:noProof/>
                <w:webHidden/>
              </w:rPr>
              <w:t>126</w:t>
            </w:r>
            <w:r w:rsidR="003D76C9">
              <w:rPr>
                <w:noProof/>
                <w:webHidden/>
              </w:rPr>
              <w:fldChar w:fldCharType="end"/>
            </w:r>
          </w:hyperlink>
        </w:p>
        <w:p w14:paraId="38710210" w14:textId="45A1B67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92" w:history="1">
            <w:r w:rsidR="003D76C9" w:rsidRPr="002523BF">
              <w:rPr>
                <w:rStyle w:val="Lienhypertexte"/>
                <w:noProof/>
              </w:rPr>
              <w:t>93.13.1k Dalles en pierre naturelle, supplément pour jointoiement CCTB 01.09</w:t>
            </w:r>
            <w:r w:rsidR="003D76C9">
              <w:rPr>
                <w:noProof/>
                <w:webHidden/>
              </w:rPr>
              <w:tab/>
            </w:r>
            <w:r w:rsidR="003D76C9">
              <w:rPr>
                <w:noProof/>
                <w:webHidden/>
              </w:rPr>
              <w:fldChar w:fldCharType="begin"/>
            </w:r>
            <w:r w:rsidR="003D76C9">
              <w:rPr>
                <w:noProof/>
                <w:webHidden/>
              </w:rPr>
              <w:instrText xml:space="preserve"> PAGEREF _Toc155600592 \h </w:instrText>
            </w:r>
            <w:r w:rsidR="003D76C9">
              <w:rPr>
                <w:noProof/>
                <w:webHidden/>
              </w:rPr>
            </w:r>
            <w:r w:rsidR="003D76C9">
              <w:rPr>
                <w:noProof/>
                <w:webHidden/>
              </w:rPr>
              <w:fldChar w:fldCharType="separate"/>
            </w:r>
            <w:r w:rsidR="003D76C9">
              <w:rPr>
                <w:noProof/>
                <w:webHidden/>
              </w:rPr>
              <w:t>126</w:t>
            </w:r>
            <w:r w:rsidR="003D76C9">
              <w:rPr>
                <w:noProof/>
                <w:webHidden/>
              </w:rPr>
              <w:fldChar w:fldCharType="end"/>
            </w:r>
          </w:hyperlink>
        </w:p>
        <w:p w14:paraId="6268EE43" w14:textId="5AEDF2A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93" w:history="1">
            <w:r w:rsidR="003D76C9" w:rsidRPr="002523BF">
              <w:rPr>
                <w:rStyle w:val="Lienhypertexte"/>
                <w:noProof/>
              </w:rPr>
              <w:t>93.13.1l Dalles en pierre naturelle, joint de dilatation CCTB 01.09</w:t>
            </w:r>
            <w:r w:rsidR="003D76C9">
              <w:rPr>
                <w:noProof/>
                <w:webHidden/>
              </w:rPr>
              <w:tab/>
            </w:r>
            <w:r w:rsidR="003D76C9">
              <w:rPr>
                <w:noProof/>
                <w:webHidden/>
              </w:rPr>
              <w:fldChar w:fldCharType="begin"/>
            </w:r>
            <w:r w:rsidR="003D76C9">
              <w:rPr>
                <w:noProof/>
                <w:webHidden/>
              </w:rPr>
              <w:instrText xml:space="preserve"> PAGEREF _Toc155600593 \h </w:instrText>
            </w:r>
            <w:r w:rsidR="003D76C9">
              <w:rPr>
                <w:noProof/>
                <w:webHidden/>
              </w:rPr>
            </w:r>
            <w:r w:rsidR="003D76C9">
              <w:rPr>
                <w:noProof/>
                <w:webHidden/>
              </w:rPr>
              <w:fldChar w:fldCharType="separate"/>
            </w:r>
            <w:r w:rsidR="003D76C9">
              <w:rPr>
                <w:noProof/>
                <w:webHidden/>
              </w:rPr>
              <w:t>126</w:t>
            </w:r>
            <w:r w:rsidR="003D76C9">
              <w:rPr>
                <w:noProof/>
                <w:webHidden/>
              </w:rPr>
              <w:fldChar w:fldCharType="end"/>
            </w:r>
          </w:hyperlink>
        </w:p>
        <w:p w14:paraId="6E8960FF" w14:textId="5D155D61"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594" w:history="1">
            <w:r w:rsidR="003D76C9" w:rsidRPr="002523BF">
              <w:rPr>
                <w:rStyle w:val="Lienhypertexte"/>
                <w:noProof/>
              </w:rPr>
              <w:t>93.13.2 Dalles en béton préfabriqué CCTB 01.10</w:t>
            </w:r>
            <w:r w:rsidR="003D76C9">
              <w:rPr>
                <w:noProof/>
                <w:webHidden/>
              </w:rPr>
              <w:tab/>
            </w:r>
            <w:r w:rsidR="003D76C9">
              <w:rPr>
                <w:noProof/>
                <w:webHidden/>
              </w:rPr>
              <w:fldChar w:fldCharType="begin"/>
            </w:r>
            <w:r w:rsidR="003D76C9">
              <w:rPr>
                <w:noProof/>
                <w:webHidden/>
              </w:rPr>
              <w:instrText xml:space="preserve"> PAGEREF _Toc155600594 \h </w:instrText>
            </w:r>
            <w:r w:rsidR="003D76C9">
              <w:rPr>
                <w:noProof/>
                <w:webHidden/>
              </w:rPr>
            </w:r>
            <w:r w:rsidR="003D76C9">
              <w:rPr>
                <w:noProof/>
                <w:webHidden/>
              </w:rPr>
              <w:fldChar w:fldCharType="separate"/>
            </w:r>
            <w:r w:rsidR="003D76C9">
              <w:rPr>
                <w:noProof/>
                <w:webHidden/>
              </w:rPr>
              <w:t>127</w:t>
            </w:r>
            <w:r w:rsidR="003D76C9">
              <w:rPr>
                <w:noProof/>
                <w:webHidden/>
              </w:rPr>
              <w:fldChar w:fldCharType="end"/>
            </w:r>
          </w:hyperlink>
        </w:p>
        <w:p w14:paraId="275AFC9E" w14:textId="631A66C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95" w:history="1">
            <w:r w:rsidR="003D76C9" w:rsidRPr="002523BF">
              <w:rPr>
                <w:rStyle w:val="Lienhypertexte"/>
                <w:noProof/>
              </w:rPr>
              <w:t>93.13.2a Dalles en béton préfabriqué, format : S&lt;= 0,25 m²  CCTB 01.10</w:t>
            </w:r>
            <w:r w:rsidR="003D76C9">
              <w:rPr>
                <w:noProof/>
                <w:webHidden/>
              </w:rPr>
              <w:tab/>
            </w:r>
            <w:r w:rsidR="003D76C9">
              <w:rPr>
                <w:noProof/>
                <w:webHidden/>
              </w:rPr>
              <w:fldChar w:fldCharType="begin"/>
            </w:r>
            <w:r w:rsidR="003D76C9">
              <w:rPr>
                <w:noProof/>
                <w:webHidden/>
              </w:rPr>
              <w:instrText xml:space="preserve"> PAGEREF _Toc155600595 \h </w:instrText>
            </w:r>
            <w:r w:rsidR="003D76C9">
              <w:rPr>
                <w:noProof/>
                <w:webHidden/>
              </w:rPr>
            </w:r>
            <w:r w:rsidR="003D76C9">
              <w:rPr>
                <w:noProof/>
                <w:webHidden/>
              </w:rPr>
              <w:fldChar w:fldCharType="separate"/>
            </w:r>
            <w:r w:rsidR="003D76C9">
              <w:rPr>
                <w:noProof/>
                <w:webHidden/>
              </w:rPr>
              <w:t>133</w:t>
            </w:r>
            <w:r w:rsidR="003D76C9">
              <w:rPr>
                <w:noProof/>
                <w:webHidden/>
              </w:rPr>
              <w:fldChar w:fldCharType="end"/>
            </w:r>
          </w:hyperlink>
        </w:p>
        <w:p w14:paraId="6899F51D" w14:textId="27B2993F"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96" w:history="1">
            <w:r w:rsidR="003D76C9" w:rsidRPr="002523BF">
              <w:rPr>
                <w:rStyle w:val="Lienhypertexte"/>
                <w:noProof/>
              </w:rPr>
              <w:t>93.13.2b Dalles en béton préfabriqué, format : 0,25 m² &lt; S &lt;=1,00 m²  CCTB 01.10</w:t>
            </w:r>
            <w:r w:rsidR="003D76C9">
              <w:rPr>
                <w:noProof/>
                <w:webHidden/>
              </w:rPr>
              <w:tab/>
            </w:r>
            <w:r w:rsidR="003D76C9">
              <w:rPr>
                <w:noProof/>
                <w:webHidden/>
              </w:rPr>
              <w:fldChar w:fldCharType="begin"/>
            </w:r>
            <w:r w:rsidR="003D76C9">
              <w:rPr>
                <w:noProof/>
                <w:webHidden/>
              </w:rPr>
              <w:instrText xml:space="preserve"> PAGEREF _Toc155600596 \h </w:instrText>
            </w:r>
            <w:r w:rsidR="003D76C9">
              <w:rPr>
                <w:noProof/>
                <w:webHidden/>
              </w:rPr>
            </w:r>
            <w:r w:rsidR="003D76C9">
              <w:rPr>
                <w:noProof/>
                <w:webHidden/>
              </w:rPr>
              <w:fldChar w:fldCharType="separate"/>
            </w:r>
            <w:r w:rsidR="003D76C9">
              <w:rPr>
                <w:noProof/>
                <w:webHidden/>
              </w:rPr>
              <w:t>134</w:t>
            </w:r>
            <w:r w:rsidR="003D76C9">
              <w:rPr>
                <w:noProof/>
                <w:webHidden/>
              </w:rPr>
              <w:fldChar w:fldCharType="end"/>
            </w:r>
          </w:hyperlink>
        </w:p>
        <w:p w14:paraId="755D50D1" w14:textId="2A2AC7EE"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97" w:history="1">
            <w:r w:rsidR="003D76C9" w:rsidRPr="002523BF">
              <w:rPr>
                <w:rStyle w:val="Lienhypertexte"/>
                <w:noProof/>
              </w:rPr>
              <w:t>93.13.2c Dalles en béton préfabriqué, format : S&gt; 1 m²  CCTB 01.10</w:t>
            </w:r>
            <w:r w:rsidR="003D76C9">
              <w:rPr>
                <w:noProof/>
                <w:webHidden/>
              </w:rPr>
              <w:tab/>
            </w:r>
            <w:r w:rsidR="003D76C9">
              <w:rPr>
                <w:noProof/>
                <w:webHidden/>
              </w:rPr>
              <w:fldChar w:fldCharType="begin"/>
            </w:r>
            <w:r w:rsidR="003D76C9">
              <w:rPr>
                <w:noProof/>
                <w:webHidden/>
              </w:rPr>
              <w:instrText xml:space="preserve"> PAGEREF _Toc155600597 \h </w:instrText>
            </w:r>
            <w:r w:rsidR="003D76C9">
              <w:rPr>
                <w:noProof/>
                <w:webHidden/>
              </w:rPr>
            </w:r>
            <w:r w:rsidR="003D76C9">
              <w:rPr>
                <w:noProof/>
                <w:webHidden/>
              </w:rPr>
              <w:fldChar w:fldCharType="separate"/>
            </w:r>
            <w:r w:rsidR="003D76C9">
              <w:rPr>
                <w:noProof/>
                <w:webHidden/>
              </w:rPr>
              <w:t>135</w:t>
            </w:r>
            <w:r w:rsidR="003D76C9">
              <w:rPr>
                <w:noProof/>
                <w:webHidden/>
              </w:rPr>
              <w:fldChar w:fldCharType="end"/>
            </w:r>
          </w:hyperlink>
        </w:p>
        <w:p w14:paraId="17F268B9" w14:textId="1CA12021"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98" w:history="1">
            <w:r w:rsidR="003D76C9" w:rsidRPr="002523BF">
              <w:rPr>
                <w:rStyle w:val="Lienhypertexte"/>
                <w:noProof/>
              </w:rPr>
              <w:t>93.13.2d Dalles alvéolaires  CCTB 01.10</w:t>
            </w:r>
            <w:r w:rsidR="003D76C9">
              <w:rPr>
                <w:noProof/>
                <w:webHidden/>
              </w:rPr>
              <w:tab/>
            </w:r>
            <w:r w:rsidR="003D76C9">
              <w:rPr>
                <w:noProof/>
                <w:webHidden/>
              </w:rPr>
              <w:fldChar w:fldCharType="begin"/>
            </w:r>
            <w:r w:rsidR="003D76C9">
              <w:rPr>
                <w:noProof/>
                <w:webHidden/>
              </w:rPr>
              <w:instrText xml:space="preserve"> PAGEREF _Toc155600598 \h </w:instrText>
            </w:r>
            <w:r w:rsidR="003D76C9">
              <w:rPr>
                <w:noProof/>
                <w:webHidden/>
              </w:rPr>
            </w:r>
            <w:r w:rsidR="003D76C9">
              <w:rPr>
                <w:noProof/>
                <w:webHidden/>
              </w:rPr>
              <w:fldChar w:fldCharType="separate"/>
            </w:r>
            <w:r w:rsidR="003D76C9">
              <w:rPr>
                <w:noProof/>
                <w:webHidden/>
              </w:rPr>
              <w:t>136</w:t>
            </w:r>
            <w:r w:rsidR="003D76C9">
              <w:rPr>
                <w:noProof/>
                <w:webHidden/>
              </w:rPr>
              <w:fldChar w:fldCharType="end"/>
            </w:r>
          </w:hyperlink>
        </w:p>
        <w:p w14:paraId="49A8525B" w14:textId="5BAA8F68"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599" w:history="1">
            <w:r w:rsidR="003D76C9" w:rsidRPr="002523BF">
              <w:rPr>
                <w:rStyle w:val="Lienhypertexte"/>
                <w:noProof/>
              </w:rPr>
              <w:t>93.13.2e Dalles en béton préfabriqué, supplément pour finition colorée dans la masse CCTB 01.09</w:t>
            </w:r>
            <w:r w:rsidR="003D76C9">
              <w:rPr>
                <w:noProof/>
                <w:webHidden/>
              </w:rPr>
              <w:tab/>
            </w:r>
            <w:r w:rsidR="003D76C9">
              <w:rPr>
                <w:noProof/>
                <w:webHidden/>
              </w:rPr>
              <w:fldChar w:fldCharType="begin"/>
            </w:r>
            <w:r w:rsidR="003D76C9">
              <w:rPr>
                <w:noProof/>
                <w:webHidden/>
              </w:rPr>
              <w:instrText xml:space="preserve"> PAGEREF _Toc155600599 \h </w:instrText>
            </w:r>
            <w:r w:rsidR="003D76C9">
              <w:rPr>
                <w:noProof/>
                <w:webHidden/>
              </w:rPr>
            </w:r>
            <w:r w:rsidR="003D76C9">
              <w:rPr>
                <w:noProof/>
                <w:webHidden/>
              </w:rPr>
              <w:fldChar w:fldCharType="separate"/>
            </w:r>
            <w:r w:rsidR="003D76C9">
              <w:rPr>
                <w:noProof/>
                <w:webHidden/>
              </w:rPr>
              <w:t>138</w:t>
            </w:r>
            <w:r w:rsidR="003D76C9">
              <w:rPr>
                <w:noProof/>
                <w:webHidden/>
              </w:rPr>
              <w:fldChar w:fldCharType="end"/>
            </w:r>
          </w:hyperlink>
        </w:p>
        <w:p w14:paraId="596C3C08" w14:textId="5AFB3A9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00" w:history="1">
            <w:r w:rsidR="003D76C9" w:rsidRPr="002523BF">
              <w:rPr>
                <w:rStyle w:val="Lienhypertexte"/>
                <w:noProof/>
              </w:rPr>
              <w:t>93.13.2f Dalles en béton préfabriqué, supplément pour finition colorée dans la couche d'usure CCTB 01.09</w:t>
            </w:r>
            <w:r w:rsidR="003D76C9">
              <w:rPr>
                <w:noProof/>
                <w:webHidden/>
              </w:rPr>
              <w:tab/>
            </w:r>
            <w:r w:rsidR="003D76C9">
              <w:rPr>
                <w:noProof/>
                <w:webHidden/>
              </w:rPr>
              <w:fldChar w:fldCharType="begin"/>
            </w:r>
            <w:r w:rsidR="003D76C9">
              <w:rPr>
                <w:noProof/>
                <w:webHidden/>
              </w:rPr>
              <w:instrText xml:space="preserve"> PAGEREF _Toc155600600 \h </w:instrText>
            </w:r>
            <w:r w:rsidR="003D76C9">
              <w:rPr>
                <w:noProof/>
                <w:webHidden/>
              </w:rPr>
            </w:r>
            <w:r w:rsidR="003D76C9">
              <w:rPr>
                <w:noProof/>
                <w:webHidden/>
              </w:rPr>
              <w:fldChar w:fldCharType="separate"/>
            </w:r>
            <w:r w:rsidR="003D76C9">
              <w:rPr>
                <w:noProof/>
                <w:webHidden/>
              </w:rPr>
              <w:t>139</w:t>
            </w:r>
            <w:r w:rsidR="003D76C9">
              <w:rPr>
                <w:noProof/>
                <w:webHidden/>
              </w:rPr>
              <w:fldChar w:fldCharType="end"/>
            </w:r>
          </w:hyperlink>
        </w:p>
        <w:p w14:paraId="2847E9FB" w14:textId="000A7CFF"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01" w:history="1">
            <w:r w:rsidR="003D76C9" w:rsidRPr="002523BF">
              <w:rPr>
                <w:rStyle w:val="Lienhypertexte"/>
                <w:noProof/>
              </w:rPr>
              <w:t>93.13.2g Dalles en béton préfabriqué, supplément pour finition colorée dans la couche d'usure CCTB 01.09</w:t>
            </w:r>
            <w:r w:rsidR="003D76C9">
              <w:rPr>
                <w:noProof/>
                <w:webHidden/>
              </w:rPr>
              <w:tab/>
            </w:r>
            <w:r w:rsidR="003D76C9">
              <w:rPr>
                <w:noProof/>
                <w:webHidden/>
              </w:rPr>
              <w:fldChar w:fldCharType="begin"/>
            </w:r>
            <w:r w:rsidR="003D76C9">
              <w:rPr>
                <w:noProof/>
                <w:webHidden/>
              </w:rPr>
              <w:instrText xml:space="preserve"> PAGEREF _Toc155600601 \h </w:instrText>
            </w:r>
            <w:r w:rsidR="003D76C9">
              <w:rPr>
                <w:noProof/>
                <w:webHidden/>
              </w:rPr>
            </w:r>
            <w:r w:rsidR="003D76C9">
              <w:rPr>
                <w:noProof/>
                <w:webHidden/>
              </w:rPr>
              <w:fldChar w:fldCharType="separate"/>
            </w:r>
            <w:r w:rsidR="003D76C9">
              <w:rPr>
                <w:noProof/>
                <w:webHidden/>
              </w:rPr>
              <w:t>139</w:t>
            </w:r>
            <w:r w:rsidR="003D76C9">
              <w:rPr>
                <w:noProof/>
                <w:webHidden/>
              </w:rPr>
              <w:fldChar w:fldCharType="end"/>
            </w:r>
          </w:hyperlink>
        </w:p>
        <w:p w14:paraId="69E80B50" w14:textId="39E52A2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02" w:history="1">
            <w:r w:rsidR="003D76C9" w:rsidRPr="002523BF">
              <w:rPr>
                <w:rStyle w:val="Lienhypertexte"/>
                <w:noProof/>
              </w:rPr>
              <w:t>93.13.2h Dalles en béton préfabriqué, supplément pour finition Lavée CCTB 01.09</w:t>
            </w:r>
            <w:r w:rsidR="003D76C9">
              <w:rPr>
                <w:noProof/>
                <w:webHidden/>
              </w:rPr>
              <w:tab/>
            </w:r>
            <w:r w:rsidR="003D76C9">
              <w:rPr>
                <w:noProof/>
                <w:webHidden/>
              </w:rPr>
              <w:fldChar w:fldCharType="begin"/>
            </w:r>
            <w:r w:rsidR="003D76C9">
              <w:rPr>
                <w:noProof/>
                <w:webHidden/>
              </w:rPr>
              <w:instrText xml:space="preserve"> PAGEREF _Toc155600602 \h </w:instrText>
            </w:r>
            <w:r w:rsidR="003D76C9">
              <w:rPr>
                <w:noProof/>
                <w:webHidden/>
              </w:rPr>
            </w:r>
            <w:r w:rsidR="003D76C9">
              <w:rPr>
                <w:noProof/>
                <w:webHidden/>
              </w:rPr>
              <w:fldChar w:fldCharType="separate"/>
            </w:r>
            <w:r w:rsidR="003D76C9">
              <w:rPr>
                <w:noProof/>
                <w:webHidden/>
              </w:rPr>
              <w:t>139</w:t>
            </w:r>
            <w:r w:rsidR="003D76C9">
              <w:rPr>
                <w:noProof/>
                <w:webHidden/>
              </w:rPr>
              <w:fldChar w:fldCharType="end"/>
            </w:r>
          </w:hyperlink>
        </w:p>
        <w:p w14:paraId="0606E0B2" w14:textId="1A80216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03" w:history="1">
            <w:r w:rsidR="003D76C9" w:rsidRPr="002523BF">
              <w:rPr>
                <w:rStyle w:val="Lienhypertexte"/>
                <w:noProof/>
              </w:rPr>
              <w:t>93.13.2i Dalles en béton préfabriqué, supplément pour finition grenaillée CCTB 01.09</w:t>
            </w:r>
            <w:r w:rsidR="003D76C9">
              <w:rPr>
                <w:noProof/>
                <w:webHidden/>
              </w:rPr>
              <w:tab/>
            </w:r>
            <w:r w:rsidR="003D76C9">
              <w:rPr>
                <w:noProof/>
                <w:webHidden/>
              </w:rPr>
              <w:fldChar w:fldCharType="begin"/>
            </w:r>
            <w:r w:rsidR="003D76C9">
              <w:rPr>
                <w:noProof/>
                <w:webHidden/>
              </w:rPr>
              <w:instrText xml:space="preserve"> PAGEREF _Toc155600603 \h </w:instrText>
            </w:r>
            <w:r w:rsidR="003D76C9">
              <w:rPr>
                <w:noProof/>
                <w:webHidden/>
              </w:rPr>
            </w:r>
            <w:r w:rsidR="003D76C9">
              <w:rPr>
                <w:noProof/>
                <w:webHidden/>
              </w:rPr>
              <w:fldChar w:fldCharType="separate"/>
            </w:r>
            <w:r w:rsidR="003D76C9">
              <w:rPr>
                <w:noProof/>
                <w:webHidden/>
              </w:rPr>
              <w:t>140</w:t>
            </w:r>
            <w:r w:rsidR="003D76C9">
              <w:rPr>
                <w:noProof/>
                <w:webHidden/>
              </w:rPr>
              <w:fldChar w:fldCharType="end"/>
            </w:r>
          </w:hyperlink>
        </w:p>
        <w:p w14:paraId="50E6BDF7" w14:textId="0974445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04" w:history="1">
            <w:r w:rsidR="003D76C9" w:rsidRPr="002523BF">
              <w:rPr>
                <w:rStyle w:val="Lienhypertexte"/>
                <w:noProof/>
              </w:rPr>
              <w:t>93.13.2j Dalles en béton préfabriqué, supplément pour finition adoucie CCTB 01.09</w:t>
            </w:r>
            <w:r w:rsidR="003D76C9">
              <w:rPr>
                <w:noProof/>
                <w:webHidden/>
              </w:rPr>
              <w:tab/>
            </w:r>
            <w:r w:rsidR="003D76C9">
              <w:rPr>
                <w:noProof/>
                <w:webHidden/>
              </w:rPr>
              <w:fldChar w:fldCharType="begin"/>
            </w:r>
            <w:r w:rsidR="003D76C9">
              <w:rPr>
                <w:noProof/>
                <w:webHidden/>
              </w:rPr>
              <w:instrText xml:space="preserve"> PAGEREF _Toc155600604 \h </w:instrText>
            </w:r>
            <w:r w:rsidR="003D76C9">
              <w:rPr>
                <w:noProof/>
                <w:webHidden/>
              </w:rPr>
            </w:r>
            <w:r w:rsidR="003D76C9">
              <w:rPr>
                <w:noProof/>
                <w:webHidden/>
              </w:rPr>
              <w:fldChar w:fldCharType="separate"/>
            </w:r>
            <w:r w:rsidR="003D76C9">
              <w:rPr>
                <w:noProof/>
                <w:webHidden/>
              </w:rPr>
              <w:t>140</w:t>
            </w:r>
            <w:r w:rsidR="003D76C9">
              <w:rPr>
                <w:noProof/>
                <w:webHidden/>
              </w:rPr>
              <w:fldChar w:fldCharType="end"/>
            </w:r>
          </w:hyperlink>
        </w:p>
        <w:p w14:paraId="3F129A80" w14:textId="3E2D1D4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05" w:history="1">
            <w:r w:rsidR="003D76C9" w:rsidRPr="002523BF">
              <w:rPr>
                <w:rStyle w:val="Lienhypertexte"/>
                <w:noProof/>
              </w:rPr>
              <w:t>93.13.2k Dalles en béton préfabriqué, supplément pour finition polie CCTB 01.09</w:t>
            </w:r>
            <w:r w:rsidR="003D76C9">
              <w:rPr>
                <w:noProof/>
                <w:webHidden/>
              </w:rPr>
              <w:tab/>
            </w:r>
            <w:r w:rsidR="003D76C9">
              <w:rPr>
                <w:noProof/>
                <w:webHidden/>
              </w:rPr>
              <w:fldChar w:fldCharType="begin"/>
            </w:r>
            <w:r w:rsidR="003D76C9">
              <w:rPr>
                <w:noProof/>
                <w:webHidden/>
              </w:rPr>
              <w:instrText xml:space="preserve"> PAGEREF _Toc155600605 \h </w:instrText>
            </w:r>
            <w:r w:rsidR="003D76C9">
              <w:rPr>
                <w:noProof/>
                <w:webHidden/>
              </w:rPr>
            </w:r>
            <w:r w:rsidR="003D76C9">
              <w:rPr>
                <w:noProof/>
                <w:webHidden/>
              </w:rPr>
              <w:fldChar w:fldCharType="separate"/>
            </w:r>
            <w:r w:rsidR="003D76C9">
              <w:rPr>
                <w:noProof/>
                <w:webHidden/>
              </w:rPr>
              <w:t>141</w:t>
            </w:r>
            <w:r w:rsidR="003D76C9">
              <w:rPr>
                <w:noProof/>
                <w:webHidden/>
              </w:rPr>
              <w:fldChar w:fldCharType="end"/>
            </w:r>
          </w:hyperlink>
        </w:p>
        <w:p w14:paraId="47BDFE4F" w14:textId="24264CBE"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06" w:history="1">
            <w:r w:rsidR="003D76C9" w:rsidRPr="002523BF">
              <w:rPr>
                <w:rStyle w:val="Lienhypertexte"/>
                <w:noProof/>
              </w:rPr>
              <w:t>93.13.2l Dalles en béton préfabriqué, supplément pour imprégnation CCTB 01.09</w:t>
            </w:r>
            <w:r w:rsidR="003D76C9">
              <w:rPr>
                <w:noProof/>
                <w:webHidden/>
              </w:rPr>
              <w:tab/>
            </w:r>
            <w:r w:rsidR="003D76C9">
              <w:rPr>
                <w:noProof/>
                <w:webHidden/>
              </w:rPr>
              <w:fldChar w:fldCharType="begin"/>
            </w:r>
            <w:r w:rsidR="003D76C9">
              <w:rPr>
                <w:noProof/>
                <w:webHidden/>
              </w:rPr>
              <w:instrText xml:space="preserve"> PAGEREF _Toc155600606 \h </w:instrText>
            </w:r>
            <w:r w:rsidR="003D76C9">
              <w:rPr>
                <w:noProof/>
                <w:webHidden/>
              </w:rPr>
            </w:r>
            <w:r w:rsidR="003D76C9">
              <w:rPr>
                <w:noProof/>
                <w:webHidden/>
              </w:rPr>
              <w:fldChar w:fldCharType="separate"/>
            </w:r>
            <w:r w:rsidR="003D76C9">
              <w:rPr>
                <w:noProof/>
                <w:webHidden/>
              </w:rPr>
              <w:t>141</w:t>
            </w:r>
            <w:r w:rsidR="003D76C9">
              <w:rPr>
                <w:noProof/>
                <w:webHidden/>
              </w:rPr>
              <w:fldChar w:fldCharType="end"/>
            </w:r>
          </w:hyperlink>
        </w:p>
        <w:p w14:paraId="5ED2066C" w14:textId="11CD978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07" w:history="1">
            <w:r w:rsidR="003D76C9" w:rsidRPr="002523BF">
              <w:rPr>
                <w:rStyle w:val="Lienhypertexte"/>
                <w:noProof/>
              </w:rPr>
              <w:t>93.13.2m Dalles en béton préfabriqué, supplément pour finitions autres CCTB 01.09</w:t>
            </w:r>
            <w:r w:rsidR="003D76C9">
              <w:rPr>
                <w:noProof/>
                <w:webHidden/>
              </w:rPr>
              <w:tab/>
            </w:r>
            <w:r w:rsidR="003D76C9">
              <w:rPr>
                <w:noProof/>
                <w:webHidden/>
              </w:rPr>
              <w:fldChar w:fldCharType="begin"/>
            </w:r>
            <w:r w:rsidR="003D76C9">
              <w:rPr>
                <w:noProof/>
                <w:webHidden/>
              </w:rPr>
              <w:instrText xml:space="preserve"> PAGEREF _Toc155600607 \h </w:instrText>
            </w:r>
            <w:r w:rsidR="003D76C9">
              <w:rPr>
                <w:noProof/>
                <w:webHidden/>
              </w:rPr>
            </w:r>
            <w:r w:rsidR="003D76C9">
              <w:rPr>
                <w:noProof/>
                <w:webHidden/>
              </w:rPr>
              <w:fldChar w:fldCharType="separate"/>
            </w:r>
            <w:r w:rsidR="003D76C9">
              <w:rPr>
                <w:noProof/>
                <w:webHidden/>
              </w:rPr>
              <w:t>141</w:t>
            </w:r>
            <w:r w:rsidR="003D76C9">
              <w:rPr>
                <w:noProof/>
                <w:webHidden/>
              </w:rPr>
              <w:fldChar w:fldCharType="end"/>
            </w:r>
          </w:hyperlink>
        </w:p>
        <w:p w14:paraId="3A4D4263" w14:textId="68226B0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08" w:history="1">
            <w:r w:rsidR="003D76C9" w:rsidRPr="002523BF">
              <w:rPr>
                <w:rStyle w:val="Lienhypertexte"/>
                <w:noProof/>
              </w:rPr>
              <w:t>93.13.2n Dalles en béton préfabriqué, sciage CCTB 01.09</w:t>
            </w:r>
            <w:r w:rsidR="003D76C9">
              <w:rPr>
                <w:noProof/>
                <w:webHidden/>
              </w:rPr>
              <w:tab/>
            </w:r>
            <w:r w:rsidR="003D76C9">
              <w:rPr>
                <w:noProof/>
                <w:webHidden/>
              </w:rPr>
              <w:fldChar w:fldCharType="begin"/>
            </w:r>
            <w:r w:rsidR="003D76C9">
              <w:rPr>
                <w:noProof/>
                <w:webHidden/>
              </w:rPr>
              <w:instrText xml:space="preserve"> PAGEREF _Toc155600608 \h </w:instrText>
            </w:r>
            <w:r w:rsidR="003D76C9">
              <w:rPr>
                <w:noProof/>
                <w:webHidden/>
              </w:rPr>
            </w:r>
            <w:r w:rsidR="003D76C9">
              <w:rPr>
                <w:noProof/>
                <w:webHidden/>
              </w:rPr>
              <w:fldChar w:fldCharType="separate"/>
            </w:r>
            <w:r w:rsidR="003D76C9">
              <w:rPr>
                <w:noProof/>
                <w:webHidden/>
              </w:rPr>
              <w:t>141</w:t>
            </w:r>
            <w:r w:rsidR="003D76C9">
              <w:rPr>
                <w:noProof/>
                <w:webHidden/>
              </w:rPr>
              <w:fldChar w:fldCharType="end"/>
            </w:r>
          </w:hyperlink>
        </w:p>
        <w:p w14:paraId="40F8B20C" w14:textId="16C3B5E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09" w:history="1">
            <w:r w:rsidR="003D76C9" w:rsidRPr="002523BF">
              <w:rPr>
                <w:rStyle w:val="Lienhypertexte"/>
                <w:noProof/>
              </w:rPr>
              <w:t>93.13.2o Dalles en béton préfabriqué, supplément pour pose particulière CCTB 01.09</w:t>
            </w:r>
            <w:r w:rsidR="003D76C9">
              <w:rPr>
                <w:noProof/>
                <w:webHidden/>
              </w:rPr>
              <w:tab/>
            </w:r>
            <w:r w:rsidR="003D76C9">
              <w:rPr>
                <w:noProof/>
                <w:webHidden/>
              </w:rPr>
              <w:fldChar w:fldCharType="begin"/>
            </w:r>
            <w:r w:rsidR="003D76C9">
              <w:rPr>
                <w:noProof/>
                <w:webHidden/>
              </w:rPr>
              <w:instrText xml:space="preserve"> PAGEREF _Toc155600609 \h </w:instrText>
            </w:r>
            <w:r w:rsidR="003D76C9">
              <w:rPr>
                <w:noProof/>
                <w:webHidden/>
              </w:rPr>
            </w:r>
            <w:r w:rsidR="003D76C9">
              <w:rPr>
                <w:noProof/>
                <w:webHidden/>
              </w:rPr>
              <w:fldChar w:fldCharType="separate"/>
            </w:r>
            <w:r w:rsidR="003D76C9">
              <w:rPr>
                <w:noProof/>
                <w:webHidden/>
              </w:rPr>
              <w:t>142</w:t>
            </w:r>
            <w:r w:rsidR="003D76C9">
              <w:rPr>
                <w:noProof/>
                <w:webHidden/>
              </w:rPr>
              <w:fldChar w:fldCharType="end"/>
            </w:r>
          </w:hyperlink>
        </w:p>
        <w:p w14:paraId="1FD34749" w14:textId="1A536F5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10" w:history="1">
            <w:r w:rsidR="003D76C9" w:rsidRPr="002523BF">
              <w:rPr>
                <w:rStyle w:val="Lienhypertexte"/>
                <w:noProof/>
              </w:rPr>
              <w:t>93.13.2p Dalles en béton préfabriqué, supplément pour jointoiement CCTB 01.09</w:t>
            </w:r>
            <w:r w:rsidR="003D76C9">
              <w:rPr>
                <w:noProof/>
                <w:webHidden/>
              </w:rPr>
              <w:tab/>
            </w:r>
            <w:r w:rsidR="003D76C9">
              <w:rPr>
                <w:noProof/>
                <w:webHidden/>
              </w:rPr>
              <w:fldChar w:fldCharType="begin"/>
            </w:r>
            <w:r w:rsidR="003D76C9">
              <w:rPr>
                <w:noProof/>
                <w:webHidden/>
              </w:rPr>
              <w:instrText xml:space="preserve"> PAGEREF _Toc155600610 \h </w:instrText>
            </w:r>
            <w:r w:rsidR="003D76C9">
              <w:rPr>
                <w:noProof/>
                <w:webHidden/>
              </w:rPr>
            </w:r>
            <w:r w:rsidR="003D76C9">
              <w:rPr>
                <w:noProof/>
                <w:webHidden/>
              </w:rPr>
              <w:fldChar w:fldCharType="separate"/>
            </w:r>
            <w:r w:rsidR="003D76C9">
              <w:rPr>
                <w:noProof/>
                <w:webHidden/>
              </w:rPr>
              <w:t>142</w:t>
            </w:r>
            <w:r w:rsidR="003D76C9">
              <w:rPr>
                <w:noProof/>
                <w:webHidden/>
              </w:rPr>
              <w:fldChar w:fldCharType="end"/>
            </w:r>
          </w:hyperlink>
        </w:p>
        <w:p w14:paraId="07627598" w14:textId="698189B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11" w:history="1">
            <w:r w:rsidR="003D76C9" w:rsidRPr="002523BF">
              <w:rPr>
                <w:rStyle w:val="Lienhypertexte"/>
                <w:noProof/>
              </w:rPr>
              <w:t>93.13.2q Dalles en béton préfabriqué, joint de dilatation CCTB 01.09</w:t>
            </w:r>
            <w:r w:rsidR="003D76C9">
              <w:rPr>
                <w:noProof/>
                <w:webHidden/>
              </w:rPr>
              <w:tab/>
            </w:r>
            <w:r w:rsidR="003D76C9">
              <w:rPr>
                <w:noProof/>
                <w:webHidden/>
              </w:rPr>
              <w:fldChar w:fldCharType="begin"/>
            </w:r>
            <w:r w:rsidR="003D76C9">
              <w:rPr>
                <w:noProof/>
                <w:webHidden/>
              </w:rPr>
              <w:instrText xml:space="preserve"> PAGEREF _Toc155600611 \h </w:instrText>
            </w:r>
            <w:r w:rsidR="003D76C9">
              <w:rPr>
                <w:noProof/>
                <w:webHidden/>
              </w:rPr>
            </w:r>
            <w:r w:rsidR="003D76C9">
              <w:rPr>
                <w:noProof/>
                <w:webHidden/>
              </w:rPr>
              <w:fldChar w:fldCharType="separate"/>
            </w:r>
            <w:r w:rsidR="003D76C9">
              <w:rPr>
                <w:noProof/>
                <w:webHidden/>
              </w:rPr>
              <w:t>143</w:t>
            </w:r>
            <w:r w:rsidR="003D76C9">
              <w:rPr>
                <w:noProof/>
                <w:webHidden/>
              </w:rPr>
              <w:fldChar w:fldCharType="end"/>
            </w:r>
          </w:hyperlink>
        </w:p>
        <w:p w14:paraId="6745F2ED" w14:textId="01EEB542"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612" w:history="1">
            <w:r w:rsidR="003D76C9" w:rsidRPr="002523BF">
              <w:rPr>
                <w:rStyle w:val="Lienhypertexte"/>
                <w:noProof/>
              </w:rPr>
              <w:t>93.13.3 Dalles en matière synthétique</w:t>
            </w:r>
            <w:r w:rsidR="003D76C9">
              <w:rPr>
                <w:noProof/>
                <w:webHidden/>
              </w:rPr>
              <w:tab/>
            </w:r>
            <w:r w:rsidR="003D76C9">
              <w:rPr>
                <w:noProof/>
                <w:webHidden/>
              </w:rPr>
              <w:fldChar w:fldCharType="begin"/>
            </w:r>
            <w:r w:rsidR="003D76C9">
              <w:rPr>
                <w:noProof/>
                <w:webHidden/>
              </w:rPr>
              <w:instrText xml:space="preserve"> PAGEREF _Toc155600612 \h </w:instrText>
            </w:r>
            <w:r w:rsidR="003D76C9">
              <w:rPr>
                <w:noProof/>
                <w:webHidden/>
              </w:rPr>
            </w:r>
            <w:r w:rsidR="003D76C9">
              <w:rPr>
                <w:noProof/>
                <w:webHidden/>
              </w:rPr>
              <w:fldChar w:fldCharType="separate"/>
            </w:r>
            <w:r w:rsidR="003D76C9">
              <w:rPr>
                <w:noProof/>
                <w:webHidden/>
              </w:rPr>
              <w:t>143</w:t>
            </w:r>
            <w:r w:rsidR="003D76C9">
              <w:rPr>
                <w:noProof/>
                <w:webHidden/>
              </w:rPr>
              <w:fldChar w:fldCharType="end"/>
            </w:r>
          </w:hyperlink>
        </w:p>
        <w:p w14:paraId="01855C79" w14:textId="6D0E776D"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13" w:history="1">
            <w:r w:rsidR="003D76C9" w:rsidRPr="002523BF">
              <w:rPr>
                <w:rStyle w:val="Lienhypertexte"/>
                <w:noProof/>
              </w:rPr>
              <w:t>93.13.3a Dalles alvéolaires PVC CCTB 01.09</w:t>
            </w:r>
            <w:r w:rsidR="003D76C9">
              <w:rPr>
                <w:noProof/>
                <w:webHidden/>
              </w:rPr>
              <w:tab/>
            </w:r>
            <w:r w:rsidR="003D76C9">
              <w:rPr>
                <w:noProof/>
                <w:webHidden/>
              </w:rPr>
              <w:fldChar w:fldCharType="begin"/>
            </w:r>
            <w:r w:rsidR="003D76C9">
              <w:rPr>
                <w:noProof/>
                <w:webHidden/>
              </w:rPr>
              <w:instrText xml:space="preserve"> PAGEREF _Toc155600613 \h </w:instrText>
            </w:r>
            <w:r w:rsidR="003D76C9">
              <w:rPr>
                <w:noProof/>
                <w:webHidden/>
              </w:rPr>
            </w:r>
            <w:r w:rsidR="003D76C9">
              <w:rPr>
                <w:noProof/>
                <w:webHidden/>
              </w:rPr>
              <w:fldChar w:fldCharType="separate"/>
            </w:r>
            <w:r w:rsidR="003D76C9">
              <w:rPr>
                <w:noProof/>
                <w:webHidden/>
              </w:rPr>
              <w:t>143</w:t>
            </w:r>
            <w:r w:rsidR="003D76C9">
              <w:rPr>
                <w:noProof/>
                <w:webHidden/>
              </w:rPr>
              <w:fldChar w:fldCharType="end"/>
            </w:r>
          </w:hyperlink>
        </w:p>
        <w:p w14:paraId="7439306C" w14:textId="36F7333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14" w:history="1">
            <w:r w:rsidR="003D76C9" w:rsidRPr="002523BF">
              <w:rPr>
                <w:rStyle w:val="Lienhypertexte"/>
                <w:noProof/>
              </w:rPr>
              <w:t>93.13.3b Dalles alvéolaires Polyuréthane CCTB 01.09</w:t>
            </w:r>
            <w:r w:rsidR="003D76C9">
              <w:rPr>
                <w:noProof/>
                <w:webHidden/>
              </w:rPr>
              <w:tab/>
            </w:r>
            <w:r w:rsidR="003D76C9">
              <w:rPr>
                <w:noProof/>
                <w:webHidden/>
              </w:rPr>
              <w:fldChar w:fldCharType="begin"/>
            </w:r>
            <w:r w:rsidR="003D76C9">
              <w:rPr>
                <w:noProof/>
                <w:webHidden/>
              </w:rPr>
              <w:instrText xml:space="preserve"> PAGEREF _Toc155600614 \h </w:instrText>
            </w:r>
            <w:r w:rsidR="003D76C9">
              <w:rPr>
                <w:noProof/>
                <w:webHidden/>
              </w:rPr>
            </w:r>
            <w:r w:rsidR="003D76C9">
              <w:rPr>
                <w:noProof/>
                <w:webHidden/>
              </w:rPr>
              <w:fldChar w:fldCharType="separate"/>
            </w:r>
            <w:r w:rsidR="003D76C9">
              <w:rPr>
                <w:noProof/>
                <w:webHidden/>
              </w:rPr>
              <w:t>143</w:t>
            </w:r>
            <w:r w:rsidR="003D76C9">
              <w:rPr>
                <w:noProof/>
                <w:webHidden/>
              </w:rPr>
              <w:fldChar w:fldCharType="end"/>
            </w:r>
          </w:hyperlink>
        </w:p>
        <w:p w14:paraId="51038E5A" w14:textId="126F037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15" w:history="1">
            <w:r w:rsidR="003D76C9" w:rsidRPr="002523BF">
              <w:rPr>
                <w:rStyle w:val="Lienhypertexte"/>
                <w:noProof/>
              </w:rPr>
              <w:t>93.13.3c Dalles alvéolaires Polyéthylène CCTB 01.09</w:t>
            </w:r>
            <w:r w:rsidR="003D76C9">
              <w:rPr>
                <w:noProof/>
                <w:webHidden/>
              </w:rPr>
              <w:tab/>
            </w:r>
            <w:r w:rsidR="003D76C9">
              <w:rPr>
                <w:noProof/>
                <w:webHidden/>
              </w:rPr>
              <w:fldChar w:fldCharType="begin"/>
            </w:r>
            <w:r w:rsidR="003D76C9">
              <w:rPr>
                <w:noProof/>
                <w:webHidden/>
              </w:rPr>
              <w:instrText xml:space="preserve"> PAGEREF _Toc155600615 \h </w:instrText>
            </w:r>
            <w:r w:rsidR="003D76C9">
              <w:rPr>
                <w:noProof/>
                <w:webHidden/>
              </w:rPr>
            </w:r>
            <w:r w:rsidR="003D76C9">
              <w:rPr>
                <w:noProof/>
                <w:webHidden/>
              </w:rPr>
              <w:fldChar w:fldCharType="separate"/>
            </w:r>
            <w:r w:rsidR="003D76C9">
              <w:rPr>
                <w:noProof/>
                <w:webHidden/>
              </w:rPr>
              <w:t>144</w:t>
            </w:r>
            <w:r w:rsidR="003D76C9">
              <w:rPr>
                <w:noProof/>
                <w:webHidden/>
              </w:rPr>
              <w:fldChar w:fldCharType="end"/>
            </w:r>
          </w:hyperlink>
        </w:p>
        <w:p w14:paraId="10790676" w14:textId="75A1760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16" w:history="1">
            <w:r w:rsidR="003D76C9" w:rsidRPr="002523BF">
              <w:rPr>
                <w:rStyle w:val="Lienhypertexte"/>
                <w:noProof/>
              </w:rPr>
              <w:t>93.13.3d Supplément pour dalles pré-cultivées CCTB 01.09</w:t>
            </w:r>
            <w:r w:rsidR="003D76C9">
              <w:rPr>
                <w:noProof/>
                <w:webHidden/>
              </w:rPr>
              <w:tab/>
            </w:r>
            <w:r w:rsidR="003D76C9">
              <w:rPr>
                <w:noProof/>
                <w:webHidden/>
              </w:rPr>
              <w:fldChar w:fldCharType="begin"/>
            </w:r>
            <w:r w:rsidR="003D76C9">
              <w:rPr>
                <w:noProof/>
                <w:webHidden/>
              </w:rPr>
              <w:instrText xml:space="preserve"> PAGEREF _Toc155600616 \h </w:instrText>
            </w:r>
            <w:r w:rsidR="003D76C9">
              <w:rPr>
                <w:noProof/>
                <w:webHidden/>
              </w:rPr>
            </w:r>
            <w:r w:rsidR="003D76C9">
              <w:rPr>
                <w:noProof/>
                <w:webHidden/>
              </w:rPr>
              <w:fldChar w:fldCharType="separate"/>
            </w:r>
            <w:r w:rsidR="003D76C9">
              <w:rPr>
                <w:noProof/>
                <w:webHidden/>
              </w:rPr>
              <w:t>144</w:t>
            </w:r>
            <w:r w:rsidR="003D76C9">
              <w:rPr>
                <w:noProof/>
                <w:webHidden/>
              </w:rPr>
              <w:fldChar w:fldCharType="end"/>
            </w:r>
          </w:hyperlink>
        </w:p>
        <w:p w14:paraId="0DF9A8B3" w14:textId="0DA81A1D"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617" w:history="1">
            <w:r w:rsidR="003D76C9" w:rsidRPr="002523BF">
              <w:rPr>
                <w:rStyle w:val="Lienhypertexte"/>
                <w:noProof/>
              </w:rPr>
              <w:t>93.13.4 Dalles de repérage CCTB 01.09</w:t>
            </w:r>
            <w:r w:rsidR="003D76C9">
              <w:rPr>
                <w:noProof/>
                <w:webHidden/>
              </w:rPr>
              <w:tab/>
            </w:r>
            <w:r w:rsidR="003D76C9">
              <w:rPr>
                <w:noProof/>
                <w:webHidden/>
              </w:rPr>
              <w:fldChar w:fldCharType="begin"/>
            </w:r>
            <w:r w:rsidR="003D76C9">
              <w:rPr>
                <w:noProof/>
                <w:webHidden/>
              </w:rPr>
              <w:instrText xml:space="preserve"> PAGEREF _Toc155600617 \h </w:instrText>
            </w:r>
            <w:r w:rsidR="003D76C9">
              <w:rPr>
                <w:noProof/>
                <w:webHidden/>
              </w:rPr>
            </w:r>
            <w:r w:rsidR="003D76C9">
              <w:rPr>
                <w:noProof/>
                <w:webHidden/>
              </w:rPr>
              <w:fldChar w:fldCharType="separate"/>
            </w:r>
            <w:r w:rsidR="003D76C9">
              <w:rPr>
                <w:noProof/>
                <w:webHidden/>
              </w:rPr>
              <w:t>144</w:t>
            </w:r>
            <w:r w:rsidR="003D76C9">
              <w:rPr>
                <w:noProof/>
                <w:webHidden/>
              </w:rPr>
              <w:fldChar w:fldCharType="end"/>
            </w:r>
          </w:hyperlink>
        </w:p>
        <w:p w14:paraId="3DC9879C" w14:textId="6337AAE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18" w:history="1">
            <w:r w:rsidR="003D76C9" w:rsidRPr="002523BF">
              <w:rPr>
                <w:rStyle w:val="Lienhypertexte"/>
                <w:noProof/>
              </w:rPr>
              <w:t>93.13.4a Dalles de conduite Béton blanc CCTB 01.09</w:t>
            </w:r>
            <w:r w:rsidR="003D76C9">
              <w:rPr>
                <w:noProof/>
                <w:webHidden/>
              </w:rPr>
              <w:tab/>
            </w:r>
            <w:r w:rsidR="003D76C9">
              <w:rPr>
                <w:noProof/>
                <w:webHidden/>
              </w:rPr>
              <w:fldChar w:fldCharType="begin"/>
            </w:r>
            <w:r w:rsidR="003D76C9">
              <w:rPr>
                <w:noProof/>
                <w:webHidden/>
              </w:rPr>
              <w:instrText xml:space="preserve"> PAGEREF _Toc155600618 \h </w:instrText>
            </w:r>
            <w:r w:rsidR="003D76C9">
              <w:rPr>
                <w:noProof/>
                <w:webHidden/>
              </w:rPr>
            </w:r>
            <w:r w:rsidR="003D76C9">
              <w:rPr>
                <w:noProof/>
                <w:webHidden/>
              </w:rPr>
              <w:fldChar w:fldCharType="separate"/>
            </w:r>
            <w:r w:rsidR="003D76C9">
              <w:rPr>
                <w:noProof/>
                <w:webHidden/>
              </w:rPr>
              <w:t>145</w:t>
            </w:r>
            <w:r w:rsidR="003D76C9">
              <w:rPr>
                <w:noProof/>
                <w:webHidden/>
              </w:rPr>
              <w:fldChar w:fldCharType="end"/>
            </w:r>
          </w:hyperlink>
        </w:p>
        <w:p w14:paraId="7764486E" w14:textId="2F55F4A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19" w:history="1">
            <w:r w:rsidR="003D76C9" w:rsidRPr="002523BF">
              <w:rPr>
                <w:rStyle w:val="Lienhypertexte"/>
                <w:noProof/>
              </w:rPr>
              <w:t>93.13.4b Dalles de conduite Pierre naturelle CCTB 01.09</w:t>
            </w:r>
            <w:r w:rsidR="003D76C9">
              <w:rPr>
                <w:noProof/>
                <w:webHidden/>
              </w:rPr>
              <w:tab/>
            </w:r>
            <w:r w:rsidR="003D76C9">
              <w:rPr>
                <w:noProof/>
                <w:webHidden/>
              </w:rPr>
              <w:fldChar w:fldCharType="begin"/>
            </w:r>
            <w:r w:rsidR="003D76C9">
              <w:rPr>
                <w:noProof/>
                <w:webHidden/>
              </w:rPr>
              <w:instrText xml:space="preserve"> PAGEREF _Toc155600619 \h </w:instrText>
            </w:r>
            <w:r w:rsidR="003D76C9">
              <w:rPr>
                <w:noProof/>
                <w:webHidden/>
              </w:rPr>
            </w:r>
            <w:r w:rsidR="003D76C9">
              <w:rPr>
                <w:noProof/>
                <w:webHidden/>
              </w:rPr>
              <w:fldChar w:fldCharType="separate"/>
            </w:r>
            <w:r w:rsidR="003D76C9">
              <w:rPr>
                <w:noProof/>
                <w:webHidden/>
              </w:rPr>
              <w:t>145</w:t>
            </w:r>
            <w:r w:rsidR="003D76C9">
              <w:rPr>
                <w:noProof/>
                <w:webHidden/>
              </w:rPr>
              <w:fldChar w:fldCharType="end"/>
            </w:r>
          </w:hyperlink>
        </w:p>
        <w:p w14:paraId="5D3B9F37" w14:textId="795D25A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20" w:history="1">
            <w:r w:rsidR="003D76C9" w:rsidRPr="002523BF">
              <w:rPr>
                <w:rStyle w:val="Lienhypertexte"/>
                <w:noProof/>
              </w:rPr>
              <w:t>93.13.4c Dalles de conduite Produits préformés CCTB 01.09</w:t>
            </w:r>
            <w:r w:rsidR="003D76C9">
              <w:rPr>
                <w:noProof/>
                <w:webHidden/>
              </w:rPr>
              <w:tab/>
            </w:r>
            <w:r w:rsidR="003D76C9">
              <w:rPr>
                <w:noProof/>
                <w:webHidden/>
              </w:rPr>
              <w:fldChar w:fldCharType="begin"/>
            </w:r>
            <w:r w:rsidR="003D76C9">
              <w:rPr>
                <w:noProof/>
                <w:webHidden/>
              </w:rPr>
              <w:instrText xml:space="preserve"> PAGEREF _Toc155600620 \h </w:instrText>
            </w:r>
            <w:r w:rsidR="003D76C9">
              <w:rPr>
                <w:noProof/>
                <w:webHidden/>
              </w:rPr>
            </w:r>
            <w:r w:rsidR="003D76C9">
              <w:rPr>
                <w:noProof/>
                <w:webHidden/>
              </w:rPr>
              <w:fldChar w:fldCharType="separate"/>
            </w:r>
            <w:r w:rsidR="003D76C9">
              <w:rPr>
                <w:noProof/>
                <w:webHidden/>
              </w:rPr>
              <w:t>146</w:t>
            </w:r>
            <w:r w:rsidR="003D76C9">
              <w:rPr>
                <w:noProof/>
                <w:webHidden/>
              </w:rPr>
              <w:fldChar w:fldCharType="end"/>
            </w:r>
          </w:hyperlink>
        </w:p>
        <w:p w14:paraId="5357F98A" w14:textId="6F026867"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21" w:history="1">
            <w:r w:rsidR="003D76C9" w:rsidRPr="002523BF">
              <w:rPr>
                <w:rStyle w:val="Lienhypertexte"/>
                <w:noProof/>
              </w:rPr>
              <w:t>93.13.4d Dalles d'éveil à la vigilance Béton blanc CCTB 01.09</w:t>
            </w:r>
            <w:r w:rsidR="003D76C9">
              <w:rPr>
                <w:noProof/>
                <w:webHidden/>
              </w:rPr>
              <w:tab/>
            </w:r>
            <w:r w:rsidR="003D76C9">
              <w:rPr>
                <w:noProof/>
                <w:webHidden/>
              </w:rPr>
              <w:fldChar w:fldCharType="begin"/>
            </w:r>
            <w:r w:rsidR="003D76C9">
              <w:rPr>
                <w:noProof/>
                <w:webHidden/>
              </w:rPr>
              <w:instrText xml:space="preserve"> PAGEREF _Toc155600621 \h </w:instrText>
            </w:r>
            <w:r w:rsidR="003D76C9">
              <w:rPr>
                <w:noProof/>
                <w:webHidden/>
              </w:rPr>
            </w:r>
            <w:r w:rsidR="003D76C9">
              <w:rPr>
                <w:noProof/>
                <w:webHidden/>
              </w:rPr>
              <w:fldChar w:fldCharType="separate"/>
            </w:r>
            <w:r w:rsidR="003D76C9">
              <w:rPr>
                <w:noProof/>
                <w:webHidden/>
              </w:rPr>
              <w:t>146</w:t>
            </w:r>
            <w:r w:rsidR="003D76C9">
              <w:rPr>
                <w:noProof/>
                <w:webHidden/>
              </w:rPr>
              <w:fldChar w:fldCharType="end"/>
            </w:r>
          </w:hyperlink>
        </w:p>
        <w:p w14:paraId="710D06EF" w14:textId="4CD6BA7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22" w:history="1">
            <w:r w:rsidR="003D76C9" w:rsidRPr="002523BF">
              <w:rPr>
                <w:rStyle w:val="Lienhypertexte"/>
                <w:noProof/>
              </w:rPr>
              <w:t>93.13.4e Dalles d'éveil à la vigilance Pierre naturelle CCTB 01.10</w:t>
            </w:r>
            <w:r w:rsidR="003D76C9">
              <w:rPr>
                <w:noProof/>
                <w:webHidden/>
              </w:rPr>
              <w:tab/>
            </w:r>
            <w:r w:rsidR="003D76C9">
              <w:rPr>
                <w:noProof/>
                <w:webHidden/>
              </w:rPr>
              <w:fldChar w:fldCharType="begin"/>
            </w:r>
            <w:r w:rsidR="003D76C9">
              <w:rPr>
                <w:noProof/>
                <w:webHidden/>
              </w:rPr>
              <w:instrText xml:space="preserve"> PAGEREF _Toc155600622 \h </w:instrText>
            </w:r>
            <w:r w:rsidR="003D76C9">
              <w:rPr>
                <w:noProof/>
                <w:webHidden/>
              </w:rPr>
            </w:r>
            <w:r w:rsidR="003D76C9">
              <w:rPr>
                <w:noProof/>
                <w:webHidden/>
              </w:rPr>
              <w:fldChar w:fldCharType="separate"/>
            </w:r>
            <w:r w:rsidR="003D76C9">
              <w:rPr>
                <w:noProof/>
                <w:webHidden/>
              </w:rPr>
              <w:t>147</w:t>
            </w:r>
            <w:r w:rsidR="003D76C9">
              <w:rPr>
                <w:noProof/>
                <w:webHidden/>
              </w:rPr>
              <w:fldChar w:fldCharType="end"/>
            </w:r>
          </w:hyperlink>
        </w:p>
        <w:p w14:paraId="1BCFFCEE" w14:textId="5DD2C39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23" w:history="1">
            <w:r w:rsidR="003D76C9" w:rsidRPr="002523BF">
              <w:rPr>
                <w:rStyle w:val="Lienhypertexte"/>
                <w:noProof/>
              </w:rPr>
              <w:t>93.13.4f Dalles d'éveil à la vigilance Produits préformés CCTB 01.09</w:t>
            </w:r>
            <w:r w:rsidR="003D76C9">
              <w:rPr>
                <w:noProof/>
                <w:webHidden/>
              </w:rPr>
              <w:tab/>
            </w:r>
            <w:r w:rsidR="003D76C9">
              <w:rPr>
                <w:noProof/>
                <w:webHidden/>
              </w:rPr>
              <w:fldChar w:fldCharType="begin"/>
            </w:r>
            <w:r w:rsidR="003D76C9">
              <w:rPr>
                <w:noProof/>
                <w:webHidden/>
              </w:rPr>
              <w:instrText xml:space="preserve"> PAGEREF _Toc155600623 \h </w:instrText>
            </w:r>
            <w:r w:rsidR="003D76C9">
              <w:rPr>
                <w:noProof/>
                <w:webHidden/>
              </w:rPr>
            </w:r>
            <w:r w:rsidR="003D76C9">
              <w:rPr>
                <w:noProof/>
                <w:webHidden/>
              </w:rPr>
              <w:fldChar w:fldCharType="separate"/>
            </w:r>
            <w:r w:rsidR="003D76C9">
              <w:rPr>
                <w:noProof/>
                <w:webHidden/>
              </w:rPr>
              <w:t>149</w:t>
            </w:r>
            <w:r w:rsidR="003D76C9">
              <w:rPr>
                <w:noProof/>
                <w:webHidden/>
              </w:rPr>
              <w:fldChar w:fldCharType="end"/>
            </w:r>
          </w:hyperlink>
        </w:p>
        <w:p w14:paraId="152704EA" w14:textId="0419C228"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24" w:history="1">
            <w:r w:rsidR="003D76C9" w:rsidRPr="002523BF">
              <w:rPr>
                <w:rStyle w:val="Lienhypertexte"/>
                <w:noProof/>
              </w:rPr>
              <w:t>93.13.4g Dalles en caoutchouc (dimensions à définir) CCTB 01.09</w:t>
            </w:r>
            <w:r w:rsidR="003D76C9">
              <w:rPr>
                <w:noProof/>
                <w:webHidden/>
              </w:rPr>
              <w:tab/>
            </w:r>
            <w:r w:rsidR="003D76C9">
              <w:rPr>
                <w:noProof/>
                <w:webHidden/>
              </w:rPr>
              <w:fldChar w:fldCharType="begin"/>
            </w:r>
            <w:r w:rsidR="003D76C9">
              <w:rPr>
                <w:noProof/>
                <w:webHidden/>
              </w:rPr>
              <w:instrText xml:space="preserve"> PAGEREF _Toc155600624 \h </w:instrText>
            </w:r>
            <w:r w:rsidR="003D76C9">
              <w:rPr>
                <w:noProof/>
                <w:webHidden/>
              </w:rPr>
            </w:r>
            <w:r w:rsidR="003D76C9">
              <w:rPr>
                <w:noProof/>
                <w:webHidden/>
              </w:rPr>
              <w:fldChar w:fldCharType="separate"/>
            </w:r>
            <w:r w:rsidR="003D76C9">
              <w:rPr>
                <w:noProof/>
                <w:webHidden/>
              </w:rPr>
              <w:t>149</w:t>
            </w:r>
            <w:r w:rsidR="003D76C9">
              <w:rPr>
                <w:noProof/>
                <w:webHidden/>
              </w:rPr>
              <w:fldChar w:fldCharType="end"/>
            </w:r>
          </w:hyperlink>
        </w:p>
        <w:p w14:paraId="14F43F4E" w14:textId="68302988"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25" w:history="1">
            <w:r w:rsidR="003D76C9" w:rsidRPr="002523BF">
              <w:rPr>
                <w:rStyle w:val="Lienhypertexte"/>
                <w:noProof/>
              </w:rPr>
              <w:t>93.13.4h Supplément pour pose particulière de dalles CCTB 01.09</w:t>
            </w:r>
            <w:r w:rsidR="003D76C9">
              <w:rPr>
                <w:noProof/>
                <w:webHidden/>
              </w:rPr>
              <w:tab/>
            </w:r>
            <w:r w:rsidR="003D76C9">
              <w:rPr>
                <w:noProof/>
                <w:webHidden/>
              </w:rPr>
              <w:fldChar w:fldCharType="begin"/>
            </w:r>
            <w:r w:rsidR="003D76C9">
              <w:rPr>
                <w:noProof/>
                <w:webHidden/>
              </w:rPr>
              <w:instrText xml:space="preserve"> PAGEREF _Toc155600625 \h </w:instrText>
            </w:r>
            <w:r w:rsidR="003D76C9">
              <w:rPr>
                <w:noProof/>
                <w:webHidden/>
              </w:rPr>
            </w:r>
            <w:r w:rsidR="003D76C9">
              <w:rPr>
                <w:noProof/>
                <w:webHidden/>
              </w:rPr>
              <w:fldChar w:fldCharType="separate"/>
            </w:r>
            <w:r w:rsidR="003D76C9">
              <w:rPr>
                <w:noProof/>
                <w:webHidden/>
              </w:rPr>
              <w:t>149</w:t>
            </w:r>
            <w:r w:rsidR="003D76C9">
              <w:rPr>
                <w:noProof/>
                <w:webHidden/>
              </w:rPr>
              <w:fldChar w:fldCharType="end"/>
            </w:r>
          </w:hyperlink>
        </w:p>
        <w:p w14:paraId="792D52F2" w14:textId="37AC1CA5"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626" w:history="1">
            <w:r w:rsidR="003D76C9" w:rsidRPr="002523BF">
              <w:rPr>
                <w:rStyle w:val="Lienhypertexte"/>
                <w:noProof/>
              </w:rPr>
              <w:t>93.13.5 Dalles de réemploi CCTB 01.09</w:t>
            </w:r>
            <w:r w:rsidR="003D76C9">
              <w:rPr>
                <w:noProof/>
                <w:webHidden/>
              </w:rPr>
              <w:tab/>
            </w:r>
            <w:r w:rsidR="003D76C9">
              <w:rPr>
                <w:noProof/>
                <w:webHidden/>
              </w:rPr>
              <w:fldChar w:fldCharType="begin"/>
            </w:r>
            <w:r w:rsidR="003D76C9">
              <w:rPr>
                <w:noProof/>
                <w:webHidden/>
              </w:rPr>
              <w:instrText xml:space="preserve"> PAGEREF _Toc155600626 \h </w:instrText>
            </w:r>
            <w:r w:rsidR="003D76C9">
              <w:rPr>
                <w:noProof/>
                <w:webHidden/>
              </w:rPr>
            </w:r>
            <w:r w:rsidR="003D76C9">
              <w:rPr>
                <w:noProof/>
                <w:webHidden/>
              </w:rPr>
              <w:fldChar w:fldCharType="separate"/>
            </w:r>
            <w:r w:rsidR="003D76C9">
              <w:rPr>
                <w:noProof/>
                <w:webHidden/>
              </w:rPr>
              <w:t>150</w:t>
            </w:r>
            <w:r w:rsidR="003D76C9">
              <w:rPr>
                <w:noProof/>
                <w:webHidden/>
              </w:rPr>
              <w:fldChar w:fldCharType="end"/>
            </w:r>
          </w:hyperlink>
        </w:p>
        <w:p w14:paraId="5AD41648" w14:textId="1DC6C45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27" w:history="1">
            <w:r w:rsidR="003D76C9" w:rsidRPr="002523BF">
              <w:rPr>
                <w:rStyle w:val="Lienhypertexte"/>
                <w:noProof/>
              </w:rPr>
              <w:t>93.13.5a Dalles de réemploi CCTB 01.09</w:t>
            </w:r>
            <w:r w:rsidR="003D76C9">
              <w:rPr>
                <w:noProof/>
                <w:webHidden/>
              </w:rPr>
              <w:tab/>
            </w:r>
            <w:r w:rsidR="003D76C9">
              <w:rPr>
                <w:noProof/>
                <w:webHidden/>
              </w:rPr>
              <w:fldChar w:fldCharType="begin"/>
            </w:r>
            <w:r w:rsidR="003D76C9">
              <w:rPr>
                <w:noProof/>
                <w:webHidden/>
              </w:rPr>
              <w:instrText xml:space="preserve"> PAGEREF _Toc155600627 \h </w:instrText>
            </w:r>
            <w:r w:rsidR="003D76C9">
              <w:rPr>
                <w:noProof/>
                <w:webHidden/>
              </w:rPr>
            </w:r>
            <w:r w:rsidR="003D76C9">
              <w:rPr>
                <w:noProof/>
                <w:webHidden/>
              </w:rPr>
              <w:fldChar w:fldCharType="separate"/>
            </w:r>
            <w:r w:rsidR="003D76C9">
              <w:rPr>
                <w:noProof/>
                <w:webHidden/>
              </w:rPr>
              <w:t>150</w:t>
            </w:r>
            <w:r w:rsidR="003D76C9">
              <w:rPr>
                <w:noProof/>
                <w:webHidden/>
              </w:rPr>
              <w:fldChar w:fldCharType="end"/>
            </w:r>
          </w:hyperlink>
        </w:p>
        <w:p w14:paraId="1567B87A" w14:textId="02BEB38E"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628" w:history="1">
            <w:r w:rsidR="003D76C9" w:rsidRPr="002523BF">
              <w:rPr>
                <w:rStyle w:val="Lienhypertexte"/>
                <w:noProof/>
              </w:rPr>
              <w:t>93.14 Revêtement en matière synthétique</w:t>
            </w:r>
            <w:r w:rsidR="003D76C9">
              <w:rPr>
                <w:noProof/>
                <w:webHidden/>
              </w:rPr>
              <w:tab/>
            </w:r>
            <w:r w:rsidR="003D76C9">
              <w:rPr>
                <w:noProof/>
                <w:webHidden/>
              </w:rPr>
              <w:fldChar w:fldCharType="begin"/>
            </w:r>
            <w:r w:rsidR="003D76C9">
              <w:rPr>
                <w:noProof/>
                <w:webHidden/>
              </w:rPr>
              <w:instrText xml:space="preserve"> PAGEREF _Toc155600628 \h </w:instrText>
            </w:r>
            <w:r w:rsidR="003D76C9">
              <w:rPr>
                <w:noProof/>
                <w:webHidden/>
              </w:rPr>
            </w:r>
            <w:r w:rsidR="003D76C9">
              <w:rPr>
                <w:noProof/>
                <w:webHidden/>
              </w:rPr>
              <w:fldChar w:fldCharType="separate"/>
            </w:r>
            <w:r w:rsidR="003D76C9">
              <w:rPr>
                <w:noProof/>
                <w:webHidden/>
              </w:rPr>
              <w:t>150</w:t>
            </w:r>
            <w:r w:rsidR="003D76C9">
              <w:rPr>
                <w:noProof/>
                <w:webHidden/>
              </w:rPr>
              <w:fldChar w:fldCharType="end"/>
            </w:r>
          </w:hyperlink>
        </w:p>
        <w:p w14:paraId="471CDE83" w14:textId="0F48B1EB"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629" w:history="1">
            <w:r w:rsidR="003D76C9" w:rsidRPr="002523BF">
              <w:rPr>
                <w:rStyle w:val="Lienhypertexte"/>
                <w:noProof/>
              </w:rPr>
              <w:t>93.14.1 Planches en matière synthétique</w:t>
            </w:r>
            <w:r w:rsidR="003D76C9">
              <w:rPr>
                <w:noProof/>
                <w:webHidden/>
              </w:rPr>
              <w:tab/>
            </w:r>
            <w:r w:rsidR="003D76C9">
              <w:rPr>
                <w:noProof/>
                <w:webHidden/>
              </w:rPr>
              <w:fldChar w:fldCharType="begin"/>
            </w:r>
            <w:r w:rsidR="003D76C9">
              <w:rPr>
                <w:noProof/>
                <w:webHidden/>
              </w:rPr>
              <w:instrText xml:space="preserve"> PAGEREF _Toc155600629 \h </w:instrText>
            </w:r>
            <w:r w:rsidR="003D76C9">
              <w:rPr>
                <w:noProof/>
                <w:webHidden/>
              </w:rPr>
            </w:r>
            <w:r w:rsidR="003D76C9">
              <w:rPr>
                <w:noProof/>
                <w:webHidden/>
              </w:rPr>
              <w:fldChar w:fldCharType="separate"/>
            </w:r>
            <w:r w:rsidR="003D76C9">
              <w:rPr>
                <w:noProof/>
                <w:webHidden/>
              </w:rPr>
              <w:t>150</w:t>
            </w:r>
            <w:r w:rsidR="003D76C9">
              <w:rPr>
                <w:noProof/>
                <w:webHidden/>
              </w:rPr>
              <w:fldChar w:fldCharType="end"/>
            </w:r>
          </w:hyperlink>
        </w:p>
        <w:p w14:paraId="3991184A" w14:textId="57D850E8"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30" w:history="1">
            <w:r w:rsidR="003D76C9" w:rsidRPr="002523BF">
              <w:rPr>
                <w:rStyle w:val="Lienhypertexte"/>
                <w:noProof/>
              </w:rPr>
              <w:t>93.14.1a Planches en matière synthétique, fourniture CCTB 01.09</w:t>
            </w:r>
            <w:r w:rsidR="003D76C9">
              <w:rPr>
                <w:noProof/>
                <w:webHidden/>
              </w:rPr>
              <w:tab/>
            </w:r>
            <w:r w:rsidR="003D76C9">
              <w:rPr>
                <w:noProof/>
                <w:webHidden/>
              </w:rPr>
              <w:fldChar w:fldCharType="begin"/>
            </w:r>
            <w:r w:rsidR="003D76C9">
              <w:rPr>
                <w:noProof/>
                <w:webHidden/>
              </w:rPr>
              <w:instrText xml:space="preserve"> PAGEREF _Toc155600630 \h </w:instrText>
            </w:r>
            <w:r w:rsidR="003D76C9">
              <w:rPr>
                <w:noProof/>
                <w:webHidden/>
              </w:rPr>
            </w:r>
            <w:r w:rsidR="003D76C9">
              <w:rPr>
                <w:noProof/>
                <w:webHidden/>
              </w:rPr>
              <w:fldChar w:fldCharType="separate"/>
            </w:r>
            <w:r w:rsidR="003D76C9">
              <w:rPr>
                <w:noProof/>
                <w:webHidden/>
              </w:rPr>
              <w:t>150</w:t>
            </w:r>
            <w:r w:rsidR="003D76C9">
              <w:rPr>
                <w:noProof/>
                <w:webHidden/>
              </w:rPr>
              <w:fldChar w:fldCharType="end"/>
            </w:r>
          </w:hyperlink>
        </w:p>
        <w:p w14:paraId="0E5D9A6A" w14:textId="2188BC53"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31" w:history="1">
            <w:r w:rsidR="003D76C9" w:rsidRPr="002523BF">
              <w:rPr>
                <w:rStyle w:val="Lienhypertexte"/>
                <w:noProof/>
              </w:rPr>
              <w:t>93.14.1b Planches en matière synthétique, pose sur plots CCTB 01.09</w:t>
            </w:r>
            <w:r w:rsidR="003D76C9">
              <w:rPr>
                <w:noProof/>
                <w:webHidden/>
              </w:rPr>
              <w:tab/>
            </w:r>
            <w:r w:rsidR="003D76C9">
              <w:rPr>
                <w:noProof/>
                <w:webHidden/>
              </w:rPr>
              <w:fldChar w:fldCharType="begin"/>
            </w:r>
            <w:r w:rsidR="003D76C9">
              <w:rPr>
                <w:noProof/>
                <w:webHidden/>
              </w:rPr>
              <w:instrText xml:space="preserve"> PAGEREF _Toc155600631 \h </w:instrText>
            </w:r>
            <w:r w:rsidR="003D76C9">
              <w:rPr>
                <w:noProof/>
                <w:webHidden/>
              </w:rPr>
            </w:r>
            <w:r w:rsidR="003D76C9">
              <w:rPr>
                <w:noProof/>
                <w:webHidden/>
              </w:rPr>
              <w:fldChar w:fldCharType="separate"/>
            </w:r>
            <w:r w:rsidR="003D76C9">
              <w:rPr>
                <w:noProof/>
                <w:webHidden/>
              </w:rPr>
              <w:t>150</w:t>
            </w:r>
            <w:r w:rsidR="003D76C9">
              <w:rPr>
                <w:noProof/>
                <w:webHidden/>
              </w:rPr>
              <w:fldChar w:fldCharType="end"/>
            </w:r>
          </w:hyperlink>
        </w:p>
        <w:p w14:paraId="37F98B95" w14:textId="755BA8C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32" w:history="1">
            <w:r w:rsidR="003D76C9" w:rsidRPr="002523BF">
              <w:rPr>
                <w:rStyle w:val="Lienhypertexte"/>
                <w:noProof/>
              </w:rPr>
              <w:t>93.14.1c Planches en matière synthétique, pose sur structure CCTB 01.09</w:t>
            </w:r>
            <w:r w:rsidR="003D76C9">
              <w:rPr>
                <w:noProof/>
                <w:webHidden/>
              </w:rPr>
              <w:tab/>
            </w:r>
            <w:r w:rsidR="003D76C9">
              <w:rPr>
                <w:noProof/>
                <w:webHidden/>
              </w:rPr>
              <w:fldChar w:fldCharType="begin"/>
            </w:r>
            <w:r w:rsidR="003D76C9">
              <w:rPr>
                <w:noProof/>
                <w:webHidden/>
              </w:rPr>
              <w:instrText xml:space="preserve"> PAGEREF _Toc155600632 \h </w:instrText>
            </w:r>
            <w:r w:rsidR="003D76C9">
              <w:rPr>
                <w:noProof/>
                <w:webHidden/>
              </w:rPr>
            </w:r>
            <w:r w:rsidR="003D76C9">
              <w:rPr>
                <w:noProof/>
                <w:webHidden/>
              </w:rPr>
              <w:fldChar w:fldCharType="separate"/>
            </w:r>
            <w:r w:rsidR="003D76C9">
              <w:rPr>
                <w:noProof/>
                <w:webHidden/>
              </w:rPr>
              <w:t>150</w:t>
            </w:r>
            <w:r w:rsidR="003D76C9">
              <w:rPr>
                <w:noProof/>
                <w:webHidden/>
              </w:rPr>
              <w:fldChar w:fldCharType="end"/>
            </w:r>
          </w:hyperlink>
        </w:p>
        <w:p w14:paraId="7B6C9A02" w14:textId="19F08820"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633" w:history="1">
            <w:r w:rsidR="003D76C9" w:rsidRPr="002523BF">
              <w:rPr>
                <w:rStyle w:val="Lienhypertexte"/>
                <w:noProof/>
              </w:rPr>
              <w:t>93.14.2 Sur-revêtements en matière synthétique</w:t>
            </w:r>
            <w:r w:rsidR="003D76C9">
              <w:rPr>
                <w:noProof/>
                <w:webHidden/>
              </w:rPr>
              <w:tab/>
            </w:r>
            <w:r w:rsidR="003D76C9">
              <w:rPr>
                <w:noProof/>
                <w:webHidden/>
              </w:rPr>
              <w:fldChar w:fldCharType="begin"/>
            </w:r>
            <w:r w:rsidR="003D76C9">
              <w:rPr>
                <w:noProof/>
                <w:webHidden/>
              </w:rPr>
              <w:instrText xml:space="preserve"> PAGEREF _Toc155600633 \h </w:instrText>
            </w:r>
            <w:r w:rsidR="003D76C9">
              <w:rPr>
                <w:noProof/>
                <w:webHidden/>
              </w:rPr>
            </w:r>
            <w:r w:rsidR="003D76C9">
              <w:rPr>
                <w:noProof/>
                <w:webHidden/>
              </w:rPr>
              <w:fldChar w:fldCharType="separate"/>
            </w:r>
            <w:r w:rsidR="003D76C9">
              <w:rPr>
                <w:noProof/>
                <w:webHidden/>
              </w:rPr>
              <w:t>151</w:t>
            </w:r>
            <w:r w:rsidR="003D76C9">
              <w:rPr>
                <w:noProof/>
                <w:webHidden/>
              </w:rPr>
              <w:fldChar w:fldCharType="end"/>
            </w:r>
          </w:hyperlink>
        </w:p>
        <w:p w14:paraId="105D387D" w14:textId="3402C984"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34" w:history="1">
            <w:r w:rsidR="003D76C9" w:rsidRPr="002523BF">
              <w:rPr>
                <w:rStyle w:val="Lienhypertexte"/>
                <w:noProof/>
              </w:rPr>
              <w:t>93.14.2a Sur-revêtements en matière synthétique de type continu CCTB 01.09</w:t>
            </w:r>
            <w:r w:rsidR="003D76C9">
              <w:rPr>
                <w:noProof/>
                <w:webHidden/>
              </w:rPr>
              <w:tab/>
            </w:r>
            <w:r w:rsidR="003D76C9">
              <w:rPr>
                <w:noProof/>
                <w:webHidden/>
              </w:rPr>
              <w:fldChar w:fldCharType="begin"/>
            </w:r>
            <w:r w:rsidR="003D76C9">
              <w:rPr>
                <w:noProof/>
                <w:webHidden/>
              </w:rPr>
              <w:instrText xml:space="preserve"> PAGEREF _Toc155600634 \h </w:instrText>
            </w:r>
            <w:r w:rsidR="003D76C9">
              <w:rPr>
                <w:noProof/>
                <w:webHidden/>
              </w:rPr>
            </w:r>
            <w:r w:rsidR="003D76C9">
              <w:rPr>
                <w:noProof/>
                <w:webHidden/>
              </w:rPr>
              <w:fldChar w:fldCharType="separate"/>
            </w:r>
            <w:r w:rsidR="003D76C9">
              <w:rPr>
                <w:noProof/>
                <w:webHidden/>
              </w:rPr>
              <w:t>151</w:t>
            </w:r>
            <w:r w:rsidR="003D76C9">
              <w:rPr>
                <w:noProof/>
                <w:webHidden/>
              </w:rPr>
              <w:fldChar w:fldCharType="end"/>
            </w:r>
          </w:hyperlink>
        </w:p>
        <w:p w14:paraId="634CCD54" w14:textId="0CBB1231"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35" w:history="1">
            <w:r w:rsidR="003D76C9" w:rsidRPr="002523BF">
              <w:rPr>
                <w:rStyle w:val="Lienhypertexte"/>
                <w:noProof/>
              </w:rPr>
              <w:t>93.14.2b Sur-revêtements en matière synthétique de type discontinu CCTB 01.09</w:t>
            </w:r>
            <w:r w:rsidR="003D76C9">
              <w:rPr>
                <w:noProof/>
                <w:webHidden/>
              </w:rPr>
              <w:tab/>
            </w:r>
            <w:r w:rsidR="003D76C9">
              <w:rPr>
                <w:noProof/>
                <w:webHidden/>
              </w:rPr>
              <w:fldChar w:fldCharType="begin"/>
            </w:r>
            <w:r w:rsidR="003D76C9">
              <w:rPr>
                <w:noProof/>
                <w:webHidden/>
              </w:rPr>
              <w:instrText xml:space="preserve"> PAGEREF _Toc155600635 \h </w:instrText>
            </w:r>
            <w:r w:rsidR="003D76C9">
              <w:rPr>
                <w:noProof/>
                <w:webHidden/>
              </w:rPr>
            </w:r>
            <w:r w:rsidR="003D76C9">
              <w:rPr>
                <w:noProof/>
                <w:webHidden/>
              </w:rPr>
              <w:fldChar w:fldCharType="separate"/>
            </w:r>
            <w:r w:rsidR="003D76C9">
              <w:rPr>
                <w:noProof/>
                <w:webHidden/>
              </w:rPr>
              <w:t>151</w:t>
            </w:r>
            <w:r w:rsidR="003D76C9">
              <w:rPr>
                <w:noProof/>
                <w:webHidden/>
              </w:rPr>
              <w:fldChar w:fldCharType="end"/>
            </w:r>
          </w:hyperlink>
        </w:p>
        <w:p w14:paraId="146DF905" w14:textId="3DDEDC58"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636" w:history="1">
            <w:r w:rsidR="003D76C9" w:rsidRPr="002523BF">
              <w:rPr>
                <w:rStyle w:val="Lienhypertexte"/>
                <w:noProof/>
              </w:rPr>
              <w:t>93.14.3 Revêtement EPDM</w:t>
            </w:r>
            <w:r w:rsidR="003D76C9">
              <w:rPr>
                <w:noProof/>
                <w:webHidden/>
              </w:rPr>
              <w:tab/>
            </w:r>
            <w:r w:rsidR="003D76C9">
              <w:rPr>
                <w:noProof/>
                <w:webHidden/>
              </w:rPr>
              <w:fldChar w:fldCharType="begin"/>
            </w:r>
            <w:r w:rsidR="003D76C9">
              <w:rPr>
                <w:noProof/>
                <w:webHidden/>
              </w:rPr>
              <w:instrText xml:space="preserve"> PAGEREF _Toc155600636 \h </w:instrText>
            </w:r>
            <w:r w:rsidR="003D76C9">
              <w:rPr>
                <w:noProof/>
                <w:webHidden/>
              </w:rPr>
            </w:r>
            <w:r w:rsidR="003D76C9">
              <w:rPr>
                <w:noProof/>
                <w:webHidden/>
              </w:rPr>
              <w:fldChar w:fldCharType="separate"/>
            </w:r>
            <w:r w:rsidR="003D76C9">
              <w:rPr>
                <w:noProof/>
                <w:webHidden/>
              </w:rPr>
              <w:t>151</w:t>
            </w:r>
            <w:r w:rsidR="003D76C9">
              <w:rPr>
                <w:noProof/>
                <w:webHidden/>
              </w:rPr>
              <w:fldChar w:fldCharType="end"/>
            </w:r>
          </w:hyperlink>
        </w:p>
        <w:p w14:paraId="59F6DEB3" w14:textId="0931024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37" w:history="1">
            <w:r w:rsidR="003D76C9" w:rsidRPr="002523BF">
              <w:rPr>
                <w:rStyle w:val="Lienhypertexte"/>
                <w:noProof/>
              </w:rPr>
              <w:t>93.14.3a Revêtement EPDM de type continu (sous-couche) CCTB 01.09</w:t>
            </w:r>
            <w:r w:rsidR="003D76C9">
              <w:rPr>
                <w:noProof/>
                <w:webHidden/>
              </w:rPr>
              <w:tab/>
            </w:r>
            <w:r w:rsidR="003D76C9">
              <w:rPr>
                <w:noProof/>
                <w:webHidden/>
              </w:rPr>
              <w:fldChar w:fldCharType="begin"/>
            </w:r>
            <w:r w:rsidR="003D76C9">
              <w:rPr>
                <w:noProof/>
                <w:webHidden/>
              </w:rPr>
              <w:instrText xml:space="preserve"> PAGEREF _Toc155600637 \h </w:instrText>
            </w:r>
            <w:r w:rsidR="003D76C9">
              <w:rPr>
                <w:noProof/>
                <w:webHidden/>
              </w:rPr>
            </w:r>
            <w:r w:rsidR="003D76C9">
              <w:rPr>
                <w:noProof/>
                <w:webHidden/>
              </w:rPr>
              <w:fldChar w:fldCharType="separate"/>
            </w:r>
            <w:r w:rsidR="003D76C9">
              <w:rPr>
                <w:noProof/>
                <w:webHidden/>
              </w:rPr>
              <w:t>151</w:t>
            </w:r>
            <w:r w:rsidR="003D76C9">
              <w:rPr>
                <w:noProof/>
                <w:webHidden/>
              </w:rPr>
              <w:fldChar w:fldCharType="end"/>
            </w:r>
          </w:hyperlink>
        </w:p>
        <w:p w14:paraId="6ECA6778" w14:textId="26CFE66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38" w:history="1">
            <w:r w:rsidR="003D76C9" w:rsidRPr="002523BF">
              <w:rPr>
                <w:rStyle w:val="Lienhypertexte"/>
                <w:noProof/>
              </w:rPr>
              <w:t>93.14.3b Revêtement EPDM de type continu (couche de finition) CCTB 01.09</w:t>
            </w:r>
            <w:r w:rsidR="003D76C9">
              <w:rPr>
                <w:noProof/>
                <w:webHidden/>
              </w:rPr>
              <w:tab/>
            </w:r>
            <w:r w:rsidR="003D76C9">
              <w:rPr>
                <w:noProof/>
                <w:webHidden/>
              </w:rPr>
              <w:fldChar w:fldCharType="begin"/>
            </w:r>
            <w:r w:rsidR="003D76C9">
              <w:rPr>
                <w:noProof/>
                <w:webHidden/>
              </w:rPr>
              <w:instrText xml:space="preserve"> PAGEREF _Toc155600638 \h </w:instrText>
            </w:r>
            <w:r w:rsidR="003D76C9">
              <w:rPr>
                <w:noProof/>
                <w:webHidden/>
              </w:rPr>
            </w:r>
            <w:r w:rsidR="003D76C9">
              <w:rPr>
                <w:noProof/>
                <w:webHidden/>
              </w:rPr>
              <w:fldChar w:fldCharType="separate"/>
            </w:r>
            <w:r w:rsidR="003D76C9">
              <w:rPr>
                <w:noProof/>
                <w:webHidden/>
              </w:rPr>
              <w:t>151</w:t>
            </w:r>
            <w:r w:rsidR="003D76C9">
              <w:rPr>
                <w:noProof/>
                <w:webHidden/>
              </w:rPr>
              <w:fldChar w:fldCharType="end"/>
            </w:r>
          </w:hyperlink>
        </w:p>
        <w:p w14:paraId="65F05CC1" w14:textId="53A5BB5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39" w:history="1">
            <w:r w:rsidR="003D76C9" w:rsidRPr="002523BF">
              <w:rPr>
                <w:rStyle w:val="Lienhypertexte"/>
                <w:noProof/>
              </w:rPr>
              <w:t>93.14.3c Revêtement EPDM en dalles CCTB 01.09</w:t>
            </w:r>
            <w:r w:rsidR="003D76C9">
              <w:rPr>
                <w:noProof/>
                <w:webHidden/>
              </w:rPr>
              <w:tab/>
            </w:r>
            <w:r w:rsidR="003D76C9">
              <w:rPr>
                <w:noProof/>
                <w:webHidden/>
              </w:rPr>
              <w:fldChar w:fldCharType="begin"/>
            </w:r>
            <w:r w:rsidR="003D76C9">
              <w:rPr>
                <w:noProof/>
                <w:webHidden/>
              </w:rPr>
              <w:instrText xml:space="preserve"> PAGEREF _Toc155600639 \h </w:instrText>
            </w:r>
            <w:r w:rsidR="003D76C9">
              <w:rPr>
                <w:noProof/>
                <w:webHidden/>
              </w:rPr>
            </w:r>
            <w:r w:rsidR="003D76C9">
              <w:rPr>
                <w:noProof/>
                <w:webHidden/>
              </w:rPr>
              <w:fldChar w:fldCharType="separate"/>
            </w:r>
            <w:r w:rsidR="003D76C9">
              <w:rPr>
                <w:noProof/>
                <w:webHidden/>
              </w:rPr>
              <w:t>151</w:t>
            </w:r>
            <w:r w:rsidR="003D76C9">
              <w:rPr>
                <w:noProof/>
                <w:webHidden/>
              </w:rPr>
              <w:fldChar w:fldCharType="end"/>
            </w:r>
          </w:hyperlink>
        </w:p>
        <w:p w14:paraId="5123432F" w14:textId="1ABCE558"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640" w:history="1">
            <w:r w:rsidR="003D76C9" w:rsidRPr="002523BF">
              <w:rPr>
                <w:rStyle w:val="Lienhypertexte"/>
                <w:noProof/>
              </w:rPr>
              <w:t>93.14.4 Revêtement en matière synthétique de réemploi</w:t>
            </w:r>
            <w:r w:rsidR="003D76C9">
              <w:rPr>
                <w:noProof/>
                <w:webHidden/>
              </w:rPr>
              <w:tab/>
            </w:r>
            <w:r w:rsidR="003D76C9">
              <w:rPr>
                <w:noProof/>
                <w:webHidden/>
              </w:rPr>
              <w:fldChar w:fldCharType="begin"/>
            </w:r>
            <w:r w:rsidR="003D76C9">
              <w:rPr>
                <w:noProof/>
                <w:webHidden/>
              </w:rPr>
              <w:instrText xml:space="preserve"> PAGEREF _Toc155600640 \h </w:instrText>
            </w:r>
            <w:r w:rsidR="003D76C9">
              <w:rPr>
                <w:noProof/>
                <w:webHidden/>
              </w:rPr>
            </w:r>
            <w:r w:rsidR="003D76C9">
              <w:rPr>
                <w:noProof/>
                <w:webHidden/>
              </w:rPr>
              <w:fldChar w:fldCharType="separate"/>
            </w:r>
            <w:r w:rsidR="003D76C9">
              <w:rPr>
                <w:noProof/>
                <w:webHidden/>
              </w:rPr>
              <w:t>152</w:t>
            </w:r>
            <w:r w:rsidR="003D76C9">
              <w:rPr>
                <w:noProof/>
                <w:webHidden/>
              </w:rPr>
              <w:fldChar w:fldCharType="end"/>
            </w:r>
          </w:hyperlink>
        </w:p>
        <w:p w14:paraId="50D55191" w14:textId="5A085DF3"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41" w:history="1">
            <w:r w:rsidR="003D76C9" w:rsidRPr="002523BF">
              <w:rPr>
                <w:rStyle w:val="Lienhypertexte"/>
                <w:noProof/>
              </w:rPr>
              <w:t>93.14.4a Revêtement en matière synthétique de réemploi CCTB 01.09</w:t>
            </w:r>
            <w:r w:rsidR="003D76C9">
              <w:rPr>
                <w:noProof/>
                <w:webHidden/>
              </w:rPr>
              <w:tab/>
            </w:r>
            <w:r w:rsidR="003D76C9">
              <w:rPr>
                <w:noProof/>
                <w:webHidden/>
              </w:rPr>
              <w:fldChar w:fldCharType="begin"/>
            </w:r>
            <w:r w:rsidR="003D76C9">
              <w:rPr>
                <w:noProof/>
                <w:webHidden/>
              </w:rPr>
              <w:instrText xml:space="preserve"> PAGEREF _Toc155600641 \h </w:instrText>
            </w:r>
            <w:r w:rsidR="003D76C9">
              <w:rPr>
                <w:noProof/>
                <w:webHidden/>
              </w:rPr>
            </w:r>
            <w:r w:rsidR="003D76C9">
              <w:rPr>
                <w:noProof/>
                <w:webHidden/>
              </w:rPr>
              <w:fldChar w:fldCharType="separate"/>
            </w:r>
            <w:r w:rsidR="003D76C9">
              <w:rPr>
                <w:noProof/>
                <w:webHidden/>
              </w:rPr>
              <w:t>152</w:t>
            </w:r>
            <w:r w:rsidR="003D76C9">
              <w:rPr>
                <w:noProof/>
                <w:webHidden/>
              </w:rPr>
              <w:fldChar w:fldCharType="end"/>
            </w:r>
          </w:hyperlink>
        </w:p>
        <w:p w14:paraId="22A70C4E" w14:textId="65141A31"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642" w:history="1">
            <w:r w:rsidR="003D76C9" w:rsidRPr="002523BF">
              <w:rPr>
                <w:rStyle w:val="Lienhypertexte"/>
                <w:noProof/>
              </w:rPr>
              <w:t>93.15 Revêtement en bois CCTB 01.09</w:t>
            </w:r>
            <w:r w:rsidR="003D76C9">
              <w:rPr>
                <w:noProof/>
                <w:webHidden/>
              </w:rPr>
              <w:tab/>
            </w:r>
            <w:r w:rsidR="003D76C9">
              <w:rPr>
                <w:noProof/>
                <w:webHidden/>
              </w:rPr>
              <w:fldChar w:fldCharType="begin"/>
            </w:r>
            <w:r w:rsidR="003D76C9">
              <w:rPr>
                <w:noProof/>
                <w:webHidden/>
              </w:rPr>
              <w:instrText xml:space="preserve"> PAGEREF _Toc155600642 \h </w:instrText>
            </w:r>
            <w:r w:rsidR="003D76C9">
              <w:rPr>
                <w:noProof/>
                <w:webHidden/>
              </w:rPr>
            </w:r>
            <w:r w:rsidR="003D76C9">
              <w:rPr>
                <w:noProof/>
                <w:webHidden/>
              </w:rPr>
              <w:fldChar w:fldCharType="separate"/>
            </w:r>
            <w:r w:rsidR="003D76C9">
              <w:rPr>
                <w:noProof/>
                <w:webHidden/>
              </w:rPr>
              <w:t>152</w:t>
            </w:r>
            <w:r w:rsidR="003D76C9">
              <w:rPr>
                <w:noProof/>
                <w:webHidden/>
              </w:rPr>
              <w:fldChar w:fldCharType="end"/>
            </w:r>
          </w:hyperlink>
        </w:p>
        <w:p w14:paraId="7D8FE400" w14:textId="0EF74D70"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643" w:history="1">
            <w:r w:rsidR="003D76C9" w:rsidRPr="002523BF">
              <w:rPr>
                <w:rStyle w:val="Lienhypertexte"/>
                <w:noProof/>
              </w:rPr>
              <w:t>93.15.1 Planches en bois CCTB 01.09</w:t>
            </w:r>
            <w:r w:rsidR="003D76C9">
              <w:rPr>
                <w:noProof/>
                <w:webHidden/>
              </w:rPr>
              <w:tab/>
            </w:r>
            <w:r w:rsidR="003D76C9">
              <w:rPr>
                <w:noProof/>
                <w:webHidden/>
              </w:rPr>
              <w:fldChar w:fldCharType="begin"/>
            </w:r>
            <w:r w:rsidR="003D76C9">
              <w:rPr>
                <w:noProof/>
                <w:webHidden/>
              </w:rPr>
              <w:instrText xml:space="preserve"> PAGEREF _Toc155600643 \h </w:instrText>
            </w:r>
            <w:r w:rsidR="003D76C9">
              <w:rPr>
                <w:noProof/>
                <w:webHidden/>
              </w:rPr>
            </w:r>
            <w:r w:rsidR="003D76C9">
              <w:rPr>
                <w:noProof/>
                <w:webHidden/>
              </w:rPr>
              <w:fldChar w:fldCharType="separate"/>
            </w:r>
            <w:r w:rsidR="003D76C9">
              <w:rPr>
                <w:noProof/>
                <w:webHidden/>
              </w:rPr>
              <w:t>153</w:t>
            </w:r>
            <w:r w:rsidR="003D76C9">
              <w:rPr>
                <w:noProof/>
                <w:webHidden/>
              </w:rPr>
              <w:fldChar w:fldCharType="end"/>
            </w:r>
          </w:hyperlink>
        </w:p>
        <w:p w14:paraId="142AC1C6" w14:textId="6BB10BB4"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44" w:history="1">
            <w:r w:rsidR="003D76C9" w:rsidRPr="002523BF">
              <w:rPr>
                <w:rStyle w:val="Lienhypertexte"/>
                <w:noProof/>
              </w:rPr>
              <w:t>93.15.1a Planches en bois sur plots CCTB 01.09</w:t>
            </w:r>
            <w:r w:rsidR="003D76C9">
              <w:rPr>
                <w:noProof/>
                <w:webHidden/>
              </w:rPr>
              <w:tab/>
            </w:r>
            <w:r w:rsidR="003D76C9">
              <w:rPr>
                <w:noProof/>
                <w:webHidden/>
              </w:rPr>
              <w:fldChar w:fldCharType="begin"/>
            </w:r>
            <w:r w:rsidR="003D76C9">
              <w:rPr>
                <w:noProof/>
                <w:webHidden/>
              </w:rPr>
              <w:instrText xml:space="preserve"> PAGEREF _Toc155600644 \h </w:instrText>
            </w:r>
            <w:r w:rsidR="003D76C9">
              <w:rPr>
                <w:noProof/>
                <w:webHidden/>
              </w:rPr>
            </w:r>
            <w:r w:rsidR="003D76C9">
              <w:rPr>
                <w:noProof/>
                <w:webHidden/>
              </w:rPr>
              <w:fldChar w:fldCharType="separate"/>
            </w:r>
            <w:r w:rsidR="003D76C9">
              <w:rPr>
                <w:noProof/>
                <w:webHidden/>
              </w:rPr>
              <w:t>154</w:t>
            </w:r>
            <w:r w:rsidR="003D76C9">
              <w:rPr>
                <w:noProof/>
                <w:webHidden/>
              </w:rPr>
              <w:fldChar w:fldCharType="end"/>
            </w:r>
          </w:hyperlink>
        </w:p>
        <w:p w14:paraId="47588074" w14:textId="2AC0F957"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45" w:history="1">
            <w:r w:rsidR="003D76C9" w:rsidRPr="002523BF">
              <w:rPr>
                <w:rStyle w:val="Lienhypertexte"/>
                <w:noProof/>
              </w:rPr>
              <w:t>93.15.1b Planches en bois sur structure CCTB 01.09</w:t>
            </w:r>
            <w:r w:rsidR="003D76C9">
              <w:rPr>
                <w:noProof/>
                <w:webHidden/>
              </w:rPr>
              <w:tab/>
            </w:r>
            <w:r w:rsidR="003D76C9">
              <w:rPr>
                <w:noProof/>
                <w:webHidden/>
              </w:rPr>
              <w:fldChar w:fldCharType="begin"/>
            </w:r>
            <w:r w:rsidR="003D76C9">
              <w:rPr>
                <w:noProof/>
                <w:webHidden/>
              </w:rPr>
              <w:instrText xml:space="preserve"> PAGEREF _Toc155600645 \h </w:instrText>
            </w:r>
            <w:r w:rsidR="003D76C9">
              <w:rPr>
                <w:noProof/>
                <w:webHidden/>
              </w:rPr>
            </w:r>
            <w:r w:rsidR="003D76C9">
              <w:rPr>
                <w:noProof/>
                <w:webHidden/>
              </w:rPr>
              <w:fldChar w:fldCharType="separate"/>
            </w:r>
            <w:r w:rsidR="003D76C9">
              <w:rPr>
                <w:noProof/>
                <w:webHidden/>
              </w:rPr>
              <w:t>154</w:t>
            </w:r>
            <w:r w:rsidR="003D76C9">
              <w:rPr>
                <w:noProof/>
                <w:webHidden/>
              </w:rPr>
              <w:fldChar w:fldCharType="end"/>
            </w:r>
          </w:hyperlink>
        </w:p>
        <w:p w14:paraId="2944AC79" w14:textId="60190204"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46" w:history="1">
            <w:r w:rsidR="003D76C9" w:rsidRPr="002523BF">
              <w:rPr>
                <w:rStyle w:val="Lienhypertexte"/>
                <w:noProof/>
              </w:rPr>
              <w:t>93.15.1c Planches en bois sur fondation CCTB 01.09</w:t>
            </w:r>
            <w:r w:rsidR="003D76C9">
              <w:rPr>
                <w:noProof/>
                <w:webHidden/>
              </w:rPr>
              <w:tab/>
            </w:r>
            <w:r w:rsidR="003D76C9">
              <w:rPr>
                <w:noProof/>
                <w:webHidden/>
              </w:rPr>
              <w:fldChar w:fldCharType="begin"/>
            </w:r>
            <w:r w:rsidR="003D76C9">
              <w:rPr>
                <w:noProof/>
                <w:webHidden/>
              </w:rPr>
              <w:instrText xml:space="preserve"> PAGEREF _Toc155600646 \h </w:instrText>
            </w:r>
            <w:r w:rsidR="003D76C9">
              <w:rPr>
                <w:noProof/>
                <w:webHidden/>
              </w:rPr>
            </w:r>
            <w:r w:rsidR="003D76C9">
              <w:rPr>
                <w:noProof/>
                <w:webHidden/>
              </w:rPr>
              <w:fldChar w:fldCharType="separate"/>
            </w:r>
            <w:r w:rsidR="003D76C9">
              <w:rPr>
                <w:noProof/>
                <w:webHidden/>
              </w:rPr>
              <w:t>154</w:t>
            </w:r>
            <w:r w:rsidR="003D76C9">
              <w:rPr>
                <w:noProof/>
                <w:webHidden/>
              </w:rPr>
              <w:fldChar w:fldCharType="end"/>
            </w:r>
          </w:hyperlink>
        </w:p>
        <w:p w14:paraId="4A9958A0" w14:textId="63E02EEC"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647" w:history="1">
            <w:r w:rsidR="003D76C9" w:rsidRPr="002523BF">
              <w:rPr>
                <w:rStyle w:val="Lienhypertexte"/>
                <w:noProof/>
              </w:rPr>
              <w:t>93.15.2 Dalles</w:t>
            </w:r>
            <w:r w:rsidR="003D76C9">
              <w:rPr>
                <w:noProof/>
                <w:webHidden/>
              </w:rPr>
              <w:tab/>
            </w:r>
            <w:r w:rsidR="003D76C9">
              <w:rPr>
                <w:noProof/>
                <w:webHidden/>
              </w:rPr>
              <w:fldChar w:fldCharType="begin"/>
            </w:r>
            <w:r w:rsidR="003D76C9">
              <w:rPr>
                <w:noProof/>
                <w:webHidden/>
              </w:rPr>
              <w:instrText xml:space="preserve"> PAGEREF _Toc155600647 \h </w:instrText>
            </w:r>
            <w:r w:rsidR="003D76C9">
              <w:rPr>
                <w:noProof/>
                <w:webHidden/>
              </w:rPr>
            </w:r>
            <w:r w:rsidR="003D76C9">
              <w:rPr>
                <w:noProof/>
                <w:webHidden/>
              </w:rPr>
              <w:fldChar w:fldCharType="separate"/>
            </w:r>
            <w:r w:rsidR="003D76C9">
              <w:rPr>
                <w:noProof/>
                <w:webHidden/>
              </w:rPr>
              <w:t>155</w:t>
            </w:r>
            <w:r w:rsidR="003D76C9">
              <w:rPr>
                <w:noProof/>
                <w:webHidden/>
              </w:rPr>
              <w:fldChar w:fldCharType="end"/>
            </w:r>
          </w:hyperlink>
        </w:p>
        <w:p w14:paraId="77E9D494" w14:textId="7D0A3707"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48" w:history="1">
            <w:r w:rsidR="003D76C9" w:rsidRPr="002523BF">
              <w:rPr>
                <w:rStyle w:val="Lienhypertexte"/>
                <w:noProof/>
              </w:rPr>
              <w:t>93.15.2a Planches en bois sur plots CCTB 01.09</w:t>
            </w:r>
            <w:r w:rsidR="003D76C9">
              <w:rPr>
                <w:noProof/>
                <w:webHidden/>
              </w:rPr>
              <w:tab/>
            </w:r>
            <w:r w:rsidR="003D76C9">
              <w:rPr>
                <w:noProof/>
                <w:webHidden/>
              </w:rPr>
              <w:fldChar w:fldCharType="begin"/>
            </w:r>
            <w:r w:rsidR="003D76C9">
              <w:rPr>
                <w:noProof/>
                <w:webHidden/>
              </w:rPr>
              <w:instrText xml:space="preserve"> PAGEREF _Toc155600648 \h </w:instrText>
            </w:r>
            <w:r w:rsidR="003D76C9">
              <w:rPr>
                <w:noProof/>
                <w:webHidden/>
              </w:rPr>
            </w:r>
            <w:r w:rsidR="003D76C9">
              <w:rPr>
                <w:noProof/>
                <w:webHidden/>
              </w:rPr>
              <w:fldChar w:fldCharType="separate"/>
            </w:r>
            <w:r w:rsidR="003D76C9">
              <w:rPr>
                <w:noProof/>
                <w:webHidden/>
              </w:rPr>
              <w:t>155</w:t>
            </w:r>
            <w:r w:rsidR="003D76C9">
              <w:rPr>
                <w:noProof/>
                <w:webHidden/>
              </w:rPr>
              <w:fldChar w:fldCharType="end"/>
            </w:r>
          </w:hyperlink>
        </w:p>
        <w:p w14:paraId="608D2587" w14:textId="7825A553"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49" w:history="1">
            <w:r w:rsidR="003D76C9" w:rsidRPr="002523BF">
              <w:rPr>
                <w:rStyle w:val="Lienhypertexte"/>
                <w:noProof/>
              </w:rPr>
              <w:t>93.15.2b Planches en bois sur structure CCTB 01.09</w:t>
            </w:r>
            <w:r w:rsidR="003D76C9">
              <w:rPr>
                <w:noProof/>
                <w:webHidden/>
              </w:rPr>
              <w:tab/>
            </w:r>
            <w:r w:rsidR="003D76C9">
              <w:rPr>
                <w:noProof/>
                <w:webHidden/>
              </w:rPr>
              <w:fldChar w:fldCharType="begin"/>
            </w:r>
            <w:r w:rsidR="003D76C9">
              <w:rPr>
                <w:noProof/>
                <w:webHidden/>
              </w:rPr>
              <w:instrText xml:space="preserve"> PAGEREF _Toc155600649 \h </w:instrText>
            </w:r>
            <w:r w:rsidR="003D76C9">
              <w:rPr>
                <w:noProof/>
                <w:webHidden/>
              </w:rPr>
            </w:r>
            <w:r w:rsidR="003D76C9">
              <w:rPr>
                <w:noProof/>
                <w:webHidden/>
              </w:rPr>
              <w:fldChar w:fldCharType="separate"/>
            </w:r>
            <w:r w:rsidR="003D76C9">
              <w:rPr>
                <w:noProof/>
                <w:webHidden/>
              </w:rPr>
              <w:t>155</w:t>
            </w:r>
            <w:r w:rsidR="003D76C9">
              <w:rPr>
                <w:noProof/>
                <w:webHidden/>
              </w:rPr>
              <w:fldChar w:fldCharType="end"/>
            </w:r>
          </w:hyperlink>
        </w:p>
        <w:p w14:paraId="21E59E50" w14:textId="0327624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50" w:history="1">
            <w:r w:rsidR="003D76C9" w:rsidRPr="002523BF">
              <w:rPr>
                <w:rStyle w:val="Lienhypertexte"/>
                <w:noProof/>
              </w:rPr>
              <w:t>93.15.2c Planches en bois sur fondation CCTB 01.09</w:t>
            </w:r>
            <w:r w:rsidR="003D76C9">
              <w:rPr>
                <w:noProof/>
                <w:webHidden/>
              </w:rPr>
              <w:tab/>
            </w:r>
            <w:r w:rsidR="003D76C9">
              <w:rPr>
                <w:noProof/>
                <w:webHidden/>
              </w:rPr>
              <w:fldChar w:fldCharType="begin"/>
            </w:r>
            <w:r w:rsidR="003D76C9">
              <w:rPr>
                <w:noProof/>
                <w:webHidden/>
              </w:rPr>
              <w:instrText xml:space="preserve"> PAGEREF _Toc155600650 \h </w:instrText>
            </w:r>
            <w:r w:rsidR="003D76C9">
              <w:rPr>
                <w:noProof/>
                <w:webHidden/>
              </w:rPr>
            </w:r>
            <w:r w:rsidR="003D76C9">
              <w:rPr>
                <w:noProof/>
                <w:webHidden/>
              </w:rPr>
              <w:fldChar w:fldCharType="separate"/>
            </w:r>
            <w:r w:rsidR="003D76C9">
              <w:rPr>
                <w:noProof/>
                <w:webHidden/>
              </w:rPr>
              <w:t>155</w:t>
            </w:r>
            <w:r w:rsidR="003D76C9">
              <w:rPr>
                <w:noProof/>
                <w:webHidden/>
              </w:rPr>
              <w:fldChar w:fldCharType="end"/>
            </w:r>
          </w:hyperlink>
        </w:p>
        <w:p w14:paraId="00F7169E" w14:textId="7235F591"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651" w:history="1">
            <w:r w:rsidR="003D76C9" w:rsidRPr="002523BF">
              <w:rPr>
                <w:rStyle w:val="Lienhypertexte"/>
                <w:noProof/>
              </w:rPr>
              <w:t>93.15.3 Revêtement en bois de réemploi</w:t>
            </w:r>
            <w:r w:rsidR="003D76C9">
              <w:rPr>
                <w:noProof/>
                <w:webHidden/>
              </w:rPr>
              <w:tab/>
            </w:r>
            <w:r w:rsidR="003D76C9">
              <w:rPr>
                <w:noProof/>
                <w:webHidden/>
              </w:rPr>
              <w:fldChar w:fldCharType="begin"/>
            </w:r>
            <w:r w:rsidR="003D76C9">
              <w:rPr>
                <w:noProof/>
                <w:webHidden/>
              </w:rPr>
              <w:instrText xml:space="preserve"> PAGEREF _Toc155600651 \h </w:instrText>
            </w:r>
            <w:r w:rsidR="003D76C9">
              <w:rPr>
                <w:noProof/>
                <w:webHidden/>
              </w:rPr>
            </w:r>
            <w:r w:rsidR="003D76C9">
              <w:rPr>
                <w:noProof/>
                <w:webHidden/>
              </w:rPr>
              <w:fldChar w:fldCharType="separate"/>
            </w:r>
            <w:r w:rsidR="003D76C9">
              <w:rPr>
                <w:noProof/>
                <w:webHidden/>
              </w:rPr>
              <w:t>155</w:t>
            </w:r>
            <w:r w:rsidR="003D76C9">
              <w:rPr>
                <w:noProof/>
                <w:webHidden/>
              </w:rPr>
              <w:fldChar w:fldCharType="end"/>
            </w:r>
          </w:hyperlink>
        </w:p>
        <w:p w14:paraId="222B5DAD" w14:textId="4302FAC8"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52" w:history="1">
            <w:r w:rsidR="003D76C9" w:rsidRPr="002523BF">
              <w:rPr>
                <w:rStyle w:val="Lienhypertexte"/>
                <w:noProof/>
              </w:rPr>
              <w:t>93.15.3a Revêtement en bois de réemploi CCTB 01.09</w:t>
            </w:r>
            <w:r w:rsidR="003D76C9">
              <w:rPr>
                <w:noProof/>
                <w:webHidden/>
              </w:rPr>
              <w:tab/>
            </w:r>
            <w:r w:rsidR="003D76C9">
              <w:rPr>
                <w:noProof/>
                <w:webHidden/>
              </w:rPr>
              <w:fldChar w:fldCharType="begin"/>
            </w:r>
            <w:r w:rsidR="003D76C9">
              <w:rPr>
                <w:noProof/>
                <w:webHidden/>
              </w:rPr>
              <w:instrText xml:space="preserve"> PAGEREF _Toc155600652 \h </w:instrText>
            </w:r>
            <w:r w:rsidR="003D76C9">
              <w:rPr>
                <w:noProof/>
                <w:webHidden/>
              </w:rPr>
            </w:r>
            <w:r w:rsidR="003D76C9">
              <w:rPr>
                <w:noProof/>
                <w:webHidden/>
              </w:rPr>
              <w:fldChar w:fldCharType="separate"/>
            </w:r>
            <w:r w:rsidR="003D76C9">
              <w:rPr>
                <w:noProof/>
                <w:webHidden/>
              </w:rPr>
              <w:t>155</w:t>
            </w:r>
            <w:r w:rsidR="003D76C9">
              <w:rPr>
                <w:noProof/>
                <w:webHidden/>
              </w:rPr>
              <w:fldChar w:fldCharType="end"/>
            </w:r>
          </w:hyperlink>
        </w:p>
        <w:p w14:paraId="74B58B1D" w14:textId="17C71137"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653" w:history="1">
            <w:r w:rsidR="003D76C9" w:rsidRPr="002523BF">
              <w:rPr>
                <w:rStyle w:val="Lienhypertexte"/>
                <w:noProof/>
              </w:rPr>
              <w:t>93.16 Revêtement en pavés CCTB 01.09</w:t>
            </w:r>
            <w:r w:rsidR="003D76C9">
              <w:rPr>
                <w:noProof/>
                <w:webHidden/>
              </w:rPr>
              <w:tab/>
            </w:r>
            <w:r w:rsidR="003D76C9">
              <w:rPr>
                <w:noProof/>
                <w:webHidden/>
              </w:rPr>
              <w:fldChar w:fldCharType="begin"/>
            </w:r>
            <w:r w:rsidR="003D76C9">
              <w:rPr>
                <w:noProof/>
                <w:webHidden/>
              </w:rPr>
              <w:instrText xml:space="preserve"> PAGEREF _Toc155600653 \h </w:instrText>
            </w:r>
            <w:r w:rsidR="003D76C9">
              <w:rPr>
                <w:noProof/>
                <w:webHidden/>
              </w:rPr>
            </w:r>
            <w:r w:rsidR="003D76C9">
              <w:rPr>
                <w:noProof/>
                <w:webHidden/>
              </w:rPr>
              <w:fldChar w:fldCharType="separate"/>
            </w:r>
            <w:r w:rsidR="003D76C9">
              <w:rPr>
                <w:noProof/>
                <w:webHidden/>
              </w:rPr>
              <w:t>156</w:t>
            </w:r>
            <w:r w:rsidR="003D76C9">
              <w:rPr>
                <w:noProof/>
                <w:webHidden/>
              </w:rPr>
              <w:fldChar w:fldCharType="end"/>
            </w:r>
          </w:hyperlink>
        </w:p>
        <w:p w14:paraId="73A6D7FF" w14:textId="3D2B82D0"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654" w:history="1">
            <w:r w:rsidR="003D76C9" w:rsidRPr="002523BF">
              <w:rPr>
                <w:rStyle w:val="Lienhypertexte"/>
                <w:noProof/>
              </w:rPr>
              <w:t>93.16.1 Pavés en pierre naturelle CCTB 01.10</w:t>
            </w:r>
            <w:r w:rsidR="003D76C9">
              <w:rPr>
                <w:noProof/>
                <w:webHidden/>
              </w:rPr>
              <w:tab/>
            </w:r>
            <w:r w:rsidR="003D76C9">
              <w:rPr>
                <w:noProof/>
                <w:webHidden/>
              </w:rPr>
              <w:fldChar w:fldCharType="begin"/>
            </w:r>
            <w:r w:rsidR="003D76C9">
              <w:rPr>
                <w:noProof/>
                <w:webHidden/>
              </w:rPr>
              <w:instrText xml:space="preserve"> PAGEREF _Toc155600654 \h </w:instrText>
            </w:r>
            <w:r w:rsidR="003D76C9">
              <w:rPr>
                <w:noProof/>
                <w:webHidden/>
              </w:rPr>
            </w:r>
            <w:r w:rsidR="003D76C9">
              <w:rPr>
                <w:noProof/>
                <w:webHidden/>
              </w:rPr>
              <w:fldChar w:fldCharType="separate"/>
            </w:r>
            <w:r w:rsidR="003D76C9">
              <w:rPr>
                <w:noProof/>
                <w:webHidden/>
              </w:rPr>
              <w:t>157</w:t>
            </w:r>
            <w:r w:rsidR="003D76C9">
              <w:rPr>
                <w:noProof/>
                <w:webHidden/>
              </w:rPr>
              <w:fldChar w:fldCharType="end"/>
            </w:r>
          </w:hyperlink>
        </w:p>
        <w:p w14:paraId="62B94EFD" w14:textId="0FB06217"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55" w:history="1">
            <w:r w:rsidR="003D76C9" w:rsidRPr="002523BF">
              <w:rPr>
                <w:rStyle w:val="Lienhypertexte"/>
                <w:noProof/>
              </w:rPr>
              <w:t>93.16.1a Pavés en pierre naturelle, mosaïque  CCTB 01.10</w:t>
            </w:r>
            <w:r w:rsidR="003D76C9">
              <w:rPr>
                <w:noProof/>
                <w:webHidden/>
              </w:rPr>
              <w:tab/>
            </w:r>
            <w:r w:rsidR="003D76C9">
              <w:rPr>
                <w:noProof/>
                <w:webHidden/>
              </w:rPr>
              <w:fldChar w:fldCharType="begin"/>
            </w:r>
            <w:r w:rsidR="003D76C9">
              <w:rPr>
                <w:noProof/>
                <w:webHidden/>
              </w:rPr>
              <w:instrText xml:space="preserve"> PAGEREF _Toc155600655 \h </w:instrText>
            </w:r>
            <w:r w:rsidR="003D76C9">
              <w:rPr>
                <w:noProof/>
                <w:webHidden/>
              </w:rPr>
            </w:r>
            <w:r w:rsidR="003D76C9">
              <w:rPr>
                <w:noProof/>
                <w:webHidden/>
              </w:rPr>
              <w:fldChar w:fldCharType="separate"/>
            </w:r>
            <w:r w:rsidR="003D76C9">
              <w:rPr>
                <w:noProof/>
                <w:webHidden/>
              </w:rPr>
              <w:t>162</w:t>
            </w:r>
            <w:r w:rsidR="003D76C9">
              <w:rPr>
                <w:noProof/>
                <w:webHidden/>
              </w:rPr>
              <w:fldChar w:fldCharType="end"/>
            </w:r>
          </w:hyperlink>
        </w:p>
        <w:p w14:paraId="7A183BC3" w14:textId="21CB22DD"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56" w:history="1">
            <w:r w:rsidR="003D76C9" w:rsidRPr="002523BF">
              <w:rPr>
                <w:rStyle w:val="Lienhypertexte"/>
                <w:noProof/>
              </w:rPr>
              <w:t>93.16.1b Pavés en pierre naturelle, platine CCTB 01.10</w:t>
            </w:r>
            <w:r w:rsidR="003D76C9">
              <w:rPr>
                <w:noProof/>
                <w:webHidden/>
              </w:rPr>
              <w:tab/>
            </w:r>
            <w:r w:rsidR="003D76C9">
              <w:rPr>
                <w:noProof/>
                <w:webHidden/>
              </w:rPr>
              <w:fldChar w:fldCharType="begin"/>
            </w:r>
            <w:r w:rsidR="003D76C9">
              <w:rPr>
                <w:noProof/>
                <w:webHidden/>
              </w:rPr>
              <w:instrText xml:space="preserve"> PAGEREF _Toc155600656 \h </w:instrText>
            </w:r>
            <w:r w:rsidR="003D76C9">
              <w:rPr>
                <w:noProof/>
                <w:webHidden/>
              </w:rPr>
            </w:r>
            <w:r w:rsidR="003D76C9">
              <w:rPr>
                <w:noProof/>
                <w:webHidden/>
              </w:rPr>
              <w:fldChar w:fldCharType="separate"/>
            </w:r>
            <w:r w:rsidR="003D76C9">
              <w:rPr>
                <w:noProof/>
                <w:webHidden/>
              </w:rPr>
              <w:t>167</w:t>
            </w:r>
            <w:r w:rsidR="003D76C9">
              <w:rPr>
                <w:noProof/>
                <w:webHidden/>
              </w:rPr>
              <w:fldChar w:fldCharType="end"/>
            </w:r>
          </w:hyperlink>
        </w:p>
        <w:p w14:paraId="0EB9B1B6" w14:textId="390D360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57" w:history="1">
            <w:r w:rsidR="003D76C9" w:rsidRPr="002523BF">
              <w:rPr>
                <w:rStyle w:val="Lienhypertexte"/>
                <w:noProof/>
              </w:rPr>
              <w:t>93.16.1c Pavés en pierre naturelle, oblong CCTB 01.10</w:t>
            </w:r>
            <w:r w:rsidR="003D76C9">
              <w:rPr>
                <w:noProof/>
                <w:webHidden/>
              </w:rPr>
              <w:tab/>
            </w:r>
            <w:r w:rsidR="003D76C9">
              <w:rPr>
                <w:noProof/>
                <w:webHidden/>
              </w:rPr>
              <w:fldChar w:fldCharType="begin"/>
            </w:r>
            <w:r w:rsidR="003D76C9">
              <w:rPr>
                <w:noProof/>
                <w:webHidden/>
              </w:rPr>
              <w:instrText xml:space="preserve"> PAGEREF _Toc155600657 \h </w:instrText>
            </w:r>
            <w:r w:rsidR="003D76C9">
              <w:rPr>
                <w:noProof/>
                <w:webHidden/>
              </w:rPr>
            </w:r>
            <w:r w:rsidR="003D76C9">
              <w:rPr>
                <w:noProof/>
                <w:webHidden/>
              </w:rPr>
              <w:fldChar w:fldCharType="separate"/>
            </w:r>
            <w:r w:rsidR="003D76C9">
              <w:rPr>
                <w:noProof/>
                <w:webHidden/>
              </w:rPr>
              <w:t>170</w:t>
            </w:r>
            <w:r w:rsidR="003D76C9">
              <w:rPr>
                <w:noProof/>
                <w:webHidden/>
              </w:rPr>
              <w:fldChar w:fldCharType="end"/>
            </w:r>
          </w:hyperlink>
        </w:p>
        <w:p w14:paraId="04E34EFD" w14:textId="424648E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58" w:history="1">
            <w:r w:rsidR="003D76C9" w:rsidRPr="002523BF">
              <w:rPr>
                <w:rStyle w:val="Lienhypertexte"/>
                <w:noProof/>
              </w:rPr>
              <w:t>93.16.1d Pavés en pierre naturelle, sciage CCTB 01.09</w:t>
            </w:r>
            <w:r w:rsidR="003D76C9">
              <w:rPr>
                <w:noProof/>
                <w:webHidden/>
              </w:rPr>
              <w:tab/>
            </w:r>
            <w:r w:rsidR="003D76C9">
              <w:rPr>
                <w:noProof/>
                <w:webHidden/>
              </w:rPr>
              <w:fldChar w:fldCharType="begin"/>
            </w:r>
            <w:r w:rsidR="003D76C9">
              <w:rPr>
                <w:noProof/>
                <w:webHidden/>
              </w:rPr>
              <w:instrText xml:space="preserve"> PAGEREF _Toc155600658 \h </w:instrText>
            </w:r>
            <w:r w:rsidR="003D76C9">
              <w:rPr>
                <w:noProof/>
                <w:webHidden/>
              </w:rPr>
            </w:r>
            <w:r w:rsidR="003D76C9">
              <w:rPr>
                <w:noProof/>
                <w:webHidden/>
              </w:rPr>
              <w:fldChar w:fldCharType="separate"/>
            </w:r>
            <w:r w:rsidR="003D76C9">
              <w:rPr>
                <w:noProof/>
                <w:webHidden/>
              </w:rPr>
              <w:t>172</w:t>
            </w:r>
            <w:r w:rsidR="003D76C9">
              <w:rPr>
                <w:noProof/>
                <w:webHidden/>
              </w:rPr>
              <w:fldChar w:fldCharType="end"/>
            </w:r>
          </w:hyperlink>
        </w:p>
        <w:p w14:paraId="1F59F869" w14:textId="5E70C6A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59" w:history="1">
            <w:r w:rsidR="003D76C9" w:rsidRPr="002523BF">
              <w:rPr>
                <w:rStyle w:val="Lienhypertexte"/>
                <w:noProof/>
              </w:rPr>
              <w:t>93.16.1e Pavés en pierre naturelle, supplément pour pose particulière CCTB 01.09</w:t>
            </w:r>
            <w:r w:rsidR="003D76C9">
              <w:rPr>
                <w:noProof/>
                <w:webHidden/>
              </w:rPr>
              <w:tab/>
            </w:r>
            <w:r w:rsidR="003D76C9">
              <w:rPr>
                <w:noProof/>
                <w:webHidden/>
              </w:rPr>
              <w:fldChar w:fldCharType="begin"/>
            </w:r>
            <w:r w:rsidR="003D76C9">
              <w:rPr>
                <w:noProof/>
                <w:webHidden/>
              </w:rPr>
              <w:instrText xml:space="preserve"> PAGEREF _Toc155600659 \h </w:instrText>
            </w:r>
            <w:r w:rsidR="003D76C9">
              <w:rPr>
                <w:noProof/>
                <w:webHidden/>
              </w:rPr>
            </w:r>
            <w:r w:rsidR="003D76C9">
              <w:rPr>
                <w:noProof/>
                <w:webHidden/>
              </w:rPr>
              <w:fldChar w:fldCharType="separate"/>
            </w:r>
            <w:r w:rsidR="003D76C9">
              <w:rPr>
                <w:noProof/>
                <w:webHidden/>
              </w:rPr>
              <w:t>172</w:t>
            </w:r>
            <w:r w:rsidR="003D76C9">
              <w:rPr>
                <w:noProof/>
                <w:webHidden/>
              </w:rPr>
              <w:fldChar w:fldCharType="end"/>
            </w:r>
          </w:hyperlink>
        </w:p>
        <w:p w14:paraId="599B85F8" w14:textId="6178F877"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60" w:history="1">
            <w:r w:rsidR="003D76C9" w:rsidRPr="002523BF">
              <w:rPr>
                <w:rStyle w:val="Lienhypertexte"/>
                <w:noProof/>
              </w:rPr>
              <w:t>93.16.1f Pavés en pierre naturelle, supplément pour jointoiement CCTB 01.09</w:t>
            </w:r>
            <w:r w:rsidR="003D76C9">
              <w:rPr>
                <w:noProof/>
                <w:webHidden/>
              </w:rPr>
              <w:tab/>
            </w:r>
            <w:r w:rsidR="003D76C9">
              <w:rPr>
                <w:noProof/>
                <w:webHidden/>
              </w:rPr>
              <w:fldChar w:fldCharType="begin"/>
            </w:r>
            <w:r w:rsidR="003D76C9">
              <w:rPr>
                <w:noProof/>
                <w:webHidden/>
              </w:rPr>
              <w:instrText xml:space="preserve"> PAGEREF _Toc155600660 \h </w:instrText>
            </w:r>
            <w:r w:rsidR="003D76C9">
              <w:rPr>
                <w:noProof/>
                <w:webHidden/>
              </w:rPr>
            </w:r>
            <w:r w:rsidR="003D76C9">
              <w:rPr>
                <w:noProof/>
                <w:webHidden/>
              </w:rPr>
              <w:fldChar w:fldCharType="separate"/>
            </w:r>
            <w:r w:rsidR="003D76C9">
              <w:rPr>
                <w:noProof/>
                <w:webHidden/>
              </w:rPr>
              <w:t>173</w:t>
            </w:r>
            <w:r w:rsidR="003D76C9">
              <w:rPr>
                <w:noProof/>
                <w:webHidden/>
              </w:rPr>
              <w:fldChar w:fldCharType="end"/>
            </w:r>
          </w:hyperlink>
        </w:p>
        <w:p w14:paraId="3E6F7347" w14:textId="585F423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61" w:history="1">
            <w:r w:rsidR="003D76C9" w:rsidRPr="002523BF">
              <w:rPr>
                <w:rStyle w:val="Lienhypertexte"/>
                <w:noProof/>
              </w:rPr>
              <w:t>93.16.1g Pavés en pierre naturelle, joint de dilatation CCTB 01.09</w:t>
            </w:r>
            <w:r w:rsidR="003D76C9">
              <w:rPr>
                <w:noProof/>
                <w:webHidden/>
              </w:rPr>
              <w:tab/>
            </w:r>
            <w:r w:rsidR="003D76C9">
              <w:rPr>
                <w:noProof/>
                <w:webHidden/>
              </w:rPr>
              <w:fldChar w:fldCharType="begin"/>
            </w:r>
            <w:r w:rsidR="003D76C9">
              <w:rPr>
                <w:noProof/>
                <w:webHidden/>
              </w:rPr>
              <w:instrText xml:space="preserve"> PAGEREF _Toc155600661 \h </w:instrText>
            </w:r>
            <w:r w:rsidR="003D76C9">
              <w:rPr>
                <w:noProof/>
                <w:webHidden/>
              </w:rPr>
            </w:r>
            <w:r w:rsidR="003D76C9">
              <w:rPr>
                <w:noProof/>
                <w:webHidden/>
              </w:rPr>
              <w:fldChar w:fldCharType="separate"/>
            </w:r>
            <w:r w:rsidR="003D76C9">
              <w:rPr>
                <w:noProof/>
                <w:webHidden/>
              </w:rPr>
              <w:t>173</w:t>
            </w:r>
            <w:r w:rsidR="003D76C9">
              <w:rPr>
                <w:noProof/>
                <w:webHidden/>
              </w:rPr>
              <w:fldChar w:fldCharType="end"/>
            </w:r>
          </w:hyperlink>
        </w:p>
        <w:p w14:paraId="54A6521E" w14:textId="5A3666E1"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662" w:history="1">
            <w:r w:rsidR="003D76C9" w:rsidRPr="002523BF">
              <w:rPr>
                <w:rStyle w:val="Lienhypertexte"/>
                <w:noProof/>
              </w:rPr>
              <w:t>93.16.2 Pavés en béton CCTB 01.10</w:t>
            </w:r>
            <w:r w:rsidR="003D76C9">
              <w:rPr>
                <w:noProof/>
                <w:webHidden/>
              </w:rPr>
              <w:tab/>
            </w:r>
            <w:r w:rsidR="003D76C9">
              <w:rPr>
                <w:noProof/>
                <w:webHidden/>
              </w:rPr>
              <w:fldChar w:fldCharType="begin"/>
            </w:r>
            <w:r w:rsidR="003D76C9">
              <w:rPr>
                <w:noProof/>
                <w:webHidden/>
              </w:rPr>
              <w:instrText xml:space="preserve"> PAGEREF _Toc155600662 \h </w:instrText>
            </w:r>
            <w:r w:rsidR="003D76C9">
              <w:rPr>
                <w:noProof/>
                <w:webHidden/>
              </w:rPr>
            </w:r>
            <w:r w:rsidR="003D76C9">
              <w:rPr>
                <w:noProof/>
                <w:webHidden/>
              </w:rPr>
              <w:fldChar w:fldCharType="separate"/>
            </w:r>
            <w:r w:rsidR="003D76C9">
              <w:rPr>
                <w:noProof/>
                <w:webHidden/>
              </w:rPr>
              <w:t>174</w:t>
            </w:r>
            <w:r w:rsidR="003D76C9">
              <w:rPr>
                <w:noProof/>
                <w:webHidden/>
              </w:rPr>
              <w:fldChar w:fldCharType="end"/>
            </w:r>
          </w:hyperlink>
        </w:p>
        <w:p w14:paraId="0BA93540" w14:textId="7C5A416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63" w:history="1">
            <w:r w:rsidR="003D76C9" w:rsidRPr="002523BF">
              <w:rPr>
                <w:rStyle w:val="Lienhypertexte"/>
                <w:noProof/>
              </w:rPr>
              <w:t>93.16.2a Pavés en béton de type A1 ou A2, rectangle ou carré CCTB 01.10</w:t>
            </w:r>
            <w:r w:rsidR="003D76C9">
              <w:rPr>
                <w:noProof/>
                <w:webHidden/>
              </w:rPr>
              <w:tab/>
            </w:r>
            <w:r w:rsidR="003D76C9">
              <w:rPr>
                <w:noProof/>
                <w:webHidden/>
              </w:rPr>
              <w:fldChar w:fldCharType="begin"/>
            </w:r>
            <w:r w:rsidR="003D76C9">
              <w:rPr>
                <w:noProof/>
                <w:webHidden/>
              </w:rPr>
              <w:instrText xml:space="preserve"> PAGEREF _Toc155600663 \h </w:instrText>
            </w:r>
            <w:r w:rsidR="003D76C9">
              <w:rPr>
                <w:noProof/>
                <w:webHidden/>
              </w:rPr>
            </w:r>
            <w:r w:rsidR="003D76C9">
              <w:rPr>
                <w:noProof/>
                <w:webHidden/>
              </w:rPr>
              <w:fldChar w:fldCharType="separate"/>
            </w:r>
            <w:r w:rsidR="003D76C9">
              <w:rPr>
                <w:noProof/>
                <w:webHidden/>
              </w:rPr>
              <w:t>179</w:t>
            </w:r>
            <w:r w:rsidR="003D76C9">
              <w:rPr>
                <w:noProof/>
                <w:webHidden/>
              </w:rPr>
              <w:fldChar w:fldCharType="end"/>
            </w:r>
          </w:hyperlink>
        </w:p>
        <w:p w14:paraId="756C7E63" w14:textId="5AC03F18"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64" w:history="1">
            <w:r w:rsidR="003D76C9" w:rsidRPr="002523BF">
              <w:rPr>
                <w:rStyle w:val="Lienhypertexte"/>
                <w:noProof/>
              </w:rPr>
              <w:t>93.16.2b Pavés en béton à emboîtement type B1 CCTB 01.10</w:t>
            </w:r>
            <w:r w:rsidR="003D76C9">
              <w:rPr>
                <w:noProof/>
                <w:webHidden/>
              </w:rPr>
              <w:tab/>
            </w:r>
            <w:r w:rsidR="003D76C9">
              <w:rPr>
                <w:noProof/>
                <w:webHidden/>
              </w:rPr>
              <w:fldChar w:fldCharType="begin"/>
            </w:r>
            <w:r w:rsidR="003D76C9">
              <w:rPr>
                <w:noProof/>
                <w:webHidden/>
              </w:rPr>
              <w:instrText xml:space="preserve"> PAGEREF _Toc155600664 \h </w:instrText>
            </w:r>
            <w:r w:rsidR="003D76C9">
              <w:rPr>
                <w:noProof/>
                <w:webHidden/>
              </w:rPr>
            </w:r>
            <w:r w:rsidR="003D76C9">
              <w:rPr>
                <w:noProof/>
                <w:webHidden/>
              </w:rPr>
              <w:fldChar w:fldCharType="separate"/>
            </w:r>
            <w:r w:rsidR="003D76C9">
              <w:rPr>
                <w:noProof/>
                <w:webHidden/>
              </w:rPr>
              <w:t>180</w:t>
            </w:r>
            <w:r w:rsidR="003D76C9">
              <w:rPr>
                <w:noProof/>
                <w:webHidden/>
              </w:rPr>
              <w:fldChar w:fldCharType="end"/>
            </w:r>
          </w:hyperlink>
        </w:p>
        <w:p w14:paraId="5E398743" w14:textId="3858005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65" w:history="1">
            <w:r w:rsidR="003D76C9" w:rsidRPr="002523BF">
              <w:rPr>
                <w:rStyle w:val="Lienhypertexte"/>
                <w:noProof/>
              </w:rPr>
              <w:t>93.16.2c Pavés en béton à emboîtement et épaulement type B2 CCTB 01.10</w:t>
            </w:r>
            <w:r w:rsidR="003D76C9">
              <w:rPr>
                <w:noProof/>
                <w:webHidden/>
              </w:rPr>
              <w:tab/>
            </w:r>
            <w:r w:rsidR="003D76C9">
              <w:rPr>
                <w:noProof/>
                <w:webHidden/>
              </w:rPr>
              <w:fldChar w:fldCharType="begin"/>
            </w:r>
            <w:r w:rsidR="003D76C9">
              <w:rPr>
                <w:noProof/>
                <w:webHidden/>
              </w:rPr>
              <w:instrText xml:space="preserve"> PAGEREF _Toc155600665 \h </w:instrText>
            </w:r>
            <w:r w:rsidR="003D76C9">
              <w:rPr>
                <w:noProof/>
                <w:webHidden/>
              </w:rPr>
            </w:r>
            <w:r w:rsidR="003D76C9">
              <w:rPr>
                <w:noProof/>
                <w:webHidden/>
              </w:rPr>
              <w:fldChar w:fldCharType="separate"/>
            </w:r>
            <w:r w:rsidR="003D76C9">
              <w:rPr>
                <w:noProof/>
                <w:webHidden/>
              </w:rPr>
              <w:t>181</w:t>
            </w:r>
            <w:r w:rsidR="003D76C9">
              <w:rPr>
                <w:noProof/>
                <w:webHidden/>
              </w:rPr>
              <w:fldChar w:fldCharType="end"/>
            </w:r>
          </w:hyperlink>
        </w:p>
        <w:p w14:paraId="6006F360" w14:textId="04636DFD"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66" w:history="1">
            <w:r w:rsidR="003D76C9" w:rsidRPr="002523BF">
              <w:rPr>
                <w:rStyle w:val="Lienhypertexte"/>
                <w:noProof/>
              </w:rPr>
              <w:t>93.16.2d Pavés en béton de type C CCTB 01.10</w:t>
            </w:r>
            <w:r w:rsidR="003D76C9">
              <w:rPr>
                <w:noProof/>
                <w:webHidden/>
              </w:rPr>
              <w:tab/>
            </w:r>
            <w:r w:rsidR="003D76C9">
              <w:rPr>
                <w:noProof/>
                <w:webHidden/>
              </w:rPr>
              <w:fldChar w:fldCharType="begin"/>
            </w:r>
            <w:r w:rsidR="003D76C9">
              <w:rPr>
                <w:noProof/>
                <w:webHidden/>
              </w:rPr>
              <w:instrText xml:space="preserve"> PAGEREF _Toc155600666 \h </w:instrText>
            </w:r>
            <w:r w:rsidR="003D76C9">
              <w:rPr>
                <w:noProof/>
                <w:webHidden/>
              </w:rPr>
            </w:r>
            <w:r w:rsidR="003D76C9">
              <w:rPr>
                <w:noProof/>
                <w:webHidden/>
              </w:rPr>
              <w:fldChar w:fldCharType="separate"/>
            </w:r>
            <w:r w:rsidR="003D76C9">
              <w:rPr>
                <w:noProof/>
                <w:webHidden/>
              </w:rPr>
              <w:t>182</w:t>
            </w:r>
            <w:r w:rsidR="003D76C9">
              <w:rPr>
                <w:noProof/>
                <w:webHidden/>
              </w:rPr>
              <w:fldChar w:fldCharType="end"/>
            </w:r>
          </w:hyperlink>
        </w:p>
        <w:p w14:paraId="05B38225" w14:textId="0AEB786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67" w:history="1">
            <w:r w:rsidR="003D76C9" w:rsidRPr="002523BF">
              <w:rPr>
                <w:rStyle w:val="Lienhypertexte"/>
                <w:noProof/>
              </w:rPr>
              <w:t>93.16.2e Pavés en béton, sciage CCTB 01.09</w:t>
            </w:r>
            <w:r w:rsidR="003D76C9">
              <w:rPr>
                <w:noProof/>
                <w:webHidden/>
              </w:rPr>
              <w:tab/>
            </w:r>
            <w:r w:rsidR="003D76C9">
              <w:rPr>
                <w:noProof/>
                <w:webHidden/>
              </w:rPr>
              <w:fldChar w:fldCharType="begin"/>
            </w:r>
            <w:r w:rsidR="003D76C9">
              <w:rPr>
                <w:noProof/>
                <w:webHidden/>
              </w:rPr>
              <w:instrText xml:space="preserve"> PAGEREF _Toc155600667 \h </w:instrText>
            </w:r>
            <w:r w:rsidR="003D76C9">
              <w:rPr>
                <w:noProof/>
                <w:webHidden/>
              </w:rPr>
            </w:r>
            <w:r w:rsidR="003D76C9">
              <w:rPr>
                <w:noProof/>
                <w:webHidden/>
              </w:rPr>
              <w:fldChar w:fldCharType="separate"/>
            </w:r>
            <w:r w:rsidR="003D76C9">
              <w:rPr>
                <w:noProof/>
                <w:webHidden/>
              </w:rPr>
              <w:t>183</w:t>
            </w:r>
            <w:r w:rsidR="003D76C9">
              <w:rPr>
                <w:noProof/>
                <w:webHidden/>
              </w:rPr>
              <w:fldChar w:fldCharType="end"/>
            </w:r>
          </w:hyperlink>
        </w:p>
        <w:p w14:paraId="529477DE" w14:textId="343CE94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68" w:history="1">
            <w:r w:rsidR="003D76C9" w:rsidRPr="002523BF">
              <w:rPr>
                <w:rStyle w:val="Lienhypertexte"/>
                <w:noProof/>
              </w:rPr>
              <w:t>93.16.2f Pavés en béton, supplément pour finition colorée dans la masse : mortier seulement CCTB 01.09</w:t>
            </w:r>
            <w:r w:rsidR="003D76C9">
              <w:rPr>
                <w:noProof/>
                <w:webHidden/>
              </w:rPr>
              <w:tab/>
            </w:r>
            <w:r w:rsidR="003D76C9">
              <w:rPr>
                <w:noProof/>
                <w:webHidden/>
              </w:rPr>
              <w:fldChar w:fldCharType="begin"/>
            </w:r>
            <w:r w:rsidR="003D76C9">
              <w:rPr>
                <w:noProof/>
                <w:webHidden/>
              </w:rPr>
              <w:instrText xml:space="preserve"> PAGEREF _Toc155600668 \h </w:instrText>
            </w:r>
            <w:r w:rsidR="003D76C9">
              <w:rPr>
                <w:noProof/>
                <w:webHidden/>
              </w:rPr>
            </w:r>
            <w:r w:rsidR="003D76C9">
              <w:rPr>
                <w:noProof/>
                <w:webHidden/>
              </w:rPr>
              <w:fldChar w:fldCharType="separate"/>
            </w:r>
            <w:r w:rsidR="003D76C9">
              <w:rPr>
                <w:noProof/>
                <w:webHidden/>
              </w:rPr>
              <w:t>183</w:t>
            </w:r>
            <w:r w:rsidR="003D76C9">
              <w:rPr>
                <w:noProof/>
                <w:webHidden/>
              </w:rPr>
              <w:fldChar w:fldCharType="end"/>
            </w:r>
          </w:hyperlink>
        </w:p>
        <w:p w14:paraId="24C762DB" w14:textId="0D5B8FB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69" w:history="1">
            <w:r w:rsidR="003D76C9" w:rsidRPr="002523BF">
              <w:rPr>
                <w:rStyle w:val="Lienhypertexte"/>
                <w:noProof/>
              </w:rPr>
              <w:t>93.16.2g Pavés en béton, supplément pour finition colorée dans la couche d'usure: mortier seulement CCTB 01.09</w:t>
            </w:r>
            <w:r w:rsidR="003D76C9">
              <w:rPr>
                <w:noProof/>
                <w:webHidden/>
              </w:rPr>
              <w:tab/>
            </w:r>
            <w:r w:rsidR="003D76C9">
              <w:rPr>
                <w:noProof/>
                <w:webHidden/>
              </w:rPr>
              <w:fldChar w:fldCharType="begin"/>
            </w:r>
            <w:r w:rsidR="003D76C9">
              <w:rPr>
                <w:noProof/>
                <w:webHidden/>
              </w:rPr>
              <w:instrText xml:space="preserve"> PAGEREF _Toc155600669 \h </w:instrText>
            </w:r>
            <w:r w:rsidR="003D76C9">
              <w:rPr>
                <w:noProof/>
                <w:webHidden/>
              </w:rPr>
            </w:r>
            <w:r w:rsidR="003D76C9">
              <w:rPr>
                <w:noProof/>
                <w:webHidden/>
              </w:rPr>
              <w:fldChar w:fldCharType="separate"/>
            </w:r>
            <w:r w:rsidR="003D76C9">
              <w:rPr>
                <w:noProof/>
                <w:webHidden/>
              </w:rPr>
              <w:t>184</w:t>
            </w:r>
            <w:r w:rsidR="003D76C9">
              <w:rPr>
                <w:noProof/>
                <w:webHidden/>
              </w:rPr>
              <w:fldChar w:fldCharType="end"/>
            </w:r>
          </w:hyperlink>
        </w:p>
        <w:p w14:paraId="102831EB" w14:textId="5F80296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70" w:history="1">
            <w:r w:rsidR="003D76C9" w:rsidRPr="002523BF">
              <w:rPr>
                <w:rStyle w:val="Lienhypertexte"/>
                <w:noProof/>
              </w:rPr>
              <w:t>93.16.2h Pavés en béton, supplément pour finition colorée dans la couche d'usure : mortier et granulats CCTB 01.09</w:t>
            </w:r>
            <w:r w:rsidR="003D76C9">
              <w:rPr>
                <w:noProof/>
                <w:webHidden/>
              </w:rPr>
              <w:tab/>
            </w:r>
            <w:r w:rsidR="003D76C9">
              <w:rPr>
                <w:noProof/>
                <w:webHidden/>
              </w:rPr>
              <w:fldChar w:fldCharType="begin"/>
            </w:r>
            <w:r w:rsidR="003D76C9">
              <w:rPr>
                <w:noProof/>
                <w:webHidden/>
              </w:rPr>
              <w:instrText xml:space="preserve"> PAGEREF _Toc155600670 \h </w:instrText>
            </w:r>
            <w:r w:rsidR="003D76C9">
              <w:rPr>
                <w:noProof/>
                <w:webHidden/>
              </w:rPr>
            </w:r>
            <w:r w:rsidR="003D76C9">
              <w:rPr>
                <w:noProof/>
                <w:webHidden/>
              </w:rPr>
              <w:fldChar w:fldCharType="separate"/>
            </w:r>
            <w:r w:rsidR="003D76C9">
              <w:rPr>
                <w:noProof/>
                <w:webHidden/>
              </w:rPr>
              <w:t>184</w:t>
            </w:r>
            <w:r w:rsidR="003D76C9">
              <w:rPr>
                <w:noProof/>
                <w:webHidden/>
              </w:rPr>
              <w:fldChar w:fldCharType="end"/>
            </w:r>
          </w:hyperlink>
        </w:p>
        <w:p w14:paraId="710FCD59" w14:textId="696E88F3"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71" w:history="1">
            <w:r w:rsidR="003D76C9" w:rsidRPr="002523BF">
              <w:rPr>
                <w:rStyle w:val="Lienhypertexte"/>
                <w:noProof/>
              </w:rPr>
              <w:t>93.16.2i Pavés en béton, supplément pour finition Lavée CCTB 01.09</w:t>
            </w:r>
            <w:r w:rsidR="003D76C9">
              <w:rPr>
                <w:noProof/>
                <w:webHidden/>
              </w:rPr>
              <w:tab/>
            </w:r>
            <w:r w:rsidR="003D76C9">
              <w:rPr>
                <w:noProof/>
                <w:webHidden/>
              </w:rPr>
              <w:fldChar w:fldCharType="begin"/>
            </w:r>
            <w:r w:rsidR="003D76C9">
              <w:rPr>
                <w:noProof/>
                <w:webHidden/>
              </w:rPr>
              <w:instrText xml:space="preserve"> PAGEREF _Toc155600671 \h </w:instrText>
            </w:r>
            <w:r w:rsidR="003D76C9">
              <w:rPr>
                <w:noProof/>
                <w:webHidden/>
              </w:rPr>
            </w:r>
            <w:r w:rsidR="003D76C9">
              <w:rPr>
                <w:noProof/>
                <w:webHidden/>
              </w:rPr>
              <w:fldChar w:fldCharType="separate"/>
            </w:r>
            <w:r w:rsidR="003D76C9">
              <w:rPr>
                <w:noProof/>
                <w:webHidden/>
              </w:rPr>
              <w:t>184</w:t>
            </w:r>
            <w:r w:rsidR="003D76C9">
              <w:rPr>
                <w:noProof/>
                <w:webHidden/>
              </w:rPr>
              <w:fldChar w:fldCharType="end"/>
            </w:r>
          </w:hyperlink>
        </w:p>
        <w:p w14:paraId="0645CC64" w14:textId="3EA4631E"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72" w:history="1">
            <w:r w:rsidR="003D76C9" w:rsidRPr="002523BF">
              <w:rPr>
                <w:rStyle w:val="Lienhypertexte"/>
                <w:noProof/>
              </w:rPr>
              <w:t>93.16.2j Pavés en béton, supplément pour finition grenaillée CCTB 01.09</w:t>
            </w:r>
            <w:r w:rsidR="003D76C9">
              <w:rPr>
                <w:noProof/>
                <w:webHidden/>
              </w:rPr>
              <w:tab/>
            </w:r>
            <w:r w:rsidR="003D76C9">
              <w:rPr>
                <w:noProof/>
                <w:webHidden/>
              </w:rPr>
              <w:fldChar w:fldCharType="begin"/>
            </w:r>
            <w:r w:rsidR="003D76C9">
              <w:rPr>
                <w:noProof/>
                <w:webHidden/>
              </w:rPr>
              <w:instrText xml:space="preserve"> PAGEREF _Toc155600672 \h </w:instrText>
            </w:r>
            <w:r w:rsidR="003D76C9">
              <w:rPr>
                <w:noProof/>
                <w:webHidden/>
              </w:rPr>
            </w:r>
            <w:r w:rsidR="003D76C9">
              <w:rPr>
                <w:noProof/>
                <w:webHidden/>
              </w:rPr>
              <w:fldChar w:fldCharType="separate"/>
            </w:r>
            <w:r w:rsidR="003D76C9">
              <w:rPr>
                <w:noProof/>
                <w:webHidden/>
              </w:rPr>
              <w:t>185</w:t>
            </w:r>
            <w:r w:rsidR="003D76C9">
              <w:rPr>
                <w:noProof/>
                <w:webHidden/>
              </w:rPr>
              <w:fldChar w:fldCharType="end"/>
            </w:r>
          </w:hyperlink>
        </w:p>
        <w:p w14:paraId="3EBED1F3" w14:textId="70D5339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73" w:history="1">
            <w:r w:rsidR="003D76C9" w:rsidRPr="002523BF">
              <w:rPr>
                <w:rStyle w:val="Lienhypertexte"/>
                <w:noProof/>
              </w:rPr>
              <w:t>93.16.2k Pavés en béton, supplément pour finition adoucie CCTB 01.09</w:t>
            </w:r>
            <w:r w:rsidR="003D76C9">
              <w:rPr>
                <w:noProof/>
                <w:webHidden/>
              </w:rPr>
              <w:tab/>
            </w:r>
            <w:r w:rsidR="003D76C9">
              <w:rPr>
                <w:noProof/>
                <w:webHidden/>
              </w:rPr>
              <w:fldChar w:fldCharType="begin"/>
            </w:r>
            <w:r w:rsidR="003D76C9">
              <w:rPr>
                <w:noProof/>
                <w:webHidden/>
              </w:rPr>
              <w:instrText xml:space="preserve"> PAGEREF _Toc155600673 \h </w:instrText>
            </w:r>
            <w:r w:rsidR="003D76C9">
              <w:rPr>
                <w:noProof/>
                <w:webHidden/>
              </w:rPr>
            </w:r>
            <w:r w:rsidR="003D76C9">
              <w:rPr>
                <w:noProof/>
                <w:webHidden/>
              </w:rPr>
              <w:fldChar w:fldCharType="separate"/>
            </w:r>
            <w:r w:rsidR="003D76C9">
              <w:rPr>
                <w:noProof/>
                <w:webHidden/>
              </w:rPr>
              <w:t>185</w:t>
            </w:r>
            <w:r w:rsidR="003D76C9">
              <w:rPr>
                <w:noProof/>
                <w:webHidden/>
              </w:rPr>
              <w:fldChar w:fldCharType="end"/>
            </w:r>
          </w:hyperlink>
        </w:p>
        <w:p w14:paraId="398924E7" w14:textId="379873E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74" w:history="1">
            <w:r w:rsidR="003D76C9" w:rsidRPr="002523BF">
              <w:rPr>
                <w:rStyle w:val="Lienhypertexte"/>
                <w:noProof/>
              </w:rPr>
              <w:t>93.16.2l Pavés en béton, supplément pour finition bouchardée CCTB 01.09</w:t>
            </w:r>
            <w:r w:rsidR="003D76C9">
              <w:rPr>
                <w:noProof/>
                <w:webHidden/>
              </w:rPr>
              <w:tab/>
            </w:r>
            <w:r w:rsidR="003D76C9">
              <w:rPr>
                <w:noProof/>
                <w:webHidden/>
              </w:rPr>
              <w:fldChar w:fldCharType="begin"/>
            </w:r>
            <w:r w:rsidR="003D76C9">
              <w:rPr>
                <w:noProof/>
                <w:webHidden/>
              </w:rPr>
              <w:instrText xml:space="preserve"> PAGEREF _Toc155600674 \h </w:instrText>
            </w:r>
            <w:r w:rsidR="003D76C9">
              <w:rPr>
                <w:noProof/>
                <w:webHidden/>
              </w:rPr>
            </w:r>
            <w:r w:rsidR="003D76C9">
              <w:rPr>
                <w:noProof/>
                <w:webHidden/>
              </w:rPr>
              <w:fldChar w:fldCharType="separate"/>
            </w:r>
            <w:r w:rsidR="003D76C9">
              <w:rPr>
                <w:noProof/>
                <w:webHidden/>
              </w:rPr>
              <w:t>185</w:t>
            </w:r>
            <w:r w:rsidR="003D76C9">
              <w:rPr>
                <w:noProof/>
                <w:webHidden/>
              </w:rPr>
              <w:fldChar w:fldCharType="end"/>
            </w:r>
          </w:hyperlink>
        </w:p>
        <w:p w14:paraId="5D5992A6" w14:textId="477A2A33"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75" w:history="1">
            <w:r w:rsidR="003D76C9" w:rsidRPr="002523BF">
              <w:rPr>
                <w:rStyle w:val="Lienhypertexte"/>
                <w:noProof/>
              </w:rPr>
              <w:t>93.16.2m Pavés en béton, supplément pour finition clivée CCTB 01.09</w:t>
            </w:r>
            <w:r w:rsidR="003D76C9">
              <w:rPr>
                <w:noProof/>
                <w:webHidden/>
              </w:rPr>
              <w:tab/>
            </w:r>
            <w:r w:rsidR="003D76C9">
              <w:rPr>
                <w:noProof/>
                <w:webHidden/>
              </w:rPr>
              <w:fldChar w:fldCharType="begin"/>
            </w:r>
            <w:r w:rsidR="003D76C9">
              <w:rPr>
                <w:noProof/>
                <w:webHidden/>
              </w:rPr>
              <w:instrText xml:space="preserve"> PAGEREF _Toc155600675 \h </w:instrText>
            </w:r>
            <w:r w:rsidR="003D76C9">
              <w:rPr>
                <w:noProof/>
                <w:webHidden/>
              </w:rPr>
            </w:r>
            <w:r w:rsidR="003D76C9">
              <w:rPr>
                <w:noProof/>
                <w:webHidden/>
              </w:rPr>
              <w:fldChar w:fldCharType="separate"/>
            </w:r>
            <w:r w:rsidR="003D76C9">
              <w:rPr>
                <w:noProof/>
                <w:webHidden/>
              </w:rPr>
              <w:t>185</w:t>
            </w:r>
            <w:r w:rsidR="003D76C9">
              <w:rPr>
                <w:noProof/>
                <w:webHidden/>
              </w:rPr>
              <w:fldChar w:fldCharType="end"/>
            </w:r>
          </w:hyperlink>
        </w:p>
        <w:p w14:paraId="505BD740" w14:textId="38AD484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76" w:history="1">
            <w:r w:rsidR="003D76C9" w:rsidRPr="002523BF">
              <w:rPr>
                <w:rStyle w:val="Lienhypertexte"/>
                <w:noProof/>
              </w:rPr>
              <w:t>93.16.2n Pavés en béton, supplément pour finition tambourinée CCTB 01.09</w:t>
            </w:r>
            <w:r w:rsidR="003D76C9">
              <w:rPr>
                <w:noProof/>
                <w:webHidden/>
              </w:rPr>
              <w:tab/>
            </w:r>
            <w:r w:rsidR="003D76C9">
              <w:rPr>
                <w:noProof/>
                <w:webHidden/>
              </w:rPr>
              <w:fldChar w:fldCharType="begin"/>
            </w:r>
            <w:r w:rsidR="003D76C9">
              <w:rPr>
                <w:noProof/>
                <w:webHidden/>
              </w:rPr>
              <w:instrText xml:space="preserve"> PAGEREF _Toc155600676 \h </w:instrText>
            </w:r>
            <w:r w:rsidR="003D76C9">
              <w:rPr>
                <w:noProof/>
                <w:webHidden/>
              </w:rPr>
            </w:r>
            <w:r w:rsidR="003D76C9">
              <w:rPr>
                <w:noProof/>
                <w:webHidden/>
              </w:rPr>
              <w:fldChar w:fldCharType="separate"/>
            </w:r>
            <w:r w:rsidR="003D76C9">
              <w:rPr>
                <w:noProof/>
                <w:webHidden/>
              </w:rPr>
              <w:t>186</w:t>
            </w:r>
            <w:r w:rsidR="003D76C9">
              <w:rPr>
                <w:noProof/>
                <w:webHidden/>
              </w:rPr>
              <w:fldChar w:fldCharType="end"/>
            </w:r>
          </w:hyperlink>
        </w:p>
        <w:p w14:paraId="6E5D9022" w14:textId="2B06E824"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77" w:history="1">
            <w:r w:rsidR="003D76C9" w:rsidRPr="002523BF">
              <w:rPr>
                <w:rStyle w:val="Lienhypertexte"/>
                <w:noProof/>
              </w:rPr>
              <w:t>93.16.2o Pavés en béton, supplément pour finition polie CCTB 01.09</w:t>
            </w:r>
            <w:r w:rsidR="003D76C9">
              <w:rPr>
                <w:noProof/>
                <w:webHidden/>
              </w:rPr>
              <w:tab/>
            </w:r>
            <w:r w:rsidR="003D76C9">
              <w:rPr>
                <w:noProof/>
                <w:webHidden/>
              </w:rPr>
              <w:fldChar w:fldCharType="begin"/>
            </w:r>
            <w:r w:rsidR="003D76C9">
              <w:rPr>
                <w:noProof/>
                <w:webHidden/>
              </w:rPr>
              <w:instrText xml:space="preserve"> PAGEREF _Toc155600677 \h </w:instrText>
            </w:r>
            <w:r w:rsidR="003D76C9">
              <w:rPr>
                <w:noProof/>
                <w:webHidden/>
              </w:rPr>
            </w:r>
            <w:r w:rsidR="003D76C9">
              <w:rPr>
                <w:noProof/>
                <w:webHidden/>
              </w:rPr>
              <w:fldChar w:fldCharType="separate"/>
            </w:r>
            <w:r w:rsidR="003D76C9">
              <w:rPr>
                <w:noProof/>
                <w:webHidden/>
              </w:rPr>
              <w:t>186</w:t>
            </w:r>
            <w:r w:rsidR="003D76C9">
              <w:rPr>
                <w:noProof/>
                <w:webHidden/>
              </w:rPr>
              <w:fldChar w:fldCharType="end"/>
            </w:r>
          </w:hyperlink>
        </w:p>
        <w:p w14:paraId="166F590C" w14:textId="594B565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78" w:history="1">
            <w:r w:rsidR="003D76C9" w:rsidRPr="002523BF">
              <w:rPr>
                <w:rStyle w:val="Lienhypertexte"/>
                <w:noProof/>
              </w:rPr>
              <w:t>93.16.2p Pavés en béton, supplément pour imprégnation CCTB 01.09</w:t>
            </w:r>
            <w:r w:rsidR="003D76C9">
              <w:rPr>
                <w:noProof/>
                <w:webHidden/>
              </w:rPr>
              <w:tab/>
            </w:r>
            <w:r w:rsidR="003D76C9">
              <w:rPr>
                <w:noProof/>
                <w:webHidden/>
              </w:rPr>
              <w:fldChar w:fldCharType="begin"/>
            </w:r>
            <w:r w:rsidR="003D76C9">
              <w:rPr>
                <w:noProof/>
                <w:webHidden/>
              </w:rPr>
              <w:instrText xml:space="preserve"> PAGEREF _Toc155600678 \h </w:instrText>
            </w:r>
            <w:r w:rsidR="003D76C9">
              <w:rPr>
                <w:noProof/>
                <w:webHidden/>
              </w:rPr>
            </w:r>
            <w:r w:rsidR="003D76C9">
              <w:rPr>
                <w:noProof/>
                <w:webHidden/>
              </w:rPr>
              <w:fldChar w:fldCharType="separate"/>
            </w:r>
            <w:r w:rsidR="003D76C9">
              <w:rPr>
                <w:noProof/>
                <w:webHidden/>
              </w:rPr>
              <w:t>186</w:t>
            </w:r>
            <w:r w:rsidR="003D76C9">
              <w:rPr>
                <w:noProof/>
                <w:webHidden/>
              </w:rPr>
              <w:fldChar w:fldCharType="end"/>
            </w:r>
          </w:hyperlink>
        </w:p>
        <w:p w14:paraId="48B7DC07" w14:textId="5E01A813"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79" w:history="1">
            <w:r w:rsidR="003D76C9" w:rsidRPr="002523BF">
              <w:rPr>
                <w:rStyle w:val="Lienhypertexte"/>
                <w:noProof/>
              </w:rPr>
              <w:t>93.16.2q Pavés en béton, supplément pour finitions autres CCTB 01.09</w:t>
            </w:r>
            <w:r w:rsidR="003D76C9">
              <w:rPr>
                <w:noProof/>
                <w:webHidden/>
              </w:rPr>
              <w:tab/>
            </w:r>
            <w:r w:rsidR="003D76C9">
              <w:rPr>
                <w:noProof/>
                <w:webHidden/>
              </w:rPr>
              <w:fldChar w:fldCharType="begin"/>
            </w:r>
            <w:r w:rsidR="003D76C9">
              <w:rPr>
                <w:noProof/>
                <w:webHidden/>
              </w:rPr>
              <w:instrText xml:space="preserve"> PAGEREF _Toc155600679 \h </w:instrText>
            </w:r>
            <w:r w:rsidR="003D76C9">
              <w:rPr>
                <w:noProof/>
                <w:webHidden/>
              </w:rPr>
            </w:r>
            <w:r w:rsidR="003D76C9">
              <w:rPr>
                <w:noProof/>
                <w:webHidden/>
              </w:rPr>
              <w:fldChar w:fldCharType="separate"/>
            </w:r>
            <w:r w:rsidR="003D76C9">
              <w:rPr>
                <w:noProof/>
                <w:webHidden/>
              </w:rPr>
              <w:t>187</w:t>
            </w:r>
            <w:r w:rsidR="003D76C9">
              <w:rPr>
                <w:noProof/>
                <w:webHidden/>
              </w:rPr>
              <w:fldChar w:fldCharType="end"/>
            </w:r>
          </w:hyperlink>
        </w:p>
        <w:p w14:paraId="5080DB00" w14:textId="1967369E"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80" w:history="1">
            <w:r w:rsidR="003D76C9" w:rsidRPr="002523BF">
              <w:rPr>
                <w:rStyle w:val="Lienhypertexte"/>
                <w:noProof/>
              </w:rPr>
              <w:t>93.16.2r Pavés en béton, supplément pour pavés en béton poreux CCTB 01.09</w:t>
            </w:r>
            <w:r w:rsidR="003D76C9">
              <w:rPr>
                <w:noProof/>
                <w:webHidden/>
              </w:rPr>
              <w:tab/>
            </w:r>
            <w:r w:rsidR="003D76C9">
              <w:rPr>
                <w:noProof/>
                <w:webHidden/>
              </w:rPr>
              <w:fldChar w:fldCharType="begin"/>
            </w:r>
            <w:r w:rsidR="003D76C9">
              <w:rPr>
                <w:noProof/>
                <w:webHidden/>
              </w:rPr>
              <w:instrText xml:space="preserve"> PAGEREF _Toc155600680 \h </w:instrText>
            </w:r>
            <w:r w:rsidR="003D76C9">
              <w:rPr>
                <w:noProof/>
                <w:webHidden/>
              </w:rPr>
            </w:r>
            <w:r w:rsidR="003D76C9">
              <w:rPr>
                <w:noProof/>
                <w:webHidden/>
              </w:rPr>
              <w:fldChar w:fldCharType="separate"/>
            </w:r>
            <w:r w:rsidR="003D76C9">
              <w:rPr>
                <w:noProof/>
                <w:webHidden/>
              </w:rPr>
              <w:t>187</w:t>
            </w:r>
            <w:r w:rsidR="003D76C9">
              <w:rPr>
                <w:noProof/>
                <w:webHidden/>
              </w:rPr>
              <w:fldChar w:fldCharType="end"/>
            </w:r>
          </w:hyperlink>
        </w:p>
        <w:p w14:paraId="7A5E5C66" w14:textId="4A92EAA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81" w:history="1">
            <w:r w:rsidR="003D76C9" w:rsidRPr="002523BF">
              <w:rPr>
                <w:rStyle w:val="Lienhypertexte"/>
                <w:noProof/>
              </w:rPr>
              <w:t>93.16.2s Pavés en béton, supplément pour pavés avec joints élargis CCTB 01.09</w:t>
            </w:r>
            <w:r w:rsidR="003D76C9">
              <w:rPr>
                <w:noProof/>
                <w:webHidden/>
              </w:rPr>
              <w:tab/>
            </w:r>
            <w:r w:rsidR="003D76C9">
              <w:rPr>
                <w:noProof/>
                <w:webHidden/>
              </w:rPr>
              <w:fldChar w:fldCharType="begin"/>
            </w:r>
            <w:r w:rsidR="003D76C9">
              <w:rPr>
                <w:noProof/>
                <w:webHidden/>
              </w:rPr>
              <w:instrText xml:space="preserve"> PAGEREF _Toc155600681 \h </w:instrText>
            </w:r>
            <w:r w:rsidR="003D76C9">
              <w:rPr>
                <w:noProof/>
                <w:webHidden/>
              </w:rPr>
            </w:r>
            <w:r w:rsidR="003D76C9">
              <w:rPr>
                <w:noProof/>
                <w:webHidden/>
              </w:rPr>
              <w:fldChar w:fldCharType="separate"/>
            </w:r>
            <w:r w:rsidR="003D76C9">
              <w:rPr>
                <w:noProof/>
                <w:webHidden/>
              </w:rPr>
              <w:t>188</w:t>
            </w:r>
            <w:r w:rsidR="003D76C9">
              <w:rPr>
                <w:noProof/>
                <w:webHidden/>
              </w:rPr>
              <w:fldChar w:fldCharType="end"/>
            </w:r>
          </w:hyperlink>
        </w:p>
        <w:p w14:paraId="110BA740" w14:textId="24540E61"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82" w:history="1">
            <w:r w:rsidR="003D76C9" w:rsidRPr="002523BF">
              <w:rPr>
                <w:rStyle w:val="Lienhypertexte"/>
                <w:noProof/>
              </w:rPr>
              <w:t>93.16.2t Pavés en béton, supplément pour pavés avec ouvertures de drainage CCTB 01.09</w:t>
            </w:r>
            <w:r w:rsidR="003D76C9">
              <w:rPr>
                <w:noProof/>
                <w:webHidden/>
              </w:rPr>
              <w:tab/>
            </w:r>
            <w:r w:rsidR="003D76C9">
              <w:rPr>
                <w:noProof/>
                <w:webHidden/>
              </w:rPr>
              <w:fldChar w:fldCharType="begin"/>
            </w:r>
            <w:r w:rsidR="003D76C9">
              <w:rPr>
                <w:noProof/>
                <w:webHidden/>
              </w:rPr>
              <w:instrText xml:space="preserve"> PAGEREF _Toc155600682 \h </w:instrText>
            </w:r>
            <w:r w:rsidR="003D76C9">
              <w:rPr>
                <w:noProof/>
                <w:webHidden/>
              </w:rPr>
            </w:r>
            <w:r w:rsidR="003D76C9">
              <w:rPr>
                <w:noProof/>
                <w:webHidden/>
              </w:rPr>
              <w:fldChar w:fldCharType="separate"/>
            </w:r>
            <w:r w:rsidR="003D76C9">
              <w:rPr>
                <w:noProof/>
                <w:webHidden/>
              </w:rPr>
              <w:t>188</w:t>
            </w:r>
            <w:r w:rsidR="003D76C9">
              <w:rPr>
                <w:noProof/>
                <w:webHidden/>
              </w:rPr>
              <w:fldChar w:fldCharType="end"/>
            </w:r>
          </w:hyperlink>
        </w:p>
        <w:p w14:paraId="071BEED6" w14:textId="130162C0"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683" w:history="1">
            <w:r w:rsidR="003D76C9" w:rsidRPr="002523BF">
              <w:rPr>
                <w:rStyle w:val="Lienhypertexte"/>
                <w:noProof/>
              </w:rPr>
              <w:t>93.16.3 Pavés en briques de terre cuite CCTB 01.09</w:t>
            </w:r>
            <w:r w:rsidR="003D76C9">
              <w:rPr>
                <w:noProof/>
                <w:webHidden/>
              </w:rPr>
              <w:tab/>
            </w:r>
            <w:r w:rsidR="003D76C9">
              <w:rPr>
                <w:noProof/>
                <w:webHidden/>
              </w:rPr>
              <w:fldChar w:fldCharType="begin"/>
            </w:r>
            <w:r w:rsidR="003D76C9">
              <w:rPr>
                <w:noProof/>
                <w:webHidden/>
              </w:rPr>
              <w:instrText xml:space="preserve"> PAGEREF _Toc155600683 \h </w:instrText>
            </w:r>
            <w:r w:rsidR="003D76C9">
              <w:rPr>
                <w:noProof/>
                <w:webHidden/>
              </w:rPr>
            </w:r>
            <w:r w:rsidR="003D76C9">
              <w:rPr>
                <w:noProof/>
                <w:webHidden/>
              </w:rPr>
              <w:fldChar w:fldCharType="separate"/>
            </w:r>
            <w:r w:rsidR="003D76C9">
              <w:rPr>
                <w:noProof/>
                <w:webHidden/>
              </w:rPr>
              <w:t>189</w:t>
            </w:r>
            <w:r w:rsidR="003D76C9">
              <w:rPr>
                <w:noProof/>
                <w:webHidden/>
              </w:rPr>
              <w:fldChar w:fldCharType="end"/>
            </w:r>
          </w:hyperlink>
        </w:p>
        <w:p w14:paraId="55A63E24" w14:textId="6811283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84" w:history="1">
            <w:r w:rsidR="003D76C9" w:rsidRPr="002523BF">
              <w:rPr>
                <w:rStyle w:val="Lienhypertexte"/>
                <w:noProof/>
              </w:rPr>
              <w:t>93.16.3a Pavés en briques de terre cuite à plat CCTB 01.09</w:t>
            </w:r>
            <w:r w:rsidR="003D76C9">
              <w:rPr>
                <w:noProof/>
                <w:webHidden/>
              </w:rPr>
              <w:tab/>
            </w:r>
            <w:r w:rsidR="003D76C9">
              <w:rPr>
                <w:noProof/>
                <w:webHidden/>
              </w:rPr>
              <w:fldChar w:fldCharType="begin"/>
            </w:r>
            <w:r w:rsidR="003D76C9">
              <w:rPr>
                <w:noProof/>
                <w:webHidden/>
              </w:rPr>
              <w:instrText xml:space="preserve"> PAGEREF _Toc155600684 \h </w:instrText>
            </w:r>
            <w:r w:rsidR="003D76C9">
              <w:rPr>
                <w:noProof/>
                <w:webHidden/>
              </w:rPr>
            </w:r>
            <w:r w:rsidR="003D76C9">
              <w:rPr>
                <w:noProof/>
                <w:webHidden/>
              </w:rPr>
              <w:fldChar w:fldCharType="separate"/>
            </w:r>
            <w:r w:rsidR="003D76C9">
              <w:rPr>
                <w:noProof/>
                <w:webHidden/>
              </w:rPr>
              <w:t>196</w:t>
            </w:r>
            <w:r w:rsidR="003D76C9">
              <w:rPr>
                <w:noProof/>
                <w:webHidden/>
              </w:rPr>
              <w:fldChar w:fldCharType="end"/>
            </w:r>
          </w:hyperlink>
        </w:p>
        <w:p w14:paraId="65AABFF8" w14:textId="70A5C1F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85" w:history="1">
            <w:r w:rsidR="003D76C9" w:rsidRPr="002523BF">
              <w:rPr>
                <w:rStyle w:val="Lienhypertexte"/>
                <w:noProof/>
              </w:rPr>
              <w:t>93.16.3b Pavés en briques de terre cuite sur champ CCTB 01.09</w:t>
            </w:r>
            <w:r w:rsidR="003D76C9">
              <w:rPr>
                <w:noProof/>
                <w:webHidden/>
              </w:rPr>
              <w:tab/>
            </w:r>
            <w:r w:rsidR="003D76C9">
              <w:rPr>
                <w:noProof/>
                <w:webHidden/>
              </w:rPr>
              <w:fldChar w:fldCharType="begin"/>
            </w:r>
            <w:r w:rsidR="003D76C9">
              <w:rPr>
                <w:noProof/>
                <w:webHidden/>
              </w:rPr>
              <w:instrText xml:space="preserve"> PAGEREF _Toc155600685 \h </w:instrText>
            </w:r>
            <w:r w:rsidR="003D76C9">
              <w:rPr>
                <w:noProof/>
                <w:webHidden/>
              </w:rPr>
            </w:r>
            <w:r w:rsidR="003D76C9">
              <w:rPr>
                <w:noProof/>
                <w:webHidden/>
              </w:rPr>
              <w:fldChar w:fldCharType="separate"/>
            </w:r>
            <w:r w:rsidR="003D76C9">
              <w:rPr>
                <w:noProof/>
                <w:webHidden/>
              </w:rPr>
              <w:t>196</w:t>
            </w:r>
            <w:r w:rsidR="003D76C9">
              <w:rPr>
                <w:noProof/>
                <w:webHidden/>
              </w:rPr>
              <w:fldChar w:fldCharType="end"/>
            </w:r>
          </w:hyperlink>
        </w:p>
        <w:p w14:paraId="62938594" w14:textId="2CB028F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86" w:history="1">
            <w:r w:rsidR="003D76C9" w:rsidRPr="002523BF">
              <w:rPr>
                <w:rStyle w:val="Lienhypertexte"/>
                <w:noProof/>
              </w:rPr>
              <w:t>93.16.3c Pavés en briques de terre cuite, sciage CCTB 01.09</w:t>
            </w:r>
            <w:r w:rsidR="003D76C9">
              <w:rPr>
                <w:noProof/>
                <w:webHidden/>
              </w:rPr>
              <w:tab/>
            </w:r>
            <w:r w:rsidR="003D76C9">
              <w:rPr>
                <w:noProof/>
                <w:webHidden/>
              </w:rPr>
              <w:fldChar w:fldCharType="begin"/>
            </w:r>
            <w:r w:rsidR="003D76C9">
              <w:rPr>
                <w:noProof/>
                <w:webHidden/>
              </w:rPr>
              <w:instrText xml:space="preserve"> PAGEREF _Toc155600686 \h </w:instrText>
            </w:r>
            <w:r w:rsidR="003D76C9">
              <w:rPr>
                <w:noProof/>
                <w:webHidden/>
              </w:rPr>
            </w:r>
            <w:r w:rsidR="003D76C9">
              <w:rPr>
                <w:noProof/>
                <w:webHidden/>
              </w:rPr>
              <w:fldChar w:fldCharType="separate"/>
            </w:r>
            <w:r w:rsidR="003D76C9">
              <w:rPr>
                <w:noProof/>
                <w:webHidden/>
              </w:rPr>
              <w:t>197</w:t>
            </w:r>
            <w:r w:rsidR="003D76C9">
              <w:rPr>
                <w:noProof/>
                <w:webHidden/>
              </w:rPr>
              <w:fldChar w:fldCharType="end"/>
            </w:r>
          </w:hyperlink>
        </w:p>
        <w:p w14:paraId="50785B9A" w14:textId="06AC0EE4"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87" w:history="1">
            <w:r w:rsidR="003D76C9" w:rsidRPr="002523BF">
              <w:rPr>
                <w:rStyle w:val="Lienhypertexte"/>
                <w:noProof/>
              </w:rPr>
              <w:t>93.16.3d Pavés en briques de terre cuite, supplément pour pose particulière CCTB 01.09</w:t>
            </w:r>
            <w:r w:rsidR="003D76C9">
              <w:rPr>
                <w:noProof/>
                <w:webHidden/>
              </w:rPr>
              <w:tab/>
            </w:r>
            <w:r w:rsidR="003D76C9">
              <w:rPr>
                <w:noProof/>
                <w:webHidden/>
              </w:rPr>
              <w:fldChar w:fldCharType="begin"/>
            </w:r>
            <w:r w:rsidR="003D76C9">
              <w:rPr>
                <w:noProof/>
                <w:webHidden/>
              </w:rPr>
              <w:instrText xml:space="preserve"> PAGEREF _Toc155600687 \h </w:instrText>
            </w:r>
            <w:r w:rsidR="003D76C9">
              <w:rPr>
                <w:noProof/>
                <w:webHidden/>
              </w:rPr>
            </w:r>
            <w:r w:rsidR="003D76C9">
              <w:rPr>
                <w:noProof/>
                <w:webHidden/>
              </w:rPr>
              <w:fldChar w:fldCharType="separate"/>
            </w:r>
            <w:r w:rsidR="003D76C9">
              <w:rPr>
                <w:noProof/>
                <w:webHidden/>
              </w:rPr>
              <w:t>197</w:t>
            </w:r>
            <w:r w:rsidR="003D76C9">
              <w:rPr>
                <w:noProof/>
                <w:webHidden/>
              </w:rPr>
              <w:fldChar w:fldCharType="end"/>
            </w:r>
          </w:hyperlink>
        </w:p>
        <w:p w14:paraId="345EFECF" w14:textId="24A5925E"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88" w:history="1">
            <w:r w:rsidR="003D76C9" w:rsidRPr="002523BF">
              <w:rPr>
                <w:rStyle w:val="Lienhypertexte"/>
                <w:noProof/>
              </w:rPr>
              <w:t>93.16.3e Pavés en briques de terre cuite, supplément pour jointoiement CCTB 01.09</w:t>
            </w:r>
            <w:r w:rsidR="003D76C9">
              <w:rPr>
                <w:noProof/>
                <w:webHidden/>
              </w:rPr>
              <w:tab/>
            </w:r>
            <w:r w:rsidR="003D76C9">
              <w:rPr>
                <w:noProof/>
                <w:webHidden/>
              </w:rPr>
              <w:fldChar w:fldCharType="begin"/>
            </w:r>
            <w:r w:rsidR="003D76C9">
              <w:rPr>
                <w:noProof/>
                <w:webHidden/>
              </w:rPr>
              <w:instrText xml:space="preserve"> PAGEREF _Toc155600688 \h </w:instrText>
            </w:r>
            <w:r w:rsidR="003D76C9">
              <w:rPr>
                <w:noProof/>
                <w:webHidden/>
              </w:rPr>
            </w:r>
            <w:r w:rsidR="003D76C9">
              <w:rPr>
                <w:noProof/>
                <w:webHidden/>
              </w:rPr>
              <w:fldChar w:fldCharType="separate"/>
            </w:r>
            <w:r w:rsidR="003D76C9">
              <w:rPr>
                <w:noProof/>
                <w:webHidden/>
              </w:rPr>
              <w:t>197</w:t>
            </w:r>
            <w:r w:rsidR="003D76C9">
              <w:rPr>
                <w:noProof/>
                <w:webHidden/>
              </w:rPr>
              <w:fldChar w:fldCharType="end"/>
            </w:r>
          </w:hyperlink>
        </w:p>
        <w:p w14:paraId="3B621933" w14:textId="189697C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89" w:history="1">
            <w:r w:rsidR="003D76C9" w:rsidRPr="002523BF">
              <w:rPr>
                <w:rStyle w:val="Lienhypertexte"/>
                <w:noProof/>
              </w:rPr>
              <w:t>93.16.3f Pavés en briques de terre cuite, joint de dilatation CCTB 01.09</w:t>
            </w:r>
            <w:r w:rsidR="003D76C9">
              <w:rPr>
                <w:noProof/>
                <w:webHidden/>
              </w:rPr>
              <w:tab/>
            </w:r>
            <w:r w:rsidR="003D76C9">
              <w:rPr>
                <w:noProof/>
                <w:webHidden/>
              </w:rPr>
              <w:fldChar w:fldCharType="begin"/>
            </w:r>
            <w:r w:rsidR="003D76C9">
              <w:rPr>
                <w:noProof/>
                <w:webHidden/>
              </w:rPr>
              <w:instrText xml:space="preserve"> PAGEREF _Toc155600689 \h </w:instrText>
            </w:r>
            <w:r w:rsidR="003D76C9">
              <w:rPr>
                <w:noProof/>
                <w:webHidden/>
              </w:rPr>
            </w:r>
            <w:r w:rsidR="003D76C9">
              <w:rPr>
                <w:noProof/>
                <w:webHidden/>
              </w:rPr>
              <w:fldChar w:fldCharType="separate"/>
            </w:r>
            <w:r w:rsidR="003D76C9">
              <w:rPr>
                <w:noProof/>
                <w:webHidden/>
              </w:rPr>
              <w:t>197</w:t>
            </w:r>
            <w:r w:rsidR="003D76C9">
              <w:rPr>
                <w:noProof/>
                <w:webHidden/>
              </w:rPr>
              <w:fldChar w:fldCharType="end"/>
            </w:r>
          </w:hyperlink>
        </w:p>
        <w:p w14:paraId="3D6D96BD" w14:textId="5AA1E672"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690" w:history="1">
            <w:r w:rsidR="003D76C9" w:rsidRPr="002523BF">
              <w:rPr>
                <w:rStyle w:val="Lienhypertexte"/>
                <w:noProof/>
              </w:rPr>
              <w:t>93.16.4 Pavés de réemploi CCTB 01.09</w:t>
            </w:r>
            <w:r w:rsidR="003D76C9">
              <w:rPr>
                <w:noProof/>
                <w:webHidden/>
              </w:rPr>
              <w:tab/>
            </w:r>
            <w:r w:rsidR="003D76C9">
              <w:rPr>
                <w:noProof/>
                <w:webHidden/>
              </w:rPr>
              <w:fldChar w:fldCharType="begin"/>
            </w:r>
            <w:r w:rsidR="003D76C9">
              <w:rPr>
                <w:noProof/>
                <w:webHidden/>
              </w:rPr>
              <w:instrText xml:space="preserve"> PAGEREF _Toc155600690 \h </w:instrText>
            </w:r>
            <w:r w:rsidR="003D76C9">
              <w:rPr>
                <w:noProof/>
                <w:webHidden/>
              </w:rPr>
            </w:r>
            <w:r w:rsidR="003D76C9">
              <w:rPr>
                <w:noProof/>
                <w:webHidden/>
              </w:rPr>
              <w:fldChar w:fldCharType="separate"/>
            </w:r>
            <w:r w:rsidR="003D76C9">
              <w:rPr>
                <w:noProof/>
                <w:webHidden/>
              </w:rPr>
              <w:t>198</w:t>
            </w:r>
            <w:r w:rsidR="003D76C9">
              <w:rPr>
                <w:noProof/>
                <w:webHidden/>
              </w:rPr>
              <w:fldChar w:fldCharType="end"/>
            </w:r>
          </w:hyperlink>
        </w:p>
        <w:p w14:paraId="303CA900" w14:textId="17D3E1D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91" w:history="1">
            <w:r w:rsidR="003D76C9" w:rsidRPr="002523BF">
              <w:rPr>
                <w:rStyle w:val="Lienhypertexte"/>
                <w:noProof/>
              </w:rPr>
              <w:t>93.16.4a Pavés de réemploi CCTB 01.09</w:t>
            </w:r>
            <w:r w:rsidR="003D76C9">
              <w:rPr>
                <w:noProof/>
                <w:webHidden/>
              </w:rPr>
              <w:tab/>
            </w:r>
            <w:r w:rsidR="003D76C9">
              <w:rPr>
                <w:noProof/>
                <w:webHidden/>
              </w:rPr>
              <w:fldChar w:fldCharType="begin"/>
            </w:r>
            <w:r w:rsidR="003D76C9">
              <w:rPr>
                <w:noProof/>
                <w:webHidden/>
              </w:rPr>
              <w:instrText xml:space="preserve"> PAGEREF _Toc155600691 \h </w:instrText>
            </w:r>
            <w:r w:rsidR="003D76C9">
              <w:rPr>
                <w:noProof/>
                <w:webHidden/>
              </w:rPr>
            </w:r>
            <w:r w:rsidR="003D76C9">
              <w:rPr>
                <w:noProof/>
                <w:webHidden/>
              </w:rPr>
              <w:fldChar w:fldCharType="separate"/>
            </w:r>
            <w:r w:rsidR="003D76C9">
              <w:rPr>
                <w:noProof/>
                <w:webHidden/>
              </w:rPr>
              <w:t>198</w:t>
            </w:r>
            <w:r w:rsidR="003D76C9">
              <w:rPr>
                <w:noProof/>
                <w:webHidden/>
              </w:rPr>
              <w:fldChar w:fldCharType="end"/>
            </w:r>
          </w:hyperlink>
        </w:p>
        <w:p w14:paraId="222C44C3" w14:textId="2D852599"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692" w:history="1">
            <w:r w:rsidR="003D76C9" w:rsidRPr="002523BF">
              <w:rPr>
                <w:rStyle w:val="Lienhypertexte"/>
                <w:noProof/>
              </w:rPr>
              <w:t>93.17 Revêtement divers</w:t>
            </w:r>
            <w:r w:rsidR="003D76C9">
              <w:rPr>
                <w:noProof/>
                <w:webHidden/>
              </w:rPr>
              <w:tab/>
            </w:r>
            <w:r w:rsidR="003D76C9">
              <w:rPr>
                <w:noProof/>
                <w:webHidden/>
              </w:rPr>
              <w:fldChar w:fldCharType="begin"/>
            </w:r>
            <w:r w:rsidR="003D76C9">
              <w:rPr>
                <w:noProof/>
                <w:webHidden/>
              </w:rPr>
              <w:instrText xml:space="preserve"> PAGEREF _Toc155600692 \h </w:instrText>
            </w:r>
            <w:r w:rsidR="003D76C9">
              <w:rPr>
                <w:noProof/>
                <w:webHidden/>
              </w:rPr>
            </w:r>
            <w:r w:rsidR="003D76C9">
              <w:rPr>
                <w:noProof/>
                <w:webHidden/>
              </w:rPr>
              <w:fldChar w:fldCharType="separate"/>
            </w:r>
            <w:r w:rsidR="003D76C9">
              <w:rPr>
                <w:noProof/>
                <w:webHidden/>
              </w:rPr>
              <w:t>198</w:t>
            </w:r>
            <w:r w:rsidR="003D76C9">
              <w:rPr>
                <w:noProof/>
                <w:webHidden/>
              </w:rPr>
              <w:fldChar w:fldCharType="end"/>
            </w:r>
          </w:hyperlink>
        </w:p>
        <w:p w14:paraId="1756A590" w14:textId="7DC8DDD2"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693" w:history="1">
            <w:r w:rsidR="003D76C9" w:rsidRPr="002523BF">
              <w:rPr>
                <w:rStyle w:val="Lienhypertexte"/>
                <w:noProof/>
              </w:rPr>
              <w:t>93.17.1 Revêtement divers</w:t>
            </w:r>
            <w:r w:rsidR="003D76C9">
              <w:rPr>
                <w:noProof/>
                <w:webHidden/>
              </w:rPr>
              <w:tab/>
            </w:r>
            <w:r w:rsidR="003D76C9">
              <w:rPr>
                <w:noProof/>
                <w:webHidden/>
              </w:rPr>
              <w:fldChar w:fldCharType="begin"/>
            </w:r>
            <w:r w:rsidR="003D76C9">
              <w:rPr>
                <w:noProof/>
                <w:webHidden/>
              </w:rPr>
              <w:instrText xml:space="preserve"> PAGEREF _Toc155600693 \h </w:instrText>
            </w:r>
            <w:r w:rsidR="003D76C9">
              <w:rPr>
                <w:noProof/>
                <w:webHidden/>
              </w:rPr>
            </w:r>
            <w:r w:rsidR="003D76C9">
              <w:rPr>
                <w:noProof/>
                <w:webHidden/>
              </w:rPr>
              <w:fldChar w:fldCharType="separate"/>
            </w:r>
            <w:r w:rsidR="003D76C9">
              <w:rPr>
                <w:noProof/>
                <w:webHidden/>
              </w:rPr>
              <w:t>198</w:t>
            </w:r>
            <w:r w:rsidR="003D76C9">
              <w:rPr>
                <w:noProof/>
                <w:webHidden/>
              </w:rPr>
              <w:fldChar w:fldCharType="end"/>
            </w:r>
          </w:hyperlink>
        </w:p>
        <w:p w14:paraId="721A4C0B" w14:textId="4382DC4E"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94" w:history="1">
            <w:r w:rsidR="003D76C9" w:rsidRPr="002523BF">
              <w:rPr>
                <w:rStyle w:val="Lienhypertexte"/>
                <w:noProof/>
              </w:rPr>
              <w:t>93.17.1a Revêtement en dolomie   CCTB 01.09</w:t>
            </w:r>
            <w:r w:rsidR="003D76C9">
              <w:rPr>
                <w:noProof/>
                <w:webHidden/>
              </w:rPr>
              <w:tab/>
            </w:r>
            <w:r w:rsidR="003D76C9">
              <w:rPr>
                <w:noProof/>
                <w:webHidden/>
              </w:rPr>
              <w:fldChar w:fldCharType="begin"/>
            </w:r>
            <w:r w:rsidR="003D76C9">
              <w:rPr>
                <w:noProof/>
                <w:webHidden/>
              </w:rPr>
              <w:instrText xml:space="preserve"> PAGEREF _Toc155600694 \h </w:instrText>
            </w:r>
            <w:r w:rsidR="003D76C9">
              <w:rPr>
                <w:noProof/>
                <w:webHidden/>
              </w:rPr>
            </w:r>
            <w:r w:rsidR="003D76C9">
              <w:rPr>
                <w:noProof/>
                <w:webHidden/>
              </w:rPr>
              <w:fldChar w:fldCharType="separate"/>
            </w:r>
            <w:r w:rsidR="003D76C9">
              <w:rPr>
                <w:noProof/>
                <w:webHidden/>
              </w:rPr>
              <w:t>198</w:t>
            </w:r>
            <w:r w:rsidR="003D76C9">
              <w:rPr>
                <w:noProof/>
                <w:webHidden/>
              </w:rPr>
              <w:fldChar w:fldCharType="end"/>
            </w:r>
          </w:hyperlink>
        </w:p>
        <w:p w14:paraId="75E42DD1" w14:textId="68925E4D"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95" w:history="1">
            <w:r w:rsidR="003D76C9" w:rsidRPr="002523BF">
              <w:rPr>
                <w:rStyle w:val="Lienhypertexte"/>
                <w:noProof/>
              </w:rPr>
              <w:t>93.17.1b Revêtement en dolomie stabilisé au ciment blanc   CCTB 01.09</w:t>
            </w:r>
            <w:r w:rsidR="003D76C9">
              <w:rPr>
                <w:noProof/>
                <w:webHidden/>
              </w:rPr>
              <w:tab/>
            </w:r>
            <w:r w:rsidR="003D76C9">
              <w:rPr>
                <w:noProof/>
                <w:webHidden/>
              </w:rPr>
              <w:fldChar w:fldCharType="begin"/>
            </w:r>
            <w:r w:rsidR="003D76C9">
              <w:rPr>
                <w:noProof/>
                <w:webHidden/>
              </w:rPr>
              <w:instrText xml:space="preserve"> PAGEREF _Toc155600695 \h </w:instrText>
            </w:r>
            <w:r w:rsidR="003D76C9">
              <w:rPr>
                <w:noProof/>
                <w:webHidden/>
              </w:rPr>
            </w:r>
            <w:r w:rsidR="003D76C9">
              <w:rPr>
                <w:noProof/>
                <w:webHidden/>
              </w:rPr>
              <w:fldChar w:fldCharType="separate"/>
            </w:r>
            <w:r w:rsidR="003D76C9">
              <w:rPr>
                <w:noProof/>
                <w:webHidden/>
              </w:rPr>
              <w:t>199</w:t>
            </w:r>
            <w:r w:rsidR="003D76C9">
              <w:rPr>
                <w:noProof/>
                <w:webHidden/>
              </w:rPr>
              <w:fldChar w:fldCharType="end"/>
            </w:r>
          </w:hyperlink>
        </w:p>
        <w:p w14:paraId="4DBE9373" w14:textId="65CD3F9F"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96" w:history="1">
            <w:r w:rsidR="003D76C9" w:rsidRPr="002523BF">
              <w:rPr>
                <w:rStyle w:val="Lienhypertexte"/>
                <w:noProof/>
              </w:rPr>
              <w:t>93.17.1c Revêtement en concassé de béton   CCTB 01.09</w:t>
            </w:r>
            <w:r w:rsidR="003D76C9">
              <w:rPr>
                <w:noProof/>
                <w:webHidden/>
              </w:rPr>
              <w:tab/>
            </w:r>
            <w:r w:rsidR="003D76C9">
              <w:rPr>
                <w:noProof/>
                <w:webHidden/>
              </w:rPr>
              <w:fldChar w:fldCharType="begin"/>
            </w:r>
            <w:r w:rsidR="003D76C9">
              <w:rPr>
                <w:noProof/>
                <w:webHidden/>
              </w:rPr>
              <w:instrText xml:space="preserve"> PAGEREF _Toc155600696 \h </w:instrText>
            </w:r>
            <w:r w:rsidR="003D76C9">
              <w:rPr>
                <w:noProof/>
                <w:webHidden/>
              </w:rPr>
            </w:r>
            <w:r w:rsidR="003D76C9">
              <w:rPr>
                <w:noProof/>
                <w:webHidden/>
              </w:rPr>
              <w:fldChar w:fldCharType="separate"/>
            </w:r>
            <w:r w:rsidR="003D76C9">
              <w:rPr>
                <w:noProof/>
                <w:webHidden/>
              </w:rPr>
              <w:t>200</w:t>
            </w:r>
            <w:r w:rsidR="003D76C9">
              <w:rPr>
                <w:noProof/>
                <w:webHidden/>
              </w:rPr>
              <w:fldChar w:fldCharType="end"/>
            </w:r>
          </w:hyperlink>
        </w:p>
        <w:p w14:paraId="232B8B9B" w14:textId="020BFADF"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97" w:history="1">
            <w:r w:rsidR="003D76C9" w:rsidRPr="002523BF">
              <w:rPr>
                <w:rStyle w:val="Lienhypertexte"/>
                <w:noProof/>
              </w:rPr>
              <w:t>93.17.1d Revêtement en brique pilée   CCTB 01.09</w:t>
            </w:r>
            <w:r w:rsidR="003D76C9">
              <w:rPr>
                <w:noProof/>
                <w:webHidden/>
              </w:rPr>
              <w:tab/>
            </w:r>
            <w:r w:rsidR="003D76C9">
              <w:rPr>
                <w:noProof/>
                <w:webHidden/>
              </w:rPr>
              <w:fldChar w:fldCharType="begin"/>
            </w:r>
            <w:r w:rsidR="003D76C9">
              <w:rPr>
                <w:noProof/>
                <w:webHidden/>
              </w:rPr>
              <w:instrText xml:space="preserve"> PAGEREF _Toc155600697 \h </w:instrText>
            </w:r>
            <w:r w:rsidR="003D76C9">
              <w:rPr>
                <w:noProof/>
                <w:webHidden/>
              </w:rPr>
            </w:r>
            <w:r w:rsidR="003D76C9">
              <w:rPr>
                <w:noProof/>
                <w:webHidden/>
              </w:rPr>
              <w:fldChar w:fldCharType="separate"/>
            </w:r>
            <w:r w:rsidR="003D76C9">
              <w:rPr>
                <w:noProof/>
                <w:webHidden/>
              </w:rPr>
              <w:t>200</w:t>
            </w:r>
            <w:r w:rsidR="003D76C9">
              <w:rPr>
                <w:noProof/>
                <w:webHidden/>
              </w:rPr>
              <w:fldChar w:fldCharType="end"/>
            </w:r>
          </w:hyperlink>
        </w:p>
        <w:p w14:paraId="58977134" w14:textId="570B814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98" w:history="1">
            <w:r w:rsidR="003D76C9" w:rsidRPr="002523BF">
              <w:rPr>
                <w:rStyle w:val="Lienhypertexte"/>
                <w:noProof/>
              </w:rPr>
              <w:t>93.17.1e Revêtement en schiste rouge brûlé   CCTB 01.09</w:t>
            </w:r>
            <w:r w:rsidR="003D76C9">
              <w:rPr>
                <w:noProof/>
                <w:webHidden/>
              </w:rPr>
              <w:tab/>
            </w:r>
            <w:r w:rsidR="003D76C9">
              <w:rPr>
                <w:noProof/>
                <w:webHidden/>
              </w:rPr>
              <w:fldChar w:fldCharType="begin"/>
            </w:r>
            <w:r w:rsidR="003D76C9">
              <w:rPr>
                <w:noProof/>
                <w:webHidden/>
              </w:rPr>
              <w:instrText xml:space="preserve"> PAGEREF _Toc155600698 \h </w:instrText>
            </w:r>
            <w:r w:rsidR="003D76C9">
              <w:rPr>
                <w:noProof/>
                <w:webHidden/>
              </w:rPr>
            </w:r>
            <w:r w:rsidR="003D76C9">
              <w:rPr>
                <w:noProof/>
                <w:webHidden/>
              </w:rPr>
              <w:fldChar w:fldCharType="separate"/>
            </w:r>
            <w:r w:rsidR="003D76C9">
              <w:rPr>
                <w:noProof/>
                <w:webHidden/>
              </w:rPr>
              <w:t>201</w:t>
            </w:r>
            <w:r w:rsidR="003D76C9">
              <w:rPr>
                <w:noProof/>
                <w:webHidden/>
              </w:rPr>
              <w:fldChar w:fldCharType="end"/>
            </w:r>
          </w:hyperlink>
        </w:p>
        <w:p w14:paraId="44DEC510" w14:textId="7EE649BF"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699" w:history="1">
            <w:r w:rsidR="003D76C9" w:rsidRPr="002523BF">
              <w:rPr>
                <w:rStyle w:val="Lienhypertexte"/>
                <w:noProof/>
              </w:rPr>
              <w:t>93.17.1f Revêtement en granulats liés non-drainant   CCTB 01.09</w:t>
            </w:r>
            <w:r w:rsidR="003D76C9">
              <w:rPr>
                <w:noProof/>
                <w:webHidden/>
              </w:rPr>
              <w:tab/>
            </w:r>
            <w:r w:rsidR="003D76C9">
              <w:rPr>
                <w:noProof/>
                <w:webHidden/>
              </w:rPr>
              <w:fldChar w:fldCharType="begin"/>
            </w:r>
            <w:r w:rsidR="003D76C9">
              <w:rPr>
                <w:noProof/>
                <w:webHidden/>
              </w:rPr>
              <w:instrText xml:space="preserve"> PAGEREF _Toc155600699 \h </w:instrText>
            </w:r>
            <w:r w:rsidR="003D76C9">
              <w:rPr>
                <w:noProof/>
                <w:webHidden/>
              </w:rPr>
            </w:r>
            <w:r w:rsidR="003D76C9">
              <w:rPr>
                <w:noProof/>
                <w:webHidden/>
              </w:rPr>
              <w:fldChar w:fldCharType="separate"/>
            </w:r>
            <w:r w:rsidR="003D76C9">
              <w:rPr>
                <w:noProof/>
                <w:webHidden/>
              </w:rPr>
              <w:t>201</w:t>
            </w:r>
            <w:r w:rsidR="003D76C9">
              <w:rPr>
                <w:noProof/>
                <w:webHidden/>
              </w:rPr>
              <w:fldChar w:fldCharType="end"/>
            </w:r>
          </w:hyperlink>
        </w:p>
        <w:p w14:paraId="313AC33E" w14:textId="4A76C487"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00" w:history="1">
            <w:r w:rsidR="003D76C9" w:rsidRPr="002523BF">
              <w:rPr>
                <w:rStyle w:val="Lienhypertexte"/>
                <w:noProof/>
              </w:rPr>
              <w:t>93.17.1g Revêtement en granulats liés drainant   CCTB 01.09</w:t>
            </w:r>
            <w:r w:rsidR="003D76C9">
              <w:rPr>
                <w:noProof/>
                <w:webHidden/>
              </w:rPr>
              <w:tab/>
            </w:r>
            <w:r w:rsidR="003D76C9">
              <w:rPr>
                <w:noProof/>
                <w:webHidden/>
              </w:rPr>
              <w:fldChar w:fldCharType="begin"/>
            </w:r>
            <w:r w:rsidR="003D76C9">
              <w:rPr>
                <w:noProof/>
                <w:webHidden/>
              </w:rPr>
              <w:instrText xml:space="preserve"> PAGEREF _Toc155600700 \h </w:instrText>
            </w:r>
            <w:r w:rsidR="003D76C9">
              <w:rPr>
                <w:noProof/>
                <w:webHidden/>
              </w:rPr>
            </w:r>
            <w:r w:rsidR="003D76C9">
              <w:rPr>
                <w:noProof/>
                <w:webHidden/>
              </w:rPr>
              <w:fldChar w:fldCharType="separate"/>
            </w:r>
            <w:r w:rsidR="003D76C9">
              <w:rPr>
                <w:noProof/>
                <w:webHidden/>
              </w:rPr>
              <w:t>202</w:t>
            </w:r>
            <w:r w:rsidR="003D76C9">
              <w:rPr>
                <w:noProof/>
                <w:webHidden/>
              </w:rPr>
              <w:fldChar w:fldCharType="end"/>
            </w:r>
          </w:hyperlink>
        </w:p>
        <w:p w14:paraId="3660DF7D" w14:textId="68A4DF1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01" w:history="1">
            <w:r w:rsidR="003D76C9" w:rsidRPr="002523BF">
              <w:rPr>
                <w:rStyle w:val="Lienhypertexte"/>
                <w:noProof/>
              </w:rPr>
              <w:t>93.17.1h Revêtement en granulats non-liés   CCTB 01.09</w:t>
            </w:r>
            <w:r w:rsidR="003D76C9">
              <w:rPr>
                <w:noProof/>
                <w:webHidden/>
              </w:rPr>
              <w:tab/>
            </w:r>
            <w:r w:rsidR="003D76C9">
              <w:rPr>
                <w:noProof/>
                <w:webHidden/>
              </w:rPr>
              <w:fldChar w:fldCharType="begin"/>
            </w:r>
            <w:r w:rsidR="003D76C9">
              <w:rPr>
                <w:noProof/>
                <w:webHidden/>
              </w:rPr>
              <w:instrText xml:space="preserve"> PAGEREF _Toc155600701 \h </w:instrText>
            </w:r>
            <w:r w:rsidR="003D76C9">
              <w:rPr>
                <w:noProof/>
                <w:webHidden/>
              </w:rPr>
            </w:r>
            <w:r w:rsidR="003D76C9">
              <w:rPr>
                <w:noProof/>
                <w:webHidden/>
              </w:rPr>
              <w:fldChar w:fldCharType="separate"/>
            </w:r>
            <w:r w:rsidR="003D76C9">
              <w:rPr>
                <w:noProof/>
                <w:webHidden/>
              </w:rPr>
              <w:t>202</w:t>
            </w:r>
            <w:r w:rsidR="003D76C9">
              <w:rPr>
                <w:noProof/>
                <w:webHidden/>
              </w:rPr>
              <w:fldChar w:fldCharType="end"/>
            </w:r>
          </w:hyperlink>
        </w:p>
        <w:p w14:paraId="3D6AA091" w14:textId="50461A14"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02" w:history="1">
            <w:r w:rsidR="003D76C9" w:rsidRPr="002523BF">
              <w:rPr>
                <w:rStyle w:val="Lienhypertexte"/>
                <w:noProof/>
              </w:rPr>
              <w:t>93.17.1i Écorces de pin des Landes   CCTB 01.09</w:t>
            </w:r>
            <w:r w:rsidR="003D76C9">
              <w:rPr>
                <w:noProof/>
                <w:webHidden/>
              </w:rPr>
              <w:tab/>
            </w:r>
            <w:r w:rsidR="003D76C9">
              <w:rPr>
                <w:noProof/>
                <w:webHidden/>
              </w:rPr>
              <w:fldChar w:fldCharType="begin"/>
            </w:r>
            <w:r w:rsidR="003D76C9">
              <w:rPr>
                <w:noProof/>
                <w:webHidden/>
              </w:rPr>
              <w:instrText xml:space="preserve"> PAGEREF _Toc155600702 \h </w:instrText>
            </w:r>
            <w:r w:rsidR="003D76C9">
              <w:rPr>
                <w:noProof/>
                <w:webHidden/>
              </w:rPr>
            </w:r>
            <w:r w:rsidR="003D76C9">
              <w:rPr>
                <w:noProof/>
                <w:webHidden/>
              </w:rPr>
              <w:fldChar w:fldCharType="separate"/>
            </w:r>
            <w:r w:rsidR="003D76C9">
              <w:rPr>
                <w:noProof/>
                <w:webHidden/>
              </w:rPr>
              <w:t>203</w:t>
            </w:r>
            <w:r w:rsidR="003D76C9">
              <w:rPr>
                <w:noProof/>
                <w:webHidden/>
              </w:rPr>
              <w:fldChar w:fldCharType="end"/>
            </w:r>
          </w:hyperlink>
        </w:p>
        <w:p w14:paraId="3E9EB291" w14:textId="4ACD6F5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03" w:history="1">
            <w:r w:rsidR="003D76C9" w:rsidRPr="002523BF">
              <w:rPr>
                <w:rStyle w:val="Lienhypertexte"/>
                <w:noProof/>
              </w:rPr>
              <w:t>93.17.1j Écorces de pin du pays   CCTB 01.09</w:t>
            </w:r>
            <w:r w:rsidR="003D76C9">
              <w:rPr>
                <w:noProof/>
                <w:webHidden/>
              </w:rPr>
              <w:tab/>
            </w:r>
            <w:r w:rsidR="003D76C9">
              <w:rPr>
                <w:noProof/>
                <w:webHidden/>
              </w:rPr>
              <w:fldChar w:fldCharType="begin"/>
            </w:r>
            <w:r w:rsidR="003D76C9">
              <w:rPr>
                <w:noProof/>
                <w:webHidden/>
              </w:rPr>
              <w:instrText xml:space="preserve"> PAGEREF _Toc155600703 \h </w:instrText>
            </w:r>
            <w:r w:rsidR="003D76C9">
              <w:rPr>
                <w:noProof/>
                <w:webHidden/>
              </w:rPr>
            </w:r>
            <w:r w:rsidR="003D76C9">
              <w:rPr>
                <w:noProof/>
                <w:webHidden/>
              </w:rPr>
              <w:fldChar w:fldCharType="separate"/>
            </w:r>
            <w:r w:rsidR="003D76C9">
              <w:rPr>
                <w:noProof/>
                <w:webHidden/>
              </w:rPr>
              <w:t>203</w:t>
            </w:r>
            <w:r w:rsidR="003D76C9">
              <w:rPr>
                <w:noProof/>
                <w:webHidden/>
              </w:rPr>
              <w:fldChar w:fldCharType="end"/>
            </w:r>
          </w:hyperlink>
        </w:p>
        <w:p w14:paraId="693540FC" w14:textId="3C488B7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04" w:history="1">
            <w:r w:rsidR="003D76C9" w:rsidRPr="002523BF">
              <w:rPr>
                <w:rStyle w:val="Lienhypertexte"/>
                <w:noProof/>
              </w:rPr>
              <w:t>93.17.1k Écorces d'épicéa   CCTB 01.09</w:t>
            </w:r>
            <w:r w:rsidR="003D76C9">
              <w:rPr>
                <w:noProof/>
                <w:webHidden/>
              </w:rPr>
              <w:tab/>
            </w:r>
            <w:r w:rsidR="003D76C9">
              <w:rPr>
                <w:noProof/>
                <w:webHidden/>
              </w:rPr>
              <w:fldChar w:fldCharType="begin"/>
            </w:r>
            <w:r w:rsidR="003D76C9">
              <w:rPr>
                <w:noProof/>
                <w:webHidden/>
              </w:rPr>
              <w:instrText xml:space="preserve"> PAGEREF _Toc155600704 \h </w:instrText>
            </w:r>
            <w:r w:rsidR="003D76C9">
              <w:rPr>
                <w:noProof/>
                <w:webHidden/>
              </w:rPr>
            </w:r>
            <w:r w:rsidR="003D76C9">
              <w:rPr>
                <w:noProof/>
                <w:webHidden/>
              </w:rPr>
              <w:fldChar w:fldCharType="separate"/>
            </w:r>
            <w:r w:rsidR="003D76C9">
              <w:rPr>
                <w:noProof/>
                <w:webHidden/>
              </w:rPr>
              <w:t>204</w:t>
            </w:r>
            <w:r w:rsidR="003D76C9">
              <w:rPr>
                <w:noProof/>
                <w:webHidden/>
              </w:rPr>
              <w:fldChar w:fldCharType="end"/>
            </w:r>
          </w:hyperlink>
        </w:p>
        <w:p w14:paraId="3B0AFB5C" w14:textId="31D91146" w:rsidR="003D76C9" w:rsidRDefault="00000000">
          <w:pPr>
            <w:pStyle w:val="TM3"/>
            <w:tabs>
              <w:tab w:val="right" w:leader="dot" w:pos="9016"/>
            </w:tabs>
            <w:rPr>
              <w:rFonts w:asciiTheme="minorHAnsi" w:eastAsiaTheme="minorEastAsia" w:hAnsiTheme="minorHAnsi" w:cstheme="minorBidi"/>
              <w:noProof/>
              <w:sz w:val="22"/>
              <w:szCs w:val="22"/>
            </w:rPr>
          </w:pPr>
          <w:hyperlink w:anchor="_Toc155600705" w:history="1">
            <w:r w:rsidR="003D76C9" w:rsidRPr="002523BF">
              <w:rPr>
                <w:rStyle w:val="Lienhypertexte"/>
                <w:noProof/>
              </w:rPr>
              <w:t>93.2 Eléments linéaires extérieurs CCTB 01.09</w:t>
            </w:r>
            <w:r w:rsidR="003D76C9">
              <w:rPr>
                <w:noProof/>
                <w:webHidden/>
              </w:rPr>
              <w:tab/>
            </w:r>
            <w:r w:rsidR="003D76C9">
              <w:rPr>
                <w:noProof/>
                <w:webHidden/>
              </w:rPr>
              <w:fldChar w:fldCharType="begin"/>
            </w:r>
            <w:r w:rsidR="003D76C9">
              <w:rPr>
                <w:noProof/>
                <w:webHidden/>
              </w:rPr>
              <w:instrText xml:space="preserve"> PAGEREF _Toc155600705 \h </w:instrText>
            </w:r>
            <w:r w:rsidR="003D76C9">
              <w:rPr>
                <w:noProof/>
                <w:webHidden/>
              </w:rPr>
            </w:r>
            <w:r w:rsidR="003D76C9">
              <w:rPr>
                <w:noProof/>
                <w:webHidden/>
              </w:rPr>
              <w:fldChar w:fldCharType="separate"/>
            </w:r>
            <w:r w:rsidR="003D76C9">
              <w:rPr>
                <w:noProof/>
                <w:webHidden/>
              </w:rPr>
              <w:t>204</w:t>
            </w:r>
            <w:r w:rsidR="003D76C9">
              <w:rPr>
                <w:noProof/>
                <w:webHidden/>
              </w:rPr>
              <w:fldChar w:fldCharType="end"/>
            </w:r>
          </w:hyperlink>
        </w:p>
        <w:p w14:paraId="2F59BCE8" w14:textId="520DE2A2"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706" w:history="1">
            <w:r w:rsidR="003D76C9" w:rsidRPr="002523BF">
              <w:rPr>
                <w:rStyle w:val="Lienhypertexte"/>
                <w:noProof/>
              </w:rPr>
              <w:t>93.21 Bordures et bandes de contrebutage CCTB 01.09</w:t>
            </w:r>
            <w:r w:rsidR="003D76C9">
              <w:rPr>
                <w:noProof/>
                <w:webHidden/>
              </w:rPr>
              <w:tab/>
            </w:r>
            <w:r w:rsidR="003D76C9">
              <w:rPr>
                <w:noProof/>
                <w:webHidden/>
              </w:rPr>
              <w:fldChar w:fldCharType="begin"/>
            </w:r>
            <w:r w:rsidR="003D76C9">
              <w:rPr>
                <w:noProof/>
                <w:webHidden/>
              </w:rPr>
              <w:instrText xml:space="preserve"> PAGEREF _Toc155600706 \h </w:instrText>
            </w:r>
            <w:r w:rsidR="003D76C9">
              <w:rPr>
                <w:noProof/>
                <w:webHidden/>
              </w:rPr>
            </w:r>
            <w:r w:rsidR="003D76C9">
              <w:rPr>
                <w:noProof/>
                <w:webHidden/>
              </w:rPr>
              <w:fldChar w:fldCharType="separate"/>
            </w:r>
            <w:r w:rsidR="003D76C9">
              <w:rPr>
                <w:noProof/>
                <w:webHidden/>
              </w:rPr>
              <w:t>204</w:t>
            </w:r>
            <w:r w:rsidR="003D76C9">
              <w:rPr>
                <w:noProof/>
                <w:webHidden/>
              </w:rPr>
              <w:fldChar w:fldCharType="end"/>
            </w:r>
          </w:hyperlink>
        </w:p>
        <w:p w14:paraId="20B0EADF" w14:textId="3A385841"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707" w:history="1">
            <w:r w:rsidR="003D76C9" w:rsidRPr="002523BF">
              <w:rPr>
                <w:rStyle w:val="Lienhypertexte"/>
                <w:noProof/>
              </w:rPr>
              <w:t>93.21.1 Bordures et bandes de contrebutage</w:t>
            </w:r>
            <w:r w:rsidR="003D76C9">
              <w:rPr>
                <w:noProof/>
                <w:webHidden/>
              </w:rPr>
              <w:tab/>
            </w:r>
            <w:r w:rsidR="003D76C9">
              <w:rPr>
                <w:noProof/>
                <w:webHidden/>
              </w:rPr>
              <w:fldChar w:fldCharType="begin"/>
            </w:r>
            <w:r w:rsidR="003D76C9">
              <w:rPr>
                <w:noProof/>
                <w:webHidden/>
              </w:rPr>
              <w:instrText xml:space="preserve"> PAGEREF _Toc155600707 \h </w:instrText>
            </w:r>
            <w:r w:rsidR="003D76C9">
              <w:rPr>
                <w:noProof/>
                <w:webHidden/>
              </w:rPr>
            </w:r>
            <w:r w:rsidR="003D76C9">
              <w:rPr>
                <w:noProof/>
                <w:webHidden/>
              </w:rPr>
              <w:fldChar w:fldCharType="separate"/>
            </w:r>
            <w:r w:rsidR="003D76C9">
              <w:rPr>
                <w:noProof/>
                <w:webHidden/>
              </w:rPr>
              <w:t>205</w:t>
            </w:r>
            <w:r w:rsidR="003D76C9">
              <w:rPr>
                <w:noProof/>
                <w:webHidden/>
              </w:rPr>
              <w:fldChar w:fldCharType="end"/>
            </w:r>
          </w:hyperlink>
        </w:p>
        <w:p w14:paraId="3E2F37A4" w14:textId="7AB543CF"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08" w:history="1">
            <w:r w:rsidR="003D76C9" w:rsidRPr="002523BF">
              <w:rPr>
                <w:rStyle w:val="Lienhypertexte"/>
                <w:noProof/>
              </w:rPr>
              <w:t>93.21.1a Bordures et bandes de contrebutage en pierre naturelle   CCTB 01.09</w:t>
            </w:r>
            <w:r w:rsidR="003D76C9">
              <w:rPr>
                <w:noProof/>
                <w:webHidden/>
              </w:rPr>
              <w:tab/>
            </w:r>
            <w:r w:rsidR="003D76C9">
              <w:rPr>
                <w:noProof/>
                <w:webHidden/>
              </w:rPr>
              <w:fldChar w:fldCharType="begin"/>
            </w:r>
            <w:r w:rsidR="003D76C9">
              <w:rPr>
                <w:noProof/>
                <w:webHidden/>
              </w:rPr>
              <w:instrText xml:space="preserve"> PAGEREF _Toc155600708 \h </w:instrText>
            </w:r>
            <w:r w:rsidR="003D76C9">
              <w:rPr>
                <w:noProof/>
                <w:webHidden/>
              </w:rPr>
            </w:r>
            <w:r w:rsidR="003D76C9">
              <w:rPr>
                <w:noProof/>
                <w:webHidden/>
              </w:rPr>
              <w:fldChar w:fldCharType="separate"/>
            </w:r>
            <w:r w:rsidR="003D76C9">
              <w:rPr>
                <w:noProof/>
                <w:webHidden/>
              </w:rPr>
              <w:t>205</w:t>
            </w:r>
            <w:r w:rsidR="003D76C9">
              <w:rPr>
                <w:noProof/>
                <w:webHidden/>
              </w:rPr>
              <w:fldChar w:fldCharType="end"/>
            </w:r>
          </w:hyperlink>
        </w:p>
        <w:p w14:paraId="3476651F" w14:textId="67211BDE"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09" w:history="1">
            <w:r w:rsidR="003D76C9" w:rsidRPr="002523BF">
              <w:rPr>
                <w:rStyle w:val="Lienhypertexte"/>
                <w:noProof/>
              </w:rPr>
              <w:t>93.21.1b Bordures et bandes de contrebutage en éléments en béton préfabriqués   CCTB 01.11</w:t>
            </w:r>
            <w:r w:rsidR="003D76C9">
              <w:rPr>
                <w:noProof/>
                <w:webHidden/>
              </w:rPr>
              <w:tab/>
            </w:r>
            <w:r w:rsidR="003D76C9">
              <w:rPr>
                <w:noProof/>
                <w:webHidden/>
              </w:rPr>
              <w:fldChar w:fldCharType="begin"/>
            </w:r>
            <w:r w:rsidR="003D76C9">
              <w:rPr>
                <w:noProof/>
                <w:webHidden/>
              </w:rPr>
              <w:instrText xml:space="preserve"> PAGEREF _Toc155600709 \h </w:instrText>
            </w:r>
            <w:r w:rsidR="003D76C9">
              <w:rPr>
                <w:noProof/>
                <w:webHidden/>
              </w:rPr>
            </w:r>
            <w:r w:rsidR="003D76C9">
              <w:rPr>
                <w:noProof/>
                <w:webHidden/>
              </w:rPr>
              <w:fldChar w:fldCharType="separate"/>
            </w:r>
            <w:r w:rsidR="003D76C9">
              <w:rPr>
                <w:noProof/>
                <w:webHidden/>
              </w:rPr>
              <w:t>206</w:t>
            </w:r>
            <w:r w:rsidR="003D76C9">
              <w:rPr>
                <w:noProof/>
                <w:webHidden/>
              </w:rPr>
              <w:fldChar w:fldCharType="end"/>
            </w:r>
          </w:hyperlink>
        </w:p>
        <w:p w14:paraId="3D12283C" w14:textId="63CFE43E"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10" w:history="1">
            <w:r w:rsidR="003D76C9" w:rsidRPr="002523BF">
              <w:rPr>
                <w:rStyle w:val="Lienhypertexte"/>
                <w:noProof/>
              </w:rPr>
              <w:t>93.21.1c Bordures et bandes de contrebutage, sciage   CCTB 01.09</w:t>
            </w:r>
            <w:r w:rsidR="003D76C9">
              <w:rPr>
                <w:noProof/>
                <w:webHidden/>
              </w:rPr>
              <w:tab/>
            </w:r>
            <w:r w:rsidR="003D76C9">
              <w:rPr>
                <w:noProof/>
                <w:webHidden/>
              </w:rPr>
              <w:fldChar w:fldCharType="begin"/>
            </w:r>
            <w:r w:rsidR="003D76C9">
              <w:rPr>
                <w:noProof/>
                <w:webHidden/>
              </w:rPr>
              <w:instrText xml:space="preserve"> PAGEREF _Toc155600710 \h </w:instrText>
            </w:r>
            <w:r w:rsidR="003D76C9">
              <w:rPr>
                <w:noProof/>
                <w:webHidden/>
              </w:rPr>
            </w:r>
            <w:r w:rsidR="003D76C9">
              <w:rPr>
                <w:noProof/>
                <w:webHidden/>
              </w:rPr>
              <w:fldChar w:fldCharType="separate"/>
            </w:r>
            <w:r w:rsidR="003D76C9">
              <w:rPr>
                <w:noProof/>
                <w:webHidden/>
              </w:rPr>
              <w:t>209</w:t>
            </w:r>
            <w:r w:rsidR="003D76C9">
              <w:rPr>
                <w:noProof/>
                <w:webHidden/>
              </w:rPr>
              <w:fldChar w:fldCharType="end"/>
            </w:r>
          </w:hyperlink>
        </w:p>
        <w:p w14:paraId="7C9E54B1" w14:textId="167945F4"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11" w:history="1">
            <w:r w:rsidR="003D76C9" w:rsidRPr="002523BF">
              <w:rPr>
                <w:rStyle w:val="Lienhypertexte"/>
                <w:noProof/>
              </w:rPr>
              <w:t>93.21.1d Bordures et bandes de contrebutage en béton coulé sur place   CCTB 01.09</w:t>
            </w:r>
            <w:r w:rsidR="003D76C9">
              <w:rPr>
                <w:noProof/>
                <w:webHidden/>
              </w:rPr>
              <w:tab/>
            </w:r>
            <w:r w:rsidR="003D76C9">
              <w:rPr>
                <w:noProof/>
                <w:webHidden/>
              </w:rPr>
              <w:fldChar w:fldCharType="begin"/>
            </w:r>
            <w:r w:rsidR="003D76C9">
              <w:rPr>
                <w:noProof/>
                <w:webHidden/>
              </w:rPr>
              <w:instrText xml:space="preserve"> PAGEREF _Toc155600711 \h </w:instrText>
            </w:r>
            <w:r w:rsidR="003D76C9">
              <w:rPr>
                <w:noProof/>
                <w:webHidden/>
              </w:rPr>
            </w:r>
            <w:r w:rsidR="003D76C9">
              <w:rPr>
                <w:noProof/>
                <w:webHidden/>
              </w:rPr>
              <w:fldChar w:fldCharType="separate"/>
            </w:r>
            <w:r w:rsidR="003D76C9">
              <w:rPr>
                <w:noProof/>
                <w:webHidden/>
              </w:rPr>
              <w:t>210</w:t>
            </w:r>
            <w:r w:rsidR="003D76C9">
              <w:rPr>
                <w:noProof/>
                <w:webHidden/>
              </w:rPr>
              <w:fldChar w:fldCharType="end"/>
            </w:r>
          </w:hyperlink>
        </w:p>
        <w:p w14:paraId="612414C4" w14:textId="2D5F25A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12" w:history="1">
            <w:r w:rsidR="003D76C9" w:rsidRPr="002523BF">
              <w:rPr>
                <w:rStyle w:val="Lienhypertexte"/>
                <w:noProof/>
              </w:rPr>
              <w:t>93.21.1e Bordures et bandes de contrebutage éléments spéciaux préfabriqués   CCTB 01.09</w:t>
            </w:r>
            <w:r w:rsidR="003D76C9">
              <w:rPr>
                <w:noProof/>
                <w:webHidden/>
              </w:rPr>
              <w:tab/>
            </w:r>
            <w:r w:rsidR="003D76C9">
              <w:rPr>
                <w:noProof/>
                <w:webHidden/>
              </w:rPr>
              <w:fldChar w:fldCharType="begin"/>
            </w:r>
            <w:r w:rsidR="003D76C9">
              <w:rPr>
                <w:noProof/>
                <w:webHidden/>
              </w:rPr>
              <w:instrText xml:space="preserve"> PAGEREF _Toc155600712 \h </w:instrText>
            </w:r>
            <w:r w:rsidR="003D76C9">
              <w:rPr>
                <w:noProof/>
                <w:webHidden/>
              </w:rPr>
            </w:r>
            <w:r w:rsidR="003D76C9">
              <w:rPr>
                <w:noProof/>
                <w:webHidden/>
              </w:rPr>
              <w:fldChar w:fldCharType="separate"/>
            </w:r>
            <w:r w:rsidR="003D76C9">
              <w:rPr>
                <w:noProof/>
                <w:webHidden/>
              </w:rPr>
              <w:t>210</w:t>
            </w:r>
            <w:r w:rsidR="003D76C9">
              <w:rPr>
                <w:noProof/>
                <w:webHidden/>
              </w:rPr>
              <w:fldChar w:fldCharType="end"/>
            </w:r>
          </w:hyperlink>
        </w:p>
        <w:p w14:paraId="403D96D1" w14:textId="61D5E19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13" w:history="1">
            <w:r w:rsidR="003D76C9" w:rsidRPr="002523BF">
              <w:rPr>
                <w:rStyle w:val="Lienhypertexte"/>
                <w:noProof/>
              </w:rPr>
              <w:t>93.21.1f Bordures et bandes de contrebutage de réemploi   CCTB 01.11</w:t>
            </w:r>
            <w:r w:rsidR="003D76C9">
              <w:rPr>
                <w:noProof/>
                <w:webHidden/>
              </w:rPr>
              <w:tab/>
            </w:r>
            <w:r w:rsidR="003D76C9">
              <w:rPr>
                <w:noProof/>
                <w:webHidden/>
              </w:rPr>
              <w:fldChar w:fldCharType="begin"/>
            </w:r>
            <w:r w:rsidR="003D76C9">
              <w:rPr>
                <w:noProof/>
                <w:webHidden/>
              </w:rPr>
              <w:instrText xml:space="preserve"> PAGEREF _Toc155600713 \h </w:instrText>
            </w:r>
            <w:r w:rsidR="003D76C9">
              <w:rPr>
                <w:noProof/>
                <w:webHidden/>
              </w:rPr>
            </w:r>
            <w:r w:rsidR="003D76C9">
              <w:rPr>
                <w:noProof/>
                <w:webHidden/>
              </w:rPr>
              <w:fldChar w:fldCharType="separate"/>
            </w:r>
            <w:r w:rsidR="003D76C9">
              <w:rPr>
                <w:noProof/>
                <w:webHidden/>
              </w:rPr>
              <w:t>212</w:t>
            </w:r>
            <w:r w:rsidR="003D76C9">
              <w:rPr>
                <w:noProof/>
                <w:webHidden/>
              </w:rPr>
              <w:fldChar w:fldCharType="end"/>
            </w:r>
          </w:hyperlink>
        </w:p>
        <w:p w14:paraId="15CFB42F" w14:textId="5926B77C"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714" w:history="1">
            <w:r w:rsidR="003D76C9" w:rsidRPr="002523BF">
              <w:rPr>
                <w:rStyle w:val="Lienhypertexte"/>
                <w:noProof/>
              </w:rPr>
              <w:t>93.22 Bordures filet d'eau et filets d'eau</w:t>
            </w:r>
            <w:r w:rsidR="003D76C9">
              <w:rPr>
                <w:noProof/>
                <w:webHidden/>
              </w:rPr>
              <w:tab/>
            </w:r>
            <w:r w:rsidR="003D76C9">
              <w:rPr>
                <w:noProof/>
                <w:webHidden/>
              </w:rPr>
              <w:fldChar w:fldCharType="begin"/>
            </w:r>
            <w:r w:rsidR="003D76C9">
              <w:rPr>
                <w:noProof/>
                <w:webHidden/>
              </w:rPr>
              <w:instrText xml:space="preserve"> PAGEREF _Toc155600714 \h </w:instrText>
            </w:r>
            <w:r w:rsidR="003D76C9">
              <w:rPr>
                <w:noProof/>
                <w:webHidden/>
              </w:rPr>
            </w:r>
            <w:r w:rsidR="003D76C9">
              <w:rPr>
                <w:noProof/>
                <w:webHidden/>
              </w:rPr>
              <w:fldChar w:fldCharType="separate"/>
            </w:r>
            <w:r w:rsidR="003D76C9">
              <w:rPr>
                <w:noProof/>
                <w:webHidden/>
              </w:rPr>
              <w:t>213</w:t>
            </w:r>
            <w:r w:rsidR="003D76C9">
              <w:rPr>
                <w:noProof/>
                <w:webHidden/>
              </w:rPr>
              <w:fldChar w:fldCharType="end"/>
            </w:r>
          </w:hyperlink>
        </w:p>
        <w:p w14:paraId="5C4023E6" w14:textId="5A12575C"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715" w:history="1">
            <w:r w:rsidR="003D76C9" w:rsidRPr="002523BF">
              <w:rPr>
                <w:rStyle w:val="Lienhypertexte"/>
                <w:noProof/>
              </w:rPr>
              <w:t>93.22.1 Bordures filet d'eau et filets d'eau</w:t>
            </w:r>
            <w:r w:rsidR="003D76C9">
              <w:rPr>
                <w:noProof/>
                <w:webHidden/>
              </w:rPr>
              <w:tab/>
            </w:r>
            <w:r w:rsidR="003D76C9">
              <w:rPr>
                <w:noProof/>
                <w:webHidden/>
              </w:rPr>
              <w:fldChar w:fldCharType="begin"/>
            </w:r>
            <w:r w:rsidR="003D76C9">
              <w:rPr>
                <w:noProof/>
                <w:webHidden/>
              </w:rPr>
              <w:instrText xml:space="preserve"> PAGEREF _Toc155600715 \h </w:instrText>
            </w:r>
            <w:r w:rsidR="003D76C9">
              <w:rPr>
                <w:noProof/>
                <w:webHidden/>
              </w:rPr>
            </w:r>
            <w:r w:rsidR="003D76C9">
              <w:rPr>
                <w:noProof/>
                <w:webHidden/>
              </w:rPr>
              <w:fldChar w:fldCharType="separate"/>
            </w:r>
            <w:r w:rsidR="003D76C9">
              <w:rPr>
                <w:noProof/>
                <w:webHidden/>
              </w:rPr>
              <w:t>213</w:t>
            </w:r>
            <w:r w:rsidR="003D76C9">
              <w:rPr>
                <w:noProof/>
                <w:webHidden/>
              </w:rPr>
              <w:fldChar w:fldCharType="end"/>
            </w:r>
          </w:hyperlink>
        </w:p>
        <w:p w14:paraId="23AE0A92" w14:textId="062BD2B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16" w:history="1">
            <w:r w:rsidR="003D76C9" w:rsidRPr="002523BF">
              <w:rPr>
                <w:rStyle w:val="Lienhypertexte"/>
                <w:noProof/>
              </w:rPr>
              <w:t>93.22.1a Bordures filet d'eau et filets d'eau en pierre naturelle   CCTB 01.09</w:t>
            </w:r>
            <w:r w:rsidR="003D76C9">
              <w:rPr>
                <w:noProof/>
                <w:webHidden/>
              </w:rPr>
              <w:tab/>
            </w:r>
            <w:r w:rsidR="003D76C9">
              <w:rPr>
                <w:noProof/>
                <w:webHidden/>
              </w:rPr>
              <w:fldChar w:fldCharType="begin"/>
            </w:r>
            <w:r w:rsidR="003D76C9">
              <w:rPr>
                <w:noProof/>
                <w:webHidden/>
              </w:rPr>
              <w:instrText xml:space="preserve"> PAGEREF _Toc155600716 \h </w:instrText>
            </w:r>
            <w:r w:rsidR="003D76C9">
              <w:rPr>
                <w:noProof/>
                <w:webHidden/>
              </w:rPr>
            </w:r>
            <w:r w:rsidR="003D76C9">
              <w:rPr>
                <w:noProof/>
                <w:webHidden/>
              </w:rPr>
              <w:fldChar w:fldCharType="separate"/>
            </w:r>
            <w:r w:rsidR="003D76C9">
              <w:rPr>
                <w:noProof/>
                <w:webHidden/>
              </w:rPr>
              <w:t>213</w:t>
            </w:r>
            <w:r w:rsidR="003D76C9">
              <w:rPr>
                <w:noProof/>
                <w:webHidden/>
              </w:rPr>
              <w:fldChar w:fldCharType="end"/>
            </w:r>
          </w:hyperlink>
        </w:p>
        <w:p w14:paraId="66D8389C" w14:textId="621AA71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17" w:history="1">
            <w:r w:rsidR="003D76C9" w:rsidRPr="002523BF">
              <w:rPr>
                <w:rStyle w:val="Lienhypertexte"/>
                <w:noProof/>
              </w:rPr>
              <w:t>93.22.1b Bordures filet d'eau et filets d'eau en éléments en béton préfabriqués   CCTB 01.11</w:t>
            </w:r>
            <w:r w:rsidR="003D76C9">
              <w:rPr>
                <w:noProof/>
                <w:webHidden/>
              </w:rPr>
              <w:tab/>
            </w:r>
            <w:r w:rsidR="003D76C9">
              <w:rPr>
                <w:noProof/>
                <w:webHidden/>
              </w:rPr>
              <w:fldChar w:fldCharType="begin"/>
            </w:r>
            <w:r w:rsidR="003D76C9">
              <w:rPr>
                <w:noProof/>
                <w:webHidden/>
              </w:rPr>
              <w:instrText xml:space="preserve"> PAGEREF _Toc155600717 \h </w:instrText>
            </w:r>
            <w:r w:rsidR="003D76C9">
              <w:rPr>
                <w:noProof/>
                <w:webHidden/>
              </w:rPr>
            </w:r>
            <w:r w:rsidR="003D76C9">
              <w:rPr>
                <w:noProof/>
                <w:webHidden/>
              </w:rPr>
              <w:fldChar w:fldCharType="separate"/>
            </w:r>
            <w:r w:rsidR="003D76C9">
              <w:rPr>
                <w:noProof/>
                <w:webHidden/>
              </w:rPr>
              <w:t>214</w:t>
            </w:r>
            <w:r w:rsidR="003D76C9">
              <w:rPr>
                <w:noProof/>
                <w:webHidden/>
              </w:rPr>
              <w:fldChar w:fldCharType="end"/>
            </w:r>
          </w:hyperlink>
        </w:p>
        <w:p w14:paraId="1000B402" w14:textId="39AF07D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18" w:history="1">
            <w:r w:rsidR="003D76C9" w:rsidRPr="002523BF">
              <w:rPr>
                <w:rStyle w:val="Lienhypertexte"/>
                <w:noProof/>
              </w:rPr>
              <w:t>93.22.1c Bordures filet d'eau et filets d'eau, sciage   CCTB 01.11</w:t>
            </w:r>
            <w:r w:rsidR="003D76C9">
              <w:rPr>
                <w:noProof/>
                <w:webHidden/>
              </w:rPr>
              <w:tab/>
            </w:r>
            <w:r w:rsidR="003D76C9">
              <w:rPr>
                <w:noProof/>
                <w:webHidden/>
              </w:rPr>
              <w:fldChar w:fldCharType="begin"/>
            </w:r>
            <w:r w:rsidR="003D76C9">
              <w:rPr>
                <w:noProof/>
                <w:webHidden/>
              </w:rPr>
              <w:instrText xml:space="preserve"> PAGEREF _Toc155600718 \h </w:instrText>
            </w:r>
            <w:r w:rsidR="003D76C9">
              <w:rPr>
                <w:noProof/>
                <w:webHidden/>
              </w:rPr>
            </w:r>
            <w:r w:rsidR="003D76C9">
              <w:rPr>
                <w:noProof/>
                <w:webHidden/>
              </w:rPr>
              <w:fldChar w:fldCharType="separate"/>
            </w:r>
            <w:r w:rsidR="003D76C9">
              <w:rPr>
                <w:noProof/>
                <w:webHidden/>
              </w:rPr>
              <w:t>216</w:t>
            </w:r>
            <w:r w:rsidR="003D76C9">
              <w:rPr>
                <w:noProof/>
                <w:webHidden/>
              </w:rPr>
              <w:fldChar w:fldCharType="end"/>
            </w:r>
          </w:hyperlink>
        </w:p>
        <w:p w14:paraId="06066375" w14:textId="15D9B1D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19" w:history="1">
            <w:r w:rsidR="003D76C9" w:rsidRPr="002523BF">
              <w:rPr>
                <w:rStyle w:val="Lienhypertexte"/>
                <w:noProof/>
              </w:rPr>
              <w:t>93.22.1d Bordures filet d'eau et filets d'eau en béton coulé sur place   CCTB 01.09</w:t>
            </w:r>
            <w:r w:rsidR="003D76C9">
              <w:rPr>
                <w:noProof/>
                <w:webHidden/>
              </w:rPr>
              <w:tab/>
            </w:r>
            <w:r w:rsidR="003D76C9">
              <w:rPr>
                <w:noProof/>
                <w:webHidden/>
              </w:rPr>
              <w:fldChar w:fldCharType="begin"/>
            </w:r>
            <w:r w:rsidR="003D76C9">
              <w:rPr>
                <w:noProof/>
                <w:webHidden/>
              </w:rPr>
              <w:instrText xml:space="preserve"> PAGEREF _Toc155600719 \h </w:instrText>
            </w:r>
            <w:r w:rsidR="003D76C9">
              <w:rPr>
                <w:noProof/>
                <w:webHidden/>
              </w:rPr>
            </w:r>
            <w:r w:rsidR="003D76C9">
              <w:rPr>
                <w:noProof/>
                <w:webHidden/>
              </w:rPr>
              <w:fldChar w:fldCharType="separate"/>
            </w:r>
            <w:r w:rsidR="003D76C9">
              <w:rPr>
                <w:noProof/>
                <w:webHidden/>
              </w:rPr>
              <w:t>216</w:t>
            </w:r>
            <w:r w:rsidR="003D76C9">
              <w:rPr>
                <w:noProof/>
                <w:webHidden/>
              </w:rPr>
              <w:fldChar w:fldCharType="end"/>
            </w:r>
          </w:hyperlink>
        </w:p>
        <w:p w14:paraId="3E2231DB" w14:textId="4AC56C7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20" w:history="1">
            <w:r w:rsidR="003D76C9" w:rsidRPr="002523BF">
              <w:rPr>
                <w:rStyle w:val="Lienhypertexte"/>
                <w:noProof/>
              </w:rPr>
              <w:t>93.22.1e Bordures filet d'eau et filets d'eau de réemploi   CCTB 01.09</w:t>
            </w:r>
            <w:r w:rsidR="003D76C9">
              <w:rPr>
                <w:noProof/>
                <w:webHidden/>
              </w:rPr>
              <w:tab/>
            </w:r>
            <w:r w:rsidR="003D76C9">
              <w:rPr>
                <w:noProof/>
                <w:webHidden/>
              </w:rPr>
              <w:fldChar w:fldCharType="begin"/>
            </w:r>
            <w:r w:rsidR="003D76C9">
              <w:rPr>
                <w:noProof/>
                <w:webHidden/>
              </w:rPr>
              <w:instrText xml:space="preserve"> PAGEREF _Toc155600720 \h </w:instrText>
            </w:r>
            <w:r w:rsidR="003D76C9">
              <w:rPr>
                <w:noProof/>
                <w:webHidden/>
              </w:rPr>
            </w:r>
            <w:r w:rsidR="003D76C9">
              <w:rPr>
                <w:noProof/>
                <w:webHidden/>
              </w:rPr>
              <w:fldChar w:fldCharType="separate"/>
            </w:r>
            <w:r w:rsidR="003D76C9">
              <w:rPr>
                <w:noProof/>
                <w:webHidden/>
              </w:rPr>
              <w:t>218</w:t>
            </w:r>
            <w:r w:rsidR="003D76C9">
              <w:rPr>
                <w:noProof/>
                <w:webHidden/>
              </w:rPr>
              <w:fldChar w:fldCharType="end"/>
            </w:r>
          </w:hyperlink>
        </w:p>
        <w:p w14:paraId="40DF7ACC" w14:textId="44887299" w:rsidR="003D76C9" w:rsidRDefault="00000000">
          <w:pPr>
            <w:pStyle w:val="TM3"/>
            <w:tabs>
              <w:tab w:val="right" w:leader="dot" w:pos="9016"/>
            </w:tabs>
            <w:rPr>
              <w:rFonts w:asciiTheme="minorHAnsi" w:eastAsiaTheme="minorEastAsia" w:hAnsiTheme="minorHAnsi" w:cstheme="minorBidi"/>
              <w:noProof/>
              <w:sz w:val="22"/>
              <w:szCs w:val="22"/>
            </w:rPr>
          </w:pPr>
          <w:hyperlink w:anchor="_Toc155600721" w:history="1">
            <w:r w:rsidR="003D76C9" w:rsidRPr="002523BF">
              <w:rPr>
                <w:rStyle w:val="Lienhypertexte"/>
                <w:noProof/>
              </w:rPr>
              <w:t>93.3 Revêtements de sol extérieurs - Rénovation</w:t>
            </w:r>
            <w:r w:rsidR="003D76C9">
              <w:rPr>
                <w:noProof/>
                <w:webHidden/>
              </w:rPr>
              <w:tab/>
            </w:r>
            <w:r w:rsidR="003D76C9">
              <w:rPr>
                <w:noProof/>
                <w:webHidden/>
              </w:rPr>
              <w:fldChar w:fldCharType="begin"/>
            </w:r>
            <w:r w:rsidR="003D76C9">
              <w:rPr>
                <w:noProof/>
                <w:webHidden/>
              </w:rPr>
              <w:instrText xml:space="preserve"> PAGEREF _Toc155600721 \h </w:instrText>
            </w:r>
            <w:r w:rsidR="003D76C9">
              <w:rPr>
                <w:noProof/>
                <w:webHidden/>
              </w:rPr>
            </w:r>
            <w:r w:rsidR="003D76C9">
              <w:rPr>
                <w:noProof/>
                <w:webHidden/>
              </w:rPr>
              <w:fldChar w:fldCharType="separate"/>
            </w:r>
            <w:r w:rsidR="003D76C9">
              <w:rPr>
                <w:noProof/>
                <w:webHidden/>
              </w:rPr>
              <w:t>218</w:t>
            </w:r>
            <w:r w:rsidR="003D76C9">
              <w:rPr>
                <w:noProof/>
                <w:webHidden/>
              </w:rPr>
              <w:fldChar w:fldCharType="end"/>
            </w:r>
          </w:hyperlink>
        </w:p>
        <w:p w14:paraId="5876AE96" w14:textId="5A7516AB"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722" w:history="1">
            <w:r w:rsidR="003D76C9" w:rsidRPr="002523BF">
              <w:rPr>
                <w:rStyle w:val="Lienhypertexte"/>
                <w:noProof/>
              </w:rPr>
              <w:t>93.31 Revêtements de sol extérieurs - Rénovation</w:t>
            </w:r>
            <w:r w:rsidR="003D76C9">
              <w:rPr>
                <w:noProof/>
                <w:webHidden/>
              </w:rPr>
              <w:tab/>
            </w:r>
            <w:r w:rsidR="003D76C9">
              <w:rPr>
                <w:noProof/>
                <w:webHidden/>
              </w:rPr>
              <w:fldChar w:fldCharType="begin"/>
            </w:r>
            <w:r w:rsidR="003D76C9">
              <w:rPr>
                <w:noProof/>
                <w:webHidden/>
              </w:rPr>
              <w:instrText xml:space="preserve"> PAGEREF _Toc155600722 \h </w:instrText>
            </w:r>
            <w:r w:rsidR="003D76C9">
              <w:rPr>
                <w:noProof/>
                <w:webHidden/>
              </w:rPr>
            </w:r>
            <w:r w:rsidR="003D76C9">
              <w:rPr>
                <w:noProof/>
                <w:webHidden/>
              </w:rPr>
              <w:fldChar w:fldCharType="separate"/>
            </w:r>
            <w:r w:rsidR="003D76C9">
              <w:rPr>
                <w:noProof/>
                <w:webHidden/>
              </w:rPr>
              <w:t>218</w:t>
            </w:r>
            <w:r w:rsidR="003D76C9">
              <w:rPr>
                <w:noProof/>
                <w:webHidden/>
              </w:rPr>
              <w:fldChar w:fldCharType="end"/>
            </w:r>
          </w:hyperlink>
        </w:p>
        <w:p w14:paraId="5C149F76" w14:textId="034A05FE"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723" w:history="1">
            <w:r w:rsidR="003D76C9" w:rsidRPr="002523BF">
              <w:rPr>
                <w:rStyle w:val="Lienhypertexte"/>
                <w:noProof/>
              </w:rPr>
              <w:t>93.31.1 Revêtements de sol extérieurs - Rénovation</w:t>
            </w:r>
            <w:r w:rsidR="003D76C9">
              <w:rPr>
                <w:noProof/>
                <w:webHidden/>
              </w:rPr>
              <w:tab/>
            </w:r>
            <w:r w:rsidR="003D76C9">
              <w:rPr>
                <w:noProof/>
                <w:webHidden/>
              </w:rPr>
              <w:fldChar w:fldCharType="begin"/>
            </w:r>
            <w:r w:rsidR="003D76C9">
              <w:rPr>
                <w:noProof/>
                <w:webHidden/>
              </w:rPr>
              <w:instrText xml:space="preserve"> PAGEREF _Toc155600723 \h </w:instrText>
            </w:r>
            <w:r w:rsidR="003D76C9">
              <w:rPr>
                <w:noProof/>
                <w:webHidden/>
              </w:rPr>
            </w:r>
            <w:r w:rsidR="003D76C9">
              <w:rPr>
                <w:noProof/>
                <w:webHidden/>
              </w:rPr>
              <w:fldChar w:fldCharType="separate"/>
            </w:r>
            <w:r w:rsidR="003D76C9">
              <w:rPr>
                <w:noProof/>
                <w:webHidden/>
              </w:rPr>
              <w:t>218</w:t>
            </w:r>
            <w:r w:rsidR="003D76C9">
              <w:rPr>
                <w:noProof/>
                <w:webHidden/>
              </w:rPr>
              <w:fldChar w:fldCharType="end"/>
            </w:r>
          </w:hyperlink>
        </w:p>
        <w:p w14:paraId="1E364C15" w14:textId="78AA105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24" w:history="1">
            <w:r w:rsidR="003D76C9" w:rsidRPr="002523BF">
              <w:rPr>
                <w:rStyle w:val="Lienhypertexte"/>
                <w:noProof/>
              </w:rPr>
              <w:t>93.31.1a Réparations localisées de revêtement de pavés bétons  CCTB 01.09</w:t>
            </w:r>
            <w:r w:rsidR="003D76C9">
              <w:rPr>
                <w:noProof/>
                <w:webHidden/>
              </w:rPr>
              <w:tab/>
            </w:r>
            <w:r w:rsidR="003D76C9">
              <w:rPr>
                <w:noProof/>
                <w:webHidden/>
              </w:rPr>
              <w:fldChar w:fldCharType="begin"/>
            </w:r>
            <w:r w:rsidR="003D76C9">
              <w:rPr>
                <w:noProof/>
                <w:webHidden/>
              </w:rPr>
              <w:instrText xml:space="preserve"> PAGEREF _Toc155600724 \h </w:instrText>
            </w:r>
            <w:r w:rsidR="003D76C9">
              <w:rPr>
                <w:noProof/>
                <w:webHidden/>
              </w:rPr>
            </w:r>
            <w:r w:rsidR="003D76C9">
              <w:rPr>
                <w:noProof/>
                <w:webHidden/>
              </w:rPr>
              <w:fldChar w:fldCharType="separate"/>
            </w:r>
            <w:r w:rsidR="003D76C9">
              <w:rPr>
                <w:noProof/>
                <w:webHidden/>
              </w:rPr>
              <w:t>218</w:t>
            </w:r>
            <w:r w:rsidR="003D76C9">
              <w:rPr>
                <w:noProof/>
                <w:webHidden/>
              </w:rPr>
              <w:fldChar w:fldCharType="end"/>
            </w:r>
          </w:hyperlink>
        </w:p>
        <w:p w14:paraId="24118FC8" w14:textId="15871DDD"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25" w:history="1">
            <w:r w:rsidR="003D76C9" w:rsidRPr="002523BF">
              <w:rPr>
                <w:rStyle w:val="Lienhypertexte"/>
                <w:noProof/>
              </w:rPr>
              <w:t>93.31.1b Réparations localisées d'éléments linéaires bétons   CCTB 01.09</w:t>
            </w:r>
            <w:r w:rsidR="003D76C9">
              <w:rPr>
                <w:noProof/>
                <w:webHidden/>
              </w:rPr>
              <w:tab/>
            </w:r>
            <w:r w:rsidR="003D76C9">
              <w:rPr>
                <w:noProof/>
                <w:webHidden/>
              </w:rPr>
              <w:fldChar w:fldCharType="begin"/>
            </w:r>
            <w:r w:rsidR="003D76C9">
              <w:rPr>
                <w:noProof/>
                <w:webHidden/>
              </w:rPr>
              <w:instrText xml:space="preserve"> PAGEREF _Toc155600725 \h </w:instrText>
            </w:r>
            <w:r w:rsidR="003D76C9">
              <w:rPr>
                <w:noProof/>
                <w:webHidden/>
              </w:rPr>
            </w:r>
            <w:r w:rsidR="003D76C9">
              <w:rPr>
                <w:noProof/>
                <w:webHidden/>
              </w:rPr>
              <w:fldChar w:fldCharType="separate"/>
            </w:r>
            <w:r w:rsidR="003D76C9">
              <w:rPr>
                <w:noProof/>
                <w:webHidden/>
              </w:rPr>
              <w:t>220</w:t>
            </w:r>
            <w:r w:rsidR="003D76C9">
              <w:rPr>
                <w:noProof/>
                <w:webHidden/>
              </w:rPr>
              <w:fldChar w:fldCharType="end"/>
            </w:r>
          </w:hyperlink>
        </w:p>
        <w:p w14:paraId="50C5B071" w14:textId="546A7EC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26" w:history="1">
            <w:r w:rsidR="003D76C9" w:rsidRPr="002523BF">
              <w:rPr>
                <w:rStyle w:val="Lienhypertexte"/>
                <w:noProof/>
              </w:rPr>
              <w:t>93.31.1c Nettoyage de revêtement  CCTB 01.09</w:t>
            </w:r>
            <w:r w:rsidR="003D76C9">
              <w:rPr>
                <w:noProof/>
                <w:webHidden/>
              </w:rPr>
              <w:tab/>
            </w:r>
            <w:r w:rsidR="003D76C9">
              <w:rPr>
                <w:noProof/>
                <w:webHidden/>
              </w:rPr>
              <w:fldChar w:fldCharType="begin"/>
            </w:r>
            <w:r w:rsidR="003D76C9">
              <w:rPr>
                <w:noProof/>
                <w:webHidden/>
              </w:rPr>
              <w:instrText xml:space="preserve"> PAGEREF _Toc155600726 \h </w:instrText>
            </w:r>
            <w:r w:rsidR="003D76C9">
              <w:rPr>
                <w:noProof/>
                <w:webHidden/>
              </w:rPr>
            </w:r>
            <w:r w:rsidR="003D76C9">
              <w:rPr>
                <w:noProof/>
                <w:webHidden/>
              </w:rPr>
              <w:fldChar w:fldCharType="separate"/>
            </w:r>
            <w:r w:rsidR="003D76C9">
              <w:rPr>
                <w:noProof/>
                <w:webHidden/>
              </w:rPr>
              <w:t>220</w:t>
            </w:r>
            <w:r w:rsidR="003D76C9">
              <w:rPr>
                <w:noProof/>
                <w:webHidden/>
              </w:rPr>
              <w:fldChar w:fldCharType="end"/>
            </w:r>
          </w:hyperlink>
        </w:p>
        <w:p w14:paraId="4B0EAF26" w14:textId="2C2D9D65" w:rsidR="003D76C9" w:rsidRDefault="00000000">
          <w:pPr>
            <w:pStyle w:val="TM2"/>
            <w:tabs>
              <w:tab w:val="right" w:leader="dot" w:pos="9016"/>
            </w:tabs>
            <w:rPr>
              <w:rFonts w:asciiTheme="minorHAnsi" w:eastAsiaTheme="minorEastAsia" w:hAnsiTheme="minorHAnsi" w:cstheme="minorBidi"/>
              <w:noProof/>
              <w:sz w:val="22"/>
              <w:szCs w:val="22"/>
            </w:rPr>
          </w:pPr>
          <w:hyperlink w:anchor="_Toc155600727" w:history="1">
            <w:r w:rsidR="003D76C9" w:rsidRPr="002523BF">
              <w:rPr>
                <w:rStyle w:val="Lienhypertexte"/>
                <w:noProof/>
              </w:rPr>
              <w:t>94 Plantation et engazonnement CCTB 01.09</w:t>
            </w:r>
            <w:r w:rsidR="003D76C9">
              <w:rPr>
                <w:noProof/>
                <w:webHidden/>
              </w:rPr>
              <w:tab/>
            </w:r>
            <w:r w:rsidR="003D76C9">
              <w:rPr>
                <w:noProof/>
                <w:webHidden/>
              </w:rPr>
              <w:fldChar w:fldCharType="begin"/>
            </w:r>
            <w:r w:rsidR="003D76C9">
              <w:rPr>
                <w:noProof/>
                <w:webHidden/>
              </w:rPr>
              <w:instrText xml:space="preserve"> PAGEREF _Toc155600727 \h </w:instrText>
            </w:r>
            <w:r w:rsidR="003D76C9">
              <w:rPr>
                <w:noProof/>
                <w:webHidden/>
              </w:rPr>
            </w:r>
            <w:r w:rsidR="003D76C9">
              <w:rPr>
                <w:noProof/>
                <w:webHidden/>
              </w:rPr>
              <w:fldChar w:fldCharType="separate"/>
            </w:r>
            <w:r w:rsidR="003D76C9">
              <w:rPr>
                <w:noProof/>
                <w:webHidden/>
              </w:rPr>
              <w:t>221</w:t>
            </w:r>
            <w:r w:rsidR="003D76C9">
              <w:rPr>
                <w:noProof/>
                <w:webHidden/>
              </w:rPr>
              <w:fldChar w:fldCharType="end"/>
            </w:r>
          </w:hyperlink>
        </w:p>
        <w:p w14:paraId="0D622551" w14:textId="0173F90E" w:rsidR="003D76C9" w:rsidRDefault="00000000">
          <w:pPr>
            <w:pStyle w:val="TM3"/>
            <w:tabs>
              <w:tab w:val="right" w:leader="dot" w:pos="9016"/>
            </w:tabs>
            <w:rPr>
              <w:rFonts w:asciiTheme="minorHAnsi" w:eastAsiaTheme="minorEastAsia" w:hAnsiTheme="minorHAnsi" w:cstheme="minorBidi"/>
              <w:noProof/>
              <w:sz w:val="22"/>
              <w:szCs w:val="22"/>
            </w:rPr>
          </w:pPr>
          <w:hyperlink w:anchor="_Toc155600728" w:history="1">
            <w:r w:rsidR="003D76C9" w:rsidRPr="002523BF">
              <w:rPr>
                <w:rStyle w:val="Lienhypertexte"/>
                <w:noProof/>
              </w:rPr>
              <w:t>94.1 Préparation et traitement du site pour plantation et engazonnement CCTB 01.09</w:t>
            </w:r>
            <w:r w:rsidR="003D76C9">
              <w:rPr>
                <w:noProof/>
                <w:webHidden/>
              </w:rPr>
              <w:tab/>
            </w:r>
            <w:r w:rsidR="003D76C9">
              <w:rPr>
                <w:noProof/>
                <w:webHidden/>
              </w:rPr>
              <w:fldChar w:fldCharType="begin"/>
            </w:r>
            <w:r w:rsidR="003D76C9">
              <w:rPr>
                <w:noProof/>
                <w:webHidden/>
              </w:rPr>
              <w:instrText xml:space="preserve"> PAGEREF _Toc155600728 \h </w:instrText>
            </w:r>
            <w:r w:rsidR="003D76C9">
              <w:rPr>
                <w:noProof/>
                <w:webHidden/>
              </w:rPr>
            </w:r>
            <w:r w:rsidR="003D76C9">
              <w:rPr>
                <w:noProof/>
                <w:webHidden/>
              </w:rPr>
              <w:fldChar w:fldCharType="separate"/>
            </w:r>
            <w:r w:rsidR="003D76C9">
              <w:rPr>
                <w:noProof/>
                <w:webHidden/>
              </w:rPr>
              <w:t>221</w:t>
            </w:r>
            <w:r w:rsidR="003D76C9">
              <w:rPr>
                <w:noProof/>
                <w:webHidden/>
              </w:rPr>
              <w:fldChar w:fldCharType="end"/>
            </w:r>
          </w:hyperlink>
        </w:p>
        <w:p w14:paraId="093E461B" w14:textId="7B085A41"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729" w:history="1">
            <w:r w:rsidR="003D76C9" w:rsidRPr="002523BF">
              <w:rPr>
                <w:rStyle w:val="Lienhypertexte"/>
                <w:noProof/>
              </w:rPr>
              <w:t>94.11 Préparation du terrain pour plantation et engazonnement</w:t>
            </w:r>
            <w:r w:rsidR="003D76C9">
              <w:rPr>
                <w:noProof/>
                <w:webHidden/>
              </w:rPr>
              <w:tab/>
            </w:r>
            <w:r w:rsidR="003D76C9">
              <w:rPr>
                <w:noProof/>
                <w:webHidden/>
              </w:rPr>
              <w:fldChar w:fldCharType="begin"/>
            </w:r>
            <w:r w:rsidR="003D76C9">
              <w:rPr>
                <w:noProof/>
                <w:webHidden/>
              </w:rPr>
              <w:instrText xml:space="preserve"> PAGEREF _Toc155600729 \h </w:instrText>
            </w:r>
            <w:r w:rsidR="003D76C9">
              <w:rPr>
                <w:noProof/>
                <w:webHidden/>
              </w:rPr>
            </w:r>
            <w:r w:rsidR="003D76C9">
              <w:rPr>
                <w:noProof/>
                <w:webHidden/>
              </w:rPr>
              <w:fldChar w:fldCharType="separate"/>
            </w:r>
            <w:r w:rsidR="003D76C9">
              <w:rPr>
                <w:noProof/>
                <w:webHidden/>
              </w:rPr>
              <w:t>222</w:t>
            </w:r>
            <w:r w:rsidR="003D76C9">
              <w:rPr>
                <w:noProof/>
                <w:webHidden/>
              </w:rPr>
              <w:fldChar w:fldCharType="end"/>
            </w:r>
          </w:hyperlink>
        </w:p>
        <w:p w14:paraId="35143DB2" w14:textId="479DE4EE"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730" w:history="1">
            <w:r w:rsidR="003D76C9" w:rsidRPr="002523BF">
              <w:rPr>
                <w:rStyle w:val="Lienhypertexte"/>
                <w:noProof/>
              </w:rPr>
              <w:t>94.11.1 Préparation du terrain pour plantation et engazonnement</w:t>
            </w:r>
            <w:r w:rsidR="003D76C9">
              <w:rPr>
                <w:noProof/>
                <w:webHidden/>
              </w:rPr>
              <w:tab/>
            </w:r>
            <w:r w:rsidR="003D76C9">
              <w:rPr>
                <w:noProof/>
                <w:webHidden/>
              </w:rPr>
              <w:fldChar w:fldCharType="begin"/>
            </w:r>
            <w:r w:rsidR="003D76C9">
              <w:rPr>
                <w:noProof/>
                <w:webHidden/>
              </w:rPr>
              <w:instrText xml:space="preserve"> PAGEREF _Toc155600730 \h </w:instrText>
            </w:r>
            <w:r w:rsidR="003D76C9">
              <w:rPr>
                <w:noProof/>
                <w:webHidden/>
              </w:rPr>
            </w:r>
            <w:r w:rsidR="003D76C9">
              <w:rPr>
                <w:noProof/>
                <w:webHidden/>
              </w:rPr>
              <w:fldChar w:fldCharType="separate"/>
            </w:r>
            <w:r w:rsidR="003D76C9">
              <w:rPr>
                <w:noProof/>
                <w:webHidden/>
              </w:rPr>
              <w:t>222</w:t>
            </w:r>
            <w:r w:rsidR="003D76C9">
              <w:rPr>
                <w:noProof/>
                <w:webHidden/>
              </w:rPr>
              <w:fldChar w:fldCharType="end"/>
            </w:r>
          </w:hyperlink>
        </w:p>
        <w:p w14:paraId="648F9EDE" w14:textId="72B7150E"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31" w:history="1">
            <w:r w:rsidR="003D76C9" w:rsidRPr="002523BF">
              <w:rPr>
                <w:rStyle w:val="Lienhypertexte"/>
                <w:noProof/>
              </w:rPr>
              <w:t>94.11.1a Enlèvement du gazon pour plantation et engazonnement CCTB 01.09</w:t>
            </w:r>
            <w:r w:rsidR="003D76C9">
              <w:rPr>
                <w:noProof/>
                <w:webHidden/>
              </w:rPr>
              <w:tab/>
            </w:r>
            <w:r w:rsidR="003D76C9">
              <w:rPr>
                <w:noProof/>
                <w:webHidden/>
              </w:rPr>
              <w:fldChar w:fldCharType="begin"/>
            </w:r>
            <w:r w:rsidR="003D76C9">
              <w:rPr>
                <w:noProof/>
                <w:webHidden/>
              </w:rPr>
              <w:instrText xml:space="preserve"> PAGEREF _Toc155600731 \h </w:instrText>
            </w:r>
            <w:r w:rsidR="003D76C9">
              <w:rPr>
                <w:noProof/>
                <w:webHidden/>
              </w:rPr>
            </w:r>
            <w:r w:rsidR="003D76C9">
              <w:rPr>
                <w:noProof/>
                <w:webHidden/>
              </w:rPr>
              <w:fldChar w:fldCharType="separate"/>
            </w:r>
            <w:r w:rsidR="003D76C9">
              <w:rPr>
                <w:noProof/>
                <w:webHidden/>
              </w:rPr>
              <w:t>222</w:t>
            </w:r>
            <w:r w:rsidR="003D76C9">
              <w:rPr>
                <w:noProof/>
                <w:webHidden/>
              </w:rPr>
              <w:fldChar w:fldCharType="end"/>
            </w:r>
          </w:hyperlink>
        </w:p>
        <w:p w14:paraId="74CE963E" w14:textId="0E934B54"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32" w:history="1">
            <w:r w:rsidR="003D76C9" w:rsidRPr="002523BF">
              <w:rPr>
                <w:rStyle w:val="Lienhypertexte"/>
                <w:noProof/>
              </w:rPr>
              <w:t>94.11.1b Nettoyage de terrain pour plantation et engazonnement, ramassage des pierres   CCTB 01.09</w:t>
            </w:r>
            <w:r w:rsidR="003D76C9">
              <w:rPr>
                <w:noProof/>
                <w:webHidden/>
              </w:rPr>
              <w:tab/>
            </w:r>
            <w:r w:rsidR="003D76C9">
              <w:rPr>
                <w:noProof/>
                <w:webHidden/>
              </w:rPr>
              <w:fldChar w:fldCharType="begin"/>
            </w:r>
            <w:r w:rsidR="003D76C9">
              <w:rPr>
                <w:noProof/>
                <w:webHidden/>
              </w:rPr>
              <w:instrText xml:space="preserve"> PAGEREF _Toc155600732 \h </w:instrText>
            </w:r>
            <w:r w:rsidR="003D76C9">
              <w:rPr>
                <w:noProof/>
                <w:webHidden/>
              </w:rPr>
            </w:r>
            <w:r w:rsidR="003D76C9">
              <w:rPr>
                <w:noProof/>
                <w:webHidden/>
              </w:rPr>
              <w:fldChar w:fldCharType="separate"/>
            </w:r>
            <w:r w:rsidR="003D76C9">
              <w:rPr>
                <w:noProof/>
                <w:webHidden/>
              </w:rPr>
              <w:t>223</w:t>
            </w:r>
            <w:r w:rsidR="003D76C9">
              <w:rPr>
                <w:noProof/>
                <w:webHidden/>
              </w:rPr>
              <w:fldChar w:fldCharType="end"/>
            </w:r>
          </w:hyperlink>
        </w:p>
        <w:p w14:paraId="3466C26F" w14:textId="665017D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33" w:history="1">
            <w:r w:rsidR="003D76C9" w:rsidRPr="002523BF">
              <w:rPr>
                <w:rStyle w:val="Lienhypertexte"/>
                <w:noProof/>
              </w:rPr>
              <w:t>94.11.1c Nettoyage de terrain pour plantation et engazonnement, désherbage CCTB 01.09</w:t>
            </w:r>
            <w:r w:rsidR="003D76C9">
              <w:rPr>
                <w:noProof/>
                <w:webHidden/>
              </w:rPr>
              <w:tab/>
            </w:r>
            <w:r w:rsidR="003D76C9">
              <w:rPr>
                <w:noProof/>
                <w:webHidden/>
              </w:rPr>
              <w:fldChar w:fldCharType="begin"/>
            </w:r>
            <w:r w:rsidR="003D76C9">
              <w:rPr>
                <w:noProof/>
                <w:webHidden/>
              </w:rPr>
              <w:instrText xml:space="preserve"> PAGEREF _Toc155600733 \h </w:instrText>
            </w:r>
            <w:r w:rsidR="003D76C9">
              <w:rPr>
                <w:noProof/>
                <w:webHidden/>
              </w:rPr>
            </w:r>
            <w:r w:rsidR="003D76C9">
              <w:rPr>
                <w:noProof/>
                <w:webHidden/>
              </w:rPr>
              <w:fldChar w:fldCharType="separate"/>
            </w:r>
            <w:r w:rsidR="003D76C9">
              <w:rPr>
                <w:noProof/>
                <w:webHidden/>
              </w:rPr>
              <w:t>224</w:t>
            </w:r>
            <w:r w:rsidR="003D76C9">
              <w:rPr>
                <w:noProof/>
                <w:webHidden/>
              </w:rPr>
              <w:fldChar w:fldCharType="end"/>
            </w:r>
          </w:hyperlink>
        </w:p>
        <w:p w14:paraId="653DE42E" w14:textId="5B82479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34" w:history="1">
            <w:r w:rsidR="003D76C9" w:rsidRPr="002523BF">
              <w:rPr>
                <w:rStyle w:val="Lienhypertexte"/>
                <w:noProof/>
              </w:rPr>
              <w:t>94.11.1d Engrais vert pour plantation et engazonnement, semis CCTB 01.09</w:t>
            </w:r>
            <w:r w:rsidR="003D76C9">
              <w:rPr>
                <w:noProof/>
                <w:webHidden/>
              </w:rPr>
              <w:tab/>
            </w:r>
            <w:r w:rsidR="003D76C9">
              <w:rPr>
                <w:noProof/>
                <w:webHidden/>
              </w:rPr>
              <w:fldChar w:fldCharType="begin"/>
            </w:r>
            <w:r w:rsidR="003D76C9">
              <w:rPr>
                <w:noProof/>
                <w:webHidden/>
              </w:rPr>
              <w:instrText xml:space="preserve"> PAGEREF _Toc155600734 \h </w:instrText>
            </w:r>
            <w:r w:rsidR="003D76C9">
              <w:rPr>
                <w:noProof/>
                <w:webHidden/>
              </w:rPr>
            </w:r>
            <w:r w:rsidR="003D76C9">
              <w:rPr>
                <w:noProof/>
                <w:webHidden/>
              </w:rPr>
              <w:fldChar w:fldCharType="separate"/>
            </w:r>
            <w:r w:rsidR="003D76C9">
              <w:rPr>
                <w:noProof/>
                <w:webHidden/>
              </w:rPr>
              <w:t>224</w:t>
            </w:r>
            <w:r w:rsidR="003D76C9">
              <w:rPr>
                <w:noProof/>
                <w:webHidden/>
              </w:rPr>
              <w:fldChar w:fldCharType="end"/>
            </w:r>
          </w:hyperlink>
        </w:p>
        <w:p w14:paraId="126799F9" w14:textId="45184C1E"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35" w:history="1">
            <w:r w:rsidR="003D76C9" w:rsidRPr="002523BF">
              <w:rPr>
                <w:rStyle w:val="Lienhypertexte"/>
                <w:noProof/>
              </w:rPr>
              <w:t>94.11.1e Engrais vert pour plantation et engazonnement, fauchage CCTB 01.09</w:t>
            </w:r>
            <w:r w:rsidR="003D76C9">
              <w:rPr>
                <w:noProof/>
                <w:webHidden/>
              </w:rPr>
              <w:tab/>
            </w:r>
            <w:r w:rsidR="003D76C9">
              <w:rPr>
                <w:noProof/>
                <w:webHidden/>
              </w:rPr>
              <w:fldChar w:fldCharType="begin"/>
            </w:r>
            <w:r w:rsidR="003D76C9">
              <w:rPr>
                <w:noProof/>
                <w:webHidden/>
              </w:rPr>
              <w:instrText xml:space="preserve"> PAGEREF _Toc155600735 \h </w:instrText>
            </w:r>
            <w:r w:rsidR="003D76C9">
              <w:rPr>
                <w:noProof/>
                <w:webHidden/>
              </w:rPr>
            </w:r>
            <w:r w:rsidR="003D76C9">
              <w:rPr>
                <w:noProof/>
                <w:webHidden/>
              </w:rPr>
              <w:fldChar w:fldCharType="separate"/>
            </w:r>
            <w:r w:rsidR="003D76C9">
              <w:rPr>
                <w:noProof/>
                <w:webHidden/>
              </w:rPr>
              <w:t>224</w:t>
            </w:r>
            <w:r w:rsidR="003D76C9">
              <w:rPr>
                <w:noProof/>
                <w:webHidden/>
              </w:rPr>
              <w:fldChar w:fldCharType="end"/>
            </w:r>
          </w:hyperlink>
        </w:p>
        <w:p w14:paraId="2B8A9018" w14:textId="6F5E6F2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36" w:history="1">
            <w:r w:rsidR="003D76C9" w:rsidRPr="002523BF">
              <w:rPr>
                <w:rStyle w:val="Lienhypertexte"/>
                <w:noProof/>
              </w:rPr>
              <w:t>94.11.1f Sous-solage pour plantation et engazonnement CCTB 01.09</w:t>
            </w:r>
            <w:r w:rsidR="003D76C9">
              <w:rPr>
                <w:noProof/>
                <w:webHidden/>
              </w:rPr>
              <w:tab/>
            </w:r>
            <w:r w:rsidR="003D76C9">
              <w:rPr>
                <w:noProof/>
                <w:webHidden/>
              </w:rPr>
              <w:fldChar w:fldCharType="begin"/>
            </w:r>
            <w:r w:rsidR="003D76C9">
              <w:rPr>
                <w:noProof/>
                <w:webHidden/>
              </w:rPr>
              <w:instrText xml:space="preserve"> PAGEREF _Toc155600736 \h </w:instrText>
            </w:r>
            <w:r w:rsidR="003D76C9">
              <w:rPr>
                <w:noProof/>
                <w:webHidden/>
              </w:rPr>
            </w:r>
            <w:r w:rsidR="003D76C9">
              <w:rPr>
                <w:noProof/>
                <w:webHidden/>
              </w:rPr>
              <w:fldChar w:fldCharType="separate"/>
            </w:r>
            <w:r w:rsidR="003D76C9">
              <w:rPr>
                <w:noProof/>
                <w:webHidden/>
              </w:rPr>
              <w:t>224</w:t>
            </w:r>
            <w:r w:rsidR="003D76C9">
              <w:rPr>
                <w:noProof/>
                <w:webHidden/>
              </w:rPr>
              <w:fldChar w:fldCharType="end"/>
            </w:r>
          </w:hyperlink>
        </w:p>
        <w:p w14:paraId="7DC6A9C1" w14:textId="110E3CC3"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737" w:history="1">
            <w:r w:rsidR="003D76C9" w:rsidRPr="002523BF">
              <w:rPr>
                <w:rStyle w:val="Lienhypertexte"/>
                <w:noProof/>
              </w:rPr>
              <w:t>94.12 Protection des végétaux existants</w:t>
            </w:r>
            <w:r w:rsidR="003D76C9">
              <w:rPr>
                <w:noProof/>
                <w:webHidden/>
              </w:rPr>
              <w:tab/>
            </w:r>
            <w:r w:rsidR="003D76C9">
              <w:rPr>
                <w:noProof/>
                <w:webHidden/>
              </w:rPr>
              <w:fldChar w:fldCharType="begin"/>
            </w:r>
            <w:r w:rsidR="003D76C9">
              <w:rPr>
                <w:noProof/>
                <w:webHidden/>
              </w:rPr>
              <w:instrText xml:space="preserve"> PAGEREF _Toc155600737 \h </w:instrText>
            </w:r>
            <w:r w:rsidR="003D76C9">
              <w:rPr>
                <w:noProof/>
                <w:webHidden/>
              </w:rPr>
            </w:r>
            <w:r w:rsidR="003D76C9">
              <w:rPr>
                <w:noProof/>
                <w:webHidden/>
              </w:rPr>
              <w:fldChar w:fldCharType="separate"/>
            </w:r>
            <w:r w:rsidR="003D76C9">
              <w:rPr>
                <w:noProof/>
                <w:webHidden/>
              </w:rPr>
              <w:t>225</w:t>
            </w:r>
            <w:r w:rsidR="003D76C9">
              <w:rPr>
                <w:noProof/>
                <w:webHidden/>
              </w:rPr>
              <w:fldChar w:fldCharType="end"/>
            </w:r>
          </w:hyperlink>
        </w:p>
        <w:p w14:paraId="496B446D" w14:textId="13F4E9E3"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738" w:history="1">
            <w:r w:rsidR="003D76C9" w:rsidRPr="002523BF">
              <w:rPr>
                <w:rStyle w:val="Lienhypertexte"/>
                <w:noProof/>
              </w:rPr>
              <w:t>94.12.1 Protection des végétaux existants</w:t>
            </w:r>
            <w:r w:rsidR="003D76C9">
              <w:rPr>
                <w:noProof/>
                <w:webHidden/>
              </w:rPr>
              <w:tab/>
            </w:r>
            <w:r w:rsidR="003D76C9">
              <w:rPr>
                <w:noProof/>
                <w:webHidden/>
              </w:rPr>
              <w:fldChar w:fldCharType="begin"/>
            </w:r>
            <w:r w:rsidR="003D76C9">
              <w:rPr>
                <w:noProof/>
                <w:webHidden/>
              </w:rPr>
              <w:instrText xml:space="preserve"> PAGEREF _Toc155600738 \h </w:instrText>
            </w:r>
            <w:r w:rsidR="003D76C9">
              <w:rPr>
                <w:noProof/>
                <w:webHidden/>
              </w:rPr>
            </w:r>
            <w:r w:rsidR="003D76C9">
              <w:rPr>
                <w:noProof/>
                <w:webHidden/>
              </w:rPr>
              <w:fldChar w:fldCharType="separate"/>
            </w:r>
            <w:r w:rsidR="003D76C9">
              <w:rPr>
                <w:noProof/>
                <w:webHidden/>
              </w:rPr>
              <w:t>225</w:t>
            </w:r>
            <w:r w:rsidR="003D76C9">
              <w:rPr>
                <w:noProof/>
                <w:webHidden/>
              </w:rPr>
              <w:fldChar w:fldCharType="end"/>
            </w:r>
          </w:hyperlink>
        </w:p>
        <w:p w14:paraId="332CF86B" w14:textId="5E40C813"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39" w:history="1">
            <w:r w:rsidR="003D76C9" w:rsidRPr="002523BF">
              <w:rPr>
                <w:rStyle w:val="Lienhypertexte"/>
                <w:noProof/>
              </w:rPr>
              <w:t>94.12.1a Protection des végétaux existants, paillage de protection chantier   CCTB 01.09</w:t>
            </w:r>
            <w:r w:rsidR="003D76C9">
              <w:rPr>
                <w:noProof/>
                <w:webHidden/>
              </w:rPr>
              <w:tab/>
            </w:r>
            <w:r w:rsidR="003D76C9">
              <w:rPr>
                <w:noProof/>
                <w:webHidden/>
              </w:rPr>
              <w:fldChar w:fldCharType="begin"/>
            </w:r>
            <w:r w:rsidR="003D76C9">
              <w:rPr>
                <w:noProof/>
                <w:webHidden/>
              </w:rPr>
              <w:instrText xml:space="preserve"> PAGEREF _Toc155600739 \h </w:instrText>
            </w:r>
            <w:r w:rsidR="003D76C9">
              <w:rPr>
                <w:noProof/>
                <w:webHidden/>
              </w:rPr>
            </w:r>
            <w:r w:rsidR="003D76C9">
              <w:rPr>
                <w:noProof/>
                <w:webHidden/>
              </w:rPr>
              <w:fldChar w:fldCharType="separate"/>
            </w:r>
            <w:r w:rsidR="003D76C9">
              <w:rPr>
                <w:noProof/>
                <w:webHidden/>
              </w:rPr>
              <w:t>225</w:t>
            </w:r>
            <w:r w:rsidR="003D76C9">
              <w:rPr>
                <w:noProof/>
                <w:webHidden/>
              </w:rPr>
              <w:fldChar w:fldCharType="end"/>
            </w:r>
          </w:hyperlink>
        </w:p>
        <w:p w14:paraId="5F42ED26" w14:textId="4C002E1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40" w:history="1">
            <w:r w:rsidR="003D76C9" w:rsidRPr="002523BF">
              <w:rPr>
                <w:rStyle w:val="Lienhypertexte"/>
                <w:noProof/>
              </w:rPr>
              <w:t>94.12.1b Protection des végétaux existants, corset  CCTB 01.09</w:t>
            </w:r>
            <w:r w:rsidR="003D76C9">
              <w:rPr>
                <w:noProof/>
                <w:webHidden/>
              </w:rPr>
              <w:tab/>
            </w:r>
            <w:r w:rsidR="003D76C9">
              <w:rPr>
                <w:noProof/>
                <w:webHidden/>
              </w:rPr>
              <w:fldChar w:fldCharType="begin"/>
            </w:r>
            <w:r w:rsidR="003D76C9">
              <w:rPr>
                <w:noProof/>
                <w:webHidden/>
              </w:rPr>
              <w:instrText xml:space="preserve"> PAGEREF _Toc155600740 \h </w:instrText>
            </w:r>
            <w:r w:rsidR="003D76C9">
              <w:rPr>
                <w:noProof/>
                <w:webHidden/>
              </w:rPr>
            </w:r>
            <w:r w:rsidR="003D76C9">
              <w:rPr>
                <w:noProof/>
                <w:webHidden/>
              </w:rPr>
              <w:fldChar w:fldCharType="separate"/>
            </w:r>
            <w:r w:rsidR="003D76C9">
              <w:rPr>
                <w:noProof/>
                <w:webHidden/>
              </w:rPr>
              <w:t>225</w:t>
            </w:r>
            <w:r w:rsidR="003D76C9">
              <w:rPr>
                <w:noProof/>
                <w:webHidden/>
              </w:rPr>
              <w:fldChar w:fldCharType="end"/>
            </w:r>
          </w:hyperlink>
        </w:p>
        <w:p w14:paraId="2590A133" w14:textId="7C383617"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41" w:history="1">
            <w:r w:rsidR="003D76C9" w:rsidRPr="002523BF">
              <w:rPr>
                <w:rStyle w:val="Lienhypertexte"/>
                <w:noProof/>
              </w:rPr>
              <w:t>94.12.1c Protection des végétaux existants, périmètre de protection (clôture)   CCTB 01.09</w:t>
            </w:r>
            <w:r w:rsidR="003D76C9">
              <w:rPr>
                <w:noProof/>
                <w:webHidden/>
              </w:rPr>
              <w:tab/>
            </w:r>
            <w:r w:rsidR="003D76C9">
              <w:rPr>
                <w:noProof/>
                <w:webHidden/>
              </w:rPr>
              <w:fldChar w:fldCharType="begin"/>
            </w:r>
            <w:r w:rsidR="003D76C9">
              <w:rPr>
                <w:noProof/>
                <w:webHidden/>
              </w:rPr>
              <w:instrText xml:space="preserve"> PAGEREF _Toc155600741 \h </w:instrText>
            </w:r>
            <w:r w:rsidR="003D76C9">
              <w:rPr>
                <w:noProof/>
                <w:webHidden/>
              </w:rPr>
            </w:r>
            <w:r w:rsidR="003D76C9">
              <w:rPr>
                <w:noProof/>
                <w:webHidden/>
              </w:rPr>
              <w:fldChar w:fldCharType="separate"/>
            </w:r>
            <w:r w:rsidR="003D76C9">
              <w:rPr>
                <w:noProof/>
                <w:webHidden/>
              </w:rPr>
              <w:t>225</w:t>
            </w:r>
            <w:r w:rsidR="003D76C9">
              <w:rPr>
                <w:noProof/>
                <w:webHidden/>
              </w:rPr>
              <w:fldChar w:fldCharType="end"/>
            </w:r>
          </w:hyperlink>
        </w:p>
        <w:p w14:paraId="3884E590" w14:textId="651BB0E5"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742" w:history="1">
            <w:r w:rsidR="003D76C9" w:rsidRPr="002523BF">
              <w:rPr>
                <w:rStyle w:val="Lienhypertexte"/>
                <w:noProof/>
              </w:rPr>
              <w:t>94.13 Traitement du sol CCTB 01.09</w:t>
            </w:r>
            <w:r w:rsidR="003D76C9">
              <w:rPr>
                <w:noProof/>
                <w:webHidden/>
              </w:rPr>
              <w:tab/>
            </w:r>
            <w:r w:rsidR="003D76C9">
              <w:rPr>
                <w:noProof/>
                <w:webHidden/>
              </w:rPr>
              <w:fldChar w:fldCharType="begin"/>
            </w:r>
            <w:r w:rsidR="003D76C9">
              <w:rPr>
                <w:noProof/>
                <w:webHidden/>
              </w:rPr>
              <w:instrText xml:space="preserve"> PAGEREF _Toc155600742 \h </w:instrText>
            </w:r>
            <w:r w:rsidR="003D76C9">
              <w:rPr>
                <w:noProof/>
                <w:webHidden/>
              </w:rPr>
            </w:r>
            <w:r w:rsidR="003D76C9">
              <w:rPr>
                <w:noProof/>
                <w:webHidden/>
              </w:rPr>
              <w:fldChar w:fldCharType="separate"/>
            </w:r>
            <w:r w:rsidR="003D76C9">
              <w:rPr>
                <w:noProof/>
                <w:webHidden/>
              </w:rPr>
              <w:t>226</w:t>
            </w:r>
            <w:r w:rsidR="003D76C9">
              <w:rPr>
                <w:noProof/>
                <w:webHidden/>
              </w:rPr>
              <w:fldChar w:fldCharType="end"/>
            </w:r>
          </w:hyperlink>
        </w:p>
        <w:p w14:paraId="5D679C74" w14:textId="4AB50D82"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743" w:history="1">
            <w:r w:rsidR="003D76C9" w:rsidRPr="002523BF">
              <w:rPr>
                <w:rStyle w:val="Lienhypertexte"/>
                <w:noProof/>
              </w:rPr>
              <w:t>94.13.1 Traitement du sol</w:t>
            </w:r>
            <w:r w:rsidR="003D76C9">
              <w:rPr>
                <w:noProof/>
                <w:webHidden/>
              </w:rPr>
              <w:tab/>
            </w:r>
            <w:r w:rsidR="003D76C9">
              <w:rPr>
                <w:noProof/>
                <w:webHidden/>
              </w:rPr>
              <w:fldChar w:fldCharType="begin"/>
            </w:r>
            <w:r w:rsidR="003D76C9">
              <w:rPr>
                <w:noProof/>
                <w:webHidden/>
              </w:rPr>
              <w:instrText xml:space="preserve"> PAGEREF _Toc155600743 \h </w:instrText>
            </w:r>
            <w:r w:rsidR="003D76C9">
              <w:rPr>
                <w:noProof/>
                <w:webHidden/>
              </w:rPr>
            </w:r>
            <w:r w:rsidR="003D76C9">
              <w:rPr>
                <w:noProof/>
                <w:webHidden/>
              </w:rPr>
              <w:fldChar w:fldCharType="separate"/>
            </w:r>
            <w:r w:rsidR="003D76C9">
              <w:rPr>
                <w:noProof/>
                <w:webHidden/>
              </w:rPr>
              <w:t>226</w:t>
            </w:r>
            <w:r w:rsidR="003D76C9">
              <w:rPr>
                <w:noProof/>
                <w:webHidden/>
              </w:rPr>
              <w:fldChar w:fldCharType="end"/>
            </w:r>
          </w:hyperlink>
        </w:p>
        <w:p w14:paraId="6AE9F17E" w14:textId="5A6D54E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44" w:history="1">
            <w:r w:rsidR="003D76C9" w:rsidRPr="002523BF">
              <w:rPr>
                <w:rStyle w:val="Lienhypertexte"/>
                <w:noProof/>
              </w:rPr>
              <w:t>94.13.1a Traitement du sol, égalisation CCTB 01.09</w:t>
            </w:r>
            <w:r w:rsidR="003D76C9">
              <w:rPr>
                <w:noProof/>
                <w:webHidden/>
              </w:rPr>
              <w:tab/>
            </w:r>
            <w:r w:rsidR="003D76C9">
              <w:rPr>
                <w:noProof/>
                <w:webHidden/>
              </w:rPr>
              <w:fldChar w:fldCharType="begin"/>
            </w:r>
            <w:r w:rsidR="003D76C9">
              <w:rPr>
                <w:noProof/>
                <w:webHidden/>
              </w:rPr>
              <w:instrText xml:space="preserve"> PAGEREF _Toc155600744 \h </w:instrText>
            </w:r>
            <w:r w:rsidR="003D76C9">
              <w:rPr>
                <w:noProof/>
                <w:webHidden/>
              </w:rPr>
            </w:r>
            <w:r w:rsidR="003D76C9">
              <w:rPr>
                <w:noProof/>
                <w:webHidden/>
              </w:rPr>
              <w:fldChar w:fldCharType="separate"/>
            </w:r>
            <w:r w:rsidR="003D76C9">
              <w:rPr>
                <w:noProof/>
                <w:webHidden/>
              </w:rPr>
              <w:t>226</w:t>
            </w:r>
            <w:r w:rsidR="003D76C9">
              <w:rPr>
                <w:noProof/>
                <w:webHidden/>
              </w:rPr>
              <w:fldChar w:fldCharType="end"/>
            </w:r>
          </w:hyperlink>
        </w:p>
        <w:p w14:paraId="2BE2696F" w14:textId="0EE3B37D"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45" w:history="1">
            <w:r w:rsidR="003D76C9" w:rsidRPr="002523BF">
              <w:rPr>
                <w:rStyle w:val="Lienhypertexte"/>
                <w:noProof/>
              </w:rPr>
              <w:t>94.13.1b Traitement du sol, enfouissage de pierres CCTB 01.09</w:t>
            </w:r>
            <w:r w:rsidR="003D76C9">
              <w:rPr>
                <w:noProof/>
                <w:webHidden/>
              </w:rPr>
              <w:tab/>
            </w:r>
            <w:r w:rsidR="003D76C9">
              <w:rPr>
                <w:noProof/>
                <w:webHidden/>
              </w:rPr>
              <w:fldChar w:fldCharType="begin"/>
            </w:r>
            <w:r w:rsidR="003D76C9">
              <w:rPr>
                <w:noProof/>
                <w:webHidden/>
              </w:rPr>
              <w:instrText xml:space="preserve"> PAGEREF _Toc155600745 \h </w:instrText>
            </w:r>
            <w:r w:rsidR="003D76C9">
              <w:rPr>
                <w:noProof/>
                <w:webHidden/>
              </w:rPr>
            </w:r>
            <w:r w:rsidR="003D76C9">
              <w:rPr>
                <w:noProof/>
                <w:webHidden/>
              </w:rPr>
              <w:fldChar w:fldCharType="separate"/>
            </w:r>
            <w:r w:rsidR="003D76C9">
              <w:rPr>
                <w:noProof/>
                <w:webHidden/>
              </w:rPr>
              <w:t>226</w:t>
            </w:r>
            <w:r w:rsidR="003D76C9">
              <w:rPr>
                <w:noProof/>
                <w:webHidden/>
              </w:rPr>
              <w:fldChar w:fldCharType="end"/>
            </w:r>
          </w:hyperlink>
        </w:p>
        <w:p w14:paraId="27F38824" w14:textId="27B88CA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46" w:history="1">
            <w:r w:rsidR="003D76C9" w:rsidRPr="002523BF">
              <w:rPr>
                <w:rStyle w:val="Lienhypertexte"/>
                <w:noProof/>
              </w:rPr>
              <w:t>94.13.1c Traitement du sol, labour CCTB 01.09</w:t>
            </w:r>
            <w:r w:rsidR="003D76C9">
              <w:rPr>
                <w:noProof/>
                <w:webHidden/>
              </w:rPr>
              <w:tab/>
            </w:r>
            <w:r w:rsidR="003D76C9">
              <w:rPr>
                <w:noProof/>
                <w:webHidden/>
              </w:rPr>
              <w:fldChar w:fldCharType="begin"/>
            </w:r>
            <w:r w:rsidR="003D76C9">
              <w:rPr>
                <w:noProof/>
                <w:webHidden/>
              </w:rPr>
              <w:instrText xml:space="preserve"> PAGEREF _Toc155600746 \h </w:instrText>
            </w:r>
            <w:r w:rsidR="003D76C9">
              <w:rPr>
                <w:noProof/>
                <w:webHidden/>
              </w:rPr>
            </w:r>
            <w:r w:rsidR="003D76C9">
              <w:rPr>
                <w:noProof/>
                <w:webHidden/>
              </w:rPr>
              <w:fldChar w:fldCharType="separate"/>
            </w:r>
            <w:r w:rsidR="003D76C9">
              <w:rPr>
                <w:noProof/>
                <w:webHidden/>
              </w:rPr>
              <w:t>227</w:t>
            </w:r>
            <w:r w:rsidR="003D76C9">
              <w:rPr>
                <w:noProof/>
                <w:webHidden/>
              </w:rPr>
              <w:fldChar w:fldCharType="end"/>
            </w:r>
          </w:hyperlink>
        </w:p>
        <w:p w14:paraId="44BA8520" w14:textId="600B3F4D"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47" w:history="1">
            <w:r w:rsidR="003D76C9" w:rsidRPr="002523BF">
              <w:rPr>
                <w:rStyle w:val="Lienhypertexte"/>
                <w:noProof/>
              </w:rPr>
              <w:t>94.13.1d Traitement du sol, bêchage   CCTB 01.09</w:t>
            </w:r>
            <w:r w:rsidR="003D76C9">
              <w:rPr>
                <w:noProof/>
                <w:webHidden/>
              </w:rPr>
              <w:tab/>
            </w:r>
            <w:r w:rsidR="003D76C9">
              <w:rPr>
                <w:noProof/>
                <w:webHidden/>
              </w:rPr>
              <w:fldChar w:fldCharType="begin"/>
            </w:r>
            <w:r w:rsidR="003D76C9">
              <w:rPr>
                <w:noProof/>
                <w:webHidden/>
              </w:rPr>
              <w:instrText xml:space="preserve"> PAGEREF _Toc155600747 \h </w:instrText>
            </w:r>
            <w:r w:rsidR="003D76C9">
              <w:rPr>
                <w:noProof/>
                <w:webHidden/>
              </w:rPr>
            </w:r>
            <w:r w:rsidR="003D76C9">
              <w:rPr>
                <w:noProof/>
                <w:webHidden/>
              </w:rPr>
              <w:fldChar w:fldCharType="separate"/>
            </w:r>
            <w:r w:rsidR="003D76C9">
              <w:rPr>
                <w:noProof/>
                <w:webHidden/>
              </w:rPr>
              <w:t>227</w:t>
            </w:r>
            <w:r w:rsidR="003D76C9">
              <w:rPr>
                <w:noProof/>
                <w:webHidden/>
              </w:rPr>
              <w:fldChar w:fldCharType="end"/>
            </w:r>
          </w:hyperlink>
        </w:p>
        <w:p w14:paraId="4291F15E" w14:textId="4FEC305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48" w:history="1">
            <w:r w:rsidR="003D76C9" w:rsidRPr="002523BF">
              <w:rPr>
                <w:rStyle w:val="Lienhypertexte"/>
                <w:noProof/>
              </w:rPr>
              <w:t>94.13.1e Traitement du sol, hersage CCTB 01.09</w:t>
            </w:r>
            <w:r w:rsidR="003D76C9">
              <w:rPr>
                <w:noProof/>
                <w:webHidden/>
              </w:rPr>
              <w:tab/>
            </w:r>
            <w:r w:rsidR="003D76C9">
              <w:rPr>
                <w:noProof/>
                <w:webHidden/>
              </w:rPr>
              <w:fldChar w:fldCharType="begin"/>
            </w:r>
            <w:r w:rsidR="003D76C9">
              <w:rPr>
                <w:noProof/>
                <w:webHidden/>
              </w:rPr>
              <w:instrText xml:space="preserve"> PAGEREF _Toc155600748 \h </w:instrText>
            </w:r>
            <w:r w:rsidR="003D76C9">
              <w:rPr>
                <w:noProof/>
                <w:webHidden/>
              </w:rPr>
            </w:r>
            <w:r w:rsidR="003D76C9">
              <w:rPr>
                <w:noProof/>
                <w:webHidden/>
              </w:rPr>
              <w:fldChar w:fldCharType="separate"/>
            </w:r>
            <w:r w:rsidR="003D76C9">
              <w:rPr>
                <w:noProof/>
                <w:webHidden/>
              </w:rPr>
              <w:t>227</w:t>
            </w:r>
            <w:r w:rsidR="003D76C9">
              <w:rPr>
                <w:noProof/>
                <w:webHidden/>
              </w:rPr>
              <w:fldChar w:fldCharType="end"/>
            </w:r>
          </w:hyperlink>
        </w:p>
        <w:p w14:paraId="73E58DB2" w14:textId="28E1694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49" w:history="1">
            <w:r w:rsidR="003D76C9" w:rsidRPr="002523BF">
              <w:rPr>
                <w:rStyle w:val="Lienhypertexte"/>
                <w:noProof/>
              </w:rPr>
              <w:t>94.13.1f Traitement du sol, fraisage en profondeur CCTB 01.09</w:t>
            </w:r>
            <w:r w:rsidR="003D76C9">
              <w:rPr>
                <w:noProof/>
                <w:webHidden/>
              </w:rPr>
              <w:tab/>
            </w:r>
            <w:r w:rsidR="003D76C9">
              <w:rPr>
                <w:noProof/>
                <w:webHidden/>
              </w:rPr>
              <w:fldChar w:fldCharType="begin"/>
            </w:r>
            <w:r w:rsidR="003D76C9">
              <w:rPr>
                <w:noProof/>
                <w:webHidden/>
              </w:rPr>
              <w:instrText xml:space="preserve"> PAGEREF _Toc155600749 \h </w:instrText>
            </w:r>
            <w:r w:rsidR="003D76C9">
              <w:rPr>
                <w:noProof/>
                <w:webHidden/>
              </w:rPr>
            </w:r>
            <w:r w:rsidR="003D76C9">
              <w:rPr>
                <w:noProof/>
                <w:webHidden/>
              </w:rPr>
              <w:fldChar w:fldCharType="separate"/>
            </w:r>
            <w:r w:rsidR="003D76C9">
              <w:rPr>
                <w:noProof/>
                <w:webHidden/>
              </w:rPr>
              <w:t>228</w:t>
            </w:r>
            <w:r w:rsidR="003D76C9">
              <w:rPr>
                <w:noProof/>
                <w:webHidden/>
              </w:rPr>
              <w:fldChar w:fldCharType="end"/>
            </w:r>
          </w:hyperlink>
        </w:p>
        <w:p w14:paraId="4879CABE" w14:textId="4C82382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50" w:history="1">
            <w:r w:rsidR="003D76C9" w:rsidRPr="002523BF">
              <w:rPr>
                <w:rStyle w:val="Lienhypertexte"/>
                <w:noProof/>
              </w:rPr>
              <w:t>94.13.1g Traitement du sol, fraisage de surface CCTB 01.09</w:t>
            </w:r>
            <w:r w:rsidR="003D76C9">
              <w:rPr>
                <w:noProof/>
                <w:webHidden/>
              </w:rPr>
              <w:tab/>
            </w:r>
            <w:r w:rsidR="003D76C9">
              <w:rPr>
                <w:noProof/>
                <w:webHidden/>
              </w:rPr>
              <w:fldChar w:fldCharType="begin"/>
            </w:r>
            <w:r w:rsidR="003D76C9">
              <w:rPr>
                <w:noProof/>
                <w:webHidden/>
              </w:rPr>
              <w:instrText xml:space="preserve"> PAGEREF _Toc155600750 \h </w:instrText>
            </w:r>
            <w:r w:rsidR="003D76C9">
              <w:rPr>
                <w:noProof/>
                <w:webHidden/>
              </w:rPr>
            </w:r>
            <w:r w:rsidR="003D76C9">
              <w:rPr>
                <w:noProof/>
                <w:webHidden/>
              </w:rPr>
              <w:fldChar w:fldCharType="separate"/>
            </w:r>
            <w:r w:rsidR="003D76C9">
              <w:rPr>
                <w:noProof/>
                <w:webHidden/>
              </w:rPr>
              <w:t>229</w:t>
            </w:r>
            <w:r w:rsidR="003D76C9">
              <w:rPr>
                <w:noProof/>
                <w:webHidden/>
              </w:rPr>
              <w:fldChar w:fldCharType="end"/>
            </w:r>
          </w:hyperlink>
        </w:p>
        <w:p w14:paraId="0363B637" w14:textId="0CEC5D8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51" w:history="1">
            <w:r w:rsidR="003D76C9" w:rsidRPr="002523BF">
              <w:rPr>
                <w:rStyle w:val="Lienhypertexte"/>
                <w:noProof/>
              </w:rPr>
              <w:t>94.13.1h Traitement du sol, roulage   CCTB 01.09</w:t>
            </w:r>
            <w:r w:rsidR="003D76C9">
              <w:rPr>
                <w:noProof/>
                <w:webHidden/>
              </w:rPr>
              <w:tab/>
            </w:r>
            <w:r w:rsidR="003D76C9">
              <w:rPr>
                <w:noProof/>
                <w:webHidden/>
              </w:rPr>
              <w:fldChar w:fldCharType="begin"/>
            </w:r>
            <w:r w:rsidR="003D76C9">
              <w:rPr>
                <w:noProof/>
                <w:webHidden/>
              </w:rPr>
              <w:instrText xml:space="preserve"> PAGEREF _Toc155600751 \h </w:instrText>
            </w:r>
            <w:r w:rsidR="003D76C9">
              <w:rPr>
                <w:noProof/>
                <w:webHidden/>
              </w:rPr>
            </w:r>
            <w:r w:rsidR="003D76C9">
              <w:rPr>
                <w:noProof/>
                <w:webHidden/>
              </w:rPr>
              <w:fldChar w:fldCharType="separate"/>
            </w:r>
            <w:r w:rsidR="003D76C9">
              <w:rPr>
                <w:noProof/>
                <w:webHidden/>
              </w:rPr>
              <w:t>229</w:t>
            </w:r>
            <w:r w:rsidR="003D76C9">
              <w:rPr>
                <w:noProof/>
                <w:webHidden/>
              </w:rPr>
              <w:fldChar w:fldCharType="end"/>
            </w:r>
          </w:hyperlink>
        </w:p>
        <w:p w14:paraId="235211A2" w14:textId="4FC4BF61"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52" w:history="1">
            <w:r w:rsidR="003D76C9" w:rsidRPr="002523BF">
              <w:rPr>
                <w:rStyle w:val="Lienhypertexte"/>
                <w:noProof/>
              </w:rPr>
              <w:t>94.13.1i Traitement du sol, plombage CCTB 01.09</w:t>
            </w:r>
            <w:r w:rsidR="003D76C9">
              <w:rPr>
                <w:noProof/>
                <w:webHidden/>
              </w:rPr>
              <w:tab/>
            </w:r>
            <w:r w:rsidR="003D76C9">
              <w:rPr>
                <w:noProof/>
                <w:webHidden/>
              </w:rPr>
              <w:fldChar w:fldCharType="begin"/>
            </w:r>
            <w:r w:rsidR="003D76C9">
              <w:rPr>
                <w:noProof/>
                <w:webHidden/>
              </w:rPr>
              <w:instrText xml:space="preserve"> PAGEREF _Toc155600752 \h </w:instrText>
            </w:r>
            <w:r w:rsidR="003D76C9">
              <w:rPr>
                <w:noProof/>
                <w:webHidden/>
              </w:rPr>
            </w:r>
            <w:r w:rsidR="003D76C9">
              <w:rPr>
                <w:noProof/>
                <w:webHidden/>
              </w:rPr>
              <w:fldChar w:fldCharType="separate"/>
            </w:r>
            <w:r w:rsidR="003D76C9">
              <w:rPr>
                <w:noProof/>
                <w:webHidden/>
              </w:rPr>
              <w:t>229</w:t>
            </w:r>
            <w:r w:rsidR="003D76C9">
              <w:rPr>
                <w:noProof/>
                <w:webHidden/>
              </w:rPr>
              <w:fldChar w:fldCharType="end"/>
            </w:r>
          </w:hyperlink>
        </w:p>
        <w:p w14:paraId="1E7B296D" w14:textId="31DE8C1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53" w:history="1">
            <w:r w:rsidR="003D76C9" w:rsidRPr="002523BF">
              <w:rPr>
                <w:rStyle w:val="Lienhypertexte"/>
                <w:noProof/>
              </w:rPr>
              <w:t>94.13.1j Traitement du sol, ratissage CCTB 01.09</w:t>
            </w:r>
            <w:r w:rsidR="003D76C9">
              <w:rPr>
                <w:noProof/>
                <w:webHidden/>
              </w:rPr>
              <w:tab/>
            </w:r>
            <w:r w:rsidR="003D76C9">
              <w:rPr>
                <w:noProof/>
                <w:webHidden/>
              </w:rPr>
              <w:fldChar w:fldCharType="begin"/>
            </w:r>
            <w:r w:rsidR="003D76C9">
              <w:rPr>
                <w:noProof/>
                <w:webHidden/>
              </w:rPr>
              <w:instrText xml:space="preserve"> PAGEREF _Toc155600753 \h </w:instrText>
            </w:r>
            <w:r w:rsidR="003D76C9">
              <w:rPr>
                <w:noProof/>
                <w:webHidden/>
              </w:rPr>
            </w:r>
            <w:r w:rsidR="003D76C9">
              <w:rPr>
                <w:noProof/>
                <w:webHidden/>
              </w:rPr>
              <w:fldChar w:fldCharType="separate"/>
            </w:r>
            <w:r w:rsidR="003D76C9">
              <w:rPr>
                <w:noProof/>
                <w:webHidden/>
              </w:rPr>
              <w:t>230</w:t>
            </w:r>
            <w:r w:rsidR="003D76C9">
              <w:rPr>
                <w:noProof/>
                <w:webHidden/>
              </w:rPr>
              <w:fldChar w:fldCharType="end"/>
            </w:r>
          </w:hyperlink>
        </w:p>
        <w:p w14:paraId="75F10F90" w14:textId="04D11C8B"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754" w:history="1">
            <w:r w:rsidR="003D76C9" w:rsidRPr="002523BF">
              <w:rPr>
                <w:rStyle w:val="Lienhypertexte"/>
                <w:noProof/>
              </w:rPr>
              <w:t>94.14 Amélioration du sol CCTB 01.09</w:t>
            </w:r>
            <w:r w:rsidR="003D76C9">
              <w:rPr>
                <w:noProof/>
                <w:webHidden/>
              </w:rPr>
              <w:tab/>
            </w:r>
            <w:r w:rsidR="003D76C9">
              <w:rPr>
                <w:noProof/>
                <w:webHidden/>
              </w:rPr>
              <w:fldChar w:fldCharType="begin"/>
            </w:r>
            <w:r w:rsidR="003D76C9">
              <w:rPr>
                <w:noProof/>
                <w:webHidden/>
              </w:rPr>
              <w:instrText xml:space="preserve"> PAGEREF _Toc155600754 \h </w:instrText>
            </w:r>
            <w:r w:rsidR="003D76C9">
              <w:rPr>
                <w:noProof/>
                <w:webHidden/>
              </w:rPr>
            </w:r>
            <w:r w:rsidR="003D76C9">
              <w:rPr>
                <w:noProof/>
                <w:webHidden/>
              </w:rPr>
              <w:fldChar w:fldCharType="separate"/>
            </w:r>
            <w:r w:rsidR="003D76C9">
              <w:rPr>
                <w:noProof/>
                <w:webHidden/>
              </w:rPr>
              <w:t>230</w:t>
            </w:r>
            <w:r w:rsidR="003D76C9">
              <w:rPr>
                <w:noProof/>
                <w:webHidden/>
              </w:rPr>
              <w:fldChar w:fldCharType="end"/>
            </w:r>
          </w:hyperlink>
        </w:p>
        <w:p w14:paraId="3BEF06C4" w14:textId="50206398"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755" w:history="1">
            <w:r w:rsidR="003D76C9" w:rsidRPr="002523BF">
              <w:rPr>
                <w:rStyle w:val="Lienhypertexte"/>
                <w:noProof/>
              </w:rPr>
              <w:t>94.14.1 Amélioration du sol par amendements organiques CCTB 01.09</w:t>
            </w:r>
            <w:r w:rsidR="003D76C9">
              <w:rPr>
                <w:noProof/>
                <w:webHidden/>
              </w:rPr>
              <w:tab/>
            </w:r>
            <w:r w:rsidR="003D76C9">
              <w:rPr>
                <w:noProof/>
                <w:webHidden/>
              </w:rPr>
              <w:fldChar w:fldCharType="begin"/>
            </w:r>
            <w:r w:rsidR="003D76C9">
              <w:rPr>
                <w:noProof/>
                <w:webHidden/>
              </w:rPr>
              <w:instrText xml:space="preserve"> PAGEREF _Toc155600755 \h </w:instrText>
            </w:r>
            <w:r w:rsidR="003D76C9">
              <w:rPr>
                <w:noProof/>
                <w:webHidden/>
              </w:rPr>
            </w:r>
            <w:r w:rsidR="003D76C9">
              <w:rPr>
                <w:noProof/>
                <w:webHidden/>
              </w:rPr>
              <w:fldChar w:fldCharType="separate"/>
            </w:r>
            <w:r w:rsidR="003D76C9">
              <w:rPr>
                <w:noProof/>
                <w:webHidden/>
              </w:rPr>
              <w:t>231</w:t>
            </w:r>
            <w:r w:rsidR="003D76C9">
              <w:rPr>
                <w:noProof/>
                <w:webHidden/>
              </w:rPr>
              <w:fldChar w:fldCharType="end"/>
            </w:r>
          </w:hyperlink>
        </w:p>
        <w:p w14:paraId="5BE365FE" w14:textId="6E94989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56" w:history="1">
            <w:r w:rsidR="003D76C9" w:rsidRPr="002523BF">
              <w:rPr>
                <w:rStyle w:val="Lienhypertexte"/>
                <w:noProof/>
              </w:rPr>
              <w:t>94.14.1a Amélioration du sol par amendements organiques, tourbe horticole CCTB 01.09</w:t>
            </w:r>
            <w:r w:rsidR="003D76C9">
              <w:rPr>
                <w:noProof/>
                <w:webHidden/>
              </w:rPr>
              <w:tab/>
            </w:r>
            <w:r w:rsidR="003D76C9">
              <w:rPr>
                <w:noProof/>
                <w:webHidden/>
              </w:rPr>
              <w:fldChar w:fldCharType="begin"/>
            </w:r>
            <w:r w:rsidR="003D76C9">
              <w:rPr>
                <w:noProof/>
                <w:webHidden/>
              </w:rPr>
              <w:instrText xml:space="preserve"> PAGEREF _Toc155600756 \h </w:instrText>
            </w:r>
            <w:r w:rsidR="003D76C9">
              <w:rPr>
                <w:noProof/>
                <w:webHidden/>
              </w:rPr>
            </w:r>
            <w:r w:rsidR="003D76C9">
              <w:rPr>
                <w:noProof/>
                <w:webHidden/>
              </w:rPr>
              <w:fldChar w:fldCharType="separate"/>
            </w:r>
            <w:r w:rsidR="003D76C9">
              <w:rPr>
                <w:noProof/>
                <w:webHidden/>
              </w:rPr>
              <w:t>231</w:t>
            </w:r>
            <w:r w:rsidR="003D76C9">
              <w:rPr>
                <w:noProof/>
                <w:webHidden/>
              </w:rPr>
              <w:fldChar w:fldCharType="end"/>
            </w:r>
          </w:hyperlink>
        </w:p>
        <w:p w14:paraId="3DCCA47B" w14:textId="5AE35A08"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57" w:history="1">
            <w:r w:rsidR="003D76C9" w:rsidRPr="002523BF">
              <w:rPr>
                <w:rStyle w:val="Lienhypertexte"/>
                <w:noProof/>
              </w:rPr>
              <w:t>94.14.1b Amélioration du sol par amendements organiques, compost CCTB 01.09</w:t>
            </w:r>
            <w:r w:rsidR="003D76C9">
              <w:rPr>
                <w:noProof/>
                <w:webHidden/>
              </w:rPr>
              <w:tab/>
            </w:r>
            <w:r w:rsidR="003D76C9">
              <w:rPr>
                <w:noProof/>
                <w:webHidden/>
              </w:rPr>
              <w:fldChar w:fldCharType="begin"/>
            </w:r>
            <w:r w:rsidR="003D76C9">
              <w:rPr>
                <w:noProof/>
                <w:webHidden/>
              </w:rPr>
              <w:instrText xml:space="preserve"> PAGEREF _Toc155600757 \h </w:instrText>
            </w:r>
            <w:r w:rsidR="003D76C9">
              <w:rPr>
                <w:noProof/>
                <w:webHidden/>
              </w:rPr>
            </w:r>
            <w:r w:rsidR="003D76C9">
              <w:rPr>
                <w:noProof/>
                <w:webHidden/>
              </w:rPr>
              <w:fldChar w:fldCharType="separate"/>
            </w:r>
            <w:r w:rsidR="003D76C9">
              <w:rPr>
                <w:noProof/>
                <w:webHidden/>
              </w:rPr>
              <w:t>232</w:t>
            </w:r>
            <w:r w:rsidR="003D76C9">
              <w:rPr>
                <w:noProof/>
                <w:webHidden/>
              </w:rPr>
              <w:fldChar w:fldCharType="end"/>
            </w:r>
          </w:hyperlink>
        </w:p>
        <w:p w14:paraId="6ECEC90A" w14:textId="33574A7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58" w:history="1">
            <w:r w:rsidR="003D76C9" w:rsidRPr="002523BF">
              <w:rPr>
                <w:rStyle w:val="Lienhypertexte"/>
                <w:noProof/>
              </w:rPr>
              <w:t>94.14.1c Amélioration du sol par amendements organiques, fumier CCTB 01.09</w:t>
            </w:r>
            <w:r w:rsidR="003D76C9">
              <w:rPr>
                <w:noProof/>
                <w:webHidden/>
              </w:rPr>
              <w:tab/>
            </w:r>
            <w:r w:rsidR="003D76C9">
              <w:rPr>
                <w:noProof/>
                <w:webHidden/>
              </w:rPr>
              <w:fldChar w:fldCharType="begin"/>
            </w:r>
            <w:r w:rsidR="003D76C9">
              <w:rPr>
                <w:noProof/>
                <w:webHidden/>
              </w:rPr>
              <w:instrText xml:space="preserve"> PAGEREF _Toc155600758 \h </w:instrText>
            </w:r>
            <w:r w:rsidR="003D76C9">
              <w:rPr>
                <w:noProof/>
                <w:webHidden/>
              </w:rPr>
            </w:r>
            <w:r w:rsidR="003D76C9">
              <w:rPr>
                <w:noProof/>
                <w:webHidden/>
              </w:rPr>
              <w:fldChar w:fldCharType="separate"/>
            </w:r>
            <w:r w:rsidR="003D76C9">
              <w:rPr>
                <w:noProof/>
                <w:webHidden/>
              </w:rPr>
              <w:t>232</w:t>
            </w:r>
            <w:r w:rsidR="003D76C9">
              <w:rPr>
                <w:noProof/>
                <w:webHidden/>
              </w:rPr>
              <w:fldChar w:fldCharType="end"/>
            </w:r>
          </w:hyperlink>
        </w:p>
        <w:p w14:paraId="0E0373FB" w14:textId="5B8C721F"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59" w:history="1">
            <w:r w:rsidR="003D76C9" w:rsidRPr="002523BF">
              <w:rPr>
                <w:rStyle w:val="Lienhypertexte"/>
                <w:noProof/>
              </w:rPr>
              <w:t>94.14.1d Amélioration du sol par amendements organiques, terre de bruyère CCTB 01.09</w:t>
            </w:r>
            <w:r w:rsidR="003D76C9">
              <w:rPr>
                <w:noProof/>
                <w:webHidden/>
              </w:rPr>
              <w:tab/>
            </w:r>
            <w:r w:rsidR="003D76C9">
              <w:rPr>
                <w:noProof/>
                <w:webHidden/>
              </w:rPr>
              <w:fldChar w:fldCharType="begin"/>
            </w:r>
            <w:r w:rsidR="003D76C9">
              <w:rPr>
                <w:noProof/>
                <w:webHidden/>
              </w:rPr>
              <w:instrText xml:space="preserve"> PAGEREF _Toc155600759 \h </w:instrText>
            </w:r>
            <w:r w:rsidR="003D76C9">
              <w:rPr>
                <w:noProof/>
                <w:webHidden/>
              </w:rPr>
            </w:r>
            <w:r w:rsidR="003D76C9">
              <w:rPr>
                <w:noProof/>
                <w:webHidden/>
              </w:rPr>
              <w:fldChar w:fldCharType="separate"/>
            </w:r>
            <w:r w:rsidR="003D76C9">
              <w:rPr>
                <w:noProof/>
                <w:webHidden/>
              </w:rPr>
              <w:t>232</w:t>
            </w:r>
            <w:r w:rsidR="003D76C9">
              <w:rPr>
                <w:noProof/>
                <w:webHidden/>
              </w:rPr>
              <w:fldChar w:fldCharType="end"/>
            </w:r>
          </w:hyperlink>
        </w:p>
        <w:p w14:paraId="358514AA" w14:textId="2CAC23A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60" w:history="1">
            <w:r w:rsidR="003D76C9" w:rsidRPr="002523BF">
              <w:rPr>
                <w:rStyle w:val="Lienhypertexte"/>
                <w:noProof/>
              </w:rPr>
              <w:t>94.14.1e Amélioration du sol par amendements organiques, fumier déshydraté CCTB 01.09</w:t>
            </w:r>
            <w:r w:rsidR="003D76C9">
              <w:rPr>
                <w:noProof/>
                <w:webHidden/>
              </w:rPr>
              <w:tab/>
            </w:r>
            <w:r w:rsidR="003D76C9">
              <w:rPr>
                <w:noProof/>
                <w:webHidden/>
              </w:rPr>
              <w:fldChar w:fldCharType="begin"/>
            </w:r>
            <w:r w:rsidR="003D76C9">
              <w:rPr>
                <w:noProof/>
                <w:webHidden/>
              </w:rPr>
              <w:instrText xml:space="preserve"> PAGEREF _Toc155600760 \h </w:instrText>
            </w:r>
            <w:r w:rsidR="003D76C9">
              <w:rPr>
                <w:noProof/>
                <w:webHidden/>
              </w:rPr>
            </w:r>
            <w:r w:rsidR="003D76C9">
              <w:rPr>
                <w:noProof/>
                <w:webHidden/>
              </w:rPr>
              <w:fldChar w:fldCharType="separate"/>
            </w:r>
            <w:r w:rsidR="003D76C9">
              <w:rPr>
                <w:noProof/>
                <w:webHidden/>
              </w:rPr>
              <w:t>233</w:t>
            </w:r>
            <w:r w:rsidR="003D76C9">
              <w:rPr>
                <w:noProof/>
                <w:webHidden/>
              </w:rPr>
              <w:fldChar w:fldCharType="end"/>
            </w:r>
          </w:hyperlink>
        </w:p>
        <w:p w14:paraId="4D76853D" w14:textId="23915391"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761" w:history="1">
            <w:r w:rsidR="003D76C9" w:rsidRPr="002523BF">
              <w:rPr>
                <w:rStyle w:val="Lienhypertexte"/>
                <w:noProof/>
              </w:rPr>
              <w:t>94.14.2 Amélioration du sol par amendements physiques CCTB 01.09</w:t>
            </w:r>
            <w:r w:rsidR="003D76C9">
              <w:rPr>
                <w:noProof/>
                <w:webHidden/>
              </w:rPr>
              <w:tab/>
            </w:r>
            <w:r w:rsidR="003D76C9">
              <w:rPr>
                <w:noProof/>
                <w:webHidden/>
              </w:rPr>
              <w:fldChar w:fldCharType="begin"/>
            </w:r>
            <w:r w:rsidR="003D76C9">
              <w:rPr>
                <w:noProof/>
                <w:webHidden/>
              </w:rPr>
              <w:instrText xml:space="preserve"> PAGEREF _Toc155600761 \h </w:instrText>
            </w:r>
            <w:r w:rsidR="003D76C9">
              <w:rPr>
                <w:noProof/>
                <w:webHidden/>
              </w:rPr>
            </w:r>
            <w:r w:rsidR="003D76C9">
              <w:rPr>
                <w:noProof/>
                <w:webHidden/>
              </w:rPr>
              <w:fldChar w:fldCharType="separate"/>
            </w:r>
            <w:r w:rsidR="003D76C9">
              <w:rPr>
                <w:noProof/>
                <w:webHidden/>
              </w:rPr>
              <w:t>233</w:t>
            </w:r>
            <w:r w:rsidR="003D76C9">
              <w:rPr>
                <w:noProof/>
                <w:webHidden/>
              </w:rPr>
              <w:fldChar w:fldCharType="end"/>
            </w:r>
          </w:hyperlink>
        </w:p>
        <w:p w14:paraId="56E259F0" w14:textId="79AA7CCE"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62" w:history="1">
            <w:r w:rsidR="003D76C9" w:rsidRPr="002523BF">
              <w:rPr>
                <w:rStyle w:val="Lienhypertexte"/>
                <w:noProof/>
              </w:rPr>
              <w:t>94.14.2a Amélioration du sol par amendements physiques, sable, payement au kg CCTB 01.09</w:t>
            </w:r>
            <w:r w:rsidR="003D76C9">
              <w:rPr>
                <w:noProof/>
                <w:webHidden/>
              </w:rPr>
              <w:tab/>
            </w:r>
            <w:r w:rsidR="003D76C9">
              <w:rPr>
                <w:noProof/>
                <w:webHidden/>
              </w:rPr>
              <w:fldChar w:fldCharType="begin"/>
            </w:r>
            <w:r w:rsidR="003D76C9">
              <w:rPr>
                <w:noProof/>
                <w:webHidden/>
              </w:rPr>
              <w:instrText xml:space="preserve"> PAGEREF _Toc155600762 \h </w:instrText>
            </w:r>
            <w:r w:rsidR="003D76C9">
              <w:rPr>
                <w:noProof/>
                <w:webHidden/>
              </w:rPr>
            </w:r>
            <w:r w:rsidR="003D76C9">
              <w:rPr>
                <w:noProof/>
                <w:webHidden/>
              </w:rPr>
              <w:fldChar w:fldCharType="separate"/>
            </w:r>
            <w:r w:rsidR="003D76C9">
              <w:rPr>
                <w:noProof/>
                <w:webHidden/>
              </w:rPr>
              <w:t>234</w:t>
            </w:r>
            <w:r w:rsidR="003D76C9">
              <w:rPr>
                <w:noProof/>
                <w:webHidden/>
              </w:rPr>
              <w:fldChar w:fldCharType="end"/>
            </w:r>
          </w:hyperlink>
        </w:p>
        <w:p w14:paraId="44A131CA" w14:textId="51788B3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63" w:history="1">
            <w:r w:rsidR="003D76C9" w:rsidRPr="002523BF">
              <w:rPr>
                <w:rStyle w:val="Lienhypertexte"/>
                <w:noProof/>
              </w:rPr>
              <w:t>94.14.2b Amélioration du sol par amendements physiques, produits rétenteurs d'eau CCTB 01.09</w:t>
            </w:r>
            <w:r w:rsidR="003D76C9">
              <w:rPr>
                <w:noProof/>
                <w:webHidden/>
              </w:rPr>
              <w:tab/>
            </w:r>
            <w:r w:rsidR="003D76C9">
              <w:rPr>
                <w:noProof/>
                <w:webHidden/>
              </w:rPr>
              <w:fldChar w:fldCharType="begin"/>
            </w:r>
            <w:r w:rsidR="003D76C9">
              <w:rPr>
                <w:noProof/>
                <w:webHidden/>
              </w:rPr>
              <w:instrText xml:space="preserve"> PAGEREF _Toc155600763 \h </w:instrText>
            </w:r>
            <w:r w:rsidR="003D76C9">
              <w:rPr>
                <w:noProof/>
                <w:webHidden/>
              </w:rPr>
            </w:r>
            <w:r w:rsidR="003D76C9">
              <w:rPr>
                <w:noProof/>
                <w:webHidden/>
              </w:rPr>
              <w:fldChar w:fldCharType="separate"/>
            </w:r>
            <w:r w:rsidR="003D76C9">
              <w:rPr>
                <w:noProof/>
                <w:webHidden/>
              </w:rPr>
              <w:t>234</w:t>
            </w:r>
            <w:r w:rsidR="003D76C9">
              <w:rPr>
                <w:noProof/>
                <w:webHidden/>
              </w:rPr>
              <w:fldChar w:fldCharType="end"/>
            </w:r>
          </w:hyperlink>
        </w:p>
        <w:p w14:paraId="76FFF7E8" w14:textId="6414B46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64" w:history="1">
            <w:r w:rsidR="003D76C9" w:rsidRPr="002523BF">
              <w:rPr>
                <w:rStyle w:val="Lienhypertexte"/>
                <w:noProof/>
              </w:rPr>
              <w:t>94.14.2c Amélioration du sol par amendements physiques, argile expansé CCTB 01.09</w:t>
            </w:r>
            <w:r w:rsidR="003D76C9">
              <w:rPr>
                <w:noProof/>
                <w:webHidden/>
              </w:rPr>
              <w:tab/>
            </w:r>
            <w:r w:rsidR="003D76C9">
              <w:rPr>
                <w:noProof/>
                <w:webHidden/>
              </w:rPr>
              <w:fldChar w:fldCharType="begin"/>
            </w:r>
            <w:r w:rsidR="003D76C9">
              <w:rPr>
                <w:noProof/>
                <w:webHidden/>
              </w:rPr>
              <w:instrText xml:space="preserve"> PAGEREF _Toc155600764 \h </w:instrText>
            </w:r>
            <w:r w:rsidR="003D76C9">
              <w:rPr>
                <w:noProof/>
                <w:webHidden/>
              </w:rPr>
            </w:r>
            <w:r w:rsidR="003D76C9">
              <w:rPr>
                <w:noProof/>
                <w:webHidden/>
              </w:rPr>
              <w:fldChar w:fldCharType="separate"/>
            </w:r>
            <w:r w:rsidR="003D76C9">
              <w:rPr>
                <w:noProof/>
                <w:webHidden/>
              </w:rPr>
              <w:t>234</w:t>
            </w:r>
            <w:r w:rsidR="003D76C9">
              <w:rPr>
                <w:noProof/>
                <w:webHidden/>
              </w:rPr>
              <w:fldChar w:fldCharType="end"/>
            </w:r>
          </w:hyperlink>
        </w:p>
        <w:p w14:paraId="54D68434" w14:textId="4926072E"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65" w:history="1">
            <w:r w:rsidR="003D76C9" w:rsidRPr="002523BF">
              <w:rPr>
                <w:rStyle w:val="Lienhypertexte"/>
                <w:noProof/>
              </w:rPr>
              <w:t>94.14.2d Amélioration du sol par amendements physiques, substrat spécifique CCTB 01.09</w:t>
            </w:r>
            <w:r w:rsidR="003D76C9">
              <w:rPr>
                <w:noProof/>
                <w:webHidden/>
              </w:rPr>
              <w:tab/>
            </w:r>
            <w:r w:rsidR="003D76C9">
              <w:rPr>
                <w:noProof/>
                <w:webHidden/>
              </w:rPr>
              <w:fldChar w:fldCharType="begin"/>
            </w:r>
            <w:r w:rsidR="003D76C9">
              <w:rPr>
                <w:noProof/>
                <w:webHidden/>
              </w:rPr>
              <w:instrText xml:space="preserve"> PAGEREF _Toc155600765 \h </w:instrText>
            </w:r>
            <w:r w:rsidR="003D76C9">
              <w:rPr>
                <w:noProof/>
                <w:webHidden/>
              </w:rPr>
            </w:r>
            <w:r w:rsidR="003D76C9">
              <w:rPr>
                <w:noProof/>
                <w:webHidden/>
              </w:rPr>
              <w:fldChar w:fldCharType="separate"/>
            </w:r>
            <w:r w:rsidR="003D76C9">
              <w:rPr>
                <w:noProof/>
                <w:webHidden/>
              </w:rPr>
              <w:t>234</w:t>
            </w:r>
            <w:r w:rsidR="003D76C9">
              <w:rPr>
                <w:noProof/>
                <w:webHidden/>
              </w:rPr>
              <w:fldChar w:fldCharType="end"/>
            </w:r>
          </w:hyperlink>
        </w:p>
        <w:p w14:paraId="449AA1B9" w14:textId="1206DE96"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766" w:history="1">
            <w:r w:rsidR="003D76C9" w:rsidRPr="002523BF">
              <w:rPr>
                <w:rStyle w:val="Lienhypertexte"/>
                <w:noProof/>
              </w:rPr>
              <w:t>94.14.3 Amélioration du sol par engrais organiques CCTB 01.09</w:t>
            </w:r>
            <w:r w:rsidR="003D76C9">
              <w:rPr>
                <w:noProof/>
                <w:webHidden/>
              </w:rPr>
              <w:tab/>
            </w:r>
            <w:r w:rsidR="003D76C9">
              <w:rPr>
                <w:noProof/>
                <w:webHidden/>
              </w:rPr>
              <w:fldChar w:fldCharType="begin"/>
            </w:r>
            <w:r w:rsidR="003D76C9">
              <w:rPr>
                <w:noProof/>
                <w:webHidden/>
              </w:rPr>
              <w:instrText xml:space="preserve"> PAGEREF _Toc155600766 \h </w:instrText>
            </w:r>
            <w:r w:rsidR="003D76C9">
              <w:rPr>
                <w:noProof/>
                <w:webHidden/>
              </w:rPr>
            </w:r>
            <w:r w:rsidR="003D76C9">
              <w:rPr>
                <w:noProof/>
                <w:webHidden/>
              </w:rPr>
              <w:fldChar w:fldCharType="separate"/>
            </w:r>
            <w:r w:rsidR="003D76C9">
              <w:rPr>
                <w:noProof/>
                <w:webHidden/>
              </w:rPr>
              <w:t>234</w:t>
            </w:r>
            <w:r w:rsidR="003D76C9">
              <w:rPr>
                <w:noProof/>
                <w:webHidden/>
              </w:rPr>
              <w:fldChar w:fldCharType="end"/>
            </w:r>
          </w:hyperlink>
        </w:p>
        <w:p w14:paraId="7B3B0015" w14:textId="0660528E"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67" w:history="1">
            <w:r w:rsidR="003D76C9" w:rsidRPr="002523BF">
              <w:rPr>
                <w:rStyle w:val="Lienhypertexte"/>
                <w:noProof/>
              </w:rPr>
              <w:t>94.14.3a Amélioration du sol par engrais organiques rémanents CCTB 01.09</w:t>
            </w:r>
            <w:r w:rsidR="003D76C9">
              <w:rPr>
                <w:noProof/>
                <w:webHidden/>
              </w:rPr>
              <w:tab/>
            </w:r>
            <w:r w:rsidR="003D76C9">
              <w:rPr>
                <w:noProof/>
                <w:webHidden/>
              </w:rPr>
              <w:fldChar w:fldCharType="begin"/>
            </w:r>
            <w:r w:rsidR="003D76C9">
              <w:rPr>
                <w:noProof/>
                <w:webHidden/>
              </w:rPr>
              <w:instrText xml:space="preserve"> PAGEREF _Toc155600767 \h </w:instrText>
            </w:r>
            <w:r w:rsidR="003D76C9">
              <w:rPr>
                <w:noProof/>
                <w:webHidden/>
              </w:rPr>
            </w:r>
            <w:r w:rsidR="003D76C9">
              <w:rPr>
                <w:noProof/>
                <w:webHidden/>
              </w:rPr>
              <w:fldChar w:fldCharType="separate"/>
            </w:r>
            <w:r w:rsidR="003D76C9">
              <w:rPr>
                <w:noProof/>
                <w:webHidden/>
              </w:rPr>
              <w:t>235</w:t>
            </w:r>
            <w:r w:rsidR="003D76C9">
              <w:rPr>
                <w:noProof/>
                <w:webHidden/>
              </w:rPr>
              <w:fldChar w:fldCharType="end"/>
            </w:r>
          </w:hyperlink>
        </w:p>
        <w:p w14:paraId="217F2994" w14:textId="6034712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68" w:history="1">
            <w:r w:rsidR="003D76C9" w:rsidRPr="002523BF">
              <w:rPr>
                <w:rStyle w:val="Lienhypertexte"/>
                <w:noProof/>
              </w:rPr>
              <w:t>94.14.3b Amélioration du sol par engrais organiques non rémanents CCTB 01.09</w:t>
            </w:r>
            <w:r w:rsidR="003D76C9">
              <w:rPr>
                <w:noProof/>
                <w:webHidden/>
              </w:rPr>
              <w:tab/>
            </w:r>
            <w:r w:rsidR="003D76C9">
              <w:rPr>
                <w:noProof/>
                <w:webHidden/>
              </w:rPr>
              <w:fldChar w:fldCharType="begin"/>
            </w:r>
            <w:r w:rsidR="003D76C9">
              <w:rPr>
                <w:noProof/>
                <w:webHidden/>
              </w:rPr>
              <w:instrText xml:space="preserve"> PAGEREF _Toc155600768 \h </w:instrText>
            </w:r>
            <w:r w:rsidR="003D76C9">
              <w:rPr>
                <w:noProof/>
                <w:webHidden/>
              </w:rPr>
            </w:r>
            <w:r w:rsidR="003D76C9">
              <w:rPr>
                <w:noProof/>
                <w:webHidden/>
              </w:rPr>
              <w:fldChar w:fldCharType="separate"/>
            </w:r>
            <w:r w:rsidR="003D76C9">
              <w:rPr>
                <w:noProof/>
                <w:webHidden/>
              </w:rPr>
              <w:t>235</w:t>
            </w:r>
            <w:r w:rsidR="003D76C9">
              <w:rPr>
                <w:noProof/>
                <w:webHidden/>
              </w:rPr>
              <w:fldChar w:fldCharType="end"/>
            </w:r>
          </w:hyperlink>
        </w:p>
        <w:p w14:paraId="266AE7A9" w14:textId="50367009"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769" w:history="1">
            <w:r w:rsidR="003D76C9" w:rsidRPr="002523BF">
              <w:rPr>
                <w:rStyle w:val="Lienhypertexte"/>
                <w:noProof/>
              </w:rPr>
              <w:t>94.14.4 Amélioration du sol par engrais minéraux CCTB 01.09</w:t>
            </w:r>
            <w:r w:rsidR="003D76C9">
              <w:rPr>
                <w:noProof/>
                <w:webHidden/>
              </w:rPr>
              <w:tab/>
            </w:r>
            <w:r w:rsidR="003D76C9">
              <w:rPr>
                <w:noProof/>
                <w:webHidden/>
              </w:rPr>
              <w:fldChar w:fldCharType="begin"/>
            </w:r>
            <w:r w:rsidR="003D76C9">
              <w:rPr>
                <w:noProof/>
                <w:webHidden/>
              </w:rPr>
              <w:instrText xml:space="preserve"> PAGEREF _Toc155600769 \h </w:instrText>
            </w:r>
            <w:r w:rsidR="003D76C9">
              <w:rPr>
                <w:noProof/>
                <w:webHidden/>
              </w:rPr>
            </w:r>
            <w:r w:rsidR="003D76C9">
              <w:rPr>
                <w:noProof/>
                <w:webHidden/>
              </w:rPr>
              <w:fldChar w:fldCharType="separate"/>
            </w:r>
            <w:r w:rsidR="003D76C9">
              <w:rPr>
                <w:noProof/>
                <w:webHidden/>
              </w:rPr>
              <w:t>235</w:t>
            </w:r>
            <w:r w:rsidR="003D76C9">
              <w:rPr>
                <w:noProof/>
                <w:webHidden/>
              </w:rPr>
              <w:fldChar w:fldCharType="end"/>
            </w:r>
          </w:hyperlink>
        </w:p>
        <w:p w14:paraId="6E461083" w14:textId="3FDD078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70" w:history="1">
            <w:r w:rsidR="003D76C9" w:rsidRPr="002523BF">
              <w:rPr>
                <w:rStyle w:val="Lienhypertexte"/>
                <w:noProof/>
              </w:rPr>
              <w:t>94.14.4a Amélioration du sol par engrais minéraux rémanents CCTB 01.09</w:t>
            </w:r>
            <w:r w:rsidR="003D76C9">
              <w:rPr>
                <w:noProof/>
                <w:webHidden/>
              </w:rPr>
              <w:tab/>
            </w:r>
            <w:r w:rsidR="003D76C9">
              <w:rPr>
                <w:noProof/>
                <w:webHidden/>
              </w:rPr>
              <w:fldChar w:fldCharType="begin"/>
            </w:r>
            <w:r w:rsidR="003D76C9">
              <w:rPr>
                <w:noProof/>
                <w:webHidden/>
              </w:rPr>
              <w:instrText xml:space="preserve"> PAGEREF _Toc155600770 \h </w:instrText>
            </w:r>
            <w:r w:rsidR="003D76C9">
              <w:rPr>
                <w:noProof/>
                <w:webHidden/>
              </w:rPr>
            </w:r>
            <w:r w:rsidR="003D76C9">
              <w:rPr>
                <w:noProof/>
                <w:webHidden/>
              </w:rPr>
              <w:fldChar w:fldCharType="separate"/>
            </w:r>
            <w:r w:rsidR="003D76C9">
              <w:rPr>
                <w:noProof/>
                <w:webHidden/>
              </w:rPr>
              <w:t>236</w:t>
            </w:r>
            <w:r w:rsidR="003D76C9">
              <w:rPr>
                <w:noProof/>
                <w:webHidden/>
              </w:rPr>
              <w:fldChar w:fldCharType="end"/>
            </w:r>
          </w:hyperlink>
        </w:p>
        <w:p w14:paraId="10F474CB" w14:textId="3B9D2EC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71" w:history="1">
            <w:r w:rsidR="003D76C9" w:rsidRPr="002523BF">
              <w:rPr>
                <w:rStyle w:val="Lienhypertexte"/>
                <w:noProof/>
              </w:rPr>
              <w:t>94.14.4b Amélioration du sol par engrais minéraux non rémanents CCTB 01.09</w:t>
            </w:r>
            <w:r w:rsidR="003D76C9">
              <w:rPr>
                <w:noProof/>
                <w:webHidden/>
              </w:rPr>
              <w:tab/>
            </w:r>
            <w:r w:rsidR="003D76C9">
              <w:rPr>
                <w:noProof/>
                <w:webHidden/>
              </w:rPr>
              <w:fldChar w:fldCharType="begin"/>
            </w:r>
            <w:r w:rsidR="003D76C9">
              <w:rPr>
                <w:noProof/>
                <w:webHidden/>
              </w:rPr>
              <w:instrText xml:space="preserve"> PAGEREF _Toc155600771 \h </w:instrText>
            </w:r>
            <w:r w:rsidR="003D76C9">
              <w:rPr>
                <w:noProof/>
                <w:webHidden/>
              </w:rPr>
            </w:r>
            <w:r w:rsidR="003D76C9">
              <w:rPr>
                <w:noProof/>
                <w:webHidden/>
              </w:rPr>
              <w:fldChar w:fldCharType="separate"/>
            </w:r>
            <w:r w:rsidR="003D76C9">
              <w:rPr>
                <w:noProof/>
                <w:webHidden/>
              </w:rPr>
              <w:t>236</w:t>
            </w:r>
            <w:r w:rsidR="003D76C9">
              <w:rPr>
                <w:noProof/>
                <w:webHidden/>
              </w:rPr>
              <w:fldChar w:fldCharType="end"/>
            </w:r>
          </w:hyperlink>
        </w:p>
        <w:p w14:paraId="0D314553" w14:textId="737D03D7"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772" w:history="1">
            <w:r w:rsidR="003D76C9" w:rsidRPr="002523BF">
              <w:rPr>
                <w:rStyle w:val="Lienhypertexte"/>
                <w:noProof/>
              </w:rPr>
              <w:t>94.15 Déblais généraux pour plantation et gazonnement CCTB 01.09</w:t>
            </w:r>
            <w:r w:rsidR="003D76C9">
              <w:rPr>
                <w:noProof/>
                <w:webHidden/>
              </w:rPr>
              <w:tab/>
            </w:r>
            <w:r w:rsidR="003D76C9">
              <w:rPr>
                <w:noProof/>
                <w:webHidden/>
              </w:rPr>
              <w:fldChar w:fldCharType="begin"/>
            </w:r>
            <w:r w:rsidR="003D76C9">
              <w:rPr>
                <w:noProof/>
                <w:webHidden/>
              </w:rPr>
              <w:instrText xml:space="preserve"> PAGEREF _Toc155600772 \h </w:instrText>
            </w:r>
            <w:r w:rsidR="003D76C9">
              <w:rPr>
                <w:noProof/>
                <w:webHidden/>
              </w:rPr>
            </w:r>
            <w:r w:rsidR="003D76C9">
              <w:rPr>
                <w:noProof/>
                <w:webHidden/>
              </w:rPr>
              <w:fldChar w:fldCharType="separate"/>
            </w:r>
            <w:r w:rsidR="003D76C9">
              <w:rPr>
                <w:noProof/>
                <w:webHidden/>
              </w:rPr>
              <w:t>236</w:t>
            </w:r>
            <w:r w:rsidR="003D76C9">
              <w:rPr>
                <w:noProof/>
                <w:webHidden/>
              </w:rPr>
              <w:fldChar w:fldCharType="end"/>
            </w:r>
          </w:hyperlink>
        </w:p>
        <w:p w14:paraId="363D2FC2" w14:textId="15649C0E"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773" w:history="1">
            <w:r w:rsidR="003D76C9" w:rsidRPr="002523BF">
              <w:rPr>
                <w:rStyle w:val="Lienhypertexte"/>
                <w:noProof/>
              </w:rPr>
              <w:t>94.15.1 Déblais généraux pour plantation et gazonnement</w:t>
            </w:r>
            <w:r w:rsidR="003D76C9">
              <w:rPr>
                <w:noProof/>
                <w:webHidden/>
              </w:rPr>
              <w:tab/>
            </w:r>
            <w:r w:rsidR="003D76C9">
              <w:rPr>
                <w:noProof/>
                <w:webHidden/>
              </w:rPr>
              <w:fldChar w:fldCharType="begin"/>
            </w:r>
            <w:r w:rsidR="003D76C9">
              <w:rPr>
                <w:noProof/>
                <w:webHidden/>
              </w:rPr>
              <w:instrText xml:space="preserve"> PAGEREF _Toc155600773 \h </w:instrText>
            </w:r>
            <w:r w:rsidR="003D76C9">
              <w:rPr>
                <w:noProof/>
                <w:webHidden/>
              </w:rPr>
            </w:r>
            <w:r w:rsidR="003D76C9">
              <w:rPr>
                <w:noProof/>
                <w:webHidden/>
              </w:rPr>
              <w:fldChar w:fldCharType="separate"/>
            </w:r>
            <w:r w:rsidR="003D76C9">
              <w:rPr>
                <w:noProof/>
                <w:webHidden/>
              </w:rPr>
              <w:t>236</w:t>
            </w:r>
            <w:r w:rsidR="003D76C9">
              <w:rPr>
                <w:noProof/>
                <w:webHidden/>
              </w:rPr>
              <w:fldChar w:fldCharType="end"/>
            </w:r>
          </w:hyperlink>
        </w:p>
        <w:p w14:paraId="645DFE90" w14:textId="038F655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74" w:history="1">
            <w:r w:rsidR="003D76C9" w:rsidRPr="002523BF">
              <w:rPr>
                <w:rStyle w:val="Lienhypertexte"/>
                <w:noProof/>
              </w:rPr>
              <w:t>94.15.1a Déblais généraux pour plantation et gazonnement, fosses de plantation  CCTB 01.09</w:t>
            </w:r>
            <w:r w:rsidR="003D76C9">
              <w:rPr>
                <w:noProof/>
                <w:webHidden/>
              </w:rPr>
              <w:tab/>
            </w:r>
            <w:r w:rsidR="003D76C9">
              <w:rPr>
                <w:noProof/>
                <w:webHidden/>
              </w:rPr>
              <w:fldChar w:fldCharType="begin"/>
            </w:r>
            <w:r w:rsidR="003D76C9">
              <w:rPr>
                <w:noProof/>
                <w:webHidden/>
              </w:rPr>
              <w:instrText xml:space="preserve"> PAGEREF _Toc155600774 \h </w:instrText>
            </w:r>
            <w:r w:rsidR="003D76C9">
              <w:rPr>
                <w:noProof/>
                <w:webHidden/>
              </w:rPr>
            </w:r>
            <w:r w:rsidR="003D76C9">
              <w:rPr>
                <w:noProof/>
                <w:webHidden/>
              </w:rPr>
              <w:fldChar w:fldCharType="separate"/>
            </w:r>
            <w:r w:rsidR="003D76C9">
              <w:rPr>
                <w:noProof/>
                <w:webHidden/>
              </w:rPr>
              <w:t>236</w:t>
            </w:r>
            <w:r w:rsidR="003D76C9">
              <w:rPr>
                <w:noProof/>
                <w:webHidden/>
              </w:rPr>
              <w:fldChar w:fldCharType="end"/>
            </w:r>
          </w:hyperlink>
        </w:p>
        <w:p w14:paraId="04FBD965" w14:textId="40740C1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75" w:history="1">
            <w:r w:rsidR="003D76C9" w:rsidRPr="002523BF">
              <w:rPr>
                <w:rStyle w:val="Lienhypertexte"/>
                <w:noProof/>
              </w:rPr>
              <w:t>94.15.1b Déblais généraux pour plantation et gazonnement, zones de plantation et de gazonnement CCTB 01.09</w:t>
            </w:r>
            <w:r w:rsidR="003D76C9">
              <w:rPr>
                <w:noProof/>
                <w:webHidden/>
              </w:rPr>
              <w:tab/>
            </w:r>
            <w:r w:rsidR="003D76C9">
              <w:rPr>
                <w:noProof/>
                <w:webHidden/>
              </w:rPr>
              <w:fldChar w:fldCharType="begin"/>
            </w:r>
            <w:r w:rsidR="003D76C9">
              <w:rPr>
                <w:noProof/>
                <w:webHidden/>
              </w:rPr>
              <w:instrText xml:space="preserve"> PAGEREF _Toc155600775 \h </w:instrText>
            </w:r>
            <w:r w:rsidR="003D76C9">
              <w:rPr>
                <w:noProof/>
                <w:webHidden/>
              </w:rPr>
            </w:r>
            <w:r w:rsidR="003D76C9">
              <w:rPr>
                <w:noProof/>
                <w:webHidden/>
              </w:rPr>
              <w:fldChar w:fldCharType="separate"/>
            </w:r>
            <w:r w:rsidR="003D76C9">
              <w:rPr>
                <w:noProof/>
                <w:webHidden/>
              </w:rPr>
              <w:t>237</w:t>
            </w:r>
            <w:r w:rsidR="003D76C9">
              <w:rPr>
                <w:noProof/>
                <w:webHidden/>
              </w:rPr>
              <w:fldChar w:fldCharType="end"/>
            </w:r>
          </w:hyperlink>
        </w:p>
        <w:p w14:paraId="4CCFAD90" w14:textId="56EB8841"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776" w:history="1">
            <w:r w:rsidR="003D76C9" w:rsidRPr="002523BF">
              <w:rPr>
                <w:rStyle w:val="Lienhypertexte"/>
                <w:noProof/>
              </w:rPr>
              <w:t>94.16 Remblais pour plantation et gazonnement</w:t>
            </w:r>
            <w:r w:rsidR="003D76C9">
              <w:rPr>
                <w:noProof/>
                <w:webHidden/>
              </w:rPr>
              <w:tab/>
            </w:r>
            <w:r w:rsidR="003D76C9">
              <w:rPr>
                <w:noProof/>
                <w:webHidden/>
              </w:rPr>
              <w:fldChar w:fldCharType="begin"/>
            </w:r>
            <w:r w:rsidR="003D76C9">
              <w:rPr>
                <w:noProof/>
                <w:webHidden/>
              </w:rPr>
              <w:instrText xml:space="preserve"> PAGEREF _Toc155600776 \h </w:instrText>
            </w:r>
            <w:r w:rsidR="003D76C9">
              <w:rPr>
                <w:noProof/>
                <w:webHidden/>
              </w:rPr>
            </w:r>
            <w:r w:rsidR="003D76C9">
              <w:rPr>
                <w:noProof/>
                <w:webHidden/>
              </w:rPr>
              <w:fldChar w:fldCharType="separate"/>
            </w:r>
            <w:r w:rsidR="003D76C9">
              <w:rPr>
                <w:noProof/>
                <w:webHidden/>
              </w:rPr>
              <w:t>238</w:t>
            </w:r>
            <w:r w:rsidR="003D76C9">
              <w:rPr>
                <w:noProof/>
                <w:webHidden/>
              </w:rPr>
              <w:fldChar w:fldCharType="end"/>
            </w:r>
          </w:hyperlink>
        </w:p>
        <w:p w14:paraId="56425E27" w14:textId="28D33864"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777" w:history="1">
            <w:r w:rsidR="003D76C9" w:rsidRPr="002523BF">
              <w:rPr>
                <w:rStyle w:val="Lienhypertexte"/>
                <w:noProof/>
              </w:rPr>
              <w:t>94.16.1 Remblais pour fosses de plantation CCTB 01.09</w:t>
            </w:r>
            <w:r w:rsidR="003D76C9">
              <w:rPr>
                <w:noProof/>
                <w:webHidden/>
              </w:rPr>
              <w:tab/>
            </w:r>
            <w:r w:rsidR="003D76C9">
              <w:rPr>
                <w:noProof/>
                <w:webHidden/>
              </w:rPr>
              <w:fldChar w:fldCharType="begin"/>
            </w:r>
            <w:r w:rsidR="003D76C9">
              <w:rPr>
                <w:noProof/>
                <w:webHidden/>
              </w:rPr>
              <w:instrText xml:space="preserve"> PAGEREF _Toc155600777 \h </w:instrText>
            </w:r>
            <w:r w:rsidR="003D76C9">
              <w:rPr>
                <w:noProof/>
                <w:webHidden/>
              </w:rPr>
            </w:r>
            <w:r w:rsidR="003D76C9">
              <w:rPr>
                <w:noProof/>
                <w:webHidden/>
              </w:rPr>
              <w:fldChar w:fldCharType="separate"/>
            </w:r>
            <w:r w:rsidR="003D76C9">
              <w:rPr>
                <w:noProof/>
                <w:webHidden/>
              </w:rPr>
              <w:t>238</w:t>
            </w:r>
            <w:r w:rsidR="003D76C9">
              <w:rPr>
                <w:noProof/>
                <w:webHidden/>
              </w:rPr>
              <w:fldChar w:fldCharType="end"/>
            </w:r>
          </w:hyperlink>
        </w:p>
        <w:p w14:paraId="4B22ED23" w14:textId="5D0A99AF"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78" w:history="1">
            <w:r w:rsidR="003D76C9" w:rsidRPr="002523BF">
              <w:rPr>
                <w:rStyle w:val="Lienhypertexte"/>
                <w:noProof/>
              </w:rPr>
              <w:t>94.16.1a Remblais pour fosses de plantation au moyen des déblais de la fosse CCTB 01.09</w:t>
            </w:r>
            <w:r w:rsidR="003D76C9">
              <w:rPr>
                <w:noProof/>
                <w:webHidden/>
              </w:rPr>
              <w:tab/>
            </w:r>
            <w:r w:rsidR="003D76C9">
              <w:rPr>
                <w:noProof/>
                <w:webHidden/>
              </w:rPr>
              <w:fldChar w:fldCharType="begin"/>
            </w:r>
            <w:r w:rsidR="003D76C9">
              <w:rPr>
                <w:noProof/>
                <w:webHidden/>
              </w:rPr>
              <w:instrText xml:space="preserve"> PAGEREF _Toc155600778 \h </w:instrText>
            </w:r>
            <w:r w:rsidR="003D76C9">
              <w:rPr>
                <w:noProof/>
                <w:webHidden/>
              </w:rPr>
            </w:r>
            <w:r w:rsidR="003D76C9">
              <w:rPr>
                <w:noProof/>
                <w:webHidden/>
              </w:rPr>
              <w:fldChar w:fldCharType="separate"/>
            </w:r>
            <w:r w:rsidR="003D76C9">
              <w:rPr>
                <w:noProof/>
                <w:webHidden/>
              </w:rPr>
              <w:t>238</w:t>
            </w:r>
            <w:r w:rsidR="003D76C9">
              <w:rPr>
                <w:noProof/>
                <w:webHidden/>
              </w:rPr>
              <w:fldChar w:fldCharType="end"/>
            </w:r>
          </w:hyperlink>
        </w:p>
        <w:p w14:paraId="15F031EE" w14:textId="2AC05373"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79" w:history="1">
            <w:r w:rsidR="003D76C9" w:rsidRPr="002523BF">
              <w:rPr>
                <w:rStyle w:val="Lienhypertexte"/>
                <w:noProof/>
              </w:rPr>
              <w:t>94.16.1b Remblais pour fosses de plantation avec apport extérieur CCTB 01.09</w:t>
            </w:r>
            <w:r w:rsidR="003D76C9">
              <w:rPr>
                <w:noProof/>
                <w:webHidden/>
              </w:rPr>
              <w:tab/>
            </w:r>
            <w:r w:rsidR="003D76C9">
              <w:rPr>
                <w:noProof/>
                <w:webHidden/>
              </w:rPr>
              <w:fldChar w:fldCharType="begin"/>
            </w:r>
            <w:r w:rsidR="003D76C9">
              <w:rPr>
                <w:noProof/>
                <w:webHidden/>
              </w:rPr>
              <w:instrText xml:space="preserve"> PAGEREF _Toc155600779 \h </w:instrText>
            </w:r>
            <w:r w:rsidR="003D76C9">
              <w:rPr>
                <w:noProof/>
                <w:webHidden/>
              </w:rPr>
            </w:r>
            <w:r w:rsidR="003D76C9">
              <w:rPr>
                <w:noProof/>
                <w:webHidden/>
              </w:rPr>
              <w:fldChar w:fldCharType="separate"/>
            </w:r>
            <w:r w:rsidR="003D76C9">
              <w:rPr>
                <w:noProof/>
                <w:webHidden/>
              </w:rPr>
              <w:t>238</w:t>
            </w:r>
            <w:r w:rsidR="003D76C9">
              <w:rPr>
                <w:noProof/>
                <w:webHidden/>
              </w:rPr>
              <w:fldChar w:fldCharType="end"/>
            </w:r>
          </w:hyperlink>
        </w:p>
        <w:p w14:paraId="3AB8459D" w14:textId="469A0407"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780" w:history="1">
            <w:r w:rsidR="003D76C9" w:rsidRPr="002523BF">
              <w:rPr>
                <w:rStyle w:val="Lienhypertexte"/>
                <w:noProof/>
              </w:rPr>
              <w:t>94.16.2 Remblais pour plantation et gazonnement pour zones de plantation</w:t>
            </w:r>
            <w:r w:rsidR="003D76C9">
              <w:rPr>
                <w:noProof/>
                <w:webHidden/>
              </w:rPr>
              <w:tab/>
            </w:r>
            <w:r w:rsidR="003D76C9">
              <w:rPr>
                <w:noProof/>
                <w:webHidden/>
              </w:rPr>
              <w:fldChar w:fldCharType="begin"/>
            </w:r>
            <w:r w:rsidR="003D76C9">
              <w:rPr>
                <w:noProof/>
                <w:webHidden/>
              </w:rPr>
              <w:instrText xml:space="preserve"> PAGEREF _Toc155600780 \h </w:instrText>
            </w:r>
            <w:r w:rsidR="003D76C9">
              <w:rPr>
                <w:noProof/>
                <w:webHidden/>
              </w:rPr>
            </w:r>
            <w:r w:rsidR="003D76C9">
              <w:rPr>
                <w:noProof/>
                <w:webHidden/>
              </w:rPr>
              <w:fldChar w:fldCharType="separate"/>
            </w:r>
            <w:r w:rsidR="003D76C9">
              <w:rPr>
                <w:noProof/>
                <w:webHidden/>
              </w:rPr>
              <w:t>239</w:t>
            </w:r>
            <w:r w:rsidR="003D76C9">
              <w:rPr>
                <w:noProof/>
                <w:webHidden/>
              </w:rPr>
              <w:fldChar w:fldCharType="end"/>
            </w:r>
          </w:hyperlink>
        </w:p>
        <w:p w14:paraId="4A535CD2" w14:textId="2678365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81" w:history="1">
            <w:r w:rsidR="003D76C9" w:rsidRPr="002523BF">
              <w:rPr>
                <w:rStyle w:val="Lienhypertexte"/>
                <w:noProof/>
              </w:rPr>
              <w:t>94.16.2a Remblais pour plantation et gazonnement pour zones de plantation au moyen des déblais de la fosse CCTB 01.09</w:t>
            </w:r>
            <w:r w:rsidR="003D76C9">
              <w:rPr>
                <w:noProof/>
                <w:webHidden/>
              </w:rPr>
              <w:tab/>
            </w:r>
            <w:r w:rsidR="003D76C9">
              <w:rPr>
                <w:noProof/>
                <w:webHidden/>
              </w:rPr>
              <w:fldChar w:fldCharType="begin"/>
            </w:r>
            <w:r w:rsidR="003D76C9">
              <w:rPr>
                <w:noProof/>
                <w:webHidden/>
              </w:rPr>
              <w:instrText xml:space="preserve"> PAGEREF _Toc155600781 \h </w:instrText>
            </w:r>
            <w:r w:rsidR="003D76C9">
              <w:rPr>
                <w:noProof/>
                <w:webHidden/>
              </w:rPr>
            </w:r>
            <w:r w:rsidR="003D76C9">
              <w:rPr>
                <w:noProof/>
                <w:webHidden/>
              </w:rPr>
              <w:fldChar w:fldCharType="separate"/>
            </w:r>
            <w:r w:rsidR="003D76C9">
              <w:rPr>
                <w:noProof/>
                <w:webHidden/>
              </w:rPr>
              <w:t>239</w:t>
            </w:r>
            <w:r w:rsidR="003D76C9">
              <w:rPr>
                <w:noProof/>
                <w:webHidden/>
              </w:rPr>
              <w:fldChar w:fldCharType="end"/>
            </w:r>
          </w:hyperlink>
        </w:p>
        <w:p w14:paraId="7B1CB462" w14:textId="59D60EC3"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82" w:history="1">
            <w:r w:rsidR="003D76C9" w:rsidRPr="002523BF">
              <w:rPr>
                <w:rStyle w:val="Lienhypertexte"/>
                <w:noProof/>
              </w:rPr>
              <w:t>94.16.2b Remblais pour plantation et gazonnement pour zones de plantation avec apport extérieur CCTB 01.09</w:t>
            </w:r>
            <w:r w:rsidR="003D76C9">
              <w:rPr>
                <w:noProof/>
                <w:webHidden/>
              </w:rPr>
              <w:tab/>
            </w:r>
            <w:r w:rsidR="003D76C9">
              <w:rPr>
                <w:noProof/>
                <w:webHidden/>
              </w:rPr>
              <w:fldChar w:fldCharType="begin"/>
            </w:r>
            <w:r w:rsidR="003D76C9">
              <w:rPr>
                <w:noProof/>
                <w:webHidden/>
              </w:rPr>
              <w:instrText xml:space="preserve"> PAGEREF _Toc155600782 \h </w:instrText>
            </w:r>
            <w:r w:rsidR="003D76C9">
              <w:rPr>
                <w:noProof/>
                <w:webHidden/>
              </w:rPr>
            </w:r>
            <w:r w:rsidR="003D76C9">
              <w:rPr>
                <w:noProof/>
                <w:webHidden/>
              </w:rPr>
              <w:fldChar w:fldCharType="separate"/>
            </w:r>
            <w:r w:rsidR="003D76C9">
              <w:rPr>
                <w:noProof/>
                <w:webHidden/>
              </w:rPr>
              <w:t>239</w:t>
            </w:r>
            <w:r w:rsidR="003D76C9">
              <w:rPr>
                <w:noProof/>
                <w:webHidden/>
              </w:rPr>
              <w:fldChar w:fldCharType="end"/>
            </w:r>
          </w:hyperlink>
        </w:p>
        <w:p w14:paraId="17411A7A" w14:textId="6BD4898B" w:rsidR="003D76C9" w:rsidRDefault="00000000">
          <w:pPr>
            <w:pStyle w:val="TM3"/>
            <w:tabs>
              <w:tab w:val="right" w:leader="dot" w:pos="9016"/>
            </w:tabs>
            <w:rPr>
              <w:rFonts w:asciiTheme="minorHAnsi" w:eastAsiaTheme="minorEastAsia" w:hAnsiTheme="minorHAnsi" w:cstheme="minorBidi"/>
              <w:noProof/>
              <w:sz w:val="22"/>
              <w:szCs w:val="22"/>
            </w:rPr>
          </w:pPr>
          <w:hyperlink w:anchor="_Toc155600783" w:history="1">
            <w:r w:rsidR="003D76C9" w:rsidRPr="002523BF">
              <w:rPr>
                <w:rStyle w:val="Lienhypertexte"/>
                <w:noProof/>
              </w:rPr>
              <w:t>94.2 Création de pelouses et de prés CCTB 01.09</w:t>
            </w:r>
            <w:r w:rsidR="003D76C9">
              <w:rPr>
                <w:noProof/>
                <w:webHidden/>
              </w:rPr>
              <w:tab/>
            </w:r>
            <w:r w:rsidR="003D76C9">
              <w:rPr>
                <w:noProof/>
                <w:webHidden/>
              </w:rPr>
              <w:fldChar w:fldCharType="begin"/>
            </w:r>
            <w:r w:rsidR="003D76C9">
              <w:rPr>
                <w:noProof/>
                <w:webHidden/>
              </w:rPr>
              <w:instrText xml:space="preserve"> PAGEREF _Toc155600783 \h </w:instrText>
            </w:r>
            <w:r w:rsidR="003D76C9">
              <w:rPr>
                <w:noProof/>
                <w:webHidden/>
              </w:rPr>
            </w:r>
            <w:r w:rsidR="003D76C9">
              <w:rPr>
                <w:noProof/>
                <w:webHidden/>
              </w:rPr>
              <w:fldChar w:fldCharType="separate"/>
            </w:r>
            <w:r w:rsidR="003D76C9">
              <w:rPr>
                <w:noProof/>
                <w:webHidden/>
              </w:rPr>
              <w:t>239</w:t>
            </w:r>
            <w:r w:rsidR="003D76C9">
              <w:rPr>
                <w:noProof/>
                <w:webHidden/>
              </w:rPr>
              <w:fldChar w:fldCharType="end"/>
            </w:r>
          </w:hyperlink>
        </w:p>
        <w:p w14:paraId="37A16C00" w14:textId="30108279"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784" w:history="1">
            <w:r w:rsidR="003D76C9" w:rsidRPr="002523BF">
              <w:rPr>
                <w:rStyle w:val="Lienhypertexte"/>
                <w:noProof/>
              </w:rPr>
              <w:t>94.21 Semis CCTB 01.09</w:t>
            </w:r>
            <w:r w:rsidR="003D76C9">
              <w:rPr>
                <w:noProof/>
                <w:webHidden/>
              </w:rPr>
              <w:tab/>
            </w:r>
            <w:r w:rsidR="003D76C9">
              <w:rPr>
                <w:noProof/>
                <w:webHidden/>
              </w:rPr>
              <w:fldChar w:fldCharType="begin"/>
            </w:r>
            <w:r w:rsidR="003D76C9">
              <w:rPr>
                <w:noProof/>
                <w:webHidden/>
              </w:rPr>
              <w:instrText xml:space="preserve"> PAGEREF _Toc155600784 \h </w:instrText>
            </w:r>
            <w:r w:rsidR="003D76C9">
              <w:rPr>
                <w:noProof/>
                <w:webHidden/>
              </w:rPr>
            </w:r>
            <w:r w:rsidR="003D76C9">
              <w:rPr>
                <w:noProof/>
                <w:webHidden/>
              </w:rPr>
              <w:fldChar w:fldCharType="separate"/>
            </w:r>
            <w:r w:rsidR="003D76C9">
              <w:rPr>
                <w:noProof/>
                <w:webHidden/>
              </w:rPr>
              <w:t>240</w:t>
            </w:r>
            <w:r w:rsidR="003D76C9">
              <w:rPr>
                <w:noProof/>
                <w:webHidden/>
              </w:rPr>
              <w:fldChar w:fldCharType="end"/>
            </w:r>
          </w:hyperlink>
        </w:p>
        <w:p w14:paraId="46B8FFE3" w14:textId="01AF96F4"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785" w:history="1">
            <w:r w:rsidR="003D76C9" w:rsidRPr="002523BF">
              <w:rPr>
                <w:rStyle w:val="Lienhypertexte"/>
                <w:noProof/>
              </w:rPr>
              <w:t>94.21.1 Semis</w:t>
            </w:r>
            <w:r w:rsidR="003D76C9">
              <w:rPr>
                <w:noProof/>
                <w:webHidden/>
              </w:rPr>
              <w:tab/>
            </w:r>
            <w:r w:rsidR="003D76C9">
              <w:rPr>
                <w:noProof/>
                <w:webHidden/>
              </w:rPr>
              <w:fldChar w:fldCharType="begin"/>
            </w:r>
            <w:r w:rsidR="003D76C9">
              <w:rPr>
                <w:noProof/>
                <w:webHidden/>
              </w:rPr>
              <w:instrText xml:space="preserve"> PAGEREF _Toc155600785 \h </w:instrText>
            </w:r>
            <w:r w:rsidR="003D76C9">
              <w:rPr>
                <w:noProof/>
                <w:webHidden/>
              </w:rPr>
            </w:r>
            <w:r w:rsidR="003D76C9">
              <w:rPr>
                <w:noProof/>
                <w:webHidden/>
              </w:rPr>
              <w:fldChar w:fldCharType="separate"/>
            </w:r>
            <w:r w:rsidR="003D76C9">
              <w:rPr>
                <w:noProof/>
                <w:webHidden/>
              </w:rPr>
              <w:t>242</w:t>
            </w:r>
            <w:r w:rsidR="003D76C9">
              <w:rPr>
                <w:noProof/>
                <w:webHidden/>
              </w:rPr>
              <w:fldChar w:fldCharType="end"/>
            </w:r>
          </w:hyperlink>
        </w:p>
        <w:p w14:paraId="423D70AC" w14:textId="5EFD3CC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86" w:history="1">
            <w:r w:rsidR="003D76C9" w:rsidRPr="002523BF">
              <w:rPr>
                <w:rStyle w:val="Lienhypertexte"/>
                <w:noProof/>
              </w:rPr>
              <w:t>94.21.1a Semis pour pelouse CCTB 01.11</w:t>
            </w:r>
            <w:r w:rsidR="003D76C9">
              <w:rPr>
                <w:noProof/>
                <w:webHidden/>
              </w:rPr>
              <w:tab/>
            </w:r>
            <w:r w:rsidR="003D76C9">
              <w:rPr>
                <w:noProof/>
                <w:webHidden/>
              </w:rPr>
              <w:fldChar w:fldCharType="begin"/>
            </w:r>
            <w:r w:rsidR="003D76C9">
              <w:rPr>
                <w:noProof/>
                <w:webHidden/>
              </w:rPr>
              <w:instrText xml:space="preserve"> PAGEREF _Toc155600786 \h </w:instrText>
            </w:r>
            <w:r w:rsidR="003D76C9">
              <w:rPr>
                <w:noProof/>
                <w:webHidden/>
              </w:rPr>
            </w:r>
            <w:r w:rsidR="003D76C9">
              <w:rPr>
                <w:noProof/>
                <w:webHidden/>
              </w:rPr>
              <w:fldChar w:fldCharType="separate"/>
            </w:r>
            <w:r w:rsidR="003D76C9">
              <w:rPr>
                <w:noProof/>
                <w:webHidden/>
              </w:rPr>
              <w:t>242</w:t>
            </w:r>
            <w:r w:rsidR="003D76C9">
              <w:rPr>
                <w:noProof/>
                <w:webHidden/>
              </w:rPr>
              <w:fldChar w:fldCharType="end"/>
            </w:r>
          </w:hyperlink>
        </w:p>
        <w:p w14:paraId="4A183BB8" w14:textId="3C3F3EB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87" w:history="1">
            <w:r w:rsidR="003D76C9" w:rsidRPr="002523BF">
              <w:rPr>
                <w:rStyle w:val="Lienhypertexte"/>
                <w:noProof/>
              </w:rPr>
              <w:t>94.21.1b Semis pour pré fleuri   CCTB 01.09</w:t>
            </w:r>
            <w:r w:rsidR="003D76C9">
              <w:rPr>
                <w:noProof/>
                <w:webHidden/>
              </w:rPr>
              <w:tab/>
            </w:r>
            <w:r w:rsidR="003D76C9">
              <w:rPr>
                <w:noProof/>
                <w:webHidden/>
              </w:rPr>
              <w:fldChar w:fldCharType="begin"/>
            </w:r>
            <w:r w:rsidR="003D76C9">
              <w:rPr>
                <w:noProof/>
                <w:webHidden/>
              </w:rPr>
              <w:instrText xml:space="preserve"> PAGEREF _Toc155600787 \h </w:instrText>
            </w:r>
            <w:r w:rsidR="003D76C9">
              <w:rPr>
                <w:noProof/>
                <w:webHidden/>
              </w:rPr>
            </w:r>
            <w:r w:rsidR="003D76C9">
              <w:rPr>
                <w:noProof/>
                <w:webHidden/>
              </w:rPr>
              <w:fldChar w:fldCharType="separate"/>
            </w:r>
            <w:r w:rsidR="003D76C9">
              <w:rPr>
                <w:noProof/>
                <w:webHidden/>
              </w:rPr>
              <w:t>244</w:t>
            </w:r>
            <w:r w:rsidR="003D76C9">
              <w:rPr>
                <w:noProof/>
                <w:webHidden/>
              </w:rPr>
              <w:fldChar w:fldCharType="end"/>
            </w:r>
          </w:hyperlink>
        </w:p>
        <w:p w14:paraId="1EB7D564" w14:textId="756C579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88" w:history="1">
            <w:r w:rsidR="003D76C9" w:rsidRPr="002523BF">
              <w:rPr>
                <w:rStyle w:val="Lienhypertexte"/>
                <w:noProof/>
              </w:rPr>
              <w:t>94.21.1c Semis hydraulique CCTB 01.09</w:t>
            </w:r>
            <w:r w:rsidR="003D76C9">
              <w:rPr>
                <w:noProof/>
                <w:webHidden/>
              </w:rPr>
              <w:tab/>
            </w:r>
            <w:r w:rsidR="003D76C9">
              <w:rPr>
                <w:noProof/>
                <w:webHidden/>
              </w:rPr>
              <w:fldChar w:fldCharType="begin"/>
            </w:r>
            <w:r w:rsidR="003D76C9">
              <w:rPr>
                <w:noProof/>
                <w:webHidden/>
              </w:rPr>
              <w:instrText xml:space="preserve"> PAGEREF _Toc155600788 \h </w:instrText>
            </w:r>
            <w:r w:rsidR="003D76C9">
              <w:rPr>
                <w:noProof/>
                <w:webHidden/>
              </w:rPr>
            </w:r>
            <w:r w:rsidR="003D76C9">
              <w:rPr>
                <w:noProof/>
                <w:webHidden/>
              </w:rPr>
              <w:fldChar w:fldCharType="separate"/>
            </w:r>
            <w:r w:rsidR="003D76C9">
              <w:rPr>
                <w:noProof/>
                <w:webHidden/>
              </w:rPr>
              <w:t>244</w:t>
            </w:r>
            <w:r w:rsidR="003D76C9">
              <w:rPr>
                <w:noProof/>
                <w:webHidden/>
              </w:rPr>
              <w:fldChar w:fldCharType="end"/>
            </w:r>
          </w:hyperlink>
        </w:p>
        <w:p w14:paraId="0D82251D" w14:textId="717C9FE6"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789" w:history="1">
            <w:r w:rsidR="003D76C9" w:rsidRPr="002523BF">
              <w:rPr>
                <w:rStyle w:val="Lienhypertexte"/>
                <w:noProof/>
              </w:rPr>
              <w:t>94.22 Création d'engazonnement par plaquage CCTB 01.11</w:t>
            </w:r>
            <w:r w:rsidR="003D76C9">
              <w:rPr>
                <w:noProof/>
                <w:webHidden/>
              </w:rPr>
              <w:tab/>
            </w:r>
            <w:r w:rsidR="003D76C9">
              <w:rPr>
                <w:noProof/>
                <w:webHidden/>
              </w:rPr>
              <w:fldChar w:fldCharType="begin"/>
            </w:r>
            <w:r w:rsidR="003D76C9">
              <w:rPr>
                <w:noProof/>
                <w:webHidden/>
              </w:rPr>
              <w:instrText xml:space="preserve"> PAGEREF _Toc155600789 \h </w:instrText>
            </w:r>
            <w:r w:rsidR="003D76C9">
              <w:rPr>
                <w:noProof/>
                <w:webHidden/>
              </w:rPr>
            </w:r>
            <w:r w:rsidR="003D76C9">
              <w:rPr>
                <w:noProof/>
                <w:webHidden/>
              </w:rPr>
              <w:fldChar w:fldCharType="separate"/>
            </w:r>
            <w:r w:rsidR="003D76C9">
              <w:rPr>
                <w:noProof/>
                <w:webHidden/>
              </w:rPr>
              <w:t>245</w:t>
            </w:r>
            <w:r w:rsidR="003D76C9">
              <w:rPr>
                <w:noProof/>
                <w:webHidden/>
              </w:rPr>
              <w:fldChar w:fldCharType="end"/>
            </w:r>
          </w:hyperlink>
        </w:p>
        <w:p w14:paraId="54D67D76" w14:textId="42EB3D70"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790" w:history="1">
            <w:r w:rsidR="003D76C9" w:rsidRPr="002523BF">
              <w:rPr>
                <w:rStyle w:val="Lienhypertexte"/>
                <w:noProof/>
              </w:rPr>
              <w:t>94.22.1 Création d'engazonnement par plaquage</w:t>
            </w:r>
            <w:r w:rsidR="003D76C9">
              <w:rPr>
                <w:noProof/>
                <w:webHidden/>
              </w:rPr>
              <w:tab/>
            </w:r>
            <w:r w:rsidR="003D76C9">
              <w:rPr>
                <w:noProof/>
                <w:webHidden/>
              </w:rPr>
              <w:fldChar w:fldCharType="begin"/>
            </w:r>
            <w:r w:rsidR="003D76C9">
              <w:rPr>
                <w:noProof/>
                <w:webHidden/>
              </w:rPr>
              <w:instrText xml:space="preserve"> PAGEREF _Toc155600790 \h </w:instrText>
            </w:r>
            <w:r w:rsidR="003D76C9">
              <w:rPr>
                <w:noProof/>
                <w:webHidden/>
              </w:rPr>
            </w:r>
            <w:r w:rsidR="003D76C9">
              <w:rPr>
                <w:noProof/>
                <w:webHidden/>
              </w:rPr>
              <w:fldChar w:fldCharType="separate"/>
            </w:r>
            <w:r w:rsidR="003D76C9">
              <w:rPr>
                <w:noProof/>
                <w:webHidden/>
              </w:rPr>
              <w:t>246</w:t>
            </w:r>
            <w:r w:rsidR="003D76C9">
              <w:rPr>
                <w:noProof/>
                <w:webHidden/>
              </w:rPr>
              <w:fldChar w:fldCharType="end"/>
            </w:r>
          </w:hyperlink>
        </w:p>
        <w:p w14:paraId="4397ECFC" w14:textId="341E35B8"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91" w:history="1">
            <w:r w:rsidR="003D76C9" w:rsidRPr="002523BF">
              <w:rPr>
                <w:rStyle w:val="Lienhypertexte"/>
                <w:noProof/>
              </w:rPr>
              <w:t>94.22.1a Création d'engazonnement par plaquage par rouleaux CCTB 01.09</w:t>
            </w:r>
            <w:r w:rsidR="003D76C9">
              <w:rPr>
                <w:noProof/>
                <w:webHidden/>
              </w:rPr>
              <w:tab/>
            </w:r>
            <w:r w:rsidR="003D76C9">
              <w:rPr>
                <w:noProof/>
                <w:webHidden/>
              </w:rPr>
              <w:fldChar w:fldCharType="begin"/>
            </w:r>
            <w:r w:rsidR="003D76C9">
              <w:rPr>
                <w:noProof/>
                <w:webHidden/>
              </w:rPr>
              <w:instrText xml:space="preserve"> PAGEREF _Toc155600791 \h </w:instrText>
            </w:r>
            <w:r w:rsidR="003D76C9">
              <w:rPr>
                <w:noProof/>
                <w:webHidden/>
              </w:rPr>
            </w:r>
            <w:r w:rsidR="003D76C9">
              <w:rPr>
                <w:noProof/>
                <w:webHidden/>
              </w:rPr>
              <w:fldChar w:fldCharType="separate"/>
            </w:r>
            <w:r w:rsidR="003D76C9">
              <w:rPr>
                <w:noProof/>
                <w:webHidden/>
              </w:rPr>
              <w:t>247</w:t>
            </w:r>
            <w:r w:rsidR="003D76C9">
              <w:rPr>
                <w:noProof/>
                <w:webHidden/>
              </w:rPr>
              <w:fldChar w:fldCharType="end"/>
            </w:r>
          </w:hyperlink>
        </w:p>
        <w:p w14:paraId="366B6693" w14:textId="2E302D7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92" w:history="1">
            <w:r w:rsidR="003D76C9" w:rsidRPr="002523BF">
              <w:rPr>
                <w:rStyle w:val="Lienhypertexte"/>
                <w:noProof/>
              </w:rPr>
              <w:t>94.22.1b Création d'engazonnement par plaquage par plaques CCTB 01.09</w:t>
            </w:r>
            <w:r w:rsidR="003D76C9">
              <w:rPr>
                <w:noProof/>
                <w:webHidden/>
              </w:rPr>
              <w:tab/>
            </w:r>
            <w:r w:rsidR="003D76C9">
              <w:rPr>
                <w:noProof/>
                <w:webHidden/>
              </w:rPr>
              <w:fldChar w:fldCharType="begin"/>
            </w:r>
            <w:r w:rsidR="003D76C9">
              <w:rPr>
                <w:noProof/>
                <w:webHidden/>
              </w:rPr>
              <w:instrText xml:space="preserve"> PAGEREF _Toc155600792 \h </w:instrText>
            </w:r>
            <w:r w:rsidR="003D76C9">
              <w:rPr>
                <w:noProof/>
                <w:webHidden/>
              </w:rPr>
            </w:r>
            <w:r w:rsidR="003D76C9">
              <w:rPr>
                <w:noProof/>
                <w:webHidden/>
              </w:rPr>
              <w:fldChar w:fldCharType="separate"/>
            </w:r>
            <w:r w:rsidR="003D76C9">
              <w:rPr>
                <w:noProof/>
                <w:webHidden/>
              </w:rPr>
              <w:t>247</w:t>
            </w:r>
            <w:r w:rsidR="003D76C9">
              <w:rPr>
                <w:noProof/>
                <w:webHidden/>
              </w:rPr>
              <w:fldChar w:fldCharType="end"/>
            </w:r>
          </w:hyperlink>
        </w:p>
        <w:p w14:paraId="514AE5E0" w14:textId="43D73BB5" w:rsidR="003D76C9" w:rsidRDefault="00000000">
          <w:pPr>
            <w:pStyle w:val="TM3"/>
            <w:tabs>
              <w:tab w:val="right" w:leader="dot" w:pos="9016"/>
            </w:tabs>
            <w:rPr>
              <w:rFonts w:asciiTheme="minorHAnsi" w:eastAsiaTheme="minorEastAsia" w:hAnsiTheme="minorHAnsi" w:cstheme="minorBidi"/>
              <w:noProof/>
              <w:sz w:val="22"/>
              <w:szCs w:val="22"/>
            </w:rPr>
          </w:pPr>
          <w:hyperlink w:anchor="_Toc155600793" w:history="1">
            <w:r w:rsidR="003D76C9" w:rsidRPr="002523BF">
              <w:rPr>
                <w:rStyle w:val="Lienhypertexte"/>
                <w:noProof/>
              </w:rPr>
              <w:t>94.3 Plantation de végétaux ligneux CCTB 01.11</w:t>
            </w:r>
            <w:r w:rsidR="003D76C9">
              <w:rPr>
                <w:noProof/>
                <w:webHidden/>
              </w:rPr>
              <w:tab/>
            </w:r>
            <w:r w:rsidR="003D76C9">
              <w:rPr>
                <w:noProof/>
                <w:webHidden/>
              </w:rPr>
              <w:fldChar w:fldCharType="begin"/>
            </w:r>
            <w:r w:rsidR="003D76C9">
              <w:rPr>
                <w:noProof/>
                <w:webHidden/>
              </w:rPr>
              <w:instrText xml:space="preserve"> PAGEREF _Toc155600793 \h </w:instrText>
            </w:r>
            <w:r w:rsidR="003D76C9">
              <w:rPr>
                <w:noProof/>
                <w:webHidden/>
              </w:rPr>
            </w:r>
            <w:r w:rsidR="003D76C9">
              <w:rPr>
                <w:noProof/>
                <w:webHidden/>
              </w:rPr>
              <w:fldChar w:fldCharType="separate"/>
            </w:r>
            <w:r w:rsidR="003D76C9">
              <w:rPr>
                <w:noProof/>
                <w:webHidden/>
              </w:rPr>
              <w:t>247</w:t>
            </w:r>
            <w:r w:rsidR="003D76C9">
              <w:rPr>
                <w:noProof/>
                <w:webHidden/>
              </w:rPr>
              <w:fldChar w:fldCharType="end"/>
            </w:r>
          </w:hyperlink>
        </w:p>
        <w:p w14:paraId="41619F5C" w14:textId="1040B93A"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794" w:history="1">
            <w:r w:rsidR="003D76C9" w:rsidRPr="002523BF">
              <w:rPr>
                <w:rStyle w:val="Lienhypertexte"/>
                <w:noProof/>
              </w:rPr>
              <w:t>94.31 Arbre à haute tige CCTB 01.09</w:t>
            </w:r>
            <w:r w:rsidR="003D76C9">
              <w:rPr>
                <w:noProof/>
                <w:webHidden/>
              </w:rPr>
              <w:tab/>
            </w:r>
            <w:r w:rsidR="003D76C9">
              <w:rPr>
                <w:noProof/>
                <w:webHidden/>
              </w:rPr>
              <w:fldChar w:fldCharType="begin"/>
            </w:r>
            <w:r w:rsidR="003D76C9">
              <w:rPr>
                <w:noProof/>
                <w:webHidden/>
              </w:rPr>
              <w:instrText xml:space="preserve"> PAGEREF _Toc155600794 \h </w:instrText>
            </w:r>
            <w:r w:rsidR="003D76C9">
              <w:rPr>
                <w:noProof/>
                <w:webHidden/>
              </w:rPr>
            </w:r>
            <w:r w:rsidR="003D76C9">
              <w:rPr>
                <w:noProof/>
                <w:webHidden/>
              </w:rPr>
              <w:fldChar w:fldCharType="separate"/>
            </w:r>
            <w:r w:rsidR="003D76C9">
              <w:rPr>
                <w:noProof/>
                <w:webHidden/>
              </w:rPr>
              <w:t>251</w:t>
            </w:r>
            <w:r w:rsidR="003D76C9">
              <w:rPr>
                <w:noProof/>
                <w:webHidden/>
              </w:rPr>
              <w:fldChar w:fldCharType="end"/>
            </w:r>
          </w:hyperlink>
        </w:p>
        <w:p w14:paraId="592B7638" w14:textId="6643DBD5"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795" w:history="1">
            <w:r w:rsidR="003D76C9" w:rsidRPr="002523BF">
              <w:rPr>
                <w:rStyle w:val="Lienhypertexte"/>
                <w:noProof/>
              </w:rPr>
              <w:t>94.31.1 Arbre à haute tige essence indigène</w:t>
            </w:r>
            <w:r w:rsidR="003D76C9">
              <w:rPr>
                <w:noProof/>
                <w:webHidden/>
              </w:rPr>
              <w:tab/>
            </w:r>
            <w:r w:rsidR="003D76C9">
              <w:rPr>
                <w:noProof/>
                <w:webHidden/>
              </w:rPr>
              <w:fldChar w:fldCharType="begin"/>
            </w:r>
            <w:r w:rsidR="003D76C9">
              <w:rPr>
                <w:noProof/>
                <w:webHidden/>
              </w:rPr>
              <w:instrText xml:space="preserve"> PAGEREF _Toc155600795 \h </w:instrText>
            </w:r>
            <w:r w:rsidR="003D76C9">
              <w:rPr>
                <w:noProof/>
                <w:webHidden/>
              </w:rPr>
            </w:r>
            <w:r w:rsidR="003D76C9">
              <w:rPr>
                <w:noProof/>
                <w:webHidden/>
              </w:rPr>
              <w:fldChar w:fldCharType="separate"/>
            </w:r>
            <w:r w:rsidR="003D76C9">
              <w:rPr>
                <w:noProof/>
                <w:webHidden/>
              </w:rPr>
              <w:t>251</w:t>
            </w:r>
            <w:r w:rsidR="003D76C9">
              <w:rPr>
                <w:noProof/>
                <w:webHidden/>
              </w:rPr>
              <w:fldChar w:fldCharType="end"/>
            </w:r>
          </w:hyperlink>
        </w:p>
        <w:p w14:paraId="73632E76" w14:textId="1D1D13F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96" w:history="1">
            <w:r w:rsidR="003D76C9" w:rsidRPr="002523BF">
              <w:rPr>
                <w:rStyle w:val="Lienhypertexte"/>
                <w:noProof/>
              </w:rPr>
              <w:t>94.31.1a Arbre à haute tige essence indigène à racines nues CCTB 01.09</w:t>
            </w:r>
            <w:r w:rsidR="003D76C9">
              <w:rPr>
                <w:noProof/>
                <w:webHidden/>
              </w:rPr>
              <w:tab/>
            </w:r>
            <w:r w:rsidR="003D76C9">
              <w:rPr>
                <w:noProof/>
                <w:webHidden/>
              </w:rPr>
              <w:fldChar w:fldCharType="begin"/>
            </w:r>
            <w:r w:rsidR="003D76C9">
              <w:rPr>
                <w:noProof/>
                <w:webHidden/>
              </w:rPr>
              <w:instrText xml:space="preserve"> PAGEREF _Toc155600796 \h </w:instrText>
            </w:r>
            <w:r w:rsidR="003D76C9">
              <w:rPr>
                <w:noProof/>
                <w:webHidden/>
              </w:rPr>
            </w:r>
            <w:r w:rsidR="003D76C9">
              <w:rPr>
                <w:noProof/>
                <w:webHidden/>
              </w:rPr>
              <w:fldChar w:fldCharType="separate"/>
            </w:r>
            <w:r w:rsidR="003D76C9">
              <w:rPr>
                <w:noProof/>
                <w:webHidden/>
              </w:rPr>
              <w:t>251</w:t>
            </w:r>
            <w:r w:rsidR="003D76C9">
              <w:rPr>
                <w:noProof/>
                <w:webHidden/>
              </w:rPr>
              <w:fldChar w:fldCharType="end"/>
            </w:r>
          </w:hyperlink>
        </w:p>
        <w:p w14:paraId="3EFA6931" w14:textId="616E841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97" w:history="1">
            <w:r w:rsidR="003D76C9" w:rsidRPr="002523BF">
              <w:rPr>
                <w:rStyle w:val="Lienhypertexte"/>
                <w:noProof/>
              </w:rPr>
              <w:t>94.31.1b Arbre à haute tige essence indigène avec motte/container CCTB 01.09</w:t>
            </w:r>
            <w:r w:rsidR="003D76C9">
              <w:rPr>
                <w:noProof/>
                <w:webHidden/>
              </w:rPr>
              <w:tab/>
            </w:r>
            <w:r w:rsidR="003D76C9">
              <w:rPr>
                <w:noProof/>
                <w:webHidden/>
              </w:rPr>
              <w:fldChar w:fldCharType="begin"/>
            </w:r>
            <w:r w:rsidR="003D76C9">
              <w:rPr>
                <w:noProof/>
                <w:webHidden/>
              </w:rPr>
              <w:instrText xml:space="preserve"> PAGEREF _Toc155600797 \h </w:instrText>
            </w:r>
            <w:r w:rsidR="003D76C9">
              <w:rPr>
                <w:noProof/>
                <w:webHidden/>
              </w:rPr>
            </w:r>
            <w:r w:rsidR="003D76C9">
              <w:rPr>
                <w:noProof/>
                <w:webHidden/>
              </w:rPr>
              <w:fldChar w:fldCharType="separate"/>
            </w:r>
            <w:r w:rsidR="003D76C9">
              <w:rPr>
                <w:noProof/>
                <w:webHidden/>
              </w:rPr>
              <w:t>256</w:t>
            </w:r>
            <w:r w:rsidR="003D76C9">
              <w:rPr>
                <w:noProof/>
                <w:webHidden/>
              </w:rPr>
              <w:fldChar w:fldCharType="end"/>
            </w:r>
          </w:hyperlink>
        </w:p>
        <w:p w14:paraId="27A24E40" w14:textId="0BB12951"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798" w:history="1">
            <w:r w:rsidR="003D76C9" w:rsidRPr="002523BF">
              <w:rPr>
                <w:rStyle w:val="Lienhypertexte"/>
                <w:noProof/>
              </w:rPr>
              <w:t>94.31.2 Arbre à haute tige essence horticole</w:t>
            </w:r>
            <w:r w:rsidR="003D76C9">
              <w:rPr>
                <w:noProof/>
                <w:webHidden/>
              </w:rPr>
              <w:tab/>
            </w:r>
            <w:r w:rsidR="003D76C9">
              <w:rPr>
                <w:noProof/>
                <w:webHidden/>
              </w:rPr>
              <w:fldChar w:fldCharType="begin"/>
            </w:r>
            <w:r w:rsidR="003D76C9">
              <w:rPr>
                <w:noProof/>
                <w:webHidden/>
              </w:rPr>
              <w:instrText xml:space="preserve"> PAGEREF _Toc155600798 \h </w:instrText>
            </w:r>
            <w:r w:rsidR="003D76C9">
              <w:rPr>
                <w:noProof/>
                <w:webHidden/>
              </w:rPr>
            </w:r>
            <w:r w:rsidR="003D76C9">
              <w:rPr>
                <w:noProof/>
                <w:webHidden/>
              </w:rPr>
              <w:fldChar w:fldCharType="separate"/>
            </w:r>
            <w:r w:rsidR="003D76C9">
              <w:rPr>
                <w:noProof/>
                <w:webHidden/>
              </w:rPr>
              <w:t>262</w:t>
            </w:r>
            <w:r w:rsidR="003D76C9">
              <w:rPr>
                <w:noProof/>
                <w:webHidden/>
              </w:rPr>
              <w:fldChar w:fldCharType="end"/>
            </w:r>
          </w:hyperlink>
        </w:p>
        <w:p w14:paraId="18A0B1BD" w14:textId="5F6CEABD"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799" w:history="1">
            <w:r w:rsidR="003D76C9" w:rsidRPr="002523BF">
              <w:rPr>
                <w:rStyle w:val="Lienhypertexte"/>
                <w:noProof/>
              </w:rPr>
              <w:t>94.31.2a Arbre à haute tige essence horticole à racines nues CCTB 01.09</w:t>
            </w:r>
            <w:r w:rsidR="003D76C9">
              <w:rPr>
                <w:noProof/>
                <w:webHidden/>
              </w:rPr>
              <w:tab/>
            </w:r>
            <w:r w:rsidR="003D76C9">
              <w:rPr>
                <w:noProof/>
                <w:webHidden/>
              </w:rPr>
              <w:fldChar w:fldCharType="begin"/>
            </w:r>
            <w:r w:rsidR="003D76C9">
              <w:rPr>
                <w:noProof/>
                <w:webHidden/>
              </w:rPr>
              <w:instrText xml:space="preserve"> PAGEREF _Toc155600799 \h </w:instrText>
            </w:r>
            <w:r w:rsidR="003D76C9">
              <w:rPr>
                <w:noProof/>
                <w:webHidden/>
              </w:rPr>
            </w:r>
            <w:r w:rsidR="003D76C9">
              <w:rPr>
                <w:noProof/>
                <w:webHidden/>
              </w:rPr>
              <w:fldChar w:fldCharType="separate"/>
            </w:r>
            <w:r w:rsidR="003D76C9">
              <w:rPr>
                <w:noProof/>
                <w:webHidden/>
              </w:rPr>
              <w:t>262</w:t>
            </w:r>
            <w:r w:rsidR="003D76C9">
              <w:rPr>
                <w:noProof/>
                <w:webHidden/>
              </w:rPr>
              <w:fldChar w:fldCharType="end"/>
            </w:r>
          </w:hyperlink>
        </w:p>
        <w:p w14:paraId="67CF53E2" w14:textId="257276E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00" w:history="1">
            <w:r w:rsidR="003D76C9" w:rsidRPr="002523BF">
              <w:rPr>
                <w:rStyle w:val="Lienhypertexte"/>
                <w:noProof/>
              </w:rPr>
              <w:t>94.31.2b Arbre à haute tige essence horticole avec motte/container CCTB 01.09</w:t>
            </w:r>
            <w:r w:rsidR="003D76C9">
              <w:rPr>
                <w:noProof/>
                <w:webHidden/>
              </w:rPr>
              <w:tab/>
            </w:r>
            <w:r w:rsidR="003D76C9">
              <w:rPr>
                <w:noProof/>
                <w:webHidden/>
              </w:rPr>
              <w:fldChar w:fldCharType="begin"/>
            </w:r>
            <w:r w:rsidR="003D76C9">
              <w:rPr>
                <w:noProof/>
                <w:webHidden/>
              </w:rPr>
              <w:instrText xml:space="preserve"> PAGEREF _Toc155600800 \h </w:instrText>
            </w:r>
            <w:r w:rsidR="003D76C9">
              <w:rPr>
                <w:noProof/>
                <w:webHidden/>
              </w:rPr>
            </w:r>
            <w:r w:rsidR="003D76C9">
              <w:rPr>
                <w:noProof/>
                <w:webHidden/>
              </w:rPr>
              <w:fldChar w:fldCharType="separate"/>
            </w:r>
            <w:r w:rsidR="003D76C9">
              <w:rPr>
                <w:noProof/>
                <w:webHidden/>
              </w:rPr>
              <w:t>267</w:t>
            </w:r>
            <w:r w:rsidR="003D76C9">
              <w:rPr>
                <w:noProof/>
                <w:webHidden/>
              </w:rPr>
              <w:fldChar w:fldCharType="end"/>
            </w:r>
          </w:hyperlink>
        </w:p>
        <w:p w14:paraId="17D1F619" w14:textId="669AFC50"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801" w:history="1">
            <w:r w:rsidR="003D76C9" w:rsidRPr="002523BF">
              <w:rPr>
                <w:rStyle w:val="Lienhypertexte"/>
                <w:noProof/>
              </w:rPr>
              <w:t>94.32 Baliveau CCTB 01.09</w:t>
            </w:r>
            <w:r w:rsidR="003D76C9">
              <w:rPr>
                <w:noProof/>
                <w:webHidden/>
              </w:rPr>
              <w:tab/>
            </w:r>
            <w:r w:rsidR="003D76C9">
              <w:rPr>
                <w:noProof/>
                <w:webHidden/>
              </w:rPr>
              <w:fldChar w:fldCharType="begin"/>
            </w:r>
            <w:r w:rsidR="003D76C9">
              <w:rPr>
                <w:noProof/>
                <w:webHidden/>
              </w:rPr>
              <w:instrText xml:space="preserve"> PAGEREF _Toc155600801 \h </w:instrText>
            </w:r>
            <w:r w:rsidR="003D76C9">
              <w:rPr>
                <w:noProof/>
                <w:webHidden/>
              </w:rPr>
            </w:r>
            <w:r w:rsidR="003D76C9">
              <w:rPr>
                <w:noProof/>
                <w:webHidden/>
              </w:rPr>
              <w:fldChar w:fldCharType="separate"/>
            </w:r>
            <w:r w:rsidR="003D76C9">
              <w:rPr>
                <w:noProof/>
                <w:webHidden/>
              </w:rPr>
              <w:t>272</w:t>
            </w:r>
            <w:r w:rsidR="003D76C9">
              <w:rPr>
                <w:noProof/>
                <w:webHidden/>
              </w:rPr>
              <w:fldChar w:fldCharType="end"/>
            </w:r>
          </w:hyperlink>
        </w:p>
        <w:p w14:paraId="6CDACD42" w14:textId="0A57F270"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802" w:history="1">
            <w:r w:rsidR="003D76C9" w:rsidRPr="002523BF">
              <w:rPr>
                <w:rStyle w:val="Lienhypertexte"/>
                <w:noProof/>
              </w:rPr>
              <w:t>94.32.1 Baliveau</w:t>
            </w:r>
            <w:r w:rsidR="003D76C9">
              <w:rPr>
                <w:noProof/>
                <w:webHidden/>
              </w:rPr>
              <w:tab/>
            </w:r>
            <w:r w:rsidR="003D76C9">
              <w:rPr>
                <w:noProof/>
                <w:webHidden/>
              </w:rPr>
              <w:fldChar w:fldCharType="begin"/>
            </w:r>
            <w:r w:rsidR="003D76C9">
              <w:rPr>
                <w:noProof/>
                <w:webHidden/>
              </w:rPr>
              <w:instrText xml:space="preserve"> PAGEREF _Toc155600802 \h </w:instrText>
            </w:r>
            <w:r w:rsidR="003D76C9">
              <w:rPr>
                <w:noProof/>
                <w:webHidden/>
              </w:rPr>
            </w:r>
            <w:r w:rsidR="003D76C9">
              <w:rPr>
                <w:noProof/>
                <w:webHidden/>
              </w:rPr>
              <w:fldChar w:fldCharType="separate"/>
            </w:r>
            <w:r w:rsidR="003D76C9">
              <w:rPr>
                <w:noProof/>
                <w:webHidden/>
              </w:rPr>
              <w:t>273</w:t>
            </w:r>
            <w:r w:rsidR="003D76C9">
              <w:rPr>
                <w:noProof/>
                <w:webHidden/>
              </w:rPr>
              <w:fldChar w:fldCharType="end"/>
            </w:r>
          </w:hyperlink>
        </w:p>
        <w:p w14:paraId="21015550" w14:textId="38A4A8D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03" w:history="1">
            <w:r w:rsidR="003D76C9" w:rsidRPr="002523BF">
              <w:rPr>
                <w:rStyle w:val="Lienhypertexte"/>
                <w:noProof/>
              </w:rPr>
              <w:t>94.32.1a Baliveau essence indigène   CCTB 01.09</w:t>
            </w:r>
            <w:r w:rsidR="003D76C9">
              <w:rPr>
                <w:noProof/>
                <w:webHidden/>
              </w:rPr>
              <w:tab/>
            </w:r>
            <w:r w:rsidR="003D76C9">
              <w:rPr>
                <w:noProof/>
                <w:webHidden/>
              </w:rPr>
              <w:fldChar w:fldCharType="begin"/>
            </w:r>
            <w:r w:rsidR="003D76C9">
              <w:rPr>
                <w:noProof/>
                <w:webHidden/>
              </w:rPr>
              <w:instrText xml:space="preserve"> PAGEREF _Toc155600803 \h </w:instrText>
            </w:r>
            <w:r w:rsidR="003D76C9">
              <w:rPr>
                <w:noProof/>
                <w:webHidden/>
              </w:rPr>
            </w:r>
            <w:r w:rsidR="003D76C9">
              <w:rPr>
                <w:noProof/>
                <w:webHidden/>
              </w:rPr>
              <w:fldChar w:fldCharType="separate"/>
            </w:r>
            <w:r w:rsidR="003D76C9">
              <w:rPr>
                <w:noProof/>
                <w:webHidden/>
              </w:rPr>
              <w:t>273</w:t>
            </w:r>
            <w:r w:rsidR="003D76C9">
              <w:rPr>
                <w:noProof/>
                <w:webHidden/>
              </w:rPr>
              <w:fldChar w:fldCharType="end"/>
            </w:r>
          </w:hyperlink>
        </w:p>
        <w:p w14:paraId="4B32AD1D" w14:textId="322318E7"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04" w:history="1">
            <w:r w:rsidR="003D76C9" w:rsidRPr="002523BF">
              <w:rPr>
                <w:rStyle w:val="Lienhypertexte"/>
                <w:noProof/>
              </w:rPr>
              <w:t>94.32.1b Baliveau essence horticole CCTB 01.09</w:t>
            </w:r>
            <w:r w:rsidR="003D76C9">
              <w:rPr>
                <w:noProof/>
                <w:webHidden/>
              </w:rPr>
              <w:tab/>
            </w:r>
            <w:r w:rsidR="003D76C9">
              <w:rPr>
                <w:noProof/>
                <w:webHidden/>
              </w:rPr>
              <w:fldChar w:fldCharType="begin"/>
            </w:r>
            <w:r w:rsidR="003D76C9">
              <w:rPr>
                <w:noProof/>
                <w:webHidden/>
              </w:rPr>
              <w:instrText xml:space="preserve"> PAGEREF _Toc155600804 \h </w:instrText>
            </w:r>
            <w:r w:rsidR="003D76C9">
              <w:rPr>
                <w:noProof/>
                <w:webHidden/>
              </w:rPr>
            </w:r>
            <w:r w:rsidR="003D76C9">
              <w:rPr>
                <w:noProof/>
                <w:webHidden/>
              </w:rPr>
              <w:fldChar w:fldCharType="separate"/>
            </w:r>
            <w:r w:rsidR="003D76C9">
              <w:rPr>
                <w:noProof/>
                <w:webHidden/>
              </w:rPr>
              <w:t>275</w:t>
            </w:r>
            <w:r w:rsidR="003D76C9">
              <w:rPr>
                <w:noProof/>
                <w:webHidden/>
              </w:rPr>
              <w:fldChar w:fldCharType="end"/>
            </w:r>
          </w:hyperlink>
        </w:p>
        <w:p w14:paraId="7227FD36" w14:textId="28EC3AA7"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805" w:history="1">
            <w:r w:rsidR="003D76C9" w:rsidRPr="002523BF">
              <w:rPr>
                <w:rStyle w:val="Lienhypertexte"/>
                <w:noProof/>
              </w:rPr>
              <w:t>94.33 Arbuste CCTB 01.09</w:t>
            </w:r>
            <w:r w:rsidR="003D76C9">
              <w:rPr>
                <w:noProof/>
                <w:webHidden/>
              </w:rPr>
              <w:tab/>
            </w:r>
            <w:r w:rsidR="003D76C9">
              <w:rPr>
                <w:noProof/>
                <w:webHidden/>
              </w:rPr>
              <w:fldChar w:fldCharType="begin"/>
            </w:r>
            <w:r w:rsidR="003D76C9">
              <w:rPr>
                <w:noProof/>
                <w:webHidden/>
              </w:rPr>
              <w:instrText xml:space="preserve"> PAGEREF _Toc155600805 \h </w:instrText>
            </w:r>
            <w:r w:rsidR="003D76C9">
              <w:rPr>
                <w:noProof/>
                <w:webHidden/>
              </w:rPr>
            </w:r>
            <w:r w:rsidR="003D76C9">
              <w:rPr>
                <w:noProof/>
                <w:webHidden/>
              </w:rPr>
              <w:fldChar w:fldCharType="separate"/>
            </w:r>
            <w:r w:rsidR="003D76C9">
              <w:rPr>
                <w:noProof/>
                <w:webHidden/>
              </w:rPr>
              <w:t>278</w:t>
            </w:r>
            <w:r w:rsidR="003D76C9">
              <w:rPr>
                <w:noProof/>
                <w:webHidden/>
              </w:rPr>
              <w:fldChar w:fldCharType="end"/>
            </w:r>
          </w:hyperlink>
        </w:p>
        <w:p w14:paraId="0329EBFE" w14:textId="493CF039"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806" w:history="1">
            <w:r w:rsidR="003D76C9" w:rsidRPr="002523BF">
              <w:rPr>
                <w:rStyle w:val="Lienhypertexte"/>
                <w:noProof/>
              </w:rPr>
              <w:t>94.33.1 Arbuste</w:t>
            </w:r>
            <w:r w:rsidR="003D76C9">
              <w:rPr>
                <w:noProof/>
                <w:webHidden/>
              </w:rPr>
              <w:tab/>
            </w:r>
            <w:r w:rsidR="003D76C9">
              <w:rPr>
                <w:noProof/>
                <w:webHidden/>
              </w:rPr>
              <w:fldChar w:fldCharType="begin"/>
            </w:r>
            <w:r w:rsidR="003D76C9">
              <w:rPr>
                <w:noProof/>
                <w:webHidden/>
              </w:rPr>
              <w:instrText xml:space="preserve"> PAGEREF _Toc155600806 \h </w:instrText>
            </w:r>
            <w:r w:rsidR="003D76C9">
              <w:rPr>
                <w:noProof/>
                <w:webHidden/>
              </w:rPr>
            </w:r>
            <w:r w:rsidR="003D76C9">
              <w:rPr>
                <w:noProof/>
                <w:webHidden/>
              </w:rPr>
              <w:fldChar w:fldCharType="separate"/>
            </w:r>
            <w:r w:rsidR="003D76C9">
              <w:rPr>
                <w:noProof/>
                <w:webHidden/>
              </w:rPr>
              <w:t>278</w:t>
            </w:r>
            <w:r w:rsidR="003D76C9">
              <w:rPr>
                <w:noProof/>
                <w:webHidden/>
              </w:rPr>
              <w:fldChar w:fldCharType="end"/>
            </w:r>
          </w:hyperlink>
        </w:p>
        <w:p w14:paraId="7A4F2DFC" w14:textId="57815C3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07" w:history="1">
            <w:r w:rsidR="003D76C9" w:rsidRPr="002523BF">
              <w:rPr>
                <w:rStyle w:val="Lienhypertexte"/>
                <w:noProof/>
              </w:rPr>
              <w:t>94.33.1a Arbuste essence indigène CCTB 01.09</w:t>
            </w:r>
            <w:r w:rsidR="003D76C9">
              <w:rPr>
                <w:noProof/>
                <w:webHidden/>
              </w:rPr>
              <w:tab/>
            </w:r>
            <w:r w:rsidR="003D76C9">
              <w:rPr>
                <w:noProof/>
                <w:webHidden/>
              </w:rPr>
              <w:fldChar w:fldCharType="begin"/>
            </w:r>
            <w:r w:rsidR="003D76C9">
              <w:rPr>
                <w:noProof/>
                <w:webHidden/>
              </w:rPr>
              <w:instrText xml:space="preserve"> PAGEREF _Toc155600807 \h </w:instrText>
            </w:r>
            <w:r w:rsidR="003D76C9">
              <w:rPr>
                <w:noProof/>
                <w:webHidden/>
              </w:rPr>
            </w:r>
            <w:r w:rsidR="003D76C9">
              <w:rPr>
                <w:noProof/>
                <w:webHidden/>
              </w:rPr>
              <w:fldChar w:fldCharType="separate"/>
            </w:r>
            <w:r w:rsidR="003D76C9">
              <w:rPr>
                <w:noProof/>
                <w:webHidden/>
              </w:rPr>
              <w:t>278</w:t>
            </w:r>
            <w:r w:rsidR="003D76C9">
              <w:rPr>
                <w:noProof/>
                <w:webHidden/>
              </w:rPr>
              <w:fldChar w:fldCharType="end"/>
            </w:r>
          </w:hyperlink>
        </w:p>
        <w:p w14:paraId="4AA41E06" w14:textId="5B13F90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08" w:history="1">
            <w:r w:rsidR="003D76C9" w:rsidRPr="002523BF">
              <w:rPr>
                <w:rStyle w:val="Lienhypertexte"/>
                <w:noProof/>
              </w:rPr>
              <w:t>94.33.1b Arbuste essence horticole CCTB 01.09</w:t>
            </w:r>
            <w:r w:rsidR="003D76C9">
              <w:rPr>
                <w:noProof/>
                <w:webHidden/>
              </w:rPr>
              <w:tab/>
            </w:r>
            <w:r w:rsidR="003D76C9">
              <w:rPr>
                <w:noProof/>
                <w:webHidden/>
              </w:rPr>
              <w:fldChar w:fldCharType="begin"/>
            </w:r>
            <w:r w:rsidR="003D76C9">
              <w:rPr>
                <w:noProof/>
                <w:webHidden/>
              </w:rPr>
              <w:instrText xml:space="preserve"> PAGEREF _Toc155600808 \h </w:instrText>
            </w:r>
            <w:r w:rsidR="003D76C9">
              <w:rPr>
                <w:noProof/>
                <w:webHidden/>
              </w:rPr>
            </w:r>
            <w:r w:rsidR="003D76C9">
              <w:rPr>
                <w:noProof/>
                <w:webHidden/>
              </w:rPr>
              <w:fldChar w:fldCharType="separate"/>
            </w:r>
            <w:r w:rsidR="003D76C9">
              <w:rPr>
                <w:noProof/>
                <w:webHidden/>
              </w:rPr>
              <w:t>280</w:t>
            </w:r>
            <w:r w:rsidR="003D76C9">
              <w:rPr>
                <w:noProof/>
                <w:webHidden/>
              </w:rPr>
              <w:fldChar w:fldCharType="end"/>
            </w:r>
          </w:hyperlink>
        </w:p>
        <w:p w14:paraId="1520B84E" w14:textId="63082C57"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809" w:history="1">
            <w:r w:rsidR="003D76C9" w:rsidRPr="002523BF">
              <w:rPr>
                <w:rStyle w:val="Lienhypertexte"/>
                <w:noProof/>
              </w:rPr>
              <w:t>94.34 Conifère CCTB 01.09</w:t>
            </w:r>
            <w:r w:rsidR="003D76C9">
              <w:rPr>
                <w:noProof/>
                <w:webHidden/>
              </w:rPr>
              <w:tab/>
            </w:r>
            <w:r w:rsidR="003D76C9">
              <w:rPr>
                <w:noProof/>
                <w:webHidden/>
              </w:rPr>
              <w:fldChar w:fldCharType="begin"/>
            </w:r>
            <w:r w:rsidR="003D76C9">
              <w:rPr>
                <w:noProof/>
                <w:webHidden/>
              </w:rPr>
              <w:instrText xml:space="preserve"> PAGEREF _Toc155600809 \h </w:instrText>
            </w:r>
            <w:r w:rsidR="003D76C9">
              <w:rPr>
                <w:noProof/>
                <w:webHidden/>
              </w:rPr>
            </w:r>
            <w:r w:rsidR="003D76C9">
              <w:rPr>
                <w:noProof/>
                <w:webHidden/>
              </w:rPr>
              <w:fldChar w:fldCharType="separate"/>
            </w:r>
            <w:r w:rsidR="003D76C9">
              <w:rPr>
                <w:noProof/>
                <w:webHidden/>
              </w:rPr>
              <w:t>287</w:t>
            </w:r>
            <w:r w:rsidR="003D76C9">
              <w:rPr>
                <w:noProof/>
                <w:webHidden/>
              </w:rPr>
              <w:fldChar w:fldCharType="end"/>
            </w:r>
          </w:hyperlink>
        </w:p>
        <w:p w14:paraId="234B3FEF" w14:textId="62CBFE9F"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810" w:history="1">
            <w:r w:rsidR="003D76C9" w:rsidRPr="002523BF">
              <w:rPr>
                <w:rStyle w:val="Lienhypertexte"/>
                <w:noProof/>
              </w:rPr>
              <w:t>94.34.1 Conifère</w:t>
            </w:r>
            <w:r w:rsidR="003D76C9">
              <w:rPr>
                <w:noProof/>
                <w:webHidden/>
              </w:rPr>
              <w:tab/>
            </w:r>
            <w:r w:rsidR="003D76C9">
              <w:rPr>
                <w:noProof/>
                <w:webHidden/>
              </w:rPr>
              <w:fldChar w:fldCharType="begin"/>
            </w:r>
            <w:r w:rsidR="003D76C9">
              <w:rPr>
                <w:noProof/>
                <w:webHidden/>
              </w:rPr>
              <w:instrText xml:space="preserve"> PAGEREF _Toc155600810 \h </w:instrText>
            </w:r>
            <w:r w:rsidR="003D76C9">
              <w:rPr>
                <w:noProof/>
                <w:webHidden/>
              </w:rPr>
            </w:r>
            <w:r w:rsidR="003D76C9">
              <w:rPr>
                <w:noProof/>
                <w:webHidden/>
              </w:rPr>
              <w:fldChar w:fldCharType="separate"/>
            </w:r>
            <w:r w:rsidR="003D76C9">
              <w:rPr>
                <w:noProof/>
                <w:webHidden/>
              </w:rPr>
              <w:t>287</w:t>
            </w:r>
            <w:r w:rsidR="003D76C9">
              <w:rPr>
                <w:noProof/>
                <w:webHidden/>
              </w:rPr>
              <w:fldChar w:fldCharType="end"/>
            </w:r>
          </w:hyperlink>
        </w:p>
        <w:p w14:paraId="18E08520" w14:textId="5A50D1E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11" w:history="1">
            <w:r w:rsidR="003D76C9" w:rsidRPr="002523BF">
              <w:rPr>
                <w:rStyle w:val="Lienhypertexte"/>
                <w:noProof/>
              </w:rPr>
              <w:t>94.34.1a Conifère CCTB 01.09</w:t>
            </w:r>
            <w:r w:rsidR="003D76C9">
              <w:rPr>
                <w:noProof/>
                <w:webHidden/>
              </w:rPr>
              <w:tab/>
            </w:r>
            <w:r w:rsidR="003D76C9">
              <w:rPr>
                <w:noProof/>
                <w:webHidden/>
              </w:rPr>
              <w:fldChar w:fldCharType="begin"/>
            </w:r>
            <w:r w:rsidR="003D76C9">
              <w:rPr>
                <w:noProof/>
                <w:webHidden/>
              </w:rPr>
              <w:instrText xml:space="preserve"> PAGEREF _Toc155600811 \h </w:instrText>
            </w:r>
            <w:r w:rsidR="003D76C9">
              <w:rPr>
                <w:noProof/>
                <w:webHidden/>
              </w:rPr>
            </w:r>
            <w:r w:rsidR="003D76C9">
              <w:rPr>
                <w:noProof/>
                <w:webHidden/>
              </w:rPr>
              <w:fldChar w:fldCharType="separate"/>
            </w:r>
            <w:r w:rsidR="003D76C9">
              <w:rPr>
                <w:noProof/>
                <w:webHidden/>
              </w:rPr>
              <w:t>287</w:t>
            </w:r>
            <w:r w:rsidR="003D76C9">
              <w:rPr>
                <w:noProof/>
                <w:webHidden/>
              </w:rPr>
              <w:fldChar w:fldCharType="end"/>
            </w:r>
          </w:hyperlink>
        </w:p>
        <w:p w14:paraId="785FD32B" w14:textId="23F7A9D4"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812" w:history="1">
            <w:r w:rsidR="003D76C9" w:rsidRPr="002523BF">
              <w:rPr>
                <w:rStyle w:val="Lienhypertexte"/>
                <w:noProof/>
              </w:rPr>
              <w:t>94.35 Plant forestier CCTB 01.09</w:t>
            </w:r>
            <w:r w:rsidR="003D76C9">
              <w:rPr>
                <w:noProof/>
                <w:webHidden/>
              </w:rPr>
              <w:tab/>
            </w:r>
            <w:r w:rsidR="003D76C9">
              <w:rPr>
                <w:noProof/>
                <w:webHidden/>
              </w:rPr>
              <w:fldChar w:fldCharType="begin"/>
            </w:r>
            <w:r w:rsidR="003D76C9">
              <w:rPr>
                <w:noProof/>
                <w:webHidden/>
              </w:rPr>
              <w:instrText xml:space="preserve"> PAGEREF _Toc155600812 \h </w:instrText>
            </w:r>
            <w:r w:rsidR="003D76C9">
              <w:rPr>
                <w:noProof/>
                <w:webHidden/>
              </w:rPr>
            </w:r>
            <w:r w:rsidR="003D76C9">
              <w:rPr>
                <w:noProof/>
                <w:webHidden/>
              </w:rPr>
              <w:fldChar w:fldCharType="separate"/>
            </w:r>
            <w:r w:rsidR="003D76C9">
              <w:rPr>
                <w:noProof/>
                <w:webHidden/>
              </w:rPr>
              <w:t>288</w:t>
            </w:r>
            <w:r w:rsidR="003D76C9">
              <w:rPr>
                <w:noProof/>
                <w:webHidden/>
              </w:rPr>
              <w:fldChar w:fldCharType="end"/>
            </w:r>
          </w:hyperlink>
        </w:p>
        <w:p w14:paraId="0F3521D1" w14:textId="7C7216A8"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813" w:history="1">
            <w:r w:rsidR="003D76C9" w:rsidRPr="002523BF">
              <w:rPr>
                <w:rStyle w:val="Lienhypertexte"/>
                <w:noProof/>
              </w:rPr>
              <w:t>94.35.1 Plant forestier</w:t>
            </w:r>
            <w:r w:rsidR="003D76C9">
              <w:rPr>
                <w:noProof/>
                <w:webHidden/>
              </w:rPr>
              <w:tab/>
            </w:r>
            <w:r w:rsidR="003D76C9">
              <w:rPr>
                <w:noProof/>
                <w:webHidden/>
              </w:rPr>
              <w:fldChar w:fldCharType="begin"/>
            </w:r>
            <w:r w:rsidR="003D76C9">
              <w:rPr>
                <w:noProof/>
                <w:webHidden/>
              </w:rPr>
              <w:instrText xml:space="preserve"> PAGEREF _Toc155600813 \h </w:instrText>
            </w:r>
            <w:r w:rsidR="003D76C9">
              <w:rPr>
                <w:noProof/>
                <w:webHidden/>
              </w:rPr>
            </w:r>
            <w:r w:rsidR="003D76C9">
              <w:rPr>
                <w:noProof/>
                <w:webHidden/>
              </w:rPr>
              <w:fldChar w:fldCharType="separate"/>
            </w:r>
            <w:r w:rsidR="003D76C9">
              <w:rPr>
                <w:noProof/>
                <w:webHidden/>
              </w:rPr>
              <w:t>288</w:t>
            </w:r>
            <w:r w:rsidR="003D76C9">
              <w:rPr>
                <w:noProof/>
                <w:webHidden/>
              </w:rPr>
              <w:fldChar w:fldCharType="end"/>
            </w:r>
          </w:hyperlink>
        </w:p>
        <w:p w14:paraId="045F18E2" w14:textId="409E20E3"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14" w:history="1">
            <w:r w:rsidR="003D76C9" w:rsidRPr="002523BF">
              <w:rPr>
                <w:rStyle w:val="Lienhypertexte"/>
                <w:noProof/>
              </w:rPr>
              <w:t>94.35.1a Plant forestier, semis 1 an - Repiqué 2 ans CCTB 01.09</w:t>
            </w:r>
            <w:r w:rsidR="003D76C9">
              <w:rPr>
                <w:noProof/>
                <w:webHidden/>
              </w:rPr>
              <w:tab/>
            </w:r>
            <w:r w:rsidR="003D76C9">
              <w:rPr>
                <w:noProof/>
                <w:webHidden/>
              </w:rPr>
              <w:fldChar w:fldCharType="begin"/>
            </w:r>
            <w:r w:rsidR="003D76C9">
              <w:rPr>
                <w:noProof/>
                <w:webHidden/>
              </w:rPr>
              <w:instrText xml:space="preserve"> PAGEREF _Toc155600814 \h </w:instrText>
            </w:r>
            <w:r w:rsidR="003D76C9">
              <w:rPr>
                <w:noProof/>
                <w:webHidden/>
              </w:rPr>
            </w:r>
            <w:r w:rsidR="003D76C9">
              <w:rPr>
                <w:noProof/>
                <w:webHidden/>
              </w:rPr>
              <w:fldChar w:fldCharType="separate"/>
            </w:r>
            <w:r w:rsidR="003D76C9">
              <w:rPr>
                <w:noProof/>
                <w:webHidden/>
              </w:rPr>
              <w:t>288</w:t>
            </w:r>
            <w:r w:rsidR="003D76C9">
              <w:rPr>
                <w:noProof/>
                <w:webHidden/>
              </w:rPr>
              <w:fldChar w:fldCharType="end"/>
            </w:r>
          </w:hyperlink>
        </w:p>
        <w:p w14:paraId="4F4A544B" w14:textId="343ECBC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15" w:history="1">
            <w:r w:rsidR="003D76C9" w:rsidRPr="002523BF">
              <w:rPr>
                <w:rStyle w:val="Lienhypertexte"/>
                <w:noProof/>
              </w:rPr>
              <w:t>94.35.1b Plant forestier, semis 1 an - Repiqué 3 an CCTB 01.09</w:t>
            </w:r>
            <w:r w:rsidR="003D76C9">
              <w:rPr>
                <w:noProof/>
                <w:webHidden/>
              </w:rPr>
              <w:tab/>
            </w:r>
            <w:r w:rsidR="003D76C9">
              <w:rPr>
                <w:noProof/>
                <w:webHidden/>
              </w:rPr>
              <w:fldChar w:fldCharType="begin"/>
            </w:r>
            <w:r w:rsidR="003D76C9">
              <w:rPr>
                <w:noProof/>
                <w:webHidden/>
              </w:rPr>
              <w:instrText xml:space="preserve"> PAGEREF _Toc155600815 \h </w:instrText>
            </w:r>
            <w:r w:rsidR="003D76C9">
              <w:rPr>
                <w:noProof/>
                <w:webHidden/>
              </w:rPr>
            </w:r>
            <w:r w:rsidR="003D76C9">
              <w:rPr>
                <w:noProof/>
                <w:webHidden/>
              </w:rPr>
              <w:fldChar w:fldCharType="separate"/>
            </w:r>
            <w:r w:rsidR="003D76C9">
              <w:rPr>
                <w:noProof/>
                <w:webHidden/>
              </w:rPr>
              <w:t>291</w:t>
            </w:r>
            <w:r w:rsidR="003D76C9">
              <w:rPr>
                <w:noProof/>
                <w:webHidden/>
              </w:rPr>
              <w:fldChar w:fldCharType="end"/>
            </w:r>
          </w:hyperlink>
        </w:p>
        <w:p w14:paraId="719091F1" w14:textId="4692137F"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816" w:history="1">
            <w:r w:rsidR="003D76C9" w:rsidRPr="002523BF">
              <w:rPr>
                <w:rStyle w:val="Lienhypertexte"/>
                <w:noProof/>
              </w:rPr>
              <w:t>94.36 Plante spécifique CCTB 01.09</w:t>
            </w:r>
            <w:r w:rsidR="003D76C9">
              <w:rPr>
                <w:noProof/>
                <w:webHidden/>
              </w:rPr>
              <w:tab/>
            </w:r>
            <w:r w:rsidR="003D76C9">
              <w:rPr>
                <w:noProof/>
                <w:webHidden/>
              </w:rPr>
              <w:fldChar w:fldCharType="begin"/>
            </w:r>
            <w:r w:rsidR="003D76C9">
              <w:rPr>
                <w:noProof/>
                <w:webHidden/>
              </w:rPr>
              <w:instrText xml:space="preserve"> PAGEREF _Toc155600816 \h </w:instrText>
            </w:r>
            <w:r w:rsidR="003D76C9">
              <w:rPr>
                <w:noProof/>
                <w:webHidden/>
              </w:rPr>
            </w:r>
            <w:r w:rsidR="003D76C9">
              <w:rPr>
                <w:noProof/>
                <w:webHidden/>
              </w:rPr>
              <w:fldChar w:fldCharType="separate"/>
            </w:r>
            <w:r w:rsidR="003D76C9">
              <w:rPr>
                <w:noProof/>
                <w:webHidden/>
              </w:rPr>
              <w:t>294</w:t>
            </w:r>
            <w:r w:rsidR="003D76C9">
              <w:rPr>
                <w:noProof/>
                <w:webHidden/>
              </w:rPr>
              <w:fldChar w:fldCharType="end"/>
            </w:r>
          </w:hyperlink>
        </w:p>
        <w:p w14:paraId="523BBC71" w14:textId="76EDA571"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817" w:history="1">
            <w:r w:rsidR="003D76C9" w:rsidRPr="002523BF">
              <w:rPr>
                <w:rStyle w:val="Lienhypertexte"/>
                <w:noProof/>
              </w:rPr>
              <w:t>94.36.1 Plante spécifique</w:t>
            </w:r>
            <w:r w:rsidR="003D76C9">
              <w:rPr>
                <w:noProof/>
                <w:webHidden/>
              </w:rPr>
              <w:tab/>
            </w:r>
            <w:r w:rsidR="003D76C9">
              <w:rPr>
                <w:noProof/>
                <w:webHidden/>
              </w:rPr>
              <w:fldChar w:fldCharType="begin"/>
            </w:r>
            <w:r w:rsidR="003D76C9">
              <w:rPr>
                <w:noProof/>
                <w:webHidden/>
              </w:rPr>
              <w:instrText xml:space="preserve"> PAGEREF _Toc155600817 \h </w:instrText>
            </w:r>
            <w:r w:rsidR="003D76C9">
              <w:rPr>
                <w:noProof/>
                <w:webHidden/>
              </w:rPr>
            </w:r>
            <w:r w:rsidR="003D76C9">
              <w:rPr>
                <w:noProof/>
                <w:webHidden/>
              </w:rPr>
              <w:fldChar w:fldCharType="separate"/>
            </w:r>
            <w:r w:rsidR="003D76C9">
              <w:rPr>
                <w:noProof/>
                <w:webHidden/>
              </w:rPr>
              <w:t>296</w:t>
            </w:r>
            <w:r w:rsidR="003D76C9">
              <w:rPr>
                <w:noProof/>
                <w:webHidden/>
              </w:rPr>
              <w:fldChar w:fldCharType="end"/>
            </w:r>
          </w:hyperlink>
        </w:p>
        <w:p w14:paraId="58B9187C" w14:textId="7EF641E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18" w:history="1">
            <w:r w:rsidR="003D76C9" w:rsidRPr="002523BF">
              <w:rPr>
                <w:rStyle w:val="Lienhypertexte"/>
                <w:noProof/>
              </w:rPr>
              <w:t>94.36.1a Rosier CCTB 01.09</w:t>
            </w:r>
            <w:r w:rsidR="003D76C9">
              <w:rPr>
                <w:noProof/>
                <w:webHidden/>
              </w:rPr>
              <w:tab/>
            </w:r>
            <w:r w:rsidR="003D76C9">
              <w:rPr>
                <w:noProof/>
                <w:webHidden/>
              </w:rPr>
              <w:fldChar w:fldCharType="begin"/>
            </w:r>
            <w:r w:rsidR="003D76C9">
              <w:rPr>
                <w:noProof/>
                <w:webHidden/>
              </w:rPr>
              <w:instrText xml:space="preserve"> PAGEREF _Toc155600818 \h </w:instrText>
            </w:r>
            <w:r w:rsidR="003D76C9">
              <w:rPr>
                <w:noProof/>
                <w:webHidden/>
              </w:rPr>
            </w:r>
            <w:r w:rsidR="003D76C9">
              <w:rPr>
                <w:noProof/>
                <w:webHidden/>
              </w:rPr>
              <w:fldChar w:fldCharType="separate"/>
            </w:r>
            <w:r w:rsidR="003D76C9">
              <w:rPr>
                <w:noProof/>
                <w:webHidden/>
              </w:rPr>
              <w:t>296</w:t>
            </w:r>
            <w:r w:rsidR="003D76C9">
              <w:rPr>
                <w:noProof/>
                <w:webHidden/>
              </w:rPr>
              <w:fldChar w:fldCharType="end"/>
            </w:r>
          </w:hyperlink>
        </w:p>
        <w:p w14:paraId="4FED3A4B" w14:textId="0749B023"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19" w:history="1">
            <w:r w:rsidR="003D76C9" w:rsidRPr="002523BF">
              <w:rPr>
                <w:rStyle w:val="Lienhypertexte"/>
                <w:noProof/>
              </w:rPr>
              <w:t>94.36.1b Plançon CCTB 01.09</w:t>
            </w:r>
            <w:r w:rsidR="003D76C9">
              <w:rPr>
                <w:noProof/>
                <w:webHidden/>
              </w:rPr>
              <w:tab/>
            </w:r>
            <w:r w:rsidR="003D76C9">
              <w:rPr>
                <w:noProof/>
                <w:webHidden/>
              </w:rPr>
              <w:fldChar w:fldCharType="begin"/>
            </w:r>
            <w:r w:rsidR="003D76C9">
              <w:rPr>
                <w:noProof/>
                <w:webHidden/>
              </w:rPr>
              <w:instrText xml:space="preserve"> PAGEREF _Toc155600819 \h </w:instrText>
            </w:r>
            <w:r w:rsidR="003D76C9">
              <w:rPr>
                <w:noProof/>
                <w:webHidden/>
              </w:rPr>
            </w:r>
            <w:r w:rsidR="003D76C9">
              <w:rPr>
                <w:noProof/>
                <w:webHidden/>
              </w:rPr>
              <w:fldChar w:fldCharType="separate"/>
            </w:r>
            <w:r w:rsidR="003D76C9">
              <w:rPr>
                <w:noProof/>
                <w:webHidden/>
              </w:rPr>
              <w:t>297</w:t>
            </w:r>
            <w:r w:rsidR="003D76C9">
              <w:rPr>
                <w:noProof/>
                <w:webHidden/>
              </w:rPr>
              <w:fldChar w:fldCharType="end"/>
            </w:r>
          </w:hyperlink>
        </w:p>
        <w:p w14:paraId="5AE222A4" w14:textId="14A21F1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20" w:history="1">
            <w:r w:rsidR="003D76C9" w:rsidRPr="002523BF">
              <w:rPr>
                <w:rStyle w:val="Lienhypertexte"/>
                <w:noProof/>
              </w:rPr>
              <w:t>94.36.1c Plante grimpante en motte, pot ou conteneur CCTB 01.09</w:t>
            </w:r>
            <w:r w:rsidR="003D76C9">
              <w:rPr>
                <w:noProof/>
                <w:webHidden/>
              </w:rPr>
              <w:tab/>
            </w:r>
            <w:r w:rsidR="003D76C9">
              <w:rPr>
                <w:noProof/>
                <w:webHidden/>
              </w:rPr>
              <w:fldChar w:fldCharType="begin"/>
            </w:r>
            <w:r w:rsidR="003D76C9">
              <w:rPr>
                <w:noProof/>
                <w:webHidden/>
              </w:rPr>
              <w:instrText xml:space="preserve"> PAGEREF _Toc155600820 \h </w:instrText>
            </w:r>
            <w:r w:rsidR="003D76C9">
              <w:rPr>
                <w:noProof/>
                <w:webHidden/>
              </w:rPr>
            </w:r>
            <w:r w:rsidR="003D76C9">
              <w:rPr>
                <w:noProof/>
                <w:webHidden/>
              </w:rPr>
              <w:fldChar w:fldCharType="separate"/>
            </w:r>
            <w:r w:rsidR="003D76C9">
              <w:rPr>
                <w:noProof/>
                <w:webHidden/>
              </w:rPr>
              <w:t>298</w:t>
            </w:r>
            <w:r w:rsidR="003D76C9">
              <w:rPr>
                <w:noProof/>
                <w:webHidden/>
              </w:rPr>
              <w:fldChar w:fldCharType="end"/>
            </w:r>
          </w:hyperlink>
        </w:p>
        <w:p w14:paraId="3057CDCA" w14:textId="74A357E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21" w:history="1">
            <w:r w:rsidR="003D76C9" w:rsidRPr="002523BF">
              <w:rPr>
                <w:rStyle w:val="Lienhypertexte"/>
                <w:noProof/>
              </w:rPr>
              <w:t>94.36.1d Graminée et bambou CCTB 01.09</w:t>
            </w:r>
            <w:r w:rsidR="003D76C9">
              <w:rPr>
                <w:noProof/>
                <w:webHidden/>
              </w:rPr>
              <w:tab/>
            </w:r>
            <w:r w:rsidR="003D76C9">
              <w:rPr>
                <w:noProof/>
                <w:webHidden/>
              </w:rPr>
              <w:fldChar w:fldCharType="begin"/>
            </w:r>
            <w:r w:rsidR="003D76C9">
              <w:rPr>
                <w:noProof/>
                <w:webHidden/>
              </w:rPr>
              <w:instrText xml:space="preserve"> PAGEREF _Toc155600821 \h </w:instrText>
            </w:r>
            <w:r w:rsidR="003D76C9">
              <w:rPr>
                <w:noProof/>
                <w:webHidden/>
              </w:rPr>
            </w:r>
            <w:r w:rsidR="003D76C9">
              <w:rPr>
                <w:noProof/>
                <w:webHidden/>
              </w:rPr>
              <w:fldChar w:fldCharType="separate"/>
            </w:r>
            <w:r w:rsidR="003D76C9">
              <w:rPr>
                <w:noProof/>
                <w:webHidden/>
              </w:rPr>
              <w:t>298</w:t>
            </w:r>
            <w:r w:rsidR="003D76C9">
              <w:rPr>
                <w:noProof/>
                <w:webHidden/>
              </w:rPr>
              <w:fldChar w:fldCharType="end"/>
            </w:r>
          </w:hyperlink>
        </w:p>
        <w:p w14:paraId="337E7A8D" w14:textId="369F0D5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22" w:history="1">
            <w:r w:rsidR="003D76C9" w:rsidRPr="002523BF">
              <w:rPr>
                <w:rStyle w:val="Lienhypertexte"/>
                <w:noProof/>
              </w:rPr>
              <w:t>94.36.1e Plante aquatique CCTB 01.09</w:t>
            </w:r>
            <w:r w:rsidR="003D76C9">
              <w:rPr>
                <w:noProof/>
                <w:webHidden/>
              </w:rPr>
              <w:tab/>
            </w:r>
            <w:r w:rsidR="003D76C9">
              <w:rPr>
                <w:noProof/>
                <w:webHidden/>
              </w:rPr>
              <w:fldChar w:fldCharType="begin"/>
            </w:r>
            <w:r w:rsidR="003D76C9">
              <w:rPr>
                <w:noProof/>
                <w:webHidden/>
              </w:rPr>
              <w:instrText xml:space="preserve"> PAGEREF _Toc155600822 \h </w:instrText>
            </w:r>
            <w:r w:rsidR="003D76C9">
              <w:rPr>
                <w:noProof/>
                <w:webHidden/>
              </w:rPr>
            </w:r>
            <w:r w:rsidR="003D76C9">
              <w:rPr>
                <w:noProof/>
                <w:webHidden/>
              </w:rPr>
              <w:fldChar w:fldCharType="separate"/>
            </w:r>
            <w:r w:rsidR="003D76C9">
              <w:rPr>
                <w:noProof/>
                <w:webHidden/>
              </w:rPr>
              <w:t>299</w:t>
            </w:r>
            <w:r w:rsidR="003D76C9">
              <w:rPr>
                <w:noProof/>
                <w:webHidden/>
              </w:rPr>
              <w:fldChar w:fldCharType="end"/>
            </w:r>
          </w:hyperlink>
        </w:p>
        <w:p w14:paraId="16304798" w14:textId="33A35C74"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23" w:history="1">
            <w:r w:rsidR="003D76C9" w:rsidRPr="002523BF">
              <w:rPr>
                <w:rStyle w:val="Lienhypertexte"/>
                <w:noProof/>
              </w:rPr>
              <w:t>94.36.1f Plante vivace CCTB 01.09</w:t>
            </w:r>
            <w:r w:rsidR="003D76C9">
              <w:rPr>
                <w:noProof/>
                <w:webHidden/>
              </w:rPr>
              <w:tab/>
            </w:r>
            <w:r w:rsidR="003D76C9">
              <w:rPr>
                <w:noProof/>
                <w:webHidden/>
              </w:rPr>
              <w:fldChar w:fldCharType="begin"/>
            </w:r>
            <w:r w:rsidR="003D76C9">
              <w:rPr>
                <w:noProof/>
                <w:webHidden/>
              </w:rPr>
              <w:instrText xml:space="preserve"> PAGEREF _Toc155600823 \h </w:instrText>
            </w:r>
            <w:r w:rsidR="003D76C9">
              <w:rPr>
                <w:noProof/>
                <w:webHidden/>
              </w:rPr>
            </w:r>
            <w:r w:rsidR="003D76C9">
              <w:rPr>
                <w:noProof/>
                <w:webHidden/>
              </w:rPr>
              <w:fldChar w:fldCharType="separate"/>
            </w:r>
            <w:r w:rsidR="003D76C9">
              <w:rPr>
                <w:noProof/>
                <w:webHidden/>
              </w:rPr>
              <w:t>299</w:t>
            </w:r>
            <w:r w:rsidR="003D76C9">
              <w:rPr>
                <w:noProof/>
                <w:webHidden/>
              </w:rPr>
              <w:fldChar w:fldCharType="end"/>
            </w:r>
          </w:hyperlink>
        </w:p>
        <w:p w14:paraId="553759ED" w14:textId="4337640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24" w:history="1">
            <w:r w:rsidR="003D76C9" w:rsidRPr="002523BF">
              <w:rPr>
                <w:rStyle w:val="Lienhypertexte"/>
                <w:noProof/>
              </w:rPr>
              <w:t>94.36.1g Plante à bulbe et tubercule CCTB 01.09</w:t>
            </w:r>
            <w:r w:rsidR="003D76C9">
              <w:rPr>
                <w:noProof/>
                <w:webHidden/>
              </w:rPr>
              <w:tab/>
            </w:r>
            <w:r w:rsidR="003D76C9">
              <w:rPr>
                <w:noProof/>
                <w:webHidden/>
              </w:rPr>
              <w:fldChar w:fldCharType="begin"/>
            </w:r>
            <w:r w:rsidR="003D76C9">
              <w:rPr>
                <w:noProof/>
                <w:webHidden/>
              </w:rPr>
              <w:instrText xml:space="preserve"> PAGEREF _Toc155600824 \h </w:instrText>
            </w:r>
            <w:r w:rsidR="003D76C9">
              <w:rPr>
                <w:noProof/>
                <w:webHidden/>
              </w:rPr>
            </w:r>
            <w:r w:rsidR="003D76C9">
              <w:rPr>
                <w:noProof/>
                <w:webHidden/>
              </w:rPr>
              <w:fldChar w:fldCharType="separate"/>
            </w:r>
            <w:r w:rsidR="003D76C9">
              <w:rPr>
                <w:noProof/>
                <w:webHidden/>
              </w:rPr>
              <w:t>300</w:t>
            </w:r>
            <w:r w:rsidR="003D76C9">
              <w:rPr>
                <w:noProof/>
                <w:webHidden/>
              </w:rPr>
              <w:fldChar w:fldCharType="end"/>
            </w:r>
          </w:hyperlink>
        </w:p>
        <w:p w14:paraId="4781AC6B" w14:textId="7A0D94DC"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825" w:history="1">
            <w:r w:rsidR="003D76C9" w:rsidRPr="002523BF">
              <w:rPr>
                <w:rStyle w:val="Lienhypertexte"/>
                <w:noProof/>
              </w:rPr>
              <w:t>94.37 Accessoires pour plantation CCTB 01.11</w:t>
            </w:r>
            <w:r w:rsidR="003D76C9">
              <w:rPr>
                <w:noProof/>
                <w:webHidden/>
              </w:rPr>
              <w:tab/>
            </w:r>
            <w:r w:rsidR="003D76C9">
              <w:rPr>
                <w:noProof/>
                <w:webHidden/>
              </w:rPr>
              <w:fldChar w:fldCharType="begin"/>
            </w:r>
            <w:r w:rsidR="003D76C9">
              <w:rPr>
                <w:noProof/>
                <w:webHidden/>
              </w:rPr>
              <w:instrText xml:space="preserve"> PAGEREF _Toc155600825 \h </w:instrText>
            </w:r>
            <w:r w:rsidR="003D76C9">
              <w:rPr>
                <w:noProof/>
                <w:webHidden/>
              </w:rPr>
            </w:r>
            <w:r w:rsidR="003D76C9">
              <w:rPr>
                <w:noProof/>
                <w:webHidden/>
              </w:rPr>
              <w:fldChar w:fldCharType="separate"/>
            </w:r>
            <w:r w:rsidR="003D76C9">
              <w:rPr>
                <w:noProof/>
                <w:webHidden/>
              </w:rPr>
              <w:t>300</w:t>
            </w:r>
            <w:r w:rsidR="003D76C9">
              <w:rPr>
                <w:noProof/>
                <w:webHidden/>
              </w:rPr>
              <w:fldChar w:fldCharType="end"/>
            </w:r>
          </w:hyperlink>
        </w:p>
        <w:p w14:paraId="54C05E1C" w14:textId="1056E0F6"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826" w:history="1">
            <w:r w:rsidR="003D76C9" w:rsidRPr="002523BF">
              <w:rPr>
                <w:rStyle w:val="Lienhypertexte"/>
                <w:noProof/>
              </w:rPr>
              <w:t>94.37.1 Accessoires pour plantation</w:t>
            </w:r>
            <w:r w:rsidR="003D76C9">
              <w:rPr>
                <w:noProof/>
                <w:webHidden/>
              </w:rPr>
              <w:tab/>
            </w:r>
            <w:r w:rsidR="003D76C9">
              <w:rPr>
                <w:noProof/>
                <w:webHidden/>
              </w:rPr>
              <w:fldChar w:fldCharType="begin"/>
            </w:r>
            <w:r w:rsidR="003D76C9">
              <w:rPr>
                <w:noProof/>
                <w:webHidden/>
              </w:rPr>
              <w:instrText xml:space="preserve"> PAGEREF _Toc155600826 \h </w:instrText>
            </w:r>
            <w:r w:rsidR="003D76C9">
              <w:rPr>
                <w:noProof/>
                <w:webHidden/>
              </w:rPr>
            </w:r>
            <w:r w:rsidR="003D76C9">
              <w:rPr>
                <w:noProof/>
                <w:webHidden/>
              </w:rPr>
              <w:fldChar w:fldCharType="separate"/>
            </w:r>
            <w:r w:rsidR="003D76C9">
              <w:rPr>
                <w:noProof/>
                <w:webHidden/>
              </w:rPr>
              <w:t>301</w:t>
            </w:r>
            <w:r w:rsidR="003D76C9">
              <w:rPr>
                <w:noProof/>
                <w:webHidden/>
              </w:rPr>
              <w:fldChar w:fldCharType="end"/>
            </w:r>
          </w:hyperlink>
        </w:p>
        <w:p w14:paraId="72E73ED2" w14:textId="657603C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27" w:history="1">
            <w:r w:rsidR="003D76C9" w:rsidRPr="002523BF">
              <w:rPr>
                <w:rStyle w:val="Lienhypertexte"/>
                <w:noProof/>
              </w:rPr>
              <w:t>94.37.1a Tuteur CCTB 01.09</w:t>
            </w:r>
            <w:r w:rsidR="003D76C9">
              <w:rPr>
                <w:noProof/>
                <w:webHidden/>
              </w:rPr>
              <w:tab/>
            </w:r>
            <w:r w:rsidR="003D76C9">
              <w:rPr>
                <w:noProof/>
                <w:webHidden/>
              </w:rPr>
              <w:fldChar w:fldCharType="begin"/>
            </w:r>
            <w:r w:rsidR="003D76C9">
              <w:rPr>
                <w:noProof/>
                <w:webHidden/>
              </w:rPr>
              <w:instrText xml:space="preserve"> PAGEREF _Toc155600827 \h </w:instrText>
            </w:r>
            <w:r w:rsidR="003D76C9">
              <w:rPr>
                <w:noProof/>
                <w:webHidden/>
              </w:rPr>
            </w:r>
            <w:r w:rsidR="003D76C9">
              <w:rPr>
                <w:noProof/>
                <w:webHidden/>
              </w:rPr>
              <w:fldChar w:fldCharType="separate"/>
            </w:r>
            <w:r w:rsidR="003D76C9">
              <w:rPr>
                <w:noProof/>
                <w:webHidden/>
              </w:rPr>
              <w:t>301</w:t>
            </w:r>
            <w:r w:rsidR="003D76C9">
              <w:rPr>
                <w:noProof/>
                <w:webHidden/>
              </w:rPr>
              <w:fldChar w:fldCharType="end"/>
            </w:r>
          </w:hyperlink>
        </w:p>
        <w:p w14:paraId="2C61F8A6" w14:textId="36481B6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28" w:history="1">
            <w:r w:rsidR="003D76C9" w:rsidRPr="002523BF">
              <w:rPr>
                <w:rStyle w:val="Lienhypertexte"/>
                <w:noProof/>
              </w:rPr>
              <w:t>94.37.1b Tuteur, supplément pour bois fraisé   CCTB 01.09</w:t>
            </w:r>
            <w:r w:rsidR="003D76C9">
              <w:rPr>
                <w:noProof/>
                <w:webHidden/>
              </w:rPr>
              <w:tab/>
            </w:r>
            <w:r w:rsidR="003D76C9">
              <w:rPr>
                <w:noProof/>
                <w:webHidden/>
              </w:rPr>
              <w:fldChar w:fldCharType="begin"/>
            </w:r>
            <w:r w:rsidR="003D76C9">
              <w:rPr>
                <w:noProof/>
                <w:webHidden/>
              </w:rPr>
              <w:instrText xml:space="preserve"> PAGEREF _Toc155600828 \h </w:instrText>
            </w:r>
            <w:r w:rsidR="003D76C9">
              <w:rPr>
                <w:noProof/>
                <w:webHidden/>
              </w:rPr>
            </w:r>
            <w:r w:rsidR="003D76C9">
              <w:rPr>
                <w:noProof/>
                <w:webHidden/>
              </w:rPr>
              <w:fldChar w:fldCharType="separate"/>
            </w:r>
            <w:r w:rsidR="003D76C9">
              <w:rPr>
                <w:noProof/>
                <w:webHidden/>
              </w:rPr>
              <w:t>302</w:t>
            </w:r>
            <w:r w:rsidR="003D76C9">
              <w:rPr>
                <w:noProof/>
                <w:webHidden/>
              </w:rPr>
              <w:fldChar w:fldCharType="end"/>
            </w:r>
          </w:hyperlink>
        </w:p>
        <w:p w14:paraId="458CC39C" w14:textId="7AF5C7E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29" w:history="1">
            <w:r w:rsidR="003D76C9" w:rsidRPr="002523BF">
              <w:rPr>
                <w:rStyle w:val="Lienhypertexte"/>
                <w:noProof/>
              </w:rPr>
              <w:t>94.37.1c Clôture pour tuteurage de haie CCTB 01.09</w:t>
            </w:r>
            <w:r w:rsidR="003D76C9">
              <w:rPr>
                <w:noProof/>
                <w:webHidden/>
              </w:rPr>
              <w:tab/>
            </w:r>
            <w:r w:rsidR="003D76C9">
              <w:rPr>
                <w:noProof/>
                <w:webHidden/>
              </w:rPr>
              <w:fldChar w:fldCharType="begin"/>
            </w:r>
            <w:r w:rsidR="003D76C9">
              <w:rPr>
                <w:noProof/>
                <w:webHidden/>
              </w:rPr>
              <w:instrText xml:space="preserve"> PAGEREF _Toc155600829 \h </w:instrText>
            </w:r>
            <w:r w:rsidR="003D76C9">
              <w:rPr>
                <w:noProof/>
                <w:webHidden/>
              </w:rPr>
            </w:r>
            <w:r w:rsidR="003D76C9">
              <w:rPr>
                <w:noProof/>
                <w:webHidden/>
              </w:rPr>
              <w:fldChar w:fldCharType="separate"/>
            </w:r>
            <w:r w:rsidR="003D76C9">
              <w:rPr>
                <w:noProof/>
                <w:webHidden/>
              </w:rPr>
              <w:t>302</w:t>
            </w:r>
            <w:r w:rsidR="003D76C9">
              <w:rPr>
                <w:noProof/>
                <w:webHidden/>
              </w:rPr>
              <w:fldChar w:fldCharType="end"/>
            </w:r>
          </w:hyperlink>
        </w:p>
        <w:p w14:paraId="44390034" w14:textId="7EEAB5EE"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30" w:history="1">
            <w:r w:rsidR="003D76C9" w:rsidRPr="002523BF">
              <w:rPr>
                <w:rStyle w:val="Lienhypertexte"/>
                <w:noProof/>
              </w:rPr>
              <w:t>94.37.1d Ancrage d'arbre et de baliveau CCTB 01.09</w:t>
            </w:r>
            <w:r w:rsidR="003D76C9">
              <w:rPr>
                <w:noProof/>
                <w:webHidden/>
              </w:rPr>
              <w:tab/>
            </w:r>
            <w:r w:rsidR="003D76C9">
              <w:rPr>
                <w:noProof/>
                <w:webHidden/>
              </w:rPr>
              <w:fldChar w:fldCharType="begin"/>
            </w:r>
            <w:r w:rsidR="003D76C9">
              <w:rPr>
                <w:noProof/>
                <w:webHidden/>
              </w:rPr>
              <w:instrText xml:space="preserve"> PAGEREF _Toc155600830 \h </w:instrText>
            </w:r>
            <w:r w:rsidR="003D76C9">
              <w:rPr>
                <w:noProof/>
                <w:webHidden/>
              </w:rPr>
            </w:r>
            <w:r w:rsidR="003D76C9">
              <w:rPr>
                <w:noProof/>
                <w:webHidden/>
              </w:rPr>
              <w:fldChar w:fldCharType="separate"/>
            </w:r>
            <w:r w:rsidR="003D76C9">
              <w:rPr>
                <w:noProof/>
                <w:webHidden/>
              </w:rPr>
              <w:t>303</w:t>
            </w:r>
            <w:r w:rsidR="003D76C9">
              <w:rPr>
                <w:noProof/>
                <w:webHidden/>
              </w:rPr>
              <w:fldChar w:fldCharType="end"/>
            </w:r>
          </w:hyperlink>
        </w:p>
        <w:p w14:paraId="59C99E22" w14:textId="1D6E624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31" w:history="1">
            <w:r w:rsidR="003D76C9" w:rsidRPr="002523BF">
              <w:rPr>
                <w:rStyle w:val="Lienhypertexte"/>
                <w:noProof/>
              </w:rPr>
              <w:t>94.37.1e Haubanage d'arbre et de baliveau   CCTB 01.09</w:t>
            </w:r>
            <w:r w:rsidR="003D76C9">
              <w:rPr>
                <w:noProof/>
                <w:webHidden/>
              </w:rPr>
              <w:tab/>
            </w:r>
            <w:r w:rsidR="003D76C9">
              <w:rPr>
                <w:noProof/>
                <w:webHidden/>
              </w:rPr>
              <w:fldChar w:fldCharType="begin"/>
            </w:r>
            <w:r w:rsidR="003D76C9">
              <w:rPr>
                <w:noProof/>
                <w:webHidden/>
              </w:rPr>
              <w:instrText xml:space="preserve"> PAGEREF _Toc155600831 \h </w:instrText>
            </w:r>
            <w:r w:rsidR="003D76C9">
              <w:rPr>
                <w:noProof/>
                <w:webHidden/>
              </w:rPr>
            </w:r>
            <w:r w:rsidR="003D76C9">
              <w:rPr>
                <w:noProof/>
                <w:webHidden/>
              </w:rPr>
              <w:fldChar w:fldCharType="separate"/>
            </w:r>
            <w:r w:rsidR="003D76C9">
              <w:rPr>
                <w:noProof/>
                <w:webHidden/>
              </w:rPr>
              <w:t>303</w:t>
            </w:r>
            <w:r w:rsidR="003D76C9">
              <w:rPr>
                <w:noProof/>
                <w:webHidden/>
              </w:rPr>
              <w:fldChar w:fldCharType="end"/>
            </w:r>
          </w:hyperlink>
        </w:p>
        <w:p w14:paraId="26C476FD" w14:textId="48A8BF1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32" w:history="1">
            <w:r w:rsidR="003D76C9" w:rsidRPr="002523BF">
              <w:rPr>
                <w:rStyle w:val="Lienhypertexte"/>
                <w:noProof/>
              </w:rPr>
              <w:t>94.37.1f Protection d'arbre contre le petit gibier CCTB 01.09</w:t>
            </w:r>
            <w:r w:rsidR="003D76C9">
              <w:rPr>
                <w:noProof/>
                <w:webHidden/>
              </w:rPr>
              <w:tab/>
            </w:r>
            <w:r w:rsidR="003D76C9">
              <w:rPr>
                <w:noProof/>
                <w:webHidden/>
              </w:rPr>
              <w:fldChar w:fldCharType="begin"/>
            </w:r>
            <w:r w:rsidR="003D76C9">
              <w:rPr>
                <w:noProof/>
                <w:webHidden/>
              </w:rPr>
              <w:instrText xml:space="preserve"> PAGEREF _Toc155600832 \h </w:instrText>
            </w:r>
            <w:r w:rsidR="003D76C9">
              <w:rPr>
                <w:noProof/>
                <w:webHidden/>
              </w:rPr>
            </w:r>
            <w:r w:rsidR="003D76C9">
              <w:rPr>
                <w:noProof/>
                <w:webHidden/>
              </w:rPr>
              <w:fldChar w:fldCharType="separate"/>
            </w:r>
            <w:r w:rsidR="003D76C9">
              <w:rPr>
                <w:noProof/>
                <w:webHidden/>
              </w:rPr>
              <w:t>304</w:t>
            </w:r>
            <w:r w:rsidR="003D76C9">
              <w:rPr>
                <w:noProof/>
                <w:webHidden/>
              </w:rPr>
              <w:fldChar w:fldCharType="end"/>
            </w:r>
          </w:hyperlink>
        </w:p>
        <w:p w14:paraId="5A158C52" w14:textId="76A332AE"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33" w:history="1">
            <w:r w:rsidR="003D76C9" w:rsidRPr="002523BF">
              <w:rPr>
                <w:rStyle w:val="Lienhypertexte"/>
                <w:noProof/>
              </w:rPr>
              <w:t>94.37.1g Protection d'arbre contre le grand gibier   CCTB 01.09</w:t>
            </w:r>
            <w:r w:rsidR="003D76C9">
              <w:rPr>
                <w:noProof/>
                <w:webHidden/>
              </w:rPr>
              <w:tab/>
            </w:r>
            <w:r w:rsidR="003D76C9">
              <w:rPr>
                <w:noProof/>
                <w:webHidden/>
              </w:rPr>
              <w:fldChar w:fldCharType="begin"/>
            </w:r>
            <w:r w:rsidR="003D76C9">
              <w:rPr>
                <w:noProof/>
                <w:webHidden/>
              </w:rPr>
              <w:instrText xml:space="preserve"> PAGEREF _Toc155600833 \h </w:instrText>
            </w:r>
            <w:r w:rsidR="003D76C9">
              <w:rPr>
                <w:noProof/>
                <w:webHidden/>
              </w:rPr>
            </w:r>
            <w:r w:rsidR="003D76C9">
              <w:rPr>
                <w:noProof/>
                <w:webHidden/>
              </w:rPr>
              <w:fldChar w:fldCharType="separate"/>
            </w:r>
            <w:r w:rsidR="003D76C9">
              <w:rPr>
                <w:noProof/>
                <w:webHidden/>
              </w:rPr>
              <w:t>304</w:t>
            </w:r>
            <w:r w:rsidR="003D76C9">
              <w:rPr>
                <w:noProof/>
                <w:webHidden/>
              </w:rPr>
              <w:fldChar w:fldCharType="end"/>
            </w:r>
          </w:hyperlink>
        </w:p>
        <w:p w14:paraId="07B4F96A" w14:textId="3E96F9A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34" w:history="1">
            <w:r w:rsidR="003D76C9" w:rsidRPr="002523BF">
              <w:rPr>
                <w:rStyle w:val="Lienhypertexte"/>
                <w:noProof/>
              </w:rPr>
              <w:t>94.37.1h Protection d'arbre contre la dessiccation du tronc (toile de jute) CCTB 01.09</w:t>
            </w:r>
            <w:r w:rsidR="003D76C9">
              <w:rPr>
                <w:noProof/>
                <w:webHidden/>
              </w:rPr>
              <w:tab/>
            </w:r>
            <w:r w:rsidR="003D76C9">
              <w:rPr>
                <w:noProof/>
                <w:webHidden/>
              </w:rPr>
              <w:fldChar w:fldCharType="begin"/>
            </w:r>
            <w:r w:rsidR="003D76C9">
              <w:rPr>
                <w:noProof/>
                <w:webHidden/>
              </w:rPr>
              <w:instrText xml:space="preserve"> PAGEREF _Toc155600834 \h </w:instrText>
            </w:r>
            <w:r w:rsidR="003D76C9">
              <w:rPr>
                <w:noProof/>
                <w:webHidden/>
              </w:rPr>
            </w:r>
            <w:r w:rsidR="003D76C9">
              <w:rPr>
                <w:noProof/>
                <w:webHidden/>
              </w:rPr>
              <w:fldChar w:fldCharType="separate"/>
            </w:r>
            <w:r w:rsidR="003D76C9">
              <w:rPr>
                <w:noProof/>
                <w:webHidden/>
              </w:rPr>
              <w:t>305</w:t>
            </w:r>
            <w:r w:rsidR="003D76C9">
              <w:rPr>
                <w:noProof/>
                <w:webHidden/>
              </w:rPr>
              <w:fldChar w:fldCharType="end"/>
            </w:r>
          </w:hyperlink>
        </w:p>
        <w:p w14:paraId="44D0FFE5" w14:textId="37BD89F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35" w:history="1">
            <w:r w:rsidR="003D76C9" w:rsidRPr="002523BF">
              <w:rPr>
                <w:rStyle w:val="Lienhypertexte"/>
                <w:noProof/>
              </w:rPr>
              <w:t>94.37.1i Tuyau pour arrosage en P.V.C. D = 125 mm CCTB 01.09</w:t>
            </w:r>
            <w:r w:rsidR="003D76C9">
              <w:rPr>
                <w:noProof/>
                <w:webHidden/>
              </w:rPr>
              <w:tab/>
            </w:r>
            <w:r w:rsidR="003D76C9">
              <w:rPr>
                <w:noProof/>
                <w:webHidden/>
              </w:rPr>
              <w:fldChar w:fldCharType="begin"/>
            </w:r>
            <w:r w:rsidR="003D76C9">
              <w:rPr>
                <w:noProof/>
                <w:webHidden/>
              </w:rPr>
              <w:instrText xml:space="preserve"> PAGEREF _Toc155600835 \h </w:instrText>
            </w:r>
            <w:r w:rsidR="003D76C9">
              <w:rPr>
                <w:noProof/>
                <w:webHidden/>
              </w:rPr>
            </w:r>
            <w:r w:rsidR="003D76C9">
              <w:rPr>
                <w:noProof/>
                <w:webHidden/>
              </w:rPr>
              <w:fldChar w:fldCharType="separate"/>
            </w:r>
            <w:r w:rsidR="003D76C9">
              <w:rPr>
                <w:noProof/>
                <w:webHidden/>
              </w:rPr>
              <w:t>306</w:t>
            </w:r>
            <w:r w:rsidR="003D76C9">
              <w:rPr>
                <w:noProof/>
                <w:webHidden/>
              </w:rPr>
              <w:fldChar w:fldCharType="end"/>
            </w:r>
          </w:hyperlink>
        </w:p>
        <w:p w14:paraId="20F5CA5C" w14:textId="06A7B62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36" w:history="1">
            <w:r w:rsidR="003D76C9" w:rsidRPr="002523BF">
              <w:rPr>
                <w:rStyle w:val="Lienhypertexte"/>
                <w:noProof/>
              </w:rPr>
              <w:t>94.37.1j Bouchon à visser pour arrosage en P.V.C. gris CCTB 01.09</w:t>
            </w:r>
            <w:r w:rsidR="003D76C9">
              <w:rPr>
                <w:noProof/>
                <w:webHidden/>
              </w:rPr>
              <w:tab/>
            </w:r>
            <w:r w:rsidR="003D76C9">
              <w:rPr>
                <w:noProof/>
                <w:webHidden/>
              </w:rPr>
              <w:fldChar w:fldCharType="begin"/>
            </w:r>
            <w:r w:rsidR="003D76C9">
              <w:rPr>
                <w:noProof/>
                <w:webHidden/>
              </w:rPr>
              <w:instrText xml:space="preserve"> PAGEREF _Toc155600836 \h </w:instrText>
            </w:r>
            <w:r w:rsidR="003D76C9">
              <w:rPr>
                <w:noProof/>
                <w:webHidden/>
              </w:rPr>
            </w:r>
            <w:r w:rsidR="003D76C9">
              <w:rPr>
                <w:noProof/>
                <w:webHidden/>
              </w:rPr>
              <w:fldChar w:fldCharType="separate"/>
            </w:r>
            <w:r w:rsidR="003D76C9">
              <w:rPr>
                <w:noProof/>
                <w:webHidden/>
              </w:rPr>
              <w:t>306</w:t>
            </w:r>
            <w:r w:rsidR="003D76C9">
              <w:rPr>
                <w:noProof/>
                <w:webHidden/>
              </w:rPr>
              <w:fldChar w:fldCharType="end"/>
            </w:r>
          </w:hyperlink>
        </w:p>
        <w:p w14:paraId="106100EB" w14:textId="019E180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37" w:history="1">
            <w:r w:rsidR="003D76C9" w:rsidRPr="002523BF">
              <w:rPr>
                <w:rStyle w:val="Lienhypertexte"/>
                <w:noProof/>
              </w:rPr>
              <w:t>94.37.1k Tuyau pour arrosage en P.V.C. D = 125 mm avec filtre coco CCTB 01.09</w:t>
            </w:r>
            <w:r w:rsidR="003D76C9">
              <w:rPr>
                <w:noProof/>
                <w:webHidden/>
              </w:rPr>
              <w:tab/>
            </w:r>
            <w:r w:rsidR="003D76C9">
              <w:rPr>
                <w:noProof/>
                <w:webHidden/>
              </w:rPr>
              <w:fldChar w:fldCharType="begin"/>
            </w:r>
            <w:r w:rsidR="003D76C9">
              <w:rPr>
                <w:noProof/>
                <w:webHidden/>
              </w:rPr>
              <w:instrText xml:space="preserve"> PAGEREF _Toc155600837 \h </w:instrText>
            </w:r>
            <w:r w:rsidR="003D76C9">
              <w:rPr>
                <w:noProof/>
                <w:webHidden/>
              </w:rPr>
            </w:r>
            <w:r w:rsidR="003D76C9">
              <w:rPr>
                <w:noProof/>
                <w:webHidden/>
              </w:rPr>
              <w:fldChar w:fldCharType="separate"/>
            </w:r>
            <w:r w:rsidR="003D76C9">
              <w:rPr>
                <w:noProof/>
                <w:webHidden/>
              </w:rPr>
              <w:t>307</w:t>
            </w:r>
            <w:r w:rsidR="003D76C9">
              <w:rPr>
                <w:noProof/>
                <w:webHidden/>
              </w:rPr>
              <w:fldChar w:fldCharType="end"/>
            </w:r>
          </w:hyperlink>
        </w:p>
        <w:p w14:paraId="746CF482" w14:textId="2833352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38" w:history="1">
            <w:r w:rsidR="003D76C9" w:rsidRPr="002523BF">
              <w:rPr>
                <w:rStyle w:val="Lienhypertexte"/>
                <w:noProof/>
              </w:rPr>
              <w:t>94.37.1l Barrière anti-racine par film plastique - ép : 1 mm CCTB 01.09</w:t>
            </w:r>
            <w:r w:rsidR="003D76C9">
              <w:rPr>
                <w:noProof/>
                <w:webHidden/>
              </w:rPr>
              <w:tab/>
            </w:r>
            <w:r w:rsidR="003D76C9">
              <w:rPr>
                <w:noProof/>
                <w:webHidden/>
              </w:rPr>
              <w:fldChar w:fldCharType="begin"/>
            </w:r>
            <w:r w:rsidR="003D76C9">
              <w:rPr>
                <w:noProof/>
                <w:webHidden/>
              </w:rPr>
              <w:instrText xml:space="preserve"> PAGEREF _Toc155600838 \h </w:instrText>
            </w:r>
            <w:r w:rsidR="003D76C9">
              <w:rPr>
                <w:noProof/>
                <w:webHidden/>
              </w:rPr>
            </w:r>
            <w:r w:rsidR="003D76C9">
              <w:rPr>
                <w:noProof/>
                <w:webHidden/>
              </w:rPr>
              <w:fldChar w:fldCharType="separate"/>
            </w:r>
            <w:r w:rsidR="003D76C9">
              <w:rPr>
                <w:noProof/>
                <w:webHidden/>
              </w:rPr>
              <w:t>307</w:t>
            </w:r>
            <w:r w:rsidR="003D76C9">
              <w:rPr>
                <w:noProof/>
                <w:webHidden/>
              </w:rPr>
              <w:fldChar w:fldCharType="end"/>
            </w:r>
          </w:hyperlink>
        </w:p>
        <w:p w14:paraId="12ED27D3" w14:textId="2A4E9E9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39" w:history="1">
            <w:r w:rsidR="003D76C9" w:rsidRPr="002523BF">
              <w:rPr>
                <w:rStyle w:val="Lienhypertexte"/>
                <w:noProof/>
              </w:rPr>
              <w:t>94.37.1m Barrière anti-racine par film plastique - ép : 2 mm CCTB 01.09</w:t>
            </w:r>
            <w:r w:rsidR="003D76C9">
              <w:rPr>
                <w:noProof/>
                <w:webHidden/>
              </w:rPr>
              <w:tab/>
            </w:r>
            <w:r w:rsidR="003D76C9">
              <w:rPr>
                <w:noProof/>
                <w:webHidden/>
              </w:rPr>
              <w:fldChar w:fldCharType="begin"/>
            </w:r>
            <w:r w:rsidR="003D76C9">
              <w:rPr>
                <w:noProof/>
                <w:webHidden/>
              </w:rPr>
              <w:instrText xml:space="preserve"> PAGEREF _Toc155600839 \h </w:instrText>
            </w:r>
            <w:r w:rsidR="003D76C9">
              <w:rPr>
                <w:noProof/>
                <w:webHidden/>
              </w:rPr>
            </w:r>
            <w:r w:rsidR="003D76C9">
              <w:rPr>
                <w:noProof/>
                <w:webHidden/>
              </w:rPr>
              <w:fldChar w:fldCharType="separate"/>
            </w:r>
            <w:r w:rsidR="003D76C9">
              <w:rPr>
                <w:noProof/>
                <w:webHidden/>
              </w:rPr>
              <w:t>307</w:t>
            </w:r>
            <w:r w:rsidR="003D76C9">
              <w:rPr>
                <w:noProof/>
                <w:webHidden/>
              </w:rPr>
              <w:fldChar w:fldCharType="end"/>
            </w:r>
          </w:hyperlink>
        </w:p>
        <w:p w14:paraId="2F1D8239" w14:textId="71BFF502" w:rsidR="003D76C9" w:rsidRDefault="00000000">
          <w:pPr>
            <w:pStyle w:val="TM3"/>
            <w:tabs>
              <w:tab w:val="right" w:leader="dot" w:pos="9016"/>
            </w:tabs>
            <w:rPr>
              <w:rFonts w:asciiTheme="minorHAnsi" w:eastAsiaTheme="minorEastAsia" w:hAnsiTheme="minorHAnsi" w:cstheme="minorBidi"/>
              <w:noProof/>
              <w:sz w:val="22"/>
              <w:szCs w:val="22"/>
            </w:rPr>
          </w:pPr>
          <w:hyperlink w:anchor="_Toc155600840" w:history="1">
            <w:r w:rsidR="003D76C9" w:rsidRPr="002523BF">
              <w:rPr>
                <w:rStyle w:val="Lienhypertexte"/>
                <w:noProof/>
              </w:rPr>
              <w:t>94.4 Couvertures de sol</w:t>
            </w:r>
            <w:r w:rsidR="003D76C9">
              <w:rPr>
                <w:noProof/>
                <w:webHidden/>
              </w:rPr>
              <w:tab/>
            </w:r>
            <w:r w:rsidR="003D76C9">
              <w:rPr>
                <w:noProof/>
                <w:webHidden/>
              </w:rPr>
              <w:fldChar w:fldCharType="begin"/>
            </w:r>
            <w:r w:rsidR="003D76C9">
              <w:rPr>
                <w:noProof/>
                <w:webHidden/>
              </w:rPr>
              <w:instrText xml:space="preserve"> PAGEREF _Toc155600840 \h </w:instrText>
            </w:r>
            <w:r w:rsidR="003D76C9">
              <w:rPr>
                <w:noProof/>
                <w:webHidden/>
              </w:rPr>
            </w:r>
            <w:r w:rsidR="003D76C9">
              <w:rPr>
                <w:noProof/>
                <w:webHidden/>
              </w:rPr>
              <w:fldChar w:fldCharType="separate"/>
            </w:r>
            <w:r w:rsidR="003D76C9">
              <w:rPr>
                <w:noProof/>
                <w:webHidden/>
              </w:rPr>
              <w:t>307</w:t>
            </w:r>
            <w:r w:rsidR="003D76C9">
              <w:rPr>
                <w:noProof/>
                <w:webHidden/>
              </w:rPr>
              <w:fldChar w:fldCharType="end"/>
            </w:r>
          </w:hyperlink>
        </w:p>
        <w:p w14:paraId="1A19A3DE" w14:textId="6C3EE93B"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841" w:history="1">
            <w:r w:rsidR="003D76C9" w:rsidRPr="002523BF">
              <w:rPr>
                <w:rStyle w:val="Lienhypertexte"/>
                <w:noProof/>
              </w:rPr>
              <w:t>94.41 Couvertures de sol en vrac  CCTB 01.09</w:t>
            </w:r>
            <w:r w:rsidR="003D76C9">
              <w:rPr>
                <w:noProof/>
                <w:webHidden/>
              </w:rPr>
              <w:tab/>
            </w:r>
            <w:r w:rsidR="003D76C9">
              <w:rPr>
                <w:noProof/>
                <w:webHidden/>
              </w:rPr>
              <w:fldChar w:fldCharType="begin"/>
            </w:r>
            <w:r w:rsidR="003D76C9">
              <w:rPr>
                <w:noProof/>
                <w:webHidden/>
              </w:rPr>
              <w:instrText xml:space="preserve"> PAGEREF _Toc155600841 \h </w:instrText>
            </w:r>
            <w:r w:rsidR="003D76C9">
              <w:rPr>
                <w:noProof/>
                <w:webHidden/>
              </w:rPr>
            </w:r>
            <w:r w:rsidR="003D76C9">
              <w:rPr>
                <w:noProof/>
                <w:webHidden/>
              </w:rPr>
              <w:fldChar w:fldCharType="separate"/>
            </w:r>
            <w:r w:rsidR="003D76C9">
              <w:rPr>
                <w:noProof/>
                <w:webHidden/>
              </w:rPr>
              <w:t>308</w:t>
            </w:r>
            <w:r w:rsidR="003D76C9">
              <w:rPr>
                <w:noProof/>
                <w:webHidden/>
              </w:rPr>
              <w:fldChar w:fldCharType="end"/>
            </w:r>
          </w:hyperlink>
        </w:p>
        <w:p w14:paraId="64B04959" w14:textId="441523C1"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842" w:history="1">
            <w:r w:rsidR="003D76C9" w:rsidRPr="002523BF">
              <w:rPr>
                <w:rStyle w:val="Lienhypertexte"/>
                <w:noProof/>
              </w:rPr>
              <w:t>94.41.1 Couvertures de sol en vrac</w:t>
            </w:r>
            <w:r w:rsidR="003D76C9">
              <w:rPr>
                <w:noProof/>
                <w:webHidden/>
              </w:rPr>
              <w:tab/>
            </w:r>
            <w:r w:rsidR="003D76C9">
              <w:rPr>
                <w:noProof/>
                <w:webHidden/>
              </w:rPr>
              <w:fldChar w:fldCharType="begin"/>
            </w:r>
            <w:r w:rsidR="003D76C9">
              <w:rPr>
                <w:noProof/>
                <w:webHidden/>
              </w:rPr>
              <w:instrText xml:space="preserve"> PAGEREF _Toc155600842 \h </w:instrText>
            </w:r>
            <w:r w:rsidR="003D76C9">
              <w:rPr>
                <w:noProof/>
                <w:webHidden/>
              </w:rPr>
            </w:r>
            <w:r w:rsidR="003D76C9">
              <w:rPr>
                <w:noProof/>
                <w:webHidden/>
              </w:rPr>
              <w:fldChar w:fldCharType="separate"/>
            </w:r>
            <w:r w:rsidR="003D76C9">
              <w:rPr>
                <w:noProof/>
                <w:webHidden/>
              </w:rPr>
              <w:t>308</w:t>
            </w:r>
            <w:r w:rsidR="003D76C9">
              <w:rPr>
                <w:noProof/>
                <w:webHidden/>
              </w:rPr>
              <w:fldChar w:fldCharType="end"/>
            </w:r>
          </w:hyperlink>
        </w:p>
        <w:p w14:paraId="59FAC308" w14:textId="6194583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43" w:history="1">
            <w:r w:rsidR="003D76C9" w:rsidRPr="002523BF">
              <w:rPr>
                <w:rStyle w:val="Lienhypertexte"/>
                <w:noProof/>
              </w:rPr>
              <w:t>94.41.1a Couvertures de sol en vrac en paillis de lin épuré CCTB 01.09</w:t>
            </w:r>
            <w:r w:rsidR="003D76C9">
              <w:rPr>
                <w:noProof/>
                <w:webHidden/>
              </w:rPr>
              <w:tab/>
            </w:r>
            <w:r w:rsidR="003D76C9">
              <w:rPr>
                <w:noProof/>
                <w:webHidden/>
              </w:rPr>
              <w:fldChar w:fldCharType="begin"/>
            </w:r>
            <w:r w:rsidR="003D76C9">
              <w:rPr>
                <w:noProof/>
                <w:webHidden/>
              </w:rPr>
              <w:instrText xml:space="preserve"> PAGEREF _Toc155600843 \h </w:instrText>
            </w:r>
            <w:r w:rsidR="003D76C9">
              <w:rPr>
                <w:noProof/>
                <w:webHidden/>
              </w:rPr>
            </w:r>
            <w:r w:rsidR="003D76C9">
              <w:rPr>
                <w:noProof/>
                <w:webHidden/>
              </w:rPr>
              <w:fldChar w:fldCharType="separate"/>
            </w:r>
            <w:r w:rsidR="003D76C9">
              <w:rPr>
                <w:noProof/>
                <w:webHidden/>
              </w:rPr>
              <w:t>308</w:t>
            </w:r>
            <w:r w:rsidR="003D76C9">
              <w:rPr>
                <w:noProof/>
                <w:webHidden/>
              </w:rPr>
              <w:fldChar w:fldCharType="end"/>
            </w:r>
          </w:hyperlink>
        </w:p>
        <w:p w14:paraId="0418F2BC" w14:textId="0852E79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44" w:history="1">
            <w:r w:rsidR="003D76C9" w:rsidRPr="002523BF">
              <w:rPr>
                <w:rStyle w:val="Lienhypertexte"/>
                <w:noProof/>
              </w:rPr>
              <w:t>94.41.1b Couvertures de sol en vrac en paillis de chanvre CCTB 01.09</w:t>
            </w:r>
            <w:r w:rsidR="003D76C9">
              <w:rPr>
                <w:noProof/>
                <w:webHidden/>
              </w:rPr>
              <w:tab/>
            </w:r>
            <w:r w:rsidR="003D76C9">
              <w:rPr>
                <w:noProof/>
                <w:webHidden/>
              </w:rPr>
              <w:fldChar w:fldCharType="begin"/>
            </w:r>
            <w:r w:rsidR="003D76C9">
              <w:rPr>
                <w:noProof/>
                <w:webHidden/>
              </w:rPr>
              <w:instrText xml:space="preserve"> PAGEREF _Toc155600844 \h </w:instrText>
            </w:r>
            <w:r w:rsidR="003D76C9">
              <w:rPr>
                <w:noProof/>
                <w:webHidden/>
              </w:rPr>
            </w:r>
            <w:r w:rsidR="003D76C9">
              <w:rPr>
                <w:noProof/>
                <w:webHidden/>
              </w:rPr>
              <w:fldChar w:fldCharType="separate"/>
            </w:r>
            <w:r w:rsidR="003D76C9">
              <w:rPr>
                <w:noProof/>
                <w:webHidden/>
              </w:rPr>
              <w:t>308</w:t>
            </w:r>
            <w:r w:rsidR="003D76C9">
              <w:rPr>
                <w:noProof/>
                <w:webHidden/>
              </w:rPr>
              <w:fldChar w:fldCharType="end"/>
            </w:r>
          </w:hyperlink>
        </w:p>
        <w:p w14:paraId="4C24CE31" w14:textId="70F1A23F"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45" w:history="1">
            <w:r w:rsidR="003D76C9" w:rsidRPr="002523BF">
              <w:rPr>
                <w:rStyle w:val="Lienhypertexte"/>
                <w:noProof/>
              </w:rPr>
              <w:t>94.41.1c Couvertures de sol en vrac en écorces de pin des Landes CCTB 01.09</w:t>
            </w:r>
            <w:r w:rsidR="003D76C9">
              <w:rPr>
                <w:noProof/>
                <w:webHidden/>
              </w:rPr>
              <w:tab/>
            </w:r>
            <w:r w:rsidR="003D76C9">
              <w:rPr>
                <w:noProof/>
                <w:webHidden/>
              </w:rPr>
              <w:fldChar w:fldCharType="begin"/>
            </w:r>
            <w:r w:rsidR="003D76C9">
              <w:rPr>
                <w:noProof/>
                <w:webHidden/>
              </w:rPr>
              <w:instrText xml:space="preserve"> PAGEREF _Toc155600845 \h </w:instrText>
            </w:r>
            <w:r w:rsidR="003D76C9">
              <w:rPr>
                <w:noProof/>
                <w:webHidden/>
              </w:rPr>
            </w:r>
            <w:r w:rsidR="003D76C9">
              <w:rPr>
                <w:noProof/>
                <w:webHidden/>
              </w:rPr>
              <w:fldChar w:fldCharType="separate"/>
            </w:r>
            <w:r w:rsidR="003D76C9">
              <w:rPr>
                <w:noProof/>
                <w:webHidden/>
              </w:rPr>
              <w:t>308</w:t>
            </w:r>
            <w:r w:rsidR="003D76C9">
              <w:rPr>
                <w:noProof/>
                <w:webHidden/>
              </w:rPr>
              <w:fldChar w:fldCharType="end"/>
            </w:r>
          </w:hyperlink>
        </w:p>
        <w:p w14:paraId="3B071AF9" w14:textId="29ED6C68"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46" w:history="1">
            <w:r w:rsidR="003D76C9" w:rsidRPr="002523BF">
              <w:rPr>
                <w:rStyle w:val="Lienhypertexte"/>
                <w:noProof/>
              </w:rPr>
              <w:t>94.41.1d Couvertures de sol en vrac en écorces de pin du pays CCTB 01.09</w:t>
            </w:r>
            <w:r w:rsidR="003D76C9">
              <w:rPr>
                <w:noProof/>
                <w:webHidden/>
              </w:rPr>
              <w:tab/>
            </w:r>
            <w:r w:rsidR="003D76C9">
              <w:rPr>
                <w:noProof/>
                <w:webHidden/>
              </w:rPr>
              <w:fldChar w:fldCharType="begin"/>
            </w:r>
            <w:r w:rsidR="003D76C9">
              <w:rPr>
                <w:noProof/>
                <w:webHidden/>
              </w:rPr>
              <w:instrText xml:space="preserve"> PAGEREF _Toc155600846 \h </w:instrText>
            </w:r>
            <w:r w:rsidR="003D76C9">
              <w:rPr>
                <w:noProof/>
                <w:webHidden/>
              </w:rPr>
            </w:r>
            <w:r w:rsidR="003D76C9">
              <w:rPr>
                <w:noProof/>
                <w:webHidden/>
              </w:rPr>
              <w:fldChar w:fldCharType="separate"/>
            </w:r>
            <w:r w:rsidR="003D76C9">
              <w:rPr>
                <w:noProof/>
                <w:webHidden/>
              </w:rPr>
              <w:t>309</w:t>
            </w:r>
            <w:r w:rsidR="003D76C9">
              <w:rPr>
                <w:noProof/>
                <w:webHidden/>
              </w:rPr>
              <w:fldChar w:fldCharType="end"/>
            </w:r>
          </w:hyperlink>
        </w:p>
        <w:p w14:paraId="1AA28EE3" w14:textId="6FD412A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47" w:history="1">
            <w:r w:rsidR="003D76C9" w:rsidRPr="002523BF">
              <w:rPr>
                <w:rStyle w:val="Lienhypertexte"/>
                <w:noProof/>
              </w:rPr>
              <w:t>94.41.1e Couvertures de sol en vrac en écorces d'épicéa CCTB 01.09</w:t>
            </w:r>
            <w:r w:rsidR="003D76C9">
              <w:rPr>
                <w:noProof/>
                <w:webHidden/>
              </w:rPr>
              <w:tab/>
            </w:r>
            <w:r w:rsidR="003D76C9">
              <w:rPr>
                <w:noProof/>
                <w:webHidden/>
              </w:rPr>
              <w:fldChar w:fldCharType="begin"/>
            </w:r>
            <w:r w:rsidR="003D76C9">
              <w:rPr>
                <w:noProof/>
                <w:webHidden/>
              </w:rPr>
              <w:instrText xml:space="preserve"> PAGEREF _Toc155600847 \h </w:instrText>
            </w:r>
            <w:r w:rsidR="003D76C9">
              <w:rPr>
                <w:noProof/>
                <w:webHidden/>
              </w:rPr>
            </w:r>
            <w:r w:rsidR="003D76C9">
              <w:rPr>
                <w:noProof/>
                <w:webHidden/>
              </w:rPr>
              <w:fldChar w:fldCharType="separate"/>
            </w:r>
            <w:r w:rsidR="003D76C9">
              <w:rPr>
                <w:noProof/>
                <w:webHidden/>
              </w:rPr>
              <w:t>309</w:t>
            </w:r>
            <w:r w:rsidR="003D76C9">
              <w:rPr>
                <w:noProof/>
                <w:webHidden/>
              </w:rPr>
              <w:fldChar w:fldCharType="end"/>
            </w:r>
          </w:hyperlink>
        </w:p>
        <w:p w14:paraId="6950586E" w14:textId="77B2B848"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48" w:history="1">
            <w:r w:rsidR="003D76C9" w:rsidRPr="002523BF">
              <w:rPr>
                <w:rStyle w:val="Lienhypertexte"/>
                <w:noProof/>
              </w:rPr>
              <w:t>94.41.1f Couvertures de sol en vrac en copeaux de feuillus CCTB 01.09</w:t>
            </w:r>
            <w:r w:rsidR="003D76C9">
              <w:rPr>
                <w:noProof/>
                <w:webHidden/>
              </w:rPr>
              <w:tab/>
            </w:r>
            <w:r w:rsidR="003D76C9">
              <w:rPr>
                <w:noProof/>
                <w:webHidden/>
              </w:rPr>
              <w:fldChar w:fldCharType="begin"/>
            </w:r>
            <w:r w:rsidR="003D76C9">
              <w:rPr>
                <w:noProof/>
                <w:webHidden/>
              </w:rPr>
              <w:instrText xml:space="preserve"> PAGEREF _Toc155600848 \h </w:instrText>
            </w:r>
            <w:r w:rsidR="003D76C9">
              <w:rPr>
                <w:noProof/>
                <w:webHidden/>
              </w:rPr>
            </w:r>
            <w:r w:rsidR="003D76C9">
              <w:rPr>
                <w:noProof/>
                <w:webHidden/>
              </w:rPr>
              <w:fldChar w:fldCharType="separate"/>
            </w:r>
            <w:r w:rsidR="003D76C9">
              <w:rPr>
                <w:noProof/>
                <w:webHidden/>
              </w:rPr>
              <w:t>310</w:t>
            </w:r>
            <w:r w:rsidR="003D76C9">
              <w:rPr>
                <w:noProof/>
                <w:webHidden/>
              </w:rPr>
              <w:fldChar w:fldCharType="end"/>
            </w:r>
          </w:hyperlink>
        </w:p>
        <w:p w14:paraId="4A5D561E" w14:textId="5BBF2DC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49" w:history="1">
            <w:r w:rsidR="003D76C9" w:rsidRPr="002523BF">
              <w:rPr>
                <w:rStyle w:val="Lienhypertexte"/>
                <w:noProof/>
              </w:rPr>
              <w:t>94.41.1g Couvertures de sol en vrac en broyat de feuillus  CCTB 01.09</w:t>
            </w:r>
            <w:r w:rsidR="003D76C9">
              <w:rPr>
                <w:noProof/>
                <w:webHidden/>
              </w:rPr>
              <w:tab/>
            </w:r>
            <w:r w:rsidR="003D76C9">
              <w:rPr>
                <w:noProof/>
                <w:webHidden/>
              </w:rPr>
              <w:fldChar w:fldCharType="begin"/>
            </w:r>
            <w:r w:rsidR="003D76C9">
              <w:rPr>
                <w:noProof/>
                <w:webHidden/>
              </w:rPr>
              <w:instrText xml:space="preserve"> PAGEREF _Toc155600849 \h </w:instrText>
            </w:r>
            <w:r w:rsidR="003D76C9">
              <w:rPr>
                <w:noProof/>
                <w:webHidden/>
              </w:rPr>
            </w:r>
            <w:r w:rsidR="003D76C9">
              <w:rPr>
                <w:noProof/>
                <w:webHidden/>
              </w:rPr>
              <w:fldChar w:fldCharType="separate"/>
            </w:r>
            <w:r w:rsidR="003D76C9">
              <w:rPr>
                <w:noProof/>
                <w:webHidden/>
              </w:rPr>
              <w:t>310</w:t>
            </w:r>
            <w:r w:rsidR="003D76C9">
              <w:rPr>
                <w:noProof/>
                <w:webHidden/>
              </w:rPr>
              <w:fldChar w:fldCharType="end"/>
            </w:r>
          </w:hyperlink>
        </w:p>
        <w:p w14:paraId="79BD94C9" w14:textId="4D567758"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850" w:history="1">
            <w:r w:rsidR="003D76C9" w:rsidRPr="002523BF">
              <w:rPr>
                <w:rStyle w:val="Lienhypertexte"/>
                <w:noProof/>
              </w:rPr>
              <w:t>94.42 Couvertures de sol à l'aide de nappes de paillage CCTB 01.09</w:t>
            </w:r>
            <w:r w:rsidR="003D76C9">
              <w:rPr>
                <w:noProof/>
                <w:webHidden/>
              </w:rPr>
              <w:tab/>
            </w:r>
            <w:r w:rsidR="003D76C9">
              <w:rPr>
                <w:noProof/>
                <w:webHidden/>
              </w:rPr>
              <w:fldChar w:fldCharType="begin"/>
            </w:r>
            <w:r w:rsidR="003D76C9">
              <w:rPr>
                <w:noProof/>
                <w:webHidden/>
              </w:rPr>
              <w:instrText xml:space="preserve"> PAGEREF _Toc155600850 \h </w:instrText>
            </w:r>
            <w:r w:rsidR="003D76C9">
              <w:rPr>
                <w:noProof/>
                <w:webHidden/>
              </w:rPr>
            </w:r>
            <w:r w:rsidR="003D76C9">
              <w:rPr>
                <w:noProof/>
                <w:webHidden/>
              </w:rPr>
              <w:fldChar w:fldCharType="separate"/>
            </w:r>
            <w:r w:rsidR="003D76C9">
              <w:rPr>
                <w:noProof/>
                <w:webHidden/>
              </w:rPr>
              <w:t>311</w:t>
            </w:r>
            <w:r w:rsidR="003D76C9">
              <w:rPr>
                <w:noProof/>
                <w:webHidden/>
              </w:rPr>
              <w:fldChar w:fldCharType="end"/>
            </w:r>
          </w:hyperlink>
        </w:p>
        <w:p w14:paraId="7901E5B1" w14:textId="5314EFA2"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851" w:history="1">
            <w:r w:rsidR="003D76C9" w:rsidRPr="002523BF">
              <w:rPr>
                <w:rStyle w:val="Lienhypertexte"/>
                <w:noProof/>
              </w:rPr>
              <w:t>94.42.1 Couvertures de sol à l'aide de nappes de paillage</w:t>
            </w:r>
            <w:r w:rsidR="003D76C9">
              <w:rPr>
                <w:noProof/>
                <w:webHidden/>
              </w:rPr>
              <w:tab/>
            </w:r>
            <w:r w:rsidR="003D76C9">
              <w:rPr>
                <w:noProof/>
                <w:webHidden/>
              </w:rPr>
              <w:fldChar w:fldCharType="begin"/>
            </w:r>
            <w:r w:rsidR="003D76C9">
              <w:rPr>
                <w:noProof/>
                <w:webHidden/>
              </w:rPr>
              <w:instrText xml:space="preserve"> PAGEREF _Toc155600851 \h </w:instrText>
            </w:r>
            <w:r w:rsidR="003D76C9">
              <w:rPr>
                <w:noProof/>
                <w:webHidden/>
              </w:rPr>
            </w:r>
            <w:r w:rsidR="003D76C9">
              <w:rPr>
                <w:noProof/>
                <w:webHidden/>
              </w:rPr>
              <w:fldChar w:fldCharType="separate"/>
            </w:r>
            <w:r w:rsidR="003D76C9">
              <w:rPr>
                <w:noProof/>
                <w:webHidden/>
              </w:rPr>
              <w:t>311</w:t>
            </w:r>
            <w:r w:rsidR="003D76C9">
              <w:rPr>
                <w:noProof/>
                <w:webHidden/>
              </w:rPr>
              <w:fldChar w:fldCharType="end"/>
            </w:r>
          </w:hyperlink>
        </w:p>
        <w:p w14:paraId="58D5AF1C" w14:textId="5D85C8E3"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52" w:history="1">
            <w:r w:rsidR="003D76C9" w:rsidRPr="002523BF">
              <w:rPr>
                <w:rStyle w:val="Lienhypertexte"/>
                <w:noProof/>
              </w:rPr>
              <w:t>94.42.1a Couvertures de sol à l'aide de nappes de paillage en matériaux dégradables   CCTB 01.09</w:t>
            </w:r>
            <w:r w:rsidR="003D76C9">
              <w:rPr>
                <w:noProof/>
                <w:webHidden/>
              </w:rPr>
              <w:tab/>
            </w:r>
            <w:r w:rsidR="003D76C9">
              <w:rPr>
                <w:noProof/>
                <w:webHidden/>
              </w:rPr>
              <w:fldChar w:fldCharType="begin"/>
            </w:r>
            <w:r w:rsidR="003D76C9">
              <w:rPr>
                <w:noProof/>
                <w:webHidden/>
              </w:rPr>
              <w:instrText xml:space="preserve"> PAGEREF _Toc155600852 \h </w:instrText>
            </w:r>
            <w:r w:rsidR="003D76C9">
              <w:rPr>
                <w:noProof/>
                <w:webHidden/>
              </w:rPr>
            </w:r>
            <w:r w:rsidR="003D76C9">
              <w:rPr>
                <w:noProof/>
                <w:webHidden/>
              </w:rPr>
              <w:fldChar w:fldCharType="separate"/>
            </w:r>
            <w:r w:rsidR="003D76C9">
              <w:rPr>
                <w:noProof/>
                <w:webHidden/>
              </w:rPr>
              <w:t>311</w:t>
            </w:r>
            <w:r w:rsidR="003D76C9">
              <w:rPr>
                <w:noProof/>
                <w:webHidden/>
              </w:rPr>
              <w:fldChar w:fldCharType="end"/>
            </w:r>
          </w:hyperlink>
        </w:p>
        <w:p w14:paraId="18ABB019" w14:textId="25EE2678"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53" w:history="1">
            <w:r w:rsidR="003D76C9" w:rsidRPr="002523BF">
              <w:rPr>
                <w:rStyle w:val="Lienhypertexte"/>
                <w:noProof/>
              </w:rPr>
              <w:t>94.42.1b Couvertures de sol à l'aide de nappes de paillage en matériaux non-dégradables   CCTB 01.09</w:t>
            </w:r>
            <w:r w:rsidR="003D76C9">
              <w:rPr>
                <w:noProof/>
                <w:webHidden/>
              </w:rPr>
              <w:tab/>
            </w:r>
            <w:r w:rsidR="003D76C9">
              <w:rPr>
                <w:noProof/>
                <w:webHidden/>
              </w:rPr>
              <w:fldChar w:fldCharType="begin"/>
            </w:r>
            <w:r w:rsidR="003D76C9">
              <w:rPr>
                <w:noProof/>
                <w:webHidden/>
              </w:rPr>
              <w:instrText xml:space="preserve"> PAGEREF _Toc155600853 \h </w:instrText>
            </w:r>
            <w:r w:rsidR="003D76C9">
              <w:rPr>
                <w:noProof/>
                <w:webHidden/>
              </w:rPr>
            </w:r>
            <w:r w:rsidR="003D76C9">
              <w:rPr>
                <w:noProof/>
                <w:webHidden/>
              </w:rPr>
              <w:fldChar w:fldCharType="separate"/>
            </w:r>
            <w:r w:rsidR="003D76C9">
              <w:rPr>
                <w:noProof/>
                <w:webHidden/>
              </w:rPr>
              <w:t>311</w:t>
            </w:r>
            <w:r w:rsidR="003D76C9">
              <w:rPr>
                <w:noProof/>
                <w:webHidden/>
              </w:rPr>
              <w:fldChar w:fldCharType="end"/>
            </w:r>
          </w:hyperlink>
        </w:p>
        <w:p w14:paraId="0D8F6A47" w14:textId="0E955592"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854" w:history="1">
            <w:r w:rsidR="003D76C9" w:rsidRPr="002523BF">
              <w:rPr>
                <w:rStyle w:val="Lienhypertexte"/>
                <w:noProof/>
              </w:rPr>
              <w:t>94.43 Couvertures de sol à l'aide de film</w:t>
            </w:r>
            <w:r w:rsidR="003D76C9">
              <w:rPr>
                <w:noProof/>
                <w:webHidden/>
              </w:rPr>
              <w:tab/>
            </w:r>
            <w:r w:rsidR="003D76C9">
              <w:rPr>
                <w:noProof/>
                <w:webHidden/>
              </w:rPr>
              <w:fldChar w:fldCharType="begin"/>
            </w:r>
            <w:r w:rsidR="003D76C9">
              <w:rPr>
                <w:noProof/>
                <w:webHidden/>
              </w:rPr>
              <w:instrText xml:space="preserve"> PAGEREF _Toc155600854 \h </w:instrText>
            </w:r>
            <w:r w:rsidR="003D76C9">
              <w:rPr>
                <w:noProof/>
                <w:webHidden/>
              </w:rPr>
            </w:r>
            <w:r w:rsidR="003D76C9">
              <w:rPr>
                <w:noProof/>
                <w:webHidden/>
              </w:rPr>
              <w:fldChar w:fldCharType="separate"/>
            </w:r>
            <w:r w:rsidR="003D76C9">
              <w:rPr>
                <w:noProof/>
                <w:webHidden/>
              </w:rPr>
              <w:t>312</w:t>
            </w:r>
            <w:r w:rsidR="003D76C9">
              <w:rPr>
                <w:noProof/>
                <w:webHidden/>
              </w:rPr>
              <w:fldChar w:fldCharType="end"/>
            </w:r>
          </w:hyperlink>
        </w:p>
        <w:p w14:paraId="51ECEC4D" w14:textId="18874A33"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855" w:history="1">
            <w:r w:rsidR="003D76C9" w:rsidRPr="002523BF">
              <w:rPr>
                <w:rStyle w:val="Lienhypertexte"/>
                <w:noProof/>
              </w:rPr>
              <w:t>94.43.1 Couvertures de sol à l'aide de film</w:t>
            </w:r>
            <w:r w:rsidR="003D76C9">
              <w:rPr>
                <w:noProof/>
                <w:webHidden/>
              </w:rPr>
              <w:tab/>
            </w:r>
            <w:r w:rsidR="003D76C9">
              <w:rPr>
                <w:noProof/>
                <w:webHidden/>
              </w:rPr>
              <w:fldChar w:fldCharType="begin"/>
            </w:r>
            <w:r w:rsidR="003D76C9">
              <w:rPr>
                <w:noProof/>
                <w:webHidden/>
              </w:rPr>
              <w:instrText xml:space="preserve"> PAGEREF _Toc155600855 \h </w:instrText>
            </w:r>
            <w:r w:rsidR="003D76C9">
              <w:rPr>
                <w:noProof/>
                <w:webHidden/>
              </w:rPr>
            </w:r>
            <w:r w:rsidR="003D76C9">
              <w:rPr>
                <w:noProof/>
                <w:webHidden/>
              </w:rPr>
              <w:fldChar w:fldCharType="separate"/>
            </w:r>
            <w:r w:rsidR="003D76C9">
              <w:rPr>
                <w:noProof/>
                <w:webHidden/>
              </w:rPr>
              <w:t>312</w:t>
            </w:r>
            <w:r w:rsidR="003D76C9">
              <w:rPr>
                <w:noProof/>
                <w:webHidden/>
              </w:rPr>
              <w:fldChar w:fldCharType="end"/>
            </w:r>
          </w:hyperlink>
        </w:p>
        <w:p w14:paraId="09321CE5" w14:textId="73775F0F"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56" w:history="1">
            <w:r w:rsidR="003D76C9" w:rsidRPr="002523BF">
              <w:rPr>
                <w:rStyle w:val="Lienhypertexte"/>
                <w:noProof/>
              </w:rPr>
              <w:t>94.43.1a Couvertures de sol à l'aide de film CCTB 01.09</w:t>
            </w:r>
            <w:r w:rsidR="003D76C9">
              <w:rPr>
                <w:noProof/>
                <w:webHidden/>
              </w:rPr>
              <w:tab/>
            </w:r>
            <w:r w:rsidR="003D76C9">
              <w:rPr>
                <w:noProof/>
                <w:webHidden/>
              </w:rPr>
              <w:fldChar w:fldCharType="begin"/>
            </w:r>
            <w:r w:rsidR="003D76C9">
              <w:rPr>
                <w:noProof/>
                <w:webHidden/>
              </w:rPr>
              <w:instrText xml:space="preserve"> PAGEREF _Toc155600856 \h </w:instrText>
            </w:r>
            <w:r w:rsidR="003D76C9">
              <w:rPr>
                <w:noProof/>
                <w:webHidden/>
              </w:rPr>
            </w:r>
            <w:r w:rsidR="003D76C9">
              <w:rPr>
                <w:noProof/>
                <w:webHidden/>
              </w:rPr>
              <w:fldChar w:fldCharType="separate"/>
            </w:r>
            <w:r w:rsidR="003D76C9">
              <w:rPr>
                <w:noProof/>
                <w:webHidden/>
              </w:rPr>
              <w:t>312</w:t>
            </w:r>
            <w:r w:rsidR="003D76C9">
              <w:rPr>
                <w:noProof/>
                <w:webHidden/>
              </w:rPr>
              <w:fldChar w:fldCharType="end"/>
            </w:r>
          </w:hyperlink>
        </w:p>
        <w:p w14:paraId="628B2547" w14:textId="704ACBC3" w:rsidR="003D76C9" w:rsidRDefault="00000000">
          <w:pPr>
            <w:pStyle w:val="TM3"/>
            <w:tabs>
              <w:tab w:val="right" w:leader="dot" w:pos="9016"/>
            </w:tabs>
            <w:rPr>
              <w:rFonts w:asciiTheme="minorHAnsi" w:eastAsiaTheme="minorEastAsia" w:hAnsiTheme="minorHAnsi" w:cstheme="minorBidi"/>
              <w:noProof/>
              <w:sz w:val="22"/>
              <w:szCs w:val="22"/>
            </w:rPr>
          </w:pPr>
          <w:hyperlink w:anchor="_Toc155600857" w:history="1">
            <w:r w:rsidR="003D76C9" w:rsidRPr="002523BF">
              <w:rPr>
                <w:rStyle w:val="Lienhypertexte"/>
                <w:noProof/>
              </w:rPr>
              <w:t>94.5 Entretien de plantation et engazonnement</w:t>
            </w:r>
            <w:r w:rsidR="003D76C9">
              <w:rPr>
                <w:noProof/>
                <w:webHidden/>
              </w:rPr>
              <w:tab/>
            </w:r>
            <w:r w:rsidR="003D76C9">
              <w:rPr>
                <w:noProof/>
                <w:webHidden/>
              </w:rPr>
              <w:fldChar w:fldCharType="begin"/>
            </w:r>
            <w:r w:rsidR="003D76C9">
              <w:rPr>
                <w:noProof/>
                <w:webHidden/>
              </w:rPr>
              <w:instrText xml:space="preserve"> PAGEREF _Toc155600857 \h </w:instrText>
            </w:r>
            <w:r w:rsidR="003D76C9">
              <w:rPr>
                <w:noProof/>
                <w:webHidden/>
              </w:rPr>
            </w:r>
            <w:r w:rsidR="003D76C9">
              <w:rPr>
                <w:noProof/>
                <w:webHidden/>
              </w:rPr>
              <w:fldChar w:fldCharType="separate"/>
            </w:r>
            <w:r w:rsidR="003D76C9">
              <w:rPr>
                <w:noProof/>
                <w:webHidden/>
              </w:rPr>
              <w:t>312</w:t>
            </w:r>
            <w:r w:rsidR="003D76C9">
              <w:rPr>
                <w:noProof/>
                <w:webHidden/>
              </w:rPr>
              <w:fldChar w:fldCharType="end"/>
            </w:r>
          </w:hyperlink>
        </w:p>
        <w:p w14:paraId="0F21F574" w14:textId="5AF239DD"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858" w:history="1">
            <w:r w:rsidR="003D76C9" w:rsidRPr="002523BF">
              <w:rPr>
                <w:rStyle w:val="Lienhypertexte"/>
                <w:noProof/>
              </w:rPr>
              <w:t>94.51 Entretien général CCTB 01.09</w:t>
            </w:r>
            <w:r w:rsidR="003D76C9">
              <w:rPr>
                <w:noProof/>
                <w:webHidden/>
              </w:rPr>
              <w:tab/>
            </w:r>
            <w:r w:rsidR="003D76C9">
              <w:rPr>
                <w:noProof/>
                <w:webHidden/>
              </w:rPr>
              <w:fldChar w:fldCharType="begin"/>
            </w:r>
            <w:r w:rsidR="003D76C9">
              <w:rPr>
                <w:noProof/>
                <w:webHidden/>
              </w:rPr>
              <w:instrText xml:space="preserve"> PAGEREF _Toc155600858 \h </w:instrText>
            </w:r>
            <w:r w:rsidR="003D76C9">
              <w:rPr>
                <w:noProof/>
                <w:webHidden/>
              </w:rPr>
            </w:r>
            <w:r w:rsidR="003D76C9">
              <w:rPr>
                <w:noProof/>
                <w:webHidden/>
              </w:rPr>
              <w:fldChar w:fldCharType="separate"/>
            </w:r>
            <w:r w:rsidR="003D76C9">
              <w:rPr>
                <w:noProof/>
                <w:webHidden/>
              </w:rPr>
              <w:t>312</w:t>
            </w:r>
            <w:r w:rsidR="003D76C9">
              <w:rPr>
                <w:noProof/>
                <w:webHidden/>
              </w:rPr>
              <w:fldChar w:fldCharType="end"/>
            </w:r>
          </w:hyperlink>
        </w:p>
        <w:p w14:paraId="24D222C2" w14:textId="48BCB7A1"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859" w:history="1">
            <w:r w:rsidR="003D76C9" w:rsidRPr="002523BF">
              <w:rPr>
                <w:rStyle w:val="Lienhypertexte"/>
                <w:noProof/>
              </w:rPr>
              <w:t>94.51.1 Entretien général</w:t>
            </w:r>
            <w:r w:rsidR="003D76C9">
              <w:rPr>
                <w:noProof/>
                <w:webHidden/>
              </w:rPr>
              <w:tab/>
            </w:r>
            <w:r w:rsidR="003D76C9">
              <w:rPr>
                <w:noProof/>
                <w:webHidden/>
              </w:rPr>
              <w:fldChar w:fldCharType="begin"/>
            </w:r>
            <w:r w:rsidR="003D76C9">
              <w:rPr>
                <w:noProof/>
                <w:webHidden/>
              </w:rPr>
              <w:instrText xml:space="preserve"> PAGEREF _Toc155600859 \h </w:instrText>
            </w:r>
            <w:r w:rsidR="003D76C9">
              <w:rPr>
                <w:noProof/>
                <w:webHidden/>
              </w:rPr>
            </w:r>
            <w:r w:rsidR="003D76C9">
              <w:rPr>
                <w:noProof/>
                <w:webHidden/>
              </w:rPr>
              <w:fldChar w:fldCharType="separate"/>
            </w:r>
            <w:r w:rsidR="003D76C9">
              <w:rPr>
                <w:noProof/>
                <w:webHidden/>
              </w:rPr>
              <w:t>312</w:t>
            </w:r>
            <w:r w:rsidR="003D76C9">
              <w:rPr>
                <w:noProof/>
                <w:webHidden/>
              </w:rPr>
              <w:fldChar w:fldCharType="end"/>
            </w:r>
          </w:hyperlink>
        </w:p>
        <w:p w14:paraId="2C8C281F" w14:textId="2455D63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60" w:history="1">
            <w:r w:rsidR="003D76C9" w:rsidRPr="002523BF">
              <w:rPr>
                <w:rStyle w:val="Lienhypertexte"/>
                <w:noProof/>
              </w:rPr>
              <w:t>94.51.1a Entretien de plantation et engazonnement par traitement thermique  CCTB 01.09</w:t>
            </w:r>
            <w:r w:rsidR="003D76C9">
              <w:rPr>
                <w:noProof/>
                <w:webHidden/>
              </w:rPr>
              <w:tab/>
            </w:r>
            <w:r w:rsidR="003D76C9">
              <w:rPr>
                <w:noProof/>
                <w:webHidden/>
              </w:rPr>
              <w:fldChar w:fldCharType="begin"/>
            </w:r>
            <w:r w:rsidR="003D76C9">
              <w:rPr>
                <w:noProof/>
                <w:webHidden/>
              </w:rPr>
              <w:instrText xml:space="preserve"> PAGEREF _Toc155600860 \h </w:instrText>
            </w:r>
            <w:r w:rsidR="003D76C9">
              <w:rPr>
                <w:noProof/>
                <w:webHidden/>
              </w:rPr>
            </w:r>
            <w:r w:rsidR="003D76C9">
              <w:rPr>
                <w:noProof/>
                <w:webHidden/>
              </w:rPr>
              <w:fldChar w:fldCharType="separate"/>
            </w:r>
            <w:r w:rsidR="003D76C9">
              <w:rPr>
                <w:noProof/>
                <w:webHidden/>
              </w:rPr>
              <w:t>312</w:t>
            </w:r>
            <w:r w:rsidR="003D76C9">
              <w:rPr>
                <w:noProof/>
                <w:webHidden/>
              </w:rPr>
              <w:fldChar w:fldCharType="end"/>
            </w:r>
          </w:hyperlink>
        </w:p>
        <w:p w14:paraId="17EBF738" w14:textId="12C2A36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61" w:history="1">
            <w:r w:rsidR="003D76C9" w:rsidRPr="002523BF">
              <w:rPr>
                <w:rStyle w:val="Lienhypertexte"/>
                <w:noProof/>
              </w:rPr>
              <w:t>94.51.1b Titre réservé</w:t>
            </w:r>
            <w:r w:rsidR="003D76C9">
              <w:rPr>
                <w:noProof/>
                <w:webHidden/>
              </w:rPr>
              <w:tab/>
            </w:r>
            <w:r w:rsidR="003D76C9">
              <w:rPr>
                <w:noProof/>
                <w:webHidden/>
              </w:rPr>
              <w:fldChar w:fldCharType="begin"/>
            </w:r>
            <w:r w:rsidR="003D76C9">
              <w:rPr>
                <w:noProof/>
                <w:webHidden/>
              </w:rPr>
              <w:instrText xml:space="preserve"> PAGEREF _Toc155600861 \h </w:instrText>
            </w:r>
            <w:r w:rsidR="003D76C9">
              <w:rPr>
                <w:noProof/>
                <w:webHidden/>
              </w:rPr>
            </w:r>
            <w:r w:rsidR="003D76C9">
              <w:rPr>
                <w:noProof/>
                <w:webHidden/>
              </w:rPr>
              <w:fldChar w:fldCharType="separate"/>
            </w:r>
            <w:r w:rsidR="003D76C9">
              <w:rPr>
                <w:noProof/>
                <w:webHidden/>
              </w:rPr>
              <w:t>313</w:t>
            </w:r>
            <w:r w:rsidR="003D76C9">
              <w:rPr>
                <w:noProof/>
                <w:webHidden/>
              </w:rPr>
              <w:fldChar w:fldCharType="end"/>
            </w:r>
          </w:hyperlink>
        </w:p>
        <w:p w14:paraId="5277DD89" w14:textId="33DB43A4"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62" w:history="1">
            <w:r w:rsidR="003D76C9" w:rsidRPr="002523BF">
              <w:rPr>
                <w:rStyle w:val="Lienhypertexte"/>
                <w:noProof/>
              </w:rPr>
              <w:t>94.51.1c Entretien de plantation et engazonnement par brossage manuel   CCTB 01.09</w:t>
            </w:r>
            <w:r w:rsidR="003D76C9">
              <w:rPr>
                <w:noProof/>
                <w:webHidden/>
              </w:rPr>
              <w:tab/>
            </w:r>
            <w:r w:rsidR="003D76C9">
              <w:rPr>
                <w:noProof/>
                <w:webHidden/>
              </w:rPr>
              <w:fldChar w:fldCharType="begin"/>
            </w:r>
            <w:r w:rsidR="003D76C9">
              <w:rPr>
                <w:noProof/>
                <w:webHidden/>
              </w:rPr>
              <w:instrText xml:space="preserve"> PAGEREF _Toc155600862 \h </w:instrText>
            </w:r>
            <w:r w:rsidR="003D76C9">
              <w:rPr>
                <w:noProof/>
                <w:webHidden/>
              </w:rPr>
            </w:r>
            <w:r w:rsidR="003D76C9">
              <w:rPr>
                <w:noProof/>
                <w:webHidden/>
              </w:rPr>
              <w:fldChar w:fldCharType="separate"/>
            </w:r>
            <w:r w:rsidR="003D76C9">
              <w:rPr>
                <w:noProof/>
                <w:webHidden/>
              </w:rPr>
              <w:t>313</w:t>
            </w:r>
            <w:r w:rsidR="003D76C9">
              <w:rPr>
                <w:noProof/>
                <w:webHidden/>
              </w:rPr>
              <w:fldChar w:fldCharType="end"/>
            </w:r>
          </w:hyperlink>
        </w:p>
        <w:p w14:paraId="5B7AA177" w14:textId="08EB373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63" w:history="1">
            <w:r w:rsidR="003D76C9" w:rsidRPr="002523BF">
              <w:rPr>
                <w:rStyle w:val="Lienhypertexte"/>
                <w:noProof/>
              </w:rPr>
              <w:t>94.51.1d Entretien de plantation et engazonnement par ratissage CCTB 01.09</w:t>
            </w:r>
            <w:r w:rsidR="003D76C9">
              <w:rPr>
                <w:noProof/>
                <w:webHidden/>
              </w:rPr>
              <w:tab/>
            </w:r>
            <w:r w:rsidR="003D76C9">
              <w:rPr>
                <w:noProof/>
                <w:webHidden/>
              </w:rPr>
              <w:fldChar w:fldCharType="begin"/>
            </w:r>
            <w:r w:rsidR="003D76C9">
              <w:rPr>
                <w:noProof/>
                <w:webHidden/>
              </w:rPr>
              <w:instrText xml:space="preserve"> PAGEREF _Toc155600863 \h </w:instrText>
            </w:r>
            <w:r w:rsidR="003D76C9">
              <w:rPr>
                <w:noProof/>
                <w:webHidden/>
              </w:rPr>
            </w:r>
            <w:r w:rsidR="003D76C9">
              <w:rPr>
                <w:noProof/>
                <w:webHidden/>
              </w:rPr>
              <w:fldChar w:fldCharType="separate"/>
            </w:r>
            <w:r w:rsidR="003D76C9">
              <w:rPr>
                <w:noProof/>
                <w:webHidden/>
              </w:rPr>
              <w:t>314</w:t>
            </w:r>
            <w:r w:rsidR="003D76C9">
              <w:rPr>
                <w:noProof/>
                <w:webHidden/>
              </w:rPr>
              <w:fldChar w:fldCharType="end"/>
            </w:r>
          </w:hyperlink>
        </w:p>
        <w:p w14:paraId="0A914420" w14:textId="39F650E1"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64" w:history="1">
            <w:r w:rsidR="003D76C9" w:rsidRPr="002523BF">
              <w:rPr>
                <w:rStyle w:val="Lienhypertexte"/>
                <w:noProof/>
              </w:rPr>
              <w:t>94.51.1e Entretien de plantation et engazonnement par ramassage de feuilles  CCTB 01.09</w:t>
            </w:r>
            <w:r w:rsidR="003D76C9">
              <w:rPr>
                <w:noProof/>
                <w:webHidden/>
              </w:rPr>
              <w:tab/>
            </w:r>
            <w:r w:rsidR="003D76C9">
              <w:rPr>
                <w:noProof/>
                <w:webHidden/>
              </w:rPr>
              <w:fldChar w:fldCharType="begin"/>
            </w:r>
            <w:r w:rsidR="003D76C9">
              <w:rPr>
                <w:noProof/>
                <w:webHidden/>
              </w:rPr>
              <w:instrText xml:space="preserve"> PAGEREF _Toc155600864 \h </w:instrText>
            </w:r>
            <w:r w:rsidR="003D76C9">
              <w:rPr>
                <w:noProof/>
                <w:webHidden/>
              </w:rPr>
            </w:r>
            <w:r w:rsidR="003D76C9">
              <w:rPr>
                <w:noProof/>
                <w:webHidden/>
              </w:rPr>
              <w:fldChar w:fldCharType="separate"/>
            </w:r>
            <w:r w:rsidR="003D76C9">
              <w:rPr>
                <w:noProof/>
                <w:webHidden/>
              </w:rPr>
              <w:t>315</w:t>
            </w:r>
            <w:r w:rsidR="003D76C9">
              <w:rPr>
                <w:noProof/>
                <w:webHidden/>
              </w:rPr>
              <w:fldChar w:fldCharType="end"/>
            </w:r>
          </w:hyperlink>
        </w:p>
        <w:p w14:paraId="01EF36B4" w14:textId="3632F893"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65" w:history="1">
            <w:r w:rsidR="003D76C9" w:rsidRPr="002523BF">
              <w:rPr>
                <w:rStyle w:val="Lienhypertexte"/>
                <w:noProof/>
              </w:rPr>
              <w:t>94.51.1f Entretien de plantation et engazonnement par nettoyage à l'eau sous haute-pression CCTB 01.09</w:t>
            </w:r>
            <w:r w:rsidR="003D76C9">
              <w:rPr>
                <w:noProof/>
                <w:webHidden/>
              </w:rPr>
              <w:tab/>
            </w:r>
            <w:r w:rsidR="003D76C9">
              <w:rPr>
                <w:noProof/>
                <w:webHidden/>
              </w:rPr>
              <w:fldChar w:fldCharType="begin"/>
            </w:r>
            <w:r w:rsidR="003D76C9">
              <w:rPr>
                <w:noProof/>
                <w:webHidden/>
              </w:rPr>
              <w:instrText xml:space="preserve"> PAGEREF _Toc155600865 \h </w:instrText>
            </w:r>
            <w:r w:rsidR="003D76C9">
              <w:rPr>
                <w:noProof/>
                <w:webHidden/>
              </w:rPr>
            </w:r>
            <w:r w:rsidR="003D76C9">
              <w:rPr>
                <w:noProof/>
                <w:webHidden/>
              </w:rPr>
              <w:fldChar w:fldCharType="separate"/>
            </w:r>
            <w:r w:rsidR="003D76C9">
              <w:rPr>
                <w:noProof/>
                <w:webHidden/>
              </w:rPr>
              <w:t>315</w:t>
            </w:r>
            <w:r w:rsidR="003D76C9">
              <w:rPr>
                <w:noProof/>
                <w:webHidden/>
              </w:rPr>
              <w:fldChar w:fldCharType="end"/>
            </w:r>
          </w:hyperlink>
        </w:p>
        <w:p w14:paraId="511237E9" w14:textId="62F48DE4"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66" w:history="1">
            <w:r w:rsidR="003D76C9" w:rsidRPr="002523BF">
              <w:rPr>
                <w:rStyle w:val="Lienhypertexte"/>
                <w:noProof/>
              </w:rPr>
              <w:t>94.51.1g Entretien de plantation et engazonnement par ramassage de déchets divers CCTB 01.09</w:t>
            </w:r>
            <w:r w:rsidR="003D76C9">
              <w:rPr>
                <w:noProof/>
                <w:webHidden/>
              </w:rPr>
              <w:tab/>
            </w:r>
            <w:r w:rsidR="003D76C9">
              <w:rPr>
                <w:noProof/>
                <w:webHidden/>
              </w:rPr>
              <w:fldChar w:fldCharType="begin"/>
            </w:r>
            <w:r w:rsidR="003D76C9">
              <w:rPr>
                <w:noProof/>
                <w:webHidden/>
              </w:rPr>
              <w:instrText xml:space="preserve"> PAGEREF _Toc155600866 \h </w:instrText>
            </w:r>
            <w:r w:rsidR="003D76C9">
              <w:rPr>
                <w:noProof/>
                <w:webHidden/>
              </w:rPr>
            </w:r>
            <w:r w:rsidR="003D76C9">
              <w:rPr>
                <w:noProof/>
                <w:webHidden/>
              </w:rPr>
              <w:fldChar w:fldCharType="separate"/>
            </w:r>
            <w:r w:rsidR="003D76C9">
              <w:rPr>
                <w:noProof/>
                <w:webHidden/>
              </w:rPr>
              <w:t>316</w:t>
            </w:r>
            <w:r w:rsidR="003D76C9">
              <w:rPr>
                <w:noProof/>
                <w:webHidden/>
              </w:rPr>
              <w:fldChar w:fldCharType="end"/>
            </w:r>
          </w:hyperlink>
        </w:p>
        <w:p w14:paraId="42F7B90B" w14:textId="7BF258D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67" w:history="1">
            <w:r w:rsidR="003D76C9" w:rsidRPr="002523BF">
              <w:rPr>
                <w:rStyle w:val="Lienhypertexte"/>
                <w:noProof/>
              </w:rPr>
              <w:t>94.51.1h Entretien de plantation et engazonnement, échardonnage CCTB 01.09</w:t>
            </w:r>
            <w:r w:rsidR="003D76C9">
              <w:rPr>
                <w:noProof/>
                <w:webHidden/>
              </w:rPr>
              <w:tab/>
            </w:r>
            <w:r w:rsidR="003D76C9">
              <w:rPr>
                <w:noProof/>
                <w:webHidden/>
              </w:rPr>
              <w:fldChar w:fldCharType="begin"/>
            </w:r>
            <w:r w:rsidR="003D76C9">
              <w:rPr>
                <w:noProof/>
                <w:webHidden/>
              </w:rPr>
              <w:instrText xml:space="preserve"> PAGEREF _Toc155600867 \h </w:instrText>
            </w:r>
            <w:r w:rsidR="003D76C9">
              <w:rPr>
                <w:noProof/>
                <w:webHidden/>
              </w:rPr>
            </w:r>
            <w:r w:rsidR="003D76C9">
              <w:rPr>
                <w:noProof/>
                <w:webHidden/>
              </w:rPr>
              <w:fldChar w:fldCharType="separate"/>
            </w:r>
            <w:r w:rsidR="003D76C9">
              <w:rPr>
                <w:noProof/>
                <w:webHidden/>
              </w:rPr>
              <w:t>317</w:t>
            </w:r>
            <w:r w:rsidR="003D76C9">
              <w:rPr>
                <w:noProof/>
                <w:webHidden/>
              </w:rPr>
              <w:fldChar w:fldCharType="end"/>
            </w:r>
          </w:hyperlink>
        </w:p>
        <w:p w14:paraId="3482ABD8" w14:textId="037530F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68" w:history="1">
            <w:r w:rsidR="003D76C9" w:rsidRPr="002523BF">
              <w:rPr>
                <w:rStyle w:val="Lienhypertexte"/>
                <w:noProof/>
              </w:rPr>
              <w:t>94.51.1i Entretien de plantation et engazonnement, arrosage CCTB 01.09</w:t>
            </w:r>
            <w:r w:rsidR="003D76C9">
              <w:rPr>
                <w:noProof/>
                <w:webHidden/>
              </w:rPr>
              <w:tab/>
            </w:r>
            <w:r w:rsidR="003D76C9">
              <w:rPr>
                <w:noProof/>
                <w:webHidden/>
              </w:rPr>
              <w:fldChar w:fldCharType="begin"/>
            </w:r>
            <w:r w:rsidR="003D76C9">
              <w:rPr>
                <w:noProof/>
                <w:webHidden/>
              </w:rPr>
              <w:instrText xml:space="preserve"> PAGEREF _Toc155600868 \h </w:instrText>
            </w:r>
            <w:r w:rsidR="003D76C9">
              <w:rPr>
                <w:noProof/>
                <w:webHidden/>
              </w:rPr>
            </w:r>
            <w:r w:rsidR="003D76C9">
              <w:rPr>
                <w:noProof/>
                <w:webHidden/>
              </w:rPr>
              <w:fldChar w:fldCharType="separate"/>
            </w:r>
            <w:r w:rsidR="003D76C9">
              <w:rPr>
                <w:noProof/>
                <w:webHidden/>
              </w:rPr>
              <w:t>317</w:t>
            </w:r>
            <w:r w:rsidR="003D76C9">
              <w:rPr>
                <w:noProof/>
                <w:webHidden/>
              </w:rPr>
              <w:fldChar w:fldCharType="end"/>
            </w:r>
          </w:hyperlink>
        </w:p>
        <w:p w14:paraId="140756F0" w14:textId="644AFDC1"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869" w:history="1">
            <w:r w:rsidR="003D76C9" w:rsidRPr="002523BF">
              <w:rPr>
                <w:rStyle w:val="Lienhypertexte"/>
                <w:noProof/>
              </w:rPr>
              <w:t>94.52 Entretien d'engazonnement CCTB 01.09</w:t>
            </w:r>
            <w:r w:rsidR="003D76C9">
              <w:rPr>
                <w:noProof/>
                <w:webHidden/>
              </w:rPr>
              <w:tab/>
            </w:r>
            <w:r w:rsidR="003D76C9">
              <w:rPr>
                <w:noProof/>
                <w:webHidden/>
              </w:rPr>
              <w:fldChar w:fldCharType="begin"/>
            </w:r>
            <w:r w:rsidR="003D76C9">
              <w:rPr>
                <w:noProof/>
                <w:webHidden/>
              </w:rPr>
              <w:instrText xml:space="preserve"> PAGEREF _Toc155600869 \h </w:instrText>
            </w:r>
            <w:r w:rsidR="003D76C9">
              <w:rPr>
                <w:noProof/>
                <w:webHidden/>
              </w:rPr>
            </w:r>
            <w:r w:rsidR="003D76C9">
              <w:rPr>
                <w:noProof/>
                <w:webHidden/>
              </w:rPr>
              <w:fldChar w:fldCharType="separate"/>
            </w:r>
            <w:r w:rsidR="003D76C9">
              <w:rPr>
                <w:noProof/>
                <w:webHidden/>
              </w:rPr>
              <w:t>318</w:t>
            </w:r>
            <w:r w:rsidR="003D76C9">
              <w:rPr>
                <w:noProof/>
                <w:webHidden/>
              </w:rPr>
              <w:fldChar w:fldCharType="end"/>
            </w:r>
          </w:hyperlink>
        </w:p>
        <w:p w14:paraId="789EE404" w14:textId="546CF5F9"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870" w:history="1">
            <w:r w:rsidR="003D76C9" w:rsidRPr="002523BF">
              <w:rPr>
                <w:rStyle w:val="Lienhypertexte"/>
                <w:noProof/>
              </w:rPr>
              <w:t>94.52.1 Fauchage CCTB 01.09</w:t>
            </w:r>
            <w:r w:rsidR="003D76C9">
              <w:rPr>
                <w:noProof/>
                <w:webHidden/>
              </w:rPr>
              <w:tab/>
            </w:r>
            <w:r w:rsidR="003D76C9">
              <w:rPr>
                <w:noProof/>
                <w:webHidden/>
              </w:rPr>
              <w:fldChar w:fldCharType="begin"/>
            </w:r>
            <w:r w:rsidR="003D76C9">
              <w:rPr>
                <w:noProof/>
                <w:webHidden/>
              </w:rPr>
              <w:instrText xml:space="preserve"> PAGEREF _Toc155600870 \h </w:instrText>
            </w:r>
            <w:r w:rsidR="003D76C9">
              <w:rPr>
                <w:noProof/>
                <w:webHidden/>
              </w:rPr>
            </w:r>
            <w:r w:rsidR="003D76C9">
              <w:rPr>
                <w:noProof/>
                <w:webHidden/>
              </w:rPr>
              <w:fldChar w:fldCharType="separate"/>
            </w:r>
            <w:r w:rsidR="003D76C9">
              <w:rPr>
                <w:noProof/>
                <w:webHidden/>
              </w:rPr>
              <w:t>318</w:t>
            </w:r>
            <w:r w:rsidR="003D76C9">
              <w:rPr>
                <w:noProof/>
                <w:webHidden/>
              </w:rPr>
              <w:fldChar w:fldCharType="end"/>
            </w:r>
          </w:hyperlink>
        </w:p>
        <w:p w14:paraId="029E5B74" w14:textId="25A4481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71" w:history="1">
            <w:r w:rsidR="003D76C9" w:rsidRPr="002523BF">
              <w:rPr>
                <w:rStyle w:val="Lienhypertexte"/>
                <w:noProof/>
              </w:rPr>
              <w:t>94.52.1a Fauchage de surface plane CCTB 01.09</w:t>
            </w:r>
            <w:r w:rsidR="003D76C9">
              <w:rPr>
                <w:noProof/>
                <w:webHidden/>
              </w:rPr>
              <w:tab/>
            </w:r>
            <w:r w:rsidR="003D76C9">
              <w:rPr>
                <w:noProof/>
                <w:webHidden/>
              </w:rPr>
              <w:fldChar w:fldCharType="begin"/>
            </w:r>
            <w:r w:rsidR="003D76C9">
              <w:rPr>
                <w:noProof/>
                <w:webHidden/>
              </w:rPr>
              <w:instrText xml:space="preserve"> PAGEREF _Toc155600871 \h </w:instrText>
            </w:r>
            <w:r w:rsidR="003D76C9">
              <w:rPr>
                <w:noProof/>
                <w:webHidden/>
              </w:rPr>
            </w:r>
            <w:r w:rsidR="003D76C9">
              <w:rPr>
                <w:noProof/>
                <w:webHidden/>
              </w:rPr>
              <w:fldChar w:fldCharType="separate"/>
            </w:r>
            <w:r w:rsidR="003D76C9">
              <w:rPr>
                <w:noProof/>
                <w:webHidden/>
              </w:rPr>
              <w:t>319</w:t>
            </w:r>
            <w:r w:rsidR="003D76C9">
              <w:rPr>
                <w:noProof/>
                <w:webHidden/>
              </w:rPr>
              <w:fldChar w:fldCharType="end"/>
            </w:r>
          </w:hyperlink>
        </w:p>
        <w:p w14:paraId="10271722" w14:textId="4199C99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72" w:history="1">
            <w:r w:rsidR="003D76C9" w:rsidRPr="002523BF">
              <w:rPr>
                <w:rStyle w:val="Lienhypertexte"/>
                <w:noProof/>
              </w:rPr>
              <w:t>94.52.1b Fauchage de talus CCTB 01.09</w:t>
            </w:r>
            <w:r w:rsidR="003D76C9">
              <w:rPr>
                <w:noProof/>
                <w:webHidden/>
              </w:rPr>
              <w:tab/>
            </w:r>
            <w:r w:rsidR="003D76C9">
              <w:rPr>
                <w:noProof/>
                <w:webHidden/>
              </w:rPr>
              <w:fldChar w:fldCharType="begin"/>
            </w:r>
            <w:r w:rsidR="003D76C9">
              <w:rPr>
                <w:noProof/>
                <w:webHidden/>
              </w:rPr>
              <w:instrText xml:space="preserve"> PAGEREF _Toc155600872 \h </w:instrText>
            </w:r>
            <w:r w:rsidR="003D76C9">
              <w:rPr>
                <w:noProof/>
                <w:webHidden/>
              </w:rPr>
            </w:r>
            <w:r w:rsidR="003D76C9">
              <w:rPr>
                <w:noProof/>
                <w:webHidden/>
              </w:rPr>
              <w:fldChar w:fldCharType="separate"/>
            </w:r>
            <w:r w:rsidR="003D76C9">
              <w:rPr>
                <w:noProof/>
                <w:webHidden/>
              </w:rPr>
              <w:t>319</w:t>
            </w:r>
            <w:r w:rsidR="003D76C9">
              <w:rPr>
                <w:noProof/>
                <w:webHidden/>
              </w:rPr>
              <w:fldChar w:fldCharType="end"/>
            </w:r>
          </w:hyperlink>
        </w:p>
        <w:p w14:paraId="46AF2A5A" w14:textId="2F5D2A24"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73" w:history="1">
            <w:r w:rsidR="003D76C9" w:rsidRPr="002523BF">
              <w:rPr>
                <w:rStyle w:val="Lienhypertexte"/>
                <w:noProof/>
              </w:rPr>
              <w:t>94.52.1c Fauchage, travail de finition CCTB 01.09</w:t>
            </w:r>
            <w:r w:rsidR="003D76C9">
              <w:rPr>
                <w:noProof/>
                <w:webHidden/>
              </w:rPr>
              <w:tab/>
            </w:r>
            <w:r w:rsidR="003D76C9">
              <w:rPr>
                <w:noProof/>
                <w:webHidden/>
              </w:rPr>
              <w:fldChar w:fldCharType="begin"/>
            </w:r>
            <w:r w:rsidR="003D76C9">
              <w:rPr>
                <w:noProof/>
                <w:webHidden/>
              </w:rPr>
              <w:instrText xml:space="preserve"> PAGEREF _Toc155600873 \h </w:instrText>
            </w:r>
            <w:r w:rsidR="003D76C9">
              <w:rPr>
                <w:noProof/>
                <w:webHidden/>
              </w:rPr>
            </w:r>
            <w:r w:rsidR="003D76C9">
              <w:rPr>
                <w:noProof/>
                <w:webHidden/>
              </w:rPr>
              <w:fldChar w:fldCharType="separate"/>
            </w:r>
            <w:r w:rsidR="003D76C9">
              <w:rPr>
                <w:noProof/>
                <w:webHidden/>
              </w:rPr>
              <w:t>319</w:t>
            </w:r>
            <w:r w:rsidR="003D76C9">
              <w:rPr>
                <w:noProof/>
                <w:webHidden/>
              </w:rPr>
              <w:fldChar w:fldCharType="end"/>
            </w:r>
          </w:hyperlink>
        </w:p>
        <w:p w14:paraId="48F8959D" w14:textId="209FE99C"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874" w:history="1">
            <w:r w:rsidR="003D76C9" w:rsidRPr="002523BF">
              <w:rPr>
                <w:rStyle w:val="Lienhypertexte"/>
                <w:noProof/>
              </w:rPr>
              <w:t>94.52.2 Tonte CCTB 01.09</w:t>
            </w:r>
            <w:r w:rsidR="003D76C9">
              <w:rPr>
                <w:noProof/>
                <w:webHidden/>
              </w:rPr>
              <w:tab/>
            </w:r>
            <w:r w:rsidR="003D76C9">
              <w:rPr>
                <w:noProof/>
                <w:webHidden/>
              </w:rPr>
              <w:fldChar w:fldCharType="begin"/>
            </w:r>
            <w:r w:rsidR="003D76C9">
              <w:rPr>
                <w:noProof/>
                <w:webHidden/>
              </w:rPr>
              <w:instrText xml:space="preserve"> PAGEREF _Toc155600874 \h </w:instrText>
            </w:r>
            <w:r w:rsidR="003D76C9">
              <w:rPr>
                <w:noProof/>
                <w:webHidden/>
              </w:rPr>
            </w:r>
            <w:r w:rsidR="003D76C9">
              <w:rPr>
                <w:noProof/>
                <w:webHidden/>
              </w:rPr>
              <w:fldChar w:fldCharType="separate"/>
            </w:r>
            <w:r w:rsidR="003D76C9">
              <w:rPr>
                <w:noProof/>
                <w:webHidden/>
              </w:rPr>
              <w:t>320</w:t>
            </w:r>
            <w:r w:rsidR="003D76C9">
              <w:rPr>
                <w:noProof/>
                <w:webHidden/>
              </w:rPr>
              <w:fldChar w:fldCharType="end"/>
            </w:r>
          </w:hyperlink>
        </w:p>
        <w:p w14:paraId="0390767D" w14:textId="5D7280A7"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75" w:history="1">
            <w:r w:rsidR="003D76C9" w:rsidRPr="002523BF">
              <w:rPr>
                <w:rStyle w:val="Lienhypertexte"/>
                <w:noProof/>
              </w:rPr>
              <w:t>94.52.2a Tonte de surface plane CCTB 01.09</w:t>
            </w:r>
            <w:r w:rsidR="003D76C9">
              <w:rPr>
                <w:noProof/>
                <w:webHidden/>
              </w:rPr>
              <w:tab/>
            </w:r>
            <w:r w:rsidR="003D76C9">
              <w:rPr>
                <w:noProof/>
                <w:webHidden/>
              </w:rPr>
              <w:fldChar w:fldCharType="begin"/>
            </w:r>
            <w:r w:rsidR="003D76C9">
              <w:rPr>
                <w:noProof/>
                <w:webHidden/>
              </w:rPr>
              <w:instrText xml:space="preserve"> PAGEREF _Toc155600875 \h </w:instrText>
            </w:r>
            <w:r w:rsidR="003D76C9">
              <w:rPr>
                <w:noProof/>
                <w:webHidden/>
              </w:rPr>
            </w:r>
            <w:r w:rsidR="003D76C9">
              <w:rPr>
                <w:noProof/>
                <w:webHidden/>
              </w:rPr>
              <w:fldChar w:fldCharType="separate"/>
            </w:r>
            <w:r w:rsidR="003D76C9">
              <w:rPr>
                <w:noProof/>
                <w:webHidden/>
              </w:rPr>
              <w:t>321</w:t>
            </w:r>
            <w:r w:rsidR="003D76C9">
              <w:rPr>
                <w:noProof/>
                <w:webHidden/>
              </w:rPr>
              <w:fldChar w:fldCharType="end"/>
            </w:r>
          </w:hyperlink>
        </w:p>
        <w:p w14:paraId="581E53B4" w14:textId="1CA10A97"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76" w:history="1">
            <w:r w:rsidR="003D76C9" w:rsidRPr="002523BF">
              <w:rPr>
                <w:rStyle w:val="Lienhypertexte"/>
                <w:noProof/>
              </w:rPr>
              <w:t>94.52.2b Tonte de talus CCTB 01.09</w:t>
            </w:r>
            <w:r w:rsidR="003D76C9">
              <w:rPr>
                <w:noProof/>
                <w:webHidden/>
              </w:rPr>
              <w:tab/>
            </w:r>
            <w:r w:rsidR="003D76C9">
              <w:rPr>
                <w:noProof/>
                <w:webHidden/>
              </w:rPr>
              <w:fldChar w:fldCharType="begin"/>
            </w:r>
            <w:r w:rsidR="003D76C9">
              <w:rPr>
                <w:noProof/>
                <w:webHidden/>
              </w:rPr>
              <w:instrText xml:space="preserve"> PAGEREF _Toc155600876 \h </w:instrText>
            </w:r>
            <w:r w:rsidR="003D76C9">
              <w:rPr>
                <w:noProof/>
                <w:webHidden/>
              </w:rPr>
            </w:r>
            <w:r w:rsidR="003D76C9">
              <w:rPr>
                <w:noProof/>
                <w:webHidden/>
              </w:rPr>
              <w:fldChar w:fldCharType="separate"/>
            </w:r>
            <w:r w:rsidR="003D76C9">
              <w:rPr>
                <w:noProof/>
                <w:webHidden/>
              </w:rPr>
              <w:t>321</w:t>
            </w:r>
            <w:r w:rsidR="003D76C9">
              <w:rPr>
                <w:noProof/>
                <w:webHidden/>
              </w:rPr>
              <w:fldChar w:fldCharType="end"/>
            </w:r>
          </w:hyperlink>
        </w:p>
        <w:p w14:paraId="1E7E065F" w14:textId="6487219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77" w:history="1">
            <w:r w:rsidR="003D76C9" w:rsidRPr="002523BF">
              <w:rPr>
                <w:rStyle w:val="Lienhypertexte"/>
                <w:noProof/>
              </w:rPr>
              <w:t>94.52.2c Tonte, travail de finition CCTB 01.09</w:t>
            </w:r>
            <w:r w:rsidR="003D76C9">
              <w:rPr>
                <w:noProof/>
                <w:webHidden/>
              </w:rPr>
              <w:tab/>
            </w:r>
            <w:r w:rsidR="003D76C9">
              <w:rPr>
                <w:noProof/>
                <w:webHidden/>
              </w:rPr>
              <w:fldChar w:fldCharType="begin"/>
            </w:r>
            <w:r w:rsidR="003D76C9">
              <w:rPr>
                <w:noProof/>
                <w:webHidden/>
              </w:rPr>
              <w:instrText xml:space="preserve"> PAGEREF _Toc155600877 \h </w:instrText>
            </w:r>
            <w:r w:rsidR="003D76C9">
              <w:rPr>
                <w:noProof/>
                <w:webHidden/>
              </w:rPr>
            </w:r>
            <w:r w:rsidR="003D76C9">
              <w:rPr>
                <w:noProof/>
                <w:webHidden/>
              </w:rPr>
              <w:fldChar w:fldCharType="separate"/>
            </w:r>
            <w:r w:rsidR="003D76C9">
              <w:rPr>
                <w:noProof/>
                <w:webHidden/>
              </w:rPr>
              <w:t>321</w:t>
            </w:r>
            <w:r w:rsidR="003D76C9">
              <w:rPr>
                <w:noProof/>
                <w:webHidden/>
              </w:rPr>
              <w:fldChar w:fldCharType="end"/>
            </w:r>
          </w:hyperlink>
        </w:p>
        <w:p w14:paraId="63C72627" w14:textId="30331B27"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878" w:history="1">
            <w:r w:rsidR="003D76C9" w:rsidRPr="002523BF">
              <w:rPr>
                <w:rStyle w:val="Lienhypertexte"/>
                <w:noProof/>
              </w:rPr>
              <w:t>94.52.3 Scarification CCTB 01.09</w:t>
            </w:r>
            <w:r w:rsidR="003D76C9">
              <w:rPr>
                <w:noProof/>
                <w:webHidden/>
              </w:rPr>
              <w:tab/>
            </w:r>
            <w:r w:rsidR="003D76C9">
              <w:rPr>
                <w:noProof/>
                <w:webHidden/>
              </w:rPr>
              <w:fldChar w:fldCharType="begin"/>
            </w:r>
            <w:r w:rsidR="003D76C9">
              <w:rPr>
                <w:noProof/>
                <w:webHidden/>
              </w:rPr>
              <w:instrText xml:space="preserve"> PAGEREF _Toc155600878 \h </w:instrText>
            </w:r>
            <w:r w:rsidR="003D76C9">
              <w:rPr>
                <w:noProof/>
                <w:webHidden/>
              </w:rPr>
            </w:r>
            <w:r w:rsidR="003D76C9">
              <w:rPr>
                <w:noProof/>
                <w:webHidden/>
              </w:rPr>
              <w:fldChar w:fldCharType="separate"/>
            </w:r>
            <w:r w:rsidR="003D76C9">
              <w:rPr>
                <w:noProof/>
                <w:webHidden/>
              </w:rPr>
              <w:t>321</w:t>
            </w:r>
            <w:r w:rsidR="003D76C9">
              <w:rPr>
                <w:noProof/>
                <w:webHidden/>
              </w:rPr>
              <w:fldChar w:fldCharType="end"/>
            </w:r>
          </w:hyperlink>
        </w:p>
        <w:p w14:paraId="6A0F967C" w14:textId="270B3C97"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79" w:history="1">
            <w:r w:rsidR="003D76C9" w:rsidRPr="002523BF">
              <w:rPr>
                <w:rStyle w:val="Lienhypertexte"/>
                <w:noProof/>
              </w:rPr>
              <w:t>94.52.3a Scarification CCTB 01.09</w:t>
            </w:r>
            <w:r w:rsidR="003D76C9">
              <w:rPr>
                <w:noProof/>
                <w:webHidden/>
              </w:rPr>
              <w:tab/>
            </w:r>
            <w:r w:rsidR="003D76C9">
              <w:rPr>
                <w:noProof/>
                <w:webHidden/>
              </w:rPr>
              <w:fldChar w:fldCharType="begin"/>
            </w:r>
            <w:r w:rsidR="003D76C9">
              <w:rPr>
                <w:noProof/>
                <w:webHidden/>
              </w:rPr>
              <w:instrText xml:space="preserve"> PAGEREF _Toc155600879 \h </w:instrText>
            </w:r>
            <w:r w:rsidR="003D76C9">
              <w:rPr>
                <w:noProof/>
                <w:webHidden/>
              </w:rPr>
            </w:r>
            <w:r w:rsidR="003D76C9">
              <w:rPr>
                <w:noProof/>
                <w:webHidden/>
              </w:rPr>
              <w:fldChar w:fldCharType="separate"/>
            </w:r>
            <w:r w:rsidR="003D76C9">
              <w:rPr>
                <w:noProof/>
                <w:webHidden/>
              </w:rPr>
              <w:t>322</w:t>
            </w:r>
            <w:r w:rsidR="003D76C9">
              <w:rPr>
                <w:noProof/>
                <w:webHidden/>
              </w:rPr>
              <w:fldChar w:fldCharType="end"/>
            </w:r>
          </w:hyperlink>
        </w:p>
        <w:p w14:paraId="730CF799" w14:textId="18F2B565"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880" w:history="1">
            <w:r w:rsidR="003D76C9" w:rsidRPr="002523BF">
              <w:rPr>
                <w:rStyle w:val="Lienhypertexte"/>
                <w:noProof/>
              </w:rPr>
              <w:t>94.52.4 Entretiens divers</w:t>
            </w:r>
            <w:r w:rsidR="003D76C9">
              <w:rPr>
                <w:noProof/>
                <w:webHidden/>
              </w:rPr>
              <w:tab/>
            </w:r>
            <w:r w:rsidR="003D76C9">
              <w:rPr>
                <w:noProof/>
                <w:webHidden/>
              </w:rPr>
              <w:fldChar w:fldCharType="begin"/>
            </w:r>
            <w:r w:rsidR="003D76C9">
              <w:rPr>
                <w:noProof/>
                <w:webHidden/>
              </w:rPr>
              <w:instrText xml:space="preserve"> PAGEREF _Toc155600880 \h </w:instrText>
            </w:r>
            <w:r w:rsidR="003D76C9">
              <w:rPr>
                <w:noProof/>
                <w:webHidden/>
              </w:rPr>
            </w:r>
            <w:r w:rsidR="003D76C9">
              <w:rPr>
                <w:noProof/>
                <w:webHidden/>
              </w:rPr>
              <w:fldChar w:fldCharType="separate"/>
            </w:r>
            <w:r w:rsidR="003D76C9">
              <w:rPr>
                <w:noProof/>
                <w:webHidden/>
              </w:rPr>
              <w:t>322</w:t>
            </w:r>
            <w:r w:rsidR="003D76C9">
              <w:rPr>
                <w:noProof/>
                <w:webHidden/>
              </w:rPr>
              <w:fldChar w:fldCharType="end"/>
            </w:r>
          </w:hyperlink>
        </w:p>
        <w:p w14:paraId="53839FA4" w14:textId="51088843"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81" w:history="1">
            <w:r w:rsidR="003D76C9" w:rsidRPr="002523BF">
              <w:rPr>
                <w:rStyle w:val="Lienhypertexte"/>
                <w:noProof/>
              </w:rPr>
              <w:t>94.52.4a Délignage CCTB 01.09</w:t>
            </w:r>
            <w:r w:rsidR="003D76C9">
              <w:rPr>
                <w:noProof/>
                <w:webHidden/>
              </w:rPr>
              <w:tab/>
            </w:r>
            <w:r w:rsidR="003D76C9">
              <w:rPr>
                <w:noProof/>
                <w:webHidden/>
              </w:rPr>
              <w:fldChar w:fldCharType="begin"/>
            </w:r>
            <w:r w:rsidR="003D76C9">
              <w:rPr>
                <w:noProof/>
                <w:webHidden/>
              </w:rPr>
              <w:instrText xml:space="preserve"> PAGEREF _Toc155600881 \h </w:instrText>
            </w:r>
            <w:r w:rsidR="003D76C9">
              <w:rPr>
                <w:noProof/>
                <w:webHidden/>
              </w:rPr>
            </w:r>
            <w:r w:rsidR="003D76C9">
              <w:rPr>
                <w:noProof/>
                <w:webHidden/>
              </w:rPr>
              <w:fldChar w:fldCharType="separate"/>
            </w:r>
            <w:r w:rsidR="003D76C9">
              <w:rPr>
                <w:noProof/>
                <w:webHidden/>
              </w:rPr>
              <w:t>322</w:t>
            </w:r>
            <w:r w:rsidR="003D76C9">
              <w:rPr>
                <w:noProof/>
                <w:webHidden/>
              </w:rPr>
              <w:fldChar w:fldCharType="end"/>
            </w:r>
          </w:hyperlink>
        </w:p>
        <w:p w14:paraId="7B90488A" w14:textId="5F60F01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82" w:history="1">
            <w:r w:rsidR="003D76C9" w:rsidRPr="002523BF">
              <w:rPr>
                <w:rStyle w:val="Lienhypertexte"/>
                <w:noProof/>
              </w:rPr>
              <w:t>94.52.4b Roulage CCTB 01.09</w:t>
            </w:r>
            <w:r w:rsidR="003D76C9">
              <w:rPr>
                <w:noProof/>
                <w:webHidden/>
              </w:rPr>
              <w:tab/>
            </w:r>
            <w:r w:rsidR="003D76C9">
              <w:rPr>
                <w:noProof/>
                <w:webHidden/>
              </w:rPr>
              <w:fldChar w:fldCharType="begin"/>
            </w:r>
            <w:r w:rsidR="003D76C9">
              <w:rPr>
                <w:noProof/>
                <w:webHidden/>
              </w:rPr>
              <w:instrText xml:space="preserve"> PAGEREF _Toc155600882 \h </w:instrText>
            </w:r>
            <w:r w:rsidR="003D76C9">
              <w:rPr>
                <w:noProof/>
                <w:webHidden/>
              </w:rPr>
            </w:r>
            <w:r w:rsidR="003D76C9">
              <w:rPr>
                <w:noProof/>
                <w:webHidden/>
              </w:rPr>
              <w:fldChar w:fldCharType="separate"/>
            </w:r>
            <w:r w:rsidR="003D76C9">
              <w:rPr>
                <w:noProof/>
                <w:webHidden/>
              </w:rPr>
              <w:t>323</w:t>
            </w:r>
            <w:r w:rsidR="003D76C9">
              <w:rPr>
                <w:noProof/>
                <w:webHidden/>
              </w:rPr>
              <w:fldChar w:fldCharType="end"/>
            </w:r>
          </w:hyperlink>
        </w:p>
        <w:p w14:paraId="693BE0E6" w14:textId="40B20661"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883" w:history="1">
            <w:r w:rsidR="003D76C9" w:rsidRPr="002523BF">
              <w:rPr>
                <w:rStyle w:val="Lienhypertexte"/>
                <w:noProof/>
              </w:rPr>
              <w:t>94.53 Entretien de plantation</w:t>
            </w:r>
            <w:r w:rsidR="003D76C9">
              <w:rPr>
                <w:noProof/>
                <w:webHidden/>
              </w:rPr>
              <w:tab/>
            </w:r>
            <w:r w:rsidR="003D76C9">
              <w:rPr>
                <w:noProof/>
                <w:webHidden/>
              </w:rPr>
              <w:fldChar w:fldCharType="begin"/>
            </w:r>
            <w:r w:rsidR="003D76C9">
              <w:rPr>
                <w:noProof/>
                <w:webHidden/>
              </w:rPr>
              <w:instrText xml:space="preserve"> PAGEREF _Toc155600883 \h </w:instrText>
            </w:r>
            <w:r w:rsidR="003D76C9">
              <w:rPr>
                <w:noProof/>
                <w:webHidden/>
              </w:rPr>
            </w:r>
            <w:r w:rsidR="003D76C9">
              <w:rPr>
                <w:noProof/>
                <w:webHidden/>
              </w:rPr>
              <w:fldChar w:fldCharType="separate"/>
            </w:r>
            <w:r w:rsidR="003D76C9">
              <w:rPr>
                <w:noProof/>
                <w:webHidden/>
              </w:rPr>
              <w:t>324</w:t>
            </w:r>
            <w:r w:rsidR="003D76C9">
              <w:rPr>
                <w:noProof/>
                <w:webHidden/>
              </w:rPr>
              <w:fldChar w:fldCharType="end"/>
            </w:r>
          </w:hyperlink>
        </w:p>
        <w:p w14:paraId="392FC0AE" w14:textId="7033E241"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884" w:history="1">
            <w:r w:rsidR="003D76C9" w:rsidRPr="002523BF">
              <w:rPr>
                <w:rStyle w:val="Lienhypertexte"/>
                <w:noProof/>
              </w:rPr>
              <w:t>94.53.1 Entretien du sol entre les plantations CCTB 01.09</w:t>
            </w:r>
            <w:r w:rsidR="003D76C9">
              <w:rPr>
                <w:noProof/>
                <w:webHidden/>
              </w:rPr>
              <w:tab/>
            </w:r>
            <w:r w:rsidR="003D76C9">
              <w:rPr>
                <w:noProof/>
                <w:webHidden/>
              </w:rPr>
              <w:fldChar w:fldCharType="begin"/>
            </w:r>
            <w:r w:rsidR="003D76C9">
              <w:rPr>
                <w:noProof/>
                <w:webHidden/>
              </w:rPr>
              <w:instrText xml:space="preserve"> PAGEREF _Toc155600884 \h </w:instrText>
            </w:r>
            <w:r w:rsidR="003D76C9">
              <w:rPr>
                <w:noProof/>
                <w:webHidden/>
              </w:rPr>
            </w:r>
            <w:r w:rsidR="003D76C9">
              <w:rPr>
                <w:noProof/>
                <w:webHidden/>
              </w:rPr>
              <w:fldChar w:fldCharType="separate"/>
            </w:r>
            <w:r w:rsidR="003D76C9">
              <w:rPr>
                <w:noProof/>
                <w:webHidden/>
              </w:rPr>
              <w:t>324</w:t>
            </w:r>
            <w:r w:rsidR="003D76C9">
              <w:rPr>
                <w:noProof/>
                <w:webHidden/>
              </w:rPr>
              <w:fldChar w:fldCharType="end"/>
            </w:r>
          </w:hyperlink>
        </w:p>
        <w:p w14:paraId="77FFA6FA" w14:textId="383BCB2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85" w:history="1">
            <w:r w:rsidR="003D76C9" w:rsidRPr="002523BF">
              <w:rPr>
                <w:rStyle w:val="Lienhypertexte"/>
                <w:noProof/>
              </w:rPr>
              <w:t>94.53.1a Binage CCTB 01.09</w:t>
            </w:r>
            <w:r w:rsidR="003D76C9">
              <w:rPr>
                <w:noProof/>
                <w:webHidden/>
              </w:rPr>
              <w:tab/>
            </w:r>
            <w:r w:rsidR="003D76C9">
              <w:rPr>
                <w:noProof/>
                <w:webHidden/>
              </w:rPr>
              <w:fldChar w:fldCharType="begin"/>
            </w:r>
            <w:r w:rsidR="003D76C9">
              <w:rPr>
                <w:noProof/>
                <w:webHidden/>
              </w:rPr>
              <w:instrText xml:space="preserve"> PAGEREF _Toc155600885 \h </w:instrText>
            </w:r>
            <w:r w:rsidR="003D76C9">
              <w:rPr>
                <w:noProof/>
                <w:webHidden/>
              </w:rPr>
            </w:r>
            <w:r w:rsidR="003D76C9">
              <w:rPr>
                <w:noProof/>
                <w:webHidden/>
              </w:rPr>
              <w:fldChar w:fldCharType="separate"/>
            </w:r>
            <w:r w:rsidR="003D76C9">
              <w:rPr>
                <w:noProof/>
                <w:webHidden/>
              </w:rPr>
              <w:t>324</w:t>
            </w:r>
            <w:r w:rsidR="003D76C9">
              <w:rPr>
                <w:noProof/>
                <w:webHidden/>
              </w:rPr>
              <w:fldChar w:fldCharType="end"/>
            </w:r>
          </w:hyperlink>
        </w:p>
        <w:p w14:paraId="25B5C7DF" w14:textId="15B1C3F3"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86" w:history="1">
            <w:r w:rsidR="003D76C9" w:rsidRPr="002523BF">
              <w:rPr>
                <w:rStyle w:val="Lienhypertexte"/>
                <w:noProof/>
              </w:rPr>
              <w:t>94.53.1b Bêchage CCTB 01.09</w:t>
            </w:r>
            <w:r w:rsidR="003D76C9">
              <w:rPr>
                <w:noProof/>
                <w:webHidden/>
              </w:rPr>
              <w:tab/>
            </w:r>
            <w:r w:rsidR="003D76C9">
              <w:rPr>
                <w:noProof/>
                <w:webHidden/>
              </w:rPr>
              <w:fldChar w:fldCharType="begin"/>
            </w:r>
            <w:r w:rsidR="003D76C9">
              <w:rPr>
                <w:noProof/>
                <w:webHidden/>
              </w:rPr>
              <w:instrText xml:space="preserve"> PAGEREF _Toc155600886 \h </w:instrText>
            </w:r>
            <w:r w:rsidR="003D76C9">
              <w:rPr>
                <w:noProof/>
                <w:webHidden/>
              </w:rPr>
            </w:r>
            <w:r w:rsidR="003D76C9">
              <w:rPr>
                <w:noProof/>
                <w:webHidden/>
              </w:rPr>
              <w:fldChar w:fldCharType="separate"/>
            </w:r>
            <w:r w:rsidR="003D76C9">
              <w:rPr>
                <w:noProof/>
                <w:webHidden/>
              </w:rPr>
              <w:t>325</w:t>
            </w:r>
            <w:r w:rsidR="003D76C9">
              <w:rPr>
                <w:noProof/>
                <w:webHidden/>
              </w:rPr>
              <w:fldChar w:fldCharType="end"/>
            </w:r>
          </w:hyperlink>
        </w:p>
        <w:p w14:paraId="49C18403" w14:textId="10FDCEED"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87" w:history="1">
            <w:r w:rsidR="003D76C9" w:rsidRPr="002523BF">
              <w:rPr>
                <w:rStyle w:val="Lienhypertexte"/>
                <w:noProof/>
              </w:rPr>
              <w:t>94.53.1c Sarclage CCTB 01.09</w:t>
            </w:r>
            <w:r w:rsidR="003D76C9">
              <w:rPr>
                <w:noProof/>
                <w:webHidden/>
              </w:rPr>
              <w:tab/>
            </w:r>
            <w:r w:rsidR="003D76C9">
              <w:rPr>
                <w:noProof/>
                <w:webHidden/>
              </w:rPr>
              <w:fldChar w:fldCharType="begin"/>
            </w:r>
            <w:r w:rsidR="003D76C9">
              <w:rPr>
                <w:noProof/>
                <w:webHidden/>
              </w:rPr>
              <w:instrText xml:space="preserve"> PAGEREF _Toc155600887 \h </w:instrText>
            </w:r>
            <w:r w:rsidR="003D76C9">
              <w:rPr>
                <w:noProof/>
                <w:webHidden/>
              </w:rPr>
            </w:r>
            <w:r w:rsidR="003D76C9">
              <w:rPr>
                <w:noProof/>
                <w:webHidden/>
              </w:rPr>
              <w:fldChar w:fldCharType="separate"/>
            </w:r>
            <w:r w:rsidR="003D76C9">
              <w:rPr>
                <w:noProof/>
                <w:webHidden/>
              </w:rPr>
              <w:t>325</w:t>
            </w:r>
            <w:r w:rsidR="003D76C9">
              <w:rPr>
                <w:noProof/>
                <w:webHidden/>
              </w:rPr>
              <w:fldChar w:fldCharType="end"/>
            </w:r>
          </w:hyperlink>
        </w:p>
        <w:p w14:paraId="1FF2444E" w14:textId="3E4446D3"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88" w:history="1">
            <w:r w:rsidR="003D76C9" w:rsidRPr="002523BF">
              <w:rPr>
                <w:rStyle w:val="Lienhypertexte"/>
                <w:noProof/>
              </w:rPr>
              <w:t>94.53.1d Fauchage CCTB 01.09</w:t>
            </w:r>
            <w:r w:rsidR="003D76C9">
              <w:rPr>
                <w:noProof/>
                <w:webHidden/>
              </w:rPr>
              <w:tab/>
            </w:r>
            <w:r w:rsidR="003D76C9">
              <w:rPr>
                <w:noProof/>
                <w:webHidden/>
              </w:rPr>
              <w:fldChar w:fldCharType="begin"/>
            </w:r>
            <w:r w:rsidR="003D76C9">
              <w:rPr>
                <w:noProof/>
                <w:webHidden/>
              </w:rPr>
              <w:instrText xml:space="preserve"> PAGEREF _Toc155600888 \h </w:instrText>
            </w:r>
            <w:r w:rsidR="003D76C9">
              <w:rPr>
                <w:noProof/>
                <w:webHidden/>
              </w:rPr>
            </w:r>
            <w:r w:rsidR="003D76C9">
              <w:rPr>
                <w:noProof/>
                <w:webHidden/>
              </w:rPr>
              <w:fldChar w:fldCharType="separate"/>
            </w:r>
            <w:r w:rsidR="003D76C9">
              <w:rPr>
                <w:noProof/>
                <w:webHidden/>
              </w:rPr>
              <w:t>326</w:t>
            </w:r>
            <w:r w:rsidR="003D76C9">
              <w:rPr>
                <w:noProof/>
                <w:webHidden/>
              </w:rPr>
              <w:fldChar w:fldCharType="end"/>
            </w:r>
          </w:hyperlink>
        </w:p>
        <w:p w14:paraId="2C331651" w14:textId="77BED2D7"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889" w:history="1">
            <w:r w:rsidR="003D76C9" w:rsidRPr="002523BF">
              <w:rPr>
                <w:rStyle w:val="Lienhypertexte"/>
                <w:noProof/>
              </w:rPr>
              <w:t>94.53.2 Amélioration du sol entre les plantations CCTB 01.09</w:t>
            </w:r>
            <w:r w:rsidR="003D76C9">
              <w:rPr>
                <w:noProof/>
                <w:webHidden/>
              </w:rPr>
              <w:tab/>
            </w:r>
            <w:r w:rsidR="003D76C9">
              <w:rPr>
                <w:noProof/>
                <w:webHidden/>
              </w:rPr>
              <w:fldChar w:fldCharType="begin"/>
            </w:r>
            <w:r w:rsidR="003D76C9">
              <w:rPr>
                <w:noProof/>
                <w:webHidden/>
              </w:rPr>
              <w:instrText xml:space="preserve"> PAGEREF _Toc155600889 \h </w:instrText>
            </w:r>
            <w:r w:rsidR="003D76C9">
              <w:rPr>
                <w:noProof/>
                <w:webHidden/>
              </w:rPr>
            </w:r>
            <w:r w:rsidR="003D76C9">
              <w:rPr>
                <w:noProof/>
                <w:webHidden/>
              </w:rPr>
              <w:fldChar w:fldCharType="separate"/>
            </w:r>
            <w:r w:rsidR="003D76C9">
              <w:rPr>
                <w:noProof/>
                <w:webHidden/>
              </w:rPr>
              <w:t>326</w:t>
            </w:r>
            <w:r w:rsidR="003D76C9">
              <w:rPr>
                <w:noProof/>
                <w:webHidden/>
              </w:rPr>
              <w:fldChar w:fldCharType="end"/>
            </w:r>
          </w:hyperlink>
        </w:p>
        <w:p w14:paraId="3EEBDAD2" w14:textId="39BBE60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90" w:history="1">
            <w:r w:rsidR="003D76C9" w:rsidRPr="002523BF">
              <w:rPr>
                <w:rStyle w:val="Lienhypertexte"/>
                <w:noProof/>
              </w:rPr>
              <w:t>94.53.2a Amélioration du sol entre les plantations par engrais CCTB 01.09</w:t>
            </w:r>
            <w:r w:rsidR="003D76C9">
              <w:rPr>
                <w:noProof/>
                <w:webHidden/>
              </w:rPr>
              <w:tab/>
            </w:r>
            <w:r w:rsidR="003D76C9">
              <w:rPr>
                <w:noProof/>
                <w:webHidden/>
              </w:rPr>
              <w:fldChar w:fldCharType="begin"/>
            </w:r>
            <w:r w:rsidR="003D76C9">
              <w:rPr>
                <w:noProof/>
                <w:webHidden/>
              </w:rPr>
              <w:instrText xml:space="preserve"> PAGEREF _Toc155600890 \h </w:instrText>
            </w:r>
            <w:r w:rsidR="003D76C9">
              <w:rPr>
                <w:noProof/>
                <w:webHidden/>
              </w:rPr>
            </w:r>
            <w:r w:rsidR="003D76C9">
              <w:rPr>
                <w:noProof/>
                <w:webHidden/>
              </w:rPr>
              <w:fldChar w:fldCharType="separate"/>
            </w:r>
            <w:r w:rsidR="003D76C9">
              <w:rPr>
                <w:noProof/>
                <w:webHidden/>
              </w:rPr>
              <w:t>327</w:t>
            </w:r>
            <w:r w:rsidR="003D76C9">
              <w:rPr>
                <w:noProof/>
                <w:webHidden/>
              </w:rPr>
              <w:fldChar w:fldCharType="end"/>
            </w:r>
          </w:hyperlink>
        </w:p>
        <w:p w14:paraId="7936895F" w14:textId="6234A19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91" w:history="1">
            <w:r w:rsidR="003D76C9" w:rsidRPr="002523BF">
              <w:rPr>
                <w:rStyle w:val="Lienhypertexte"/>
                <w:noProof/>
              </w:rPr>
              <w:t>94.53.2b Amélioration du sol entre les plantations par amendement organique CCTB 01.09</w:t>
            </w:r>
            <w:r w:rsidR="003D76C9">
              <w:rPr>
                <w:noProof/>
                <w:webHidden/>
              </w:rPr>
              <w:tab/>
            </w:r>
            <w:r w:rsidR="003D76C9">
              <w:rPr>
                <w:noProof/>
                <w:webHidden/>
              </w:rPr>
              <w:fldChar w:fldCharType="begin"/>
            </w:r>
            <w:r w:rsidR="003D76C9">
              <w:rPr>
                <w:noProof/>
                <w:webHidden/>
              </w:rPr>
              <w:instrText xml:space="preserve"> PAGEREF _Toc155600891 \h </w:instrText>
            </w:r>
            <w:r w:rsidR="003D76C9">
              <w:rPr>
                <w:noProof/>
                <w:webHidden/>
              </w:rPr>
            </w:r>
            <w:r w:rsidR="003D76C9">
              <w:rPr>
                <w:noProof/>
                <w:webHidden/>
              </w:rPr>
              <w:fldChar w:fldCharType="separate"/>
            </w:r>
            <w:r w:rsidR="003D76C9">
              <w:rPr>
                <w:noProof/>
                <w:webHidden/>
              </w:rPr>
              <w:t>327</w:t>
            </w:r>
            <w:r w:rsidR="003D76C9">
              <w:rPr>
                <w:noProof/>
                <w:webHidden/>
              </w:rPr>
              <w:fldChar w:fldCharType="end"/>
            </w:r>
          </w:hyperlink>
        </w:p>
        <w:p w14:paraId="3C40EE9C" w14:textId="219A5D31"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92" w:history="1">
            <w:r w:rsidR="003D76C9" w:rsidRPr="002523BF">
              <w:rPr>
                <w:rStyle w:val="Lienhypertexte"/>
                <w:noProof/>
              </w:rPr>
              <w:t>94.53.2c Amélioration du sol entre les plantations par paillis CCTB 01.09</w:t>
            </w:r>
            <w:r w:rsidR="003D76C9">
              <w:rPr>
                <w:noProof/>
                <w:webHidden/>
              </w:rPr>
              <w:tab/>
            </w:r>
            <w:r w:rsidR="003D76C9">
              <w:rPr>
                <w:noProof/>
                <w:webHidden/>
              </w:rPr>
              <w:fldChar w:fldCharType="begin"/>
            </w:r>
            <w:r w:rsidR="003D76C9">
              <w:rPr>
                <w:noProof/>
                <w:webHidden/>
              </w:rPr>
              <w:instrText xml:space="preserve"> PAGEREF _Toc155600892 \h </w:instrText>
            </w:r>
            <w:r w:rsidR="003D76C9">
              <w:rPr>
                <w:noProof/>
                <w:webHidden/>
              </w:rPr>
            </w:r>
            <w:r w:rsidR="003D76C9">
              <w:rPr>
                <w:noProof/>
                <w:webHidden/>
              </w:rPr>
              <w:fldChar w:fldCharType="separate"/>
            </w:r>
            <w:r w:rsidR="003D76C9">
              <w:rPr>
                <w:noProof/>
                <w:webHidden/>
              </w:rPr>
              <w:t>327</w:t>
            </w:r>
            <w:r w:rsidR="003D76C9">
              <w:rPr>
                <w:noProof/>
                <w:webHidden/>
              </w:rPr>
              <w:fldChar w:fldCharType="end"/>
            </w:r>
          </w:hyperlink>
        </w:p>
        <w:p w14:paraId="220E9C22" w14:textId="1989A39F"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93" w:history="1">
            <w:r w:rsidR="003D76C9" w:rsidRPr="002523BF">
              <w:rPr>
                <w:rStyle w:val="Lienhypertexte"/>
                <w:noProof/>
              </w:rPr>
              <w:t>94.53.2d Amélioration du sol entre les plantations par copeaux de feuillus CCTB 01.09</w:t>
            </w:r>
            <w:r w:rsidR="003D76C9">
              <w:rPr>
                <w:noProof/>
                <w:webHidden/>
              </w:rPr>
              <w:tab/>
            </w:r>
            <w:r w:rsidR="003D76C9">
              <w:rPr>
                <w:noProof/>
                <w:webHidden/>
              </w:rPr>
              <w:fldChar w:fldCharType="begin"/>
            </w:r>
            <w:r w:rsidR="003D76C9">
              <w:rPr>
                <w:noProof/>
                <w:webHidden/>
              </w:rPr>
              <w:instrText xml:space="preserve"> PAGEREF _Toc155600893 \h </w:instrText>
            </w:r>
            <w:r w:rsidR="003D76C9">
              <w:rPr>
                <w:noProof/>
                <w:webHidden/>
              </w:rPr>
            </w:r>
            <w:r w:rsidR="003D76C9">
              <w:rPr>
                <w:noProof/>
                <w:webHidden/>
              </w:rPr>
              <w:fldChar w:fldCharType="separate"/>
            </w:r>
            <w:r w:rsidR="003D76C9">
              <w:rPr>
                <w:noProof/>
                <w:webHidden/>
              </w:rPr>
              <w:t>328</w:t>
            </w:r>
            <w:r w:rsidR="003D76C9">
              <w:rPr>
                <w:noProof/>
                <w:webHidden/>
              </w:rPr>
              <w:fldChar w:fldCharType="end"/>
            </w:r>
          </w:hyperlink>
        </w:p>
        <w:p w14:paraId="25888671" w14:textId="5D179EBC"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894" w:history="1">
            <w:r w:rsidR="003D76C9" w:rsidRPr="002523BF">
              <w:rPr>
                <w:rStyle w:val="Lienhypertexte"/>
                <w:noProof/>
              </w:rPr>
              <w:t>94.53.3 Taille d'arbustes, de rosiers et de graminées CCTB 01.09</w:t>
            </w:r>
            <w:r w:rsidR="003D76C9">
              <w:rPr>
                <w:noProof/>
                <w:webHidden/>
              </w:rPr>
              <w:tab/>
            </w:r>
            <w:r w:rsidR="003D76C9">
              <w:rPr>
                <w:noProof/>
                <w:webHidden/>
              </w:rPr>
              <w:fldChar w:fldCharType="begin"/>
            </w:r>
            <w:r w:rsidR="003D76C9">
              <w:rPr>
                <w:noProof/>
                <w:webHidden/>
              </w:rPr>
              <w:instrText xml:space="preserve"> PAGEREF _Toc155600894 \h </w:instrText>
            </w:r>
            <w:r w:rsidR="003D76C9">
              <w:rPr>
                <w:noProof/>
                <w:webHidden/>
              </w:rPr>
            </w:r>
            <w:r w:rsidR="003D76C9">
              <w:rPr>
                <w:noProof/>
                <w:webHidden/>
              </w:rPr>
              <w:fldChar w:fldCharType="separate"/>
            </w:r>
            <w:r w:rsidR="003D76C9">
              <w:rPr>
                <w:noProof/>
                <w:webHidden/>
              </w:rPr>
              <w:t>328</w:t>
            </w:r>
            <w:r w:rsidR="003D76C9">
              <w:rPr>
                <w:noProof/>
                <w:webHidden/>
              </w:rPr>
              <w:fldChar w:fldCharType="end"/>
            </w:r>
          </w:hyperlink>
        </w:p>
        <w:p w14:paraId="019A5879" w14:textId="32702D14"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95" w:history="1">
            <w:r w:rsidR="003D76C9" w:rsidRPr="002523BF">
              <w:rPr>
                <w:rStyle w:val="Lienhypertexte"/>
                <w:noProof/>
              </w:rPr>
              <w:t>94.53.3a Taille d'arbustes, de rosiers et de graminées de formation CCTB 01.09</w:t>
            </w:r>
            <w:r w:rsidR="003D76C9">
              <w:rPr>
                <w:noProof/>
                <w:webHidden/>
              </w:rPr>
              <w:tab/>
            </w:r>
            <w:r w:rsidR="003D76C9">
              <w:rPr>
                <w:noProof/>
                <w:webHidden/>
              </w:rPr>
              <w:fldChar w:fldCharType="begin"/>
            </w:r>
            <w:r w:rsidR="003D76C9">
              <w:rPr>
                <w:noProof/>
                <w:webHidden/>
              </w:rPr>
              <w:instrText xml:space="preserve"> PAGEREF _Toc155600895 \h </w:instrText>
            </w:r>
            <w:r w:rsidR="003D76C9">
              <w:rPr>
                <w:noProof/>
                <w:webHidden/>
              </w:rPr>
            </w:r>
            <w:r w:rsidR="003D76C9">
              <w:rPr>
                <w:noProof/>
                <w:webHidden/>
              </w:rPr>
              <w:fldChar w:fldCharType="separate"/>
            </w:r>
            <w:r w:rsidR="003D76C9">
              <w:rPr>
                <w:noProof/>
                <w:webHidden/>
              </w:rPr>
              <w:t>329</w:t>
            </w:r>
            <w:r w:rsidR="003D76C9">
              <w:rPr>
                <w:noProof/>
                <w:webHidden/>
              </w:rPr>
              <w:fldChar w:fldCharType="end"/>
            </w:r>
          </w:hyperlink>
        </w:p>
        <w:p w14:paraId="1940CF02" w14:textId="1323C08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96" w:history="1">
            <w:r w:rsidR="003D76C9" w:rsidRPr="002523BF">
              <w:rPr>
                <w:rStyle w:val="Lienhypertexte"/>
                <w:noProof/>
              </w:rPr>
              <w:t>94.53.3b Taille d'arbustes, de rosiers et de graminées à blanc CCTB 01.09</w:t>
            </w:r>
            <w:r w:rsidR="003D76C9">
              <w:rPr>
                <w:noProof/>
                <w:webHidden/>
              </w:rPr>
              <w:tab/>
            </w:r>
            <w:r w:rsidR="003D76C9">
              <w:rPr>
                <w:noProof/>
                <w:webHidden/>
              </w:rPr>
              <w:fldChar w:fldCharType="begin"/>
            </w:r>
            <w:r w:rsidR="003D76C9">
              <w:rPr>
                <w:noProof/>
                <w:webHidden/>
              </w:rPr>
              <w:instrText xml:space="preserve"> PAGEREF _Toc155600896 \h </w:instrText>
            </w:r>
            <w:r w:rsidR="003D76C9">
              <w:rPr>
                <w:noProof/>
                <w:webHidden/>
              </w:rPr>
            </w:r>
            <w:r w:rsidR="003D76C9">
              <w:rPr>
                <w:noProof/>
                <w:webHidden/>
              </w:rPr>
              <w:fldChar w:fldCharType="separate"/>
            </w:r>
            <w:r w:rsidR="003D76C9">
              <w:rPr>
                <w:noProof/>
                <w:webHidden/>
              </w:rPr>
              <w:t>330</w:t>
            </w:r>
            <w:r w:rsidR="003D76C9">
              <w:rPr>
                <w:noProof/>
                <w:webHidden/>
              </w:rPr>
              <w:fldChar w:fldCharType="end"/>
            </w:r>
          </w:hyperlink>
        </w:p>
        <w:p w14:paraId="66524A48" w14:textId="7E0AF25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97" w:history="1">
            <w:r w:rsidR="003D76C9" w:rsidRPr="002523BF">
              <w:rPr>
                <w:rStyle w:val="Lienhypertexte"/>
                <w:noProof/>
              </w:rPr>
              <w:t>94.53.3c Taille d'arbustes, de rosiers et de graminées horticole CCTB 01.09</w:t>
            </w:r>
            <w:r w:rsidR="003D76C9">
              <w:rPr>
                <w:noProof/>
                <w:webHidden/>
              </w:rPr>
              <w:tab/>
            </w:r>
            <w:r w:rsidR="003D76C9">
              <w:rPr>
                <w:noProof/>
                <w:webHidden/>
              </w:rPr>
              <w:fldChar w:fldCharType="begin"/>
            </w:r>
            <w:r w:rsidR="003D76C9">
              <w:rPr>
                <w:noProof/>
                <w:webHidden/>
              </w:rPr>
              <w:instrText xml:space="preserve"> PAGEREF _Toc155600897 \h </w:instrText>
            </w:r>
            <w:r w:rsidR="003D76C9">
              <w:rPr>
                <w:noProof/>
                <w:webHidden/>
              </w:rPr>
            </w:r>
            <w:r w:rsidR="003D76C9">
              <w:rPr>
                <w:noProof/>
                <w:webHidden/>
              </w:rPr>
              <w:fldChar w:fldCharType="separate"/>
            </w:r>
            <w:r w:rsidR="003D76C9">
              <w:rPr>
                <w:noProof/>
                <w:webHidden/>
              </w:rPr>
              <w:t>330</w:t>
            </w:r>
            <w:r w:rsidR="003D76C9">
              <w:rPr>
                <w:noProof/>
                <w:webHidden/>
              </w:rPr>
              <w:fldChar w:fldCharType="end"/>
            </w:r>
          </w:hyperlink>
        </w:p>
        <w:p w14:paraId="7DF8873A" w14:textId="54F4FEE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98" w:history="1">
            <w:r w:rsidR="003D76C9" w:rsidRPr="002523BF">
              <w:rPr>
                <w:rStyle w:val="Lienhypertexte"/>
                <w:noProof/>
              </w:rPr>
              <w:t>94.53.3d Taille de graminées spécifique CCTB 01.09</w:t>
            </w:r>
            <w:r w:rsidR="003D76C9">
              <w:rPr>
                <w:noProof/>
                <w:webHidden/>
              </w:rPr>
              <w:tab/>
            </w:r>
            <w:r w:rsidR="003D76C9">
              <w:rPr>
                <w:noProof/>
                <w:webHidden/>
              </w:rPr>
              <w:fldChar w:fldCharType="begin"/>
            </w:r>
            <w:r w:rsidR="003D76C9">
              <w:rPr>
                <w:noProof/>
                <w:webHidden/>
              </w:rPr>
              <w:instrText xml:space="preserve"> PAGEREF _Toc155600898 \h </w:instrText>
            </w:r>
            <w:r w:rsidR="003D76C9">
              <w:rPr>
                <w:noProof/>
                <w:webHidden/>
              </w:rPr>
            </w:r>
            <w:r w:rsidR="003D76C9">
              <w:rPr>
                <w:noProof/>
                <w:webHidden/>
              </w:rPr>
              <w:fldChar w:fldCharType="separate"/>
            </w:r>
            <w:r w:rsidR="003D76C9">
              <w:rPr>
                <w:noProof/>
                <w:webHidden/>
              </w:rPr>
              <w:t>330</w:t>
            </w:r>
            <w:r w:rsidR="003D76C9">
              <w:rPr>
                <w:noProof/>
                <w:webHidden/>
              </w:rPr>
              <w:fldChar w:fldCharType="end"/>
            </w:r>
          </w:hyperlink>
        </w:p>
        <w:p w14:paraId="4268C723" w14:textId="7611F76F"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899" w:history="1">
            <w:r w:rsidR="003D76C9" w:rsidRPr="002523BF">
              <w:rPr>
                <w:rStyle w:val="Lienhypertexte"/>
                <w:noProof/>
              </w:rPr>
              <w:t>94.53.3e Taille de haies CCTB 01.09</w:t>
            </w:r>
            <w:r w:rsidR="003D76C9">
              <w:rPr>
                <w:noProof/>
                <w:webHidden/>
              </w:rPr>
              <w:tab/>
            </w:r>
            <w:r w:rsidR="003D76C9">
              <w:rPr>
                <w:noProof/>
                <w:webHidden/>
              </w:rPr>
              <w:fldChar w:fldCharType="begin"/>
            </w:r>
            <w:r w:rsidR="003D76C9">
              <w:rPr>
                <w:noProof/>
                <w:webHidden/>
              </w:rPr>
              <w:instrText xml:space="preserve"> PAGEREF _Toc155600899 \h </w:instrText>
            </w:r>
            <w:r w:rsidR="003D76C9">
              <w:rPr>
                <w:noProof/>
                <w:webHidden/>
              </w:rPr>
            </w:r>
            <w:r w:rsidR="003D76C9">
              <w:rPr>
                <w:noProof/>
                <w:webHidden/>
              </w:rPr>
              <w:fldChar w:fldCharType="separate"/>
            </w:r>
            <w:r w:rsidR="003D76C9">
              <w:rPr>
                <w:noProof/>
                <w:webHidden/>
              </w:rPr>
              <w:t>331</w:t>
            </w:r>
            <w:r w:rsidR="003D76C9">
              <w:rPr>
                <w:noProof/>
                <w:webHidden/>
              </w:rPr>
              <w:fldChar w:fldCharType="end"/>
            </w:r>
          </w:hyperlink>
        </w:p>
        <w:p w14:paraId="48AC6859" w14:textId="161B1A13"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00" w:history="1">
            <w:r w:rsidR="003D76C9" w:rsidRPr="002523BF">
              <w:rPr>
                <w:rStyle w:val="Lienhypertexte"/>
                <w:noProof/>
              </w:rPr>
              <w:t>94.53.3f Taille de graminées CCTB 01.09</w:t>
            </w:r>
            <w:r w:rsidR="003D76C9">
              <w:rPr>
                <w:noProof/>
                <w:webHidden/>
              </w:rPr>
              <w:tab/>
            </w:r>
            <w:r w:rsidR="003D76C9">
              <w:rPr>
                <w:noProof/>
                <w:webHidden/>
              </w:rPr>
              <w:fldChar w:fldCharType="begin"/>
            </w:r>
            <w:r w:rsidR="003D76C9">
              <w:rPr>
                <w:noProof/>
                <w:webHidden/>
              </w:rPr>
              <w:instrText xml:space="preserve"> PAGEREF _Toc155600900 \h </w:instrText>
            </w:r>
            <w:r w:rsidR="003D76C9">
              <w:rPr>
                <w:noProof/>
                <w:webHidden/>
              </w:rPr>
            </w:r>
            <w:r w:rsidR="003D76C9">
              <w:rPr>
                <w:noProof/>
                <w:webHidden/>
              </w:rPr>
              <w:fldChar w:fldCharType="separate"/>
            </w:r>
            <w:r w:rsidR="003D76C9">
              <w:rPr>
                <w:noProof/>
                <w:webHidden/>
              </w:rPr>
              <w:t>331</w:t>
            </w:r>
            <w:r w:rsidR="003D76C9">
              <w:rPr>
                <w:noProof/>
                <w:webHidden/>
              </w:rPr>
              <w:fldChar w:fldCharType="end"/>
            </w:r>
          </w:hyperlink>
        </w:p>
        <w:p w14:paraId="192C07FC" w14:textId="50F4CF03"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901" w:history="1">
            <w:r w:rsidR="003D76C9" w:rsidRPr="002523BF">
              <w:rPr>
                <w:rStyle w:val="Lienhypertexte"/>
                <w:noProof/>
              </w:rPr>
              <w:t>94.53.4 Taille d'arbres à haute-tige CCTB 01.09</w:t>
            </w:r>
            <w:r w:rsidR="003D76C9">
              <w:rPr>
                <w:noProof/>
                <w:webHidden/>
              </w:rPr>
              <w:tab/>
            </w:r>
            <w:r w:rsidR="003D76C9">
              <w:rPr>
                <w:noProof/>
                <w:webHidden/>
              </w:rPr>
              <w:fldChar w:fldCharType="begin"/>
            </w:r>
            <w:r w:rsidR="003D76C9">
              <w:rPr>
                <w:noProof/>
                <w:webHidden/>
              </w:rPr>
              <w:instrText xml:space="preserve"> PAGEREF _Toc155600901 \h </w:instrText>
            </w:r>
            <w:r w:rsidR="003D76C9">
              <w:rPr>
                <w:noProof/>
                <w:webHidden/>
              </w:rPr>
            </w:r>
            <w:r w:rsidR="003D76C9">
              <w:rPr>
                <w:noProof/>
                <w:webHidden/>
              </w:rPr>
              <w:fldChar w:fldCharType="separate"/>
            </w:r>
            <w:r w:rsidR="003D76C9">
              <w:rPr>
                <w:noProof/>
                <w:webHidden/>
              </w:rPr>
              <w:t>332</w:t>
            </w:r>
            <w:r w:rsidR="003D76C9">
              <w:rPr>
                <w:noProof/>
                <w:webHidden/>
              </w:rPr>
              <w:fldChar w:fldCharType="end"/>
            </w:r>
          </w:hyperlink>
        </w:p>
        <w:p w14:paraId="493B065E" w14:textId="792E9E8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02" w:history="1">
            <w:r w:rsidR="003D76C9" w:rsidRPr="002523BF">
              <w:rPr>
                <w:rStyle w:val="Lienhypertexte"/>
                <w:noProof/>
              </w:rPr>
              <w:t>94.53.4a Taille d'arbres à haute-tige de formation CCTB 01.09</w:t>
            </w:r>
            <w:r w:rsidR="003D76C9">
              <w:rPr>
                <w:noProof/>
                <w:webHidden/>
              </w:rPr>
              <w:tab/>
            </w:r>
            <w:r w:rsidR="003D76C9">
              <w:rPr>
                <w:noProof/>
                <w:webHidden/>
              </w:rPr>
              <w:fldChar w:fldCharType="begin"/>
            </w:r>
            <w:r w:rsidR="003D76C9">
              <w:rPr>
                <w:noProof/>
                <w:webHidden/>
              </w:rPr>
              <w:instrText xml:space="preserve"> PAGEREF _Toc155600902 \h </w:instrText>
            </w:r>
            <w:r w:rsidR="003D76C9">
              <w:rPr>
                <w:noProof/>
                <w:webHidden/>
              </w:rPr>
            </w:r>
            <w:r w:rsidR="003D76C9">
              <w:rPr>
                <w:noProof/>
                <w:webHidden/>
              </w:rPr>
              <w:fldChar w:fldCharType="separate"/>
            </w:r>
            <w:r w:rsidR="003D76C9">
              <w:rPr>
                <w:noProof/>
                <w:webHidden/>
              </w:rPr>
              <w:t>332</w:t>
            </w:r>
            <w:r w:rsidR="003D76C9">
              <w:rPr>
                <w:noProof/>
                <w:webHidden/>
              </w:rPr>
              <w:fldChar w:fldCharType="end"/>
            </w:r>
          </w:hyperlink>
        </w:p>
        <w:p w14:paraId="78702A59" w14:textId="5C428E3E"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03" w:history="1">
            <w:r w:rsidR="003D76C9" w:rsidRPr="002523BF">
              <w:rPr>
                <w:rStyle w:val="Lienhypertexte"/>
                <w:noProof/>
              </w:rPr>
              <w:t>94.53.4b Taille d'arbres à haute-tige, élagage périmètre CCTB 01.09</w:t>
            </w:r>
            <w:r w:rsidR="003D76C9">
              <w:rPr>
                <w:noProof/>
                <w:webHidden/>
              </w:rPr>
              <w:tab/>
            </w:r>
            <w:r w:rsidR="003D76C9">
              <w:rPr>
                <w:noProof/>
                <w:webHidden/>
              </w:rPr>
              <w:fldChar w:fldCharType="begin"/>
            </w:r>
            <w:r w:rsidR="003D76C9">
              <w:rPr>
                <w:noProof/>
                <w:webHidden/>
              </w:rPr>
              <w:instrText xml:space="preserve"> PAGEREF _Toc155600903 \h </w:instrText>
            </w:r>
            <w:r w:rsidR="003D76C9">
              <w:rPr>
                <w:noProof/>
                <w:webHidden/>
              </w:rPr>
            </w:r>
            <w:r w:rsidR="003D76C9">
              <w:rPr>
                <w:noProof/>
                <w:webHidden/>
              </w:rPr>
              <w:fldChar w:fldCharType="separate"/>
            </w:r>
            <w:r w:rsidR="003D76C9">
              <w:rPr>
                <w:noProof/>
                <w:webHidden/>
              </w:rPr>
              <w:t>332</w:t>
            </w:r>
            <w:r w:rsidR="003D76C9">
              <w:rPr>
                <w:noProof/>
                <w:webHidden/>
              </w:rPr>
              <w:fldChar w:fldCharType="end"/>
            </w:r>
          </w:hyperlink>
        </w:p>
        <w:p w14:paraId="02158F3F" w14:textId="25CAD357"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04" w:history="1">
            <w:r w:rsidR="003D76C9" w:rsidRPr="002523BF">
              <w:rPr>
                <w:rStyle w:val="Lienhypertexte"/>
                <w:noProof/>
              </w:rPr>
              <w:t>94.53.4c Taille d'arbres à haute-tige, émondage périmètre CCTB 01.09</w:t>
            </w:r>
            <w:r w:rsidR="003D76C9">
              <w:rPr>
                <w:noProof/>
                <w:webHidden/>
              </w:rPr>
              <w:tab/>
            </w:r>
            <w:r w:rsidR="003D76C9">
              <w:rPr>
                <w:noProof/>
                <w:webHidden/>
              </w:rPr>
              <w:fldChar w:fldCharType="begin"/>
            </w:r>
            <w:r w:rsidR="003D76C9">
              <w:rPr>
                <w:noProof/>
                <w:webHidden/>
              </w:rPr>
              <w:instrText xml:space="preserve"> PAGEREF _Toc155600904 \h </w:instrText>
            </w:r>
            <w:r w:rsidR="003D76C9">
              <w:rPr>
                <w:noProof/>
                <w:webHidden/>
              </w:rPr>
            </w:r>
            <w:r w:rsidR="003D76C9">
              <w:rPr>
                <w:noProof/>
                <w:webHidden/>
              </w:rPr>
              <w:fldChar w:fldCharType="separate"/>
            </w:r>
            <w:r w:rsidR="003D76C9">
              <w:rPr>
                <w:noProof/>
                <w:webHidden/>
              </w:rPr>
              <w:t>333</w:t>
            </w:r>
            <w:r w:rsidR="003D76C9">
              <w:rPr>
                <w:noProof/>
                <w:webHidden/>
              </w:rPr>
              <w:fldChar w:fldCharType="end"/>
            </w:r>
          </w:hyperlink>
        </w:p>
        <w:p w14:paraId="1025218E" w14:textId="29FD9C96"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905" w:history="1">
            <w:r w:rsidR="003D76C9" w:rsidRPr="002523BF">
              <w:rPr>
                <w:rStyle w:val="Lienhypertexte"/>
                <w:noProof/>
              </w:rPr>
              <w:t>94.53.5 Titre réservé</w:t>
            </w:r>
            <w:r w:rsidR="003D76C9">
              <w:rPr>
                <w:noProof/>
                <w:webHidden/>
              </w:rPr>
              <w:tab/>
            </w:r>
            <w:r w:rsidR="003D76C9">
              <w:rPr>
                <w:noProof/>
                <w:webHidden/>
              </w:rPr>
              <w:fldChar w:fldCharType="begin"/>
            </w:r>
            <w:r w:rsidR="003D76C9">
              <w:rPr>
                <w:noProof/>
                <w:webHidden/>
              </w:rPr>
              <w:instrText xml:space="preserve"> PAGEREF _Toc155600905 \h </w:instrText>
            </w:r>
            <w:r w:rsidR="003D76C9">
              <w:rPr>
                <w:noProof/>
                <w:webHidden/>
              </w:rPr>
            </w:r>
            <w:r w:rsidR="003D76C9">
              <w:rPr>
                <w:noProof/>
                <w:webHidden/>
              </w:rPr>
              <w:fldChar w:fldCharType="separate"/>
            </w:r>
            <w:r w:rsidR="003D76C9">
              <w:rPr>
                <w:noProof/>
                <w:webHidden/>
              </w:rPr>
              <w:t>333</w:t>
            </w:r>
            <w:r w:rsidR="003D76C9">
              <w:rPr>
                <w:noProof/>
                <w:webHidden/>
              </w:rPr>
              <w:fldChar w:fldCharType="end"/>
            </w:r>
          </w:hyperlink>
        </w:p>
        <w:p w14:paraId="7B850ADE" w14:textId="54C83E1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06" w:history="1">
            <w:r w:rsidR="003D76C9" w:rsidRPr="002523BF">
              <w:rPr>
                <w:rStyle w:val="Lienhypertexte"/>
                <w:noProof/>
              </w:rPr>
              <w:t>94.53.5a Titre réservé</w:t>
            </w:r>
            <w:r w:rsidR="003D76C9">
              <w:rPr>
                <w:noProof/>
                <w:webHidden/>
              </w:rPr>
              <w:tab/>
            </w:r>
            <w:r w:rsidR="003D76C9">
              <w:rPr>
                <w:noProof/>
                <w:webHidden/>
              </w:rPr>
              <w:fldChar w:fldCharType="begin"/>
            </w:r>
            <w:r w:rsidR="003D76C9">
              <w:rPr>
                <w:noProof/>
                <w:webHidden/>
              </w:rPr>
              <w:instrText xml:space="preserve"> PAGEREF _Toc155600906 \h </w:instrText>
            </w:r>
            <w:r w:rsidR="003D76C9">
              <w:rPr>
                <w:noProof/>
                <w:webHidden/>
              </w:rPr>
            </w:r>
            <w:r w:rsidR="003D76C9">
              <w:rPr>
                <w:noProof/>
                <w:webHidden/>
              </w:rPr>
              <w:fldChar w:fldCharType="separate"/>
            </w:r>
            <w:r w:rsidR="003D76C9">
              <w:rPr>
                <w:noProof/>
                <w:webHidden/>
              </w:rPr>
              <w:t>333</w:t>
            </w:r>
            <w:r w:rsidR="003D76C9">
              <w:rPr>
                <w:noProof/>
                <w:webHidden/>
              </w:rPr>
              <w:fldChar w:fldCharType="end"/>
            </w:r>
          </w:hyperlink>
        </w:p>
        <w:p w14:paraId="39FEE607" w14:textId="5A2A9FBE"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07" w:history="1">
            <w:r w:rsidR="003D76C9" w:rsidRPr="002523BF">
              <w:rPr>
                <w:rStyle w:val="Lienhypertexte"/>
                <w:noProof/>
              </w:rPr>
              <w:t>94.53.5b Titre réservé</w:t>
            </w:r>
            <w:r w:rsidR="003D76C9">
              <w:rPr>
                <w:noProof/>
                <w:webHidden/>
              </w:rPr>
              <w:tab/>
            </w:r>
            <w:r w:rsidR="003D76C9">
              <w:rPr>
                <w:noProof/>
                <w:webHidden/>
              </w:rPr>
              <w:fldChar w:fldCharType="begin"/>
            </w:r>
            <w:r w:rsidR="003D76C9">
              <w:rPr>
                <w:noProof/>
                <w:webHidden/>
              </w:rPr>
              <w:instrText xml:space="preserve"> PAGEREF _Toc155600907 \h </w:instrText>
            </w:r>
            <w:r w:rsidR="003D76C9">
              <w:rPr>
                <w:noProof/>
                <w:webHidden/>
              </w:rPr>
            </w:r>
            <w:r w:rsidR="003D76C9">
              <w:rPr>
                <w:noProof/>
                <w:webHidden/>
              </w:rPr>
              <w:fldChar w:fldCharType="separate"/>
            </w:r>
            <w:r w:rsidR="003D76C9">
              <w:rPr>
                <w:noProof/>
                <w:webHidden/>
              </w:rPr>
              <w:t>333</w:t>
            </w:r>
            <w:r w:rsidR="003D76C9">
              <w:rPr>
                <w:noProof/>
                <w:webHidden/>
              </w:rPr>
              <w:fldChar w:fldCharType="end"/>
            </w:r>
          </w:hyperlink>
        </w:p>
        <w:p w14:paraId="02CB6C4B" w14:textId="7B177554"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908" w:history="1">
            <w:r w:rsidR="003D76C9" w:rsidRPr="002523BF">
              <w:rPr>
                <w:rStyle w:val="Lienhypertexte"/>
                <w:noProof/>
              </w:rPr>
              <w:t>94.53.6 Titre réservé</w:t>
            </w:r>
            <w:r w:rsidR="003D76C9">
              <w:rPr>
                <w:noProof/>
                <w:webHidden/>
              </w:rPr>
              <w:tab/>
            </w:r>
            <w:r w:rsidR="003D76C9">
              <w:rPr>
                <w:noProof/>
                <w:webHidden/>
              </w:rPr>
              <w:fldChar w:fldCharType="begin"/>
            </w:r>
            <w:r w:rsidR="003D76C9">
              <w:rPr>
                <w:noProof/>
                <w:webHidden/>
              </w:rPr>
              <w:instrText xml:space="preserve"> PAGEREF _Toc155600908 \h </w:instrText>
            </w:r>
            <w:r w:rsidR="003D76C9">
              <w:rPr>
                <w:noProof/>
                <w:webHidden/>
              </w:rPr>
            </w:r>
            <w:r w:rsidR="003D76C9">
              <w:rPr>
                <w:noProof/>
                <w:webHidden/>
              </w:rPr>
              <w:fldChar w:fldCharType="separate"/>
            </w:r>
            <w:r w:rsidR="003D76C9">
              <w:rPr>
                <w:noProof/>
                <w:webHidden/>
              </w:rPr>
              <w:t>333</w:t>
            </w:r>
            <w:r w:rsidR="003D76C9">
              <w:rPr>
                <w:noProof/>
                <w:webHidden/>
              </w:rPr>
              <w:fldChar w:fldCharType="end"/>
            </w:r>
          </w:hyperlink>
        </w:p>
        <w:p w14:paraId="5106333D" w14:textId="2E8019BF"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09" w:history="1">
            <w:r w:rsidR="003D76C9" w:rsidRPr="002523BF">
              <w:rPr>
                <w:rStyle w:val="Lienhypertexte"/>
                <w:noProof/>
              </w:rPr>
              <w:t>94.53.6a Titre réservé</w:t>
            </w:r>
            <w:r w:rsidR="003D76C9">
              <w:rPr>
                <w:noProof/>
                <w:webHidden/>
              </w:rPr>
              <w:tab/>
            </w:r>
            <w:r w:rsidR="003D76C9">
              <w:rPr>
                <w:noProof/>
                <w:webHidden/>
              </w:rPr>
              <w:fldChar w:fldCharType="begin"/>
            </w:r>
            <w:r w:rsidR="003D76C9">
              <w:rPr>
                <w:noProof/>
                <w:webHidden/>
              </w:rPr>
              <w:instrText xml:space="preserve"> PAGEREF _Toc155600909 \h </w:instrText>
            </w:r>
            <w:r w:rsidR="003D76C9">
              <w:rPr>
                <w:noProof/>
                <w:webHidden/>
              </w:rPr>
            </w:r>
            <w:r w:rsidR="003D76C9">
              <w:rPr>
                <w:noProof/>
                <w:webHidden/>
              </w:rPr>
              <w:fldChar w:fldCharType="separate"/>
            </w:r>
            <w:r w:rsidR="003D76C9">
              <w:rPr>
                <w:noProof/>
                <w:webHidden/>
              </w:rPr>
              <w:t>333</w:t>
            </w:r>
            <w:r w:rsidR="003D76C9">
              <w:rPr>
                <w:noProof/>
                <w:webHidden/>
              </w:rPr>
              <w:fldChar w:fldCharType="end"/>
            </w:r>
          </w:hyperlink>
        </w:p>
        <w:p w14:paraId="75E89BA0" w14:textId="57E8752D"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10" w:history="1">
            <w:r w:rsidR="003D76C9" w:rsidRPr="002523BF">
              <w:rPr>
                <w:rStyle w:val="Lienhypertexte"/>
                <w:noProof/>
              </w:rPr>
              <w:t>94.53.6b Titre réservé</w:t>
            </w:r>
            <w:r w:rsidR="003D76C9">
              <w:rPr>
                <w:noProof/>
                <w:webHidden/>
              </w:rPr>
              <w:tab/>
            </w:r>
            <w:r w:rsidR="003D76C9">
              <w:rPr>
                <w:noProof/>
                <w:webHidden/>
              </w:rPr>
              <w:fldChar w:fldCharType="begin"/>
            </w:r>
            <w:r w:rsidR="003D76C9">
              <w:rPr>
                <w:noProof/>
                <w:webHidden/>
              </w:rPr>
              <w:instrText xml:space="preserve"> PAGEREF _Toc155600910 \h </w:instrText>
            </w:r>
            <w:r w:rsidR="003D76C9">
              <w:rPr>
                <w:noProof/>
                <w:webHidden/>
              </w:rPr>
            </w:r>
            <w:r w:rsidR="003D76C9">
              <w:rPr>
                <w:noProof/>
                <w:webHidden/>
              </w:rPr>
              <w:fldChar w:fldCharType="separate"/>
            </w:r>
            <w:r w:rsidR="003D76C9">
              <w:rPr>
                <w:noProof/>
                <w:webHidden/>
              </w:rPr>
              <w:t>333</w:t>
            </w:r>
            <w:r w:rsidR="003D76C9">
              <w:rPr>
                <w:noProof/>
                <w:webHidden/>
              </w:rPr>
              <w:fldChar w:fldCharType="end"/>
            </w:r>
          </w:hyperlink>
        </w:p>
        <w:p w14:paraId="77A7529E" w14:textId="33C162FC"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911" w:history="1">
            <w:r w:rsidR="003D76C9" w:rsidRPr="002523BF">
              <w:rPr>
                <w:rStyle w:val="Lienhypertexte"/>
                <w:noProof/>
              </w:rPr>
              <w:t>94.53.7 Soins aux plaies</w:t>
            </w:r>
            <w:r w:rsidR="003D76C9">
              <w:rPr>
                <w:noProof/>
                <w:webHidden/>
              </w:rPr>
              <w:tab/>
            </w:r>
            <w:r w:rsidR="003D76C9">
              <w:rPr>
                <w:noProof/>
                <w:webHidden/>
              </w:rPr>
              <w:fldChar w:fldCharType="begin"/>
            </w:r>
            <w:r w:rsidR="003D76C9">
              <w:rPr>
                <w:noProof/>
                <w:webHidden/>
              </w:rPr>
              <w:instrText xml:space="preserve"> PAGEREF _Toc155600911 \h </w:instrText>
            </w:r>
            <w:r w:rsidR="003D76C9">
              <w:rPr>
                <w:noProof/>
                <w:webHidden/>
              </w:rPr>
            </w:r>
            <w:r w:rsidR="003D76C9">
              <w:rPr>
                <w:noProof/>
                <w:webHidden/>
              </w:rPr>
              <w:fldChar w:fldCharType="separate"/>
            </w:r>
            <w:r w:rsidR="003D76C9">
              <w:rPr>
                <w:noProof/>
                <w:webHidden/>
              </w:rPr>
              <w:t>333</w:t>
            </w:r>
            <w:r w:rsidR="003D76C9">
              <w:rPr>
                <w:noProof/>
                <w:webHidden/>
              </w:rPr>
              <w:fldChar w:fldCharType="end"/>
            </w:r>
          </w:hyperlink>
        </w:p>
        <w:p w14:paraId="69195D39" w14:textId="037520A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12" w:history="1">
            <w:r w:rsidR="003D76C9" w:rsidRPr="002523BF">
              <w:rPr>
                <w:rStyle w:val="Lienhypertexte"/>
                <w:noProof/>
              </w:rPr>
              <w:t>94.53.7a Soins aux plaies, baume cicatrisant CCTB 01.09</w:t>
            </w:r>
            <w:r w:rsidR="003D76C9">
              <w:rPr>
                <w:noProof/>
                <w:webHidden/>
              </w:rPr>
              <w:tab/>
            </w:r>
            <w:r w:rsidR="003D76C9">
              <w:rPr>
                <w:noProof/>
                <w:webHidden/>
              </w:rPr>
              <w:fldChar w:fldCharType="begin"/>
            </w:r>
            <w:r w:rsidR="003D76C9">
              <w:rPr>
                <w:noProof/>
                <w:webHidden/>
              </w:rPr>
              <w:instrText xml:space="preserve"> PAGEREF _Toc155600912 \h </w:instrText>
            </w:r>
            <w:r w:rsidR="003D76C9">
              <w:rPr>
                <w:noProof/>
                <w:webHidden/>
              </w:rPr>
            </w:r>
            <w:r w:rsidR="003D76C9">
              <w:rPr>
                <w:noProof/>
                <w:webHidden/>
              </w:rPr>
              <w:fldChar w:fldCharType="separate"/>
            </w:r>
            <w:r w:rsidR="003D76C9">
              <w:rPr>
                <w:noProof/>
                <w:webHidden/>
              </w:rPr>
              <w:t>333</w:t>
            </w:r>
            <w:r w:rsidR="003D76C9">
              <w:rPr>
                <w:noProof/>
                <w:webHidden/>
              </w:rPr>
              <w:fldChar w:fldCharType="end"/>
            </w:r>
          </w:hyperlink>
        </w:p>
        <w:p w14:paraId="0D1A4E38" w14:textId="32B7703E"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913" w:history="1">
            <w:r w:rsidR="003D76C9" w:rsidRPr="002523BF">
              <w:rPr>
                <w:rStyle w:val="Lienhypertexte"/>
                <w:noProof/>
              </w:rPr>
              <w:t>94.53.8 Entretien divers CCTB 01.09</w:t>
            </w:r>
            <w:r w:rsidR="003D76C9">
              <w:rPr>
                <w:noProof/>
                <w:webHidden/>
              </w:rPr>
              <w:tab/>
            </w:r>
            <w:r w:rsidR="003D76C9">
              <w:rPr>
                <w:noProof/>
                <w:webHidden/>
              </w:rPr>
              <w:fldChar w:fldCharType="begin"/>
            </w:r>
            <w:r w:rsidR="003D76C9">
              <w:rPr>
                <w:noProof/>
                <w:webHidden/>
              </w:rPr>
              <w:instrText xml:space="preserve"> PAGEREF _Toc155600913 \h </w:instrText>
            </w:r>
            <w:r w:rsidR="003D76C9">
              <w:rPr>
                <w:noProof/>
                <w:webHidden/>
              </w:rPr>
            </w:r>
            <w:r w:rsidR="003D76C9">
              <w:rPr>
                <w:noProof/>
                <w:webHidden/>
              </w:rPr>
              <w:fldChar w:fldCharType="separate"/>
            </w:r>
            <w:r w:rsidR="003D76C9">
              <w:rPr>
                <w:noProof/>
                <w:webHidden/>
              </w:rPr>
              <w:t>333</w:t>
            </w:r>
            <w:r w:rsidR="003D76C9">
              <w:rPr>
                <w:noProof/>
                <w:webHidden/>
              </w:rPr>
              <w:fldChar w:fldCharType="end"/>
            </w:r>
          </w:hyperlink>
        </w:p>
        <w:p w14:paraId="45376D25" w14:textId="4FDDA62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14" w:history="1">
            <w:r w:rsidR="003D76C9" w:rsidRPr="002523BF">
              <w:rPr>
                <w:rStyle w:val="Lienhypertexte"/>
                <w:noProof/>
              </w:rPr>
              <w:t>94.53.8a Remplacement de liens CCTB 01.09</w:t>
            </w:r>
            <w:r w:rsidR="003D76C9">
              <w:rPr>
                <w:noProof/>
                <w:webHidden/>
              </w:rPr>
              <w:tab/>
            </w:r>
            <w:r w:rsidR="003D76C9">
              <w:rPr>
                <w:noProof/>
                <w:webHidden/>
              </w:rPr>
              <w:fldChar w:fldCharType="begin"/>
            </w:r>
            <w:r w:rsidR="003D76C9">
              <w:rPr>
                <w:noProof/>
                <w:webHidden/>
              </w:rPr>
              <w:instrText xml:space="preserve"> PAGEREF _Toc155600914 \h </w:instrText>
            </w:r>
            <w:r w:rsidR="003D76C9">
              <w:rPr>
                <w:noProof/>
                <w:webHidden/>
              </w:rPr>
            </w:r>
            <w:r w:rsidR="003D76C9">
              <w:rPr>
                <w:noProof/>
                <w:webHidden/>
              </w:rPr>
              <w:fldChar w:fldCharType="separate"/>
            </w:r>
            <w:r w:rsidR="003D76C9">
              <w:rPr>
                <w:noProof/>
                <w:webHidden/>
              </w:rPr>
              <w:t>334</w:t>
            </w:r>
            <w:r w:rsidR="003D76C9">
              <w:rPr>
                <w:noProof/>
                <w:webHidden/>
              </w:rPr>
              <w:fldChar w:fldCharType="end"/>
            </w:r>
          </w:hyperlink>
        </w:p>
        <w:p w14:paraId="7A63041F" w14:textId="54711BD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15" w:history="1">
            <w:r w:rsidR="003D76C9" w:rsidRPr="002523BF">
              <w:rPr>
                <w:rStyle w:val="Lienhypertexte"/>
                <w:noProof/>
              </w:rPr>
              <w:t>94.53.8b Remplacement de tuteurs CCTB 01.09</w:t>
            </w:r>
            <w:r w:rsidR="003D76C9">
              <w:rPr>
                <w:noProof/>
                <w:webHidden/>
              </w:rPr>
              <w:tab/>
            </w:r>
            <w:r w:rsidR="003D76C9">
              <w:rPr>
                <w:noProof/>
                <w:webHidden/>
              </w:rPr>
              <w:fldChar w:fldCharType="begin"/>
            </w:r>
            <w:r w:rsidR="003D76C9">
              <w:rPr>
                <w:noProof/>
                <w:webHidden/>
              </w:rPr>
              <w:instrText xml:space="preserve"> PAGEREF _Toc155600915 \h </w:instrText>
            </w:r>
            <w:r w:rsidR="003D76C9">
              <w:rPr>
                <w:noProof/>
                <w:webHidden/>
              </w:rPr>
            </w:r>
            <w:r w:rsidR="003D76C9">
              <w:rPr>
                <w:noProof/>
                <w:webHidden/>
              </w:rPr>
              <w:fldChar w:fldCharType="separate"/>
            </w:r>
            <w:r w:rsidR="003D76C9">
              <w:rPr>
                <w:noProof/>
                <w:webHidden/>
              </w:rPr>
              <w:t>334</w:t>
            </w:r>
            <w:r w:rsidR="003D76C9">
              <w:rPr>
                <w:noProof/>
                <w:webHidden/>
              </w:rPr>
              <w:fldChar w:fldCharType="end"/>
            </w:r>
          </w:hyperlink>
        </w:p>
        <w:p w14:paraId="43A217BE" w14:textId="534410BC"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916" w:history="1">
            <w:r w:rsidR="003D76C9" w:rsidRPr="002523BF">
              <w:rPr>
                <w:rStyle w:val="Lienhypertexte"/>
                <w:noProof/>
              </w:rPr>
              <w:t>94.54 Élagage d'arbres CCTB 01.09</w:t>
            </w:r>
            <w:r w:rsidR="003D76C9">
              <w:rPr>
                <w:noProof/>
                <w:webHidden/>
              </w:rPr>
              <w:tab/>
            </w:r>
            <w:r w:rsidR="003D76C9">
              <w:rPr>
                <w:noProof/>
                <w:webHidden/>
              </w:rPr>
              <w:fldChar w:fldCharType="begin"/>
            </w:r>
            <w:r w:rsidR="003D76C9">
              <w:rPr>
                <w:noProof/>
                <w:webHidden/>
              </w:rPr>
              <w:instrText xml:space="preserve"> PAGEREF _Toc155600916 \h </w:instrText>
            </w:r>
            <w:r w:rsidR="003D76C9">
              <w:rPr>
                <w:noProof/>
                <w:webHidden/>
              </w:rPr>
            </w:r>
            <w:r w:rsidR="003D76C9">
              <w:rPr>
                <w:noProof/>
                <w:webHidden/>
              </w:rPr>
              <w:fldChar w:fldCharType="separate"/>
            </w:r>
            <w:r w:rsidR="003D76C9">
              <w:rPr>
                <w:noProof/>
                <w:webHidden/>
              </w:rPr>
              <w:t>334</w:t>
            </w:r>
            <w:r w:rsidR="003D76C9">
              <w:rPr>
                <w:noProof/>
                <w:webHidden/>
              </w:rPr>
              <w:fldChar w:fldCharType="end"/>
            </w:r>
          </w:hyperlink>
        </w:p>
        <w:p w14:paraId="3C759EE1" w14:textId="1B154321"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917" w:history="1">
            <w:r w:rsidR="003D76C9" w:rsidRPr="002523BF">
              <w:rPr>
                <w:rStyle w:val="Lienhypertexte"/>
                <w:noProof/>
              </w:rPr>
              <w:t>94.54.1 Élagage d'arbres</w:t>
            </w:r>
            <w:r w:rsidR="003D76C9">
              <w:rPr>
                <w:noProof/>
                <w:webHidden/>
              </w:rPr>
              <w:tab/>
            </w:r>
            <w:r w:rsidR="003D76C9">
              <w:rPr>
                <w:noProof/>
                <w:webHidden/>
              </w:rPr>
              <w:fldChar w:fldCharType="begin"/>
            </w:r>
            <w:r w:rsidR="003D76C9">
              <w:rPr>
                <w:noProof/>
                <w:webHidden/>
              </w:rPr>
              <w:instrText xml:space="preserve"> PAGEREF _Toc155600917 \h </w:instrText>
            </w:r>
            <w:r w:rsidR="003D76C9">
              <w:rPr>
                <w:noProof/>
                <w:webHidden/>
              </w:rPr>
            </w:r>
            <w:r w:rsidR="003D76C9">
              <w:rPr>
                <w:noProof/>
                <w:webHidden/>
              </w:rPr>
              <w:fldChar w:fldCharType="separate"/>
            </w:r>
            <w:r w:rsidR="003D76C9">
              <w:rPr>
                <w:noProof/>
                <w:webHidden/>
              </w:rPr>
              <w:t>336</w:t>
            </w:r>
            <w:r w:rsidR="003D76C9">
              <w:rPr>
                <w:noProof/>
                <w:webHidden/>
              </w:rPr>
              <w:fldChar w:fldCharType="end"/>
            </w:r>
          </w:hyperlink>
        </w:p>
        <w:p w14:paraId="075CE2D3" w14:textId="30D6409F"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18" w:history="1">
            <w:r w:rsidR="003D76C9" w:rsidRPr="002523BF">
              <w:rPr>
                <w:rStyle w:val="Lienhypertexte"/>
                <w:noProof/>
              </w:rPr>
              <w:t>94.54.1a Émondage CCTB 01.09</w:t>
            </w:r>
            <w:r w:rsidR="003D76C9">
              <w:rPr>
                <w:noProof/>
                <w:webHidden/>
              </w:rPr>
              <w:tab/>
            </w:r>
            <w:r w:rsidR="003D76C9">
              <w:rPr>
                <w:noProof/>
                <w:webHidden/>
              </w:rPr>
              <w:fldChar w:fldCharType="begin"/>
            </w:r>
            <w:r w:rsidR="003D76C9">
              <w:rPr>
                <w:noProof/>
                <w:webHidden/>
              </w:rPr>
              <w:instrText xml:space="preserve"> PAGEREF _Toc155600918 \h </w:instrText>
            </w:r>
            <w:r w:rsidR="003D76C9">
              <w:rPr>
                <w:noProof/>
                <w:webHidden/>
              </w:rPr>
            </w:r>
            <w:r w:rsidR="003D76C9">
              <w:rPr>
                <w:noProof/>
                <w:webHidden/>
              </w:rPr>
              <w:fldChar w:fldCharType="separate"/>
            </w:r>
            <w:r w:rsidR="003D76C9">
              <w:rPr>
                <w:noProof/>
                <w:webHidden/>
              </w:rPr>
              <w:t>336</w:t>
            </w:r>
            <w:r w:rsidR="003D76C9">
              <w:rPr>
                <w:noProof/>
                <w:webHidden/>
              </w:rPr>
              <w:fldChar w:fldCharType="end"/>
            </w:r>
          </w:hyperlink>
        </w:p>
        <w:p w14:paraId="11767E44" w14:textId="0D2CAC3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19" w:history="1">
            <w:r w:rsidR="003D76C9" w:rsidRPr="002523BF">
              <w:rPr>
                <w:rStyle w:val="Lienhypertexte"/>
                <w:noProof/>
              </w:rPr>
              <w:t>94.54.1b Élagage CCTB 01.09</w:t>
            </w:r>
            <w:r w:rsidR="003D76C9">
              <w:rPr>
                <w:noProof/>
                <w:webHidden/>
              </w:rPr>
              <w:tab/>
            </w:r>
            <w:r w:rsidR="003D76C9">
              <w:rPr>
                <w:noProof/>
                <w:webHidden/>
              </w:rPr>
              <w:fldChar w:fldCharType="begin"/>
            </w:r>
            <w:r w:rsidR="003D76C9">
              <w:rPr>
                <w:noProof/>
                <w:webHidden/>
              </w:rPr>
              <w:instrText xml:space="preserve"> PAGEREF _Toc155600919 \h </w:instrText>
            </w:r>
            <w:r w:rsidR="003D76C9">
              <w:rPr>
                <w:noProof/>
                <w:webHidden/>
              </w:rPr>
            </w:r>
            <w:r w:rsidR="003D76C9">
              <w:rPr>
                <w:noProof/>
                <w:webHidden/>
              </w:rPr>
              <w:fldChar w:fldCharType="separate"/>
            </w:r>
            <w:r w:rsidR="003D76C9">
              <w:rPr>
                <w:noProof/>
                <w:webHidden/>
              </w:rPr>
              <w:t>337</w:t>
            </w:r>
            <w:r w:rsidR="003D76C9">
              <w:rPr>
                <w:noProof/>
                <w:webHidden/>
              </w:rPr>
              <w:fldChar w:fldCharType="end"/>
            </w:r>
          </w:hyperlink>
        </w:p>
        <w:p w14:paraId="09D6A05E" w14:textId="643C3EEF" w:rsidR="003D76C9" w:rsidRDefault="00000000">
          <w:pPr>
            <w:pStyle w:val="TM2"/>
            <w:tabs>
              <w:tab w:val="right" w:leader="dot" w:pos="9016"/>
            </w:tabs>
            <w:rPr>
              <w:rFonts w:asciiTheme="minorHAnsi" w:eastAsiaTheme="minorEastAsia" w:hAnsiTheme="minorHAnsi" w:cstheme="minorBidi"/>
              <w:noProof/>
              <w:sz w:val="22"/>
              <w:szCs w:val="22"/>
            </w:rPr>
          </w:pPr>
          <w:hyperlink w:anchor="_Toc155600920" w:history="1">
            <w:r w:rsidR="003D76C9" w:rsidRPr="002523BF">
              <w:rPr>
                <w:rStyle w:val="Lienhypertexte"/>
                <w:noProof/>
              </w:rPr>
              <w:t>95 Petits ouvrages d'art et clôtures CCTB 01.09</w:t>
            </w:r>
            <w:r w:rsidR="003D76C9">
              <w:rPr>
                <w:noProof/>
                <w:webHidden/>
              </w:rPr>
              <w:tab/>
            </w:r>
            <w:r w:rsidR="003D76C9">
              <w:rPr>
                <w:noProof/>
                <w:webHidden/>
              </w:rPr>
              <w:fldChar w:fldCharType="begin"/>
            </w:r>
            <w:r w:rsidR="003D76C9">
              <w:rPr>
                <w:noProof/>
                <w:webHidden/>
              </w:rPr>
              <w:instrText xml:space="preserve"> PAGEREF _Toc155600920 \h </w:instrText>
            </w:r>
            <w:r w:rsidR="003D76C9">
              <w:rPr>
                <w:noProof/>
                <w:webHidden/>
              </w:rPr>
            </w:r>
            <w:r w:rsidR="003D76C9">
              <w:rPr>
                <w:noProof/>
                <w:webHidden/>
              </w:rPr>
              <w:fldChar w:fldCharType="separate"/>
            </w:r>
            <w:r w:rsidR="003D76C9">
              <w:rPr>
                <w:noProof/>
                <w:webHidden/>
              </w:rPr>
              <w:t>337</w:t>
            </w:r>
            <w:r w:rsidR="003D76C9">
              <w:rPr>
                <w:noProof/>
                <w:webHidden/>
              </w:rPr>
              <w:fldChar w:fldCharType="end"/>
            </w:r>
          </w:hyperlink>
        </w:p>
        <w:p w14:paraId="09D2E954" w14:textId="49101806" w:rsidR="003D76C9" w:rsidRDefault="00000000">
          <w:pPr>
            <w:pStyle w:val="TM3"/>
            <w:tabs>
              <w:tab w:val="right" w:leader="dot" w:pos="9016"/>
            </w:tabs>
            <w:rPr>
              <w:rFonts w:asciiTheme="minorHAnsi" w:eastAsiaTheme="minorEastAsia" w:hAnsiTheme="minorHAnsi" w:cstheme="minorBidi"/>
              <w:noProof/>
              <w:sz w:val="22"/>
              <w:szCs w:val="22"/>
            </w:rPr>
          </w:pPr>
          <w:hyperlink w:anchor="_Toc155600921" w:history="1">
            <w:r w:rsidR="003D76C9" w:rsidRPr="002523BF">
              <w:rPr>
                <w:rStyle w:val="Lienhypertexte"/>
                <w:noProof/>
              </w:rPr>
              <w:t>95.1 Petits ouvrages d'art</w:t>
            </w:r>
            <w:r w:rsidR="003D76C9">
              <w:rPr>
                <w:noProof/>
                <w:webHidden/>
              </w:rPr>
              <w:tab/>
            </w:r>
            <w:r w:rsidR="003D76C9">
              <w:rPr>
                <w:noProof/>
                <w:webHidden/>
              </w:rPr>
              <w:fldChar w:fldCharType="begin"/>
            </w:r>
            <w:r w:rsidR="003D76C9">
              <w:rPr>
                <w:noProof/>
                <w:webHidden/>
              </w:rPr>
              <w:instrText xml:space="preserve"> PAGEREF _Toc155600921 \h </w:instrText>
            </w:r>
            <w:r w:rsidR="003D76C9">
              <w:rPr>
                <w:noProof/>
                <w:webHidden/>
              </w:rPr>
            </w:r>
            <w:r w:rsidR="003D76C9">
              <w:rPr>
                <w:noProof/>
                <w:webHidden/>
              </w:rPr>
              <w:fldChar w:fldCharType="separate"/>
            </w:r>
            <w:r w:rsidR="003D76C9">
              <w:rPr>
                <w:noProof/>
                <w:webHidden/>
              </w:rPr>
              <w:t>337</w:t>
            </w:r>
            <w:r w:rsidR="003D76C9">
              <w:rPr>
                <w:noProof/>
                <w:webHidden/>
              </w:rPr>
              <w:fldChar w:fldCharType="end"/>
            </w:r>
          </w:hyperlink>
        </w:p>
        <w:p w14:paraId="7B4DF150" w14:textId="631C5F08"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922" w:history="1">
            <w:r w:rsidR="003D76C9" w:rsidRPr="002523BF">
              <w:rPr>
                <w:rStyle w:val="Lienhypertexte"/>
                <w:noProof/>
              </w:rPr>
              <w:t>95.11 Béton armé CCTB 01.11</w:t>
            </w:r>
            <w:r w:rsidR="003D76C9">
              <w:rPr>
                <w:noProof/>
                <w:webHidden/>
              </w:rPr>
              <w:tab/>
            </w:r>
            <w:r w:rsidR="003D76C9">
              <w:rPr>
                <w:noProof/>
                <w:webHidden/>
              </w:rPr>
              <w:fldChar w:fldCharType="begin"/>
            </w:r>
            <w:r w:rsidR="003D76C9">
              <w:rPr>
                <w:noProof/>
                <w:webHidden/>
              </w:rPr>
              <w:instrText xml:space="preserve"> PAGEREF _Toc155600922 \h </w:instrText>
            </w:r>
            <w:r w:rsidR="003D76C9">
              <w:rPr>
                <w:noProof/>
                <w:webHidden/>
              </w:rPr>
            </w:r>
            <w:r w:rsidR="003D76C9">
              <w:rPr>
                <w:noProof/>
                <w:webHidden/>
              </w:rPr>
              <w:fldChar w:fldCharType="separate"/>
            </w:r>
            <w:r w:rsidR="003D76C9">
              <w:rPr>
                <w:noProof/>
                <w:webHidden/>
              </w:rPr>
              <w:t>337</w:t>
            </w:r>
            <w:r w:rsidR="003D76C9">
              <w:rPr>
                <w:noProof/>
                <w:webHidden/>
              </w:rPr>
              <w:fldChar w:fldCharType="end"/>
            </w:r>
          </w:hyperlink>
        </w:p>
        <w:p w14:paraId="782F73EF" w14:textId="735E91FA"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923" w:history="1">
            <w:r w:rsidR="003D76C9" w:rsidRPr="002523BF">
              <w:rPr>
                <w:rStyle w:val="Lienhypertexte"/>
                <w:noProof/>
              </w:rPr>
              <w:t>95.11.1 Béton armé</w:t>
            </w:r>
            <w:r w:rsidR="003D76C9">
              <w:rPr>
                <w:noProof/>
                <w:webHidden/>
              </w:rPr>
              <w:tab/>
            </w:r>
            <w:r w:rsidR="003D76C9">
              <w:rPr>
                <w:noProof/>
                <w:webHidden/>
              </w:rPr>
              <w:fldChar w:fldCharType="begin"/>
            </w:r>
            <w:r w:rsidR="003D76C9">
              <w:rPr>
                <w:noProof/>
                <w:webHidden/>
              </w:rPr>
              <w:instrText xml:space="preserve"> PAGEREF _Toc155600923 \h </w:instrText>
            </w:r>
            <w:r w:rsidR="003D76C9">
              <w:rPr>
                <w:noProof/>
                <w:webHidden/>
              </w:rPr>
            </w:r>
            <w:r w:rsidR="003D76C9">
              <w:rPr>
                <w:noProof/>
                <w:webHidden/>
              </w:rPr>
              <w:fldChar w:fldCharType="separate"/>
            </w:r>
            <w:r w:rsidR="003D76C9">
              <w:rPr>
                <w:noProof/>
                <w:webHidden/>
              </w:rPr>
              <w:t>338</w:t>
            </w:r>
            <w:r w:rsidR="003D76C9">
              <w:rPr>
                <w:noProof/>
                <w:webHidden/>
              </w:rPr>
              <w:fldChar w:fldCharType="end"/>
            </w:r>
          </w:hyperlink>
        </w:p>
        <w:p w14:paraId="4F7F8AFD" w14:textId="5617C027"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24" w:history="1">
            <w:r w:rsidR="003D76C9" w:rsidRPr="002523BF">
              <w:rPr>
                <w:rStyle w:val="Lienhypertexte"/>
                <w:noProof/>
              </w:rPr>
              <w:t>95.11.1a Petits ouvrages d'art en béton armé   CCTB 01.09</w:t>
            </w:r>
            <w:r w:rsidR="003D76C9">
              <w:rPr>
                <w:noProof/>
                <w:webHidden/>
              </w:rPr>
              <w:tab/>
            </w:r>
            <w:r w:rsidR="003D76C9">
              <w:rPr>
                <w:noProof/>
                <w:webHidden/>
              </w:rPr>
              <w:fldChar w:fldCharType="begin"/>
            </w:r>
            <w:r w:rsidR="003D76C9">
              <w:rPr>
                <w:noProof/>
                <w:webHidden/>
              </w:rPr>
              <w:instrText xml:space="preserve"> PAGEREF _Toc155600924 \h </w:instrText>
            </w:r>
            <w:r w:rsidR="003D76C9">
              <w:rPr>
                <w:noProof/>
                <w:webHidden/>
              </w:rPr>
            </w:r>
            <w:r w:rsidR="003D76C9">
              <w:rPr>
                <w:noProof/>
                <w:webHidden/>
              </w:rPr>
              <w:fldChar w:fldCharType="separate"/>
            </w:r>
            <w:r w:rsidR="003D76C9">
              <w:rPr>
                <w:noProof/>
                <w:webHidden/>
              </w:rPr>
              <w:t>338</w:t>
            </w:r>
            <w:r w:rsidR="003D76C9">
              <w:rPr>
                <w:noProof/>
                <w:webHidden/>
              </w:rPr>
              <w:fldChar w:fldCharType="end"/>
            </w:r>
          </w:hyperlink>
        </w:p>
        <w:p w14:paraId="6B03ECCA" w14:textId="3C8B344B"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925" w:history="1">
            <w:r w:rsidR="003D76C9" w:rsidRPr="002523BF">
              <w:rPr>
                <w:rStyle w:val="Lienhypertexte"/>
                <w:noProof/>
              </w:rPr>
              <w:t>95.12 Petits ouvrages d'art de maçonnerie CCTB 01.09</w:t>
            </w:r>
            <w:r w:rsidR="003D76C9">
              <w:rPr>
                <w:noProof/>
                <w:webHidden/>
              </w:rPr>
              <w:tab/>
            </w:r>
            <w:r w:rsidR="003D76C9">
              <w:rPr>
                <w:noProof/>
                <w:webHidden/>
              </w:rPr>
              <w:fldChar w:fldCharType="begin"/>
            </w:r>
            <w:r w:rsidR="003D76C9">
              <w:rPr>
                <w:noProof/>
                <w:webHidden/>
              </w:rPr>
              <w:instrText xml:space="preserve"> PAGEREF _Toc155600925 \h </w:instrText>
            </w:r>
            <w:r w:rsidR="003D76C9">
              <w:rPr>
                <w:noProof/>
                <w:webHidden/>
              </w:rPr>
            </w:r>
            <w:r w:rsidR="003D76C9">
              <w:rPr>
                <w:noProof/>
                <w:webHidden/>
              </w:rPr>
              <w:fldChar w:fldCharType="separate"/>
            </w:r>
            <w:r w:rsidR="003D76C9">
              <w:rPr>
                <w:noProof/>
                <w:webHidden/>
              </w:rPr>
              <w:t>340</w:t>
            </w:r>
            <w:r w:rsidR="003D76C9">
              <w:rPr>
                <w:noProof/>
                <w:webHidden/>
              </w:rPr>
              <w:fldChar w:fldCharType="end"/>
            </w:r>
          </w:hyperlink>
        </w:p>
        <w:p w14:paraId="109FFC45" w14:textId="0E615B54"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926" w:history="1">
            <w:r w:rsidR="003D76C9" w:rsidRPr="002523BF">
              <w:rPr>
                <w:rStyle w:val="Lienhypertexte"/>
                <w:noProof/>
              </w:rPr>
              <w:t>95.12.1 Petits ouvrages d'art de maçonnerie</w:t>
            </w:r>
            <w:r w:rsidR="003D76C9">
              <w:rPr>
                <w:noProof/>
                <w:webHidden/>
              </w:rPr>
              <w:tab/>
            </w:r>
            <w:r w:rsidR="003D76C9">
              <w:rPr>
                <w:noProof/>
                <w:webHidden/>
              </w:rPr>
              <w:fldChar w:fldCharType="begin"/>
            </w:r>
            <w:r w:rsidR="003D76C9">
              <w:rPr>
                <w:noProof/>
                <w:webHidden/>
              </w:rPr>
              <w:instrText xml:space="preserve"> PAGEREF _Toc155600926 \h </w:instrText>
            </w:r>
            <w:r w:rsidR="003D76C9">
              <w:rPr>
                <w:noProof/>
                <w:webHidden/>
              </w:rPr>
            </w:r>
            <w:r w:rsidR="003D76C9">
              <w:rPr>
                <w:noProof/>
                <w:webHidden/>
              </w:rPr>
              <w:fldChar w:fldCharType="separate"/>
            </w:r>
            <w:r w:rsidR="003D76C9">
              <w:rPr>
                <w:noProof/>
                <w:webHidden/>
              </w:rPr>
              <w:t>340</w:t>
            </w:r>
            <w:r w:rsidR="003D76C9">
              <w:rPr>
                <w:noProof/>
                <w:webHidden/>
              </w:rPr>
              <w:fldChar w:fldCharType="end"/>
            </w:r>
          </w:hyperlink>
        </w:p>
        <w:p w14:paraId="649D9258" w14:textId="0B862A2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27" w:history="1">
            <w:r w:rsidR="003D76C9" w:rsidRPr="002523BF">
              <w:rPr>
                <w:rStyle w:val="Lienhypertexte"/>
                <w:noProof/>
              </w:rPr>
              <w:t>95.12.1a Petits ouvrages d'art de maçonnerie de terre cuite CCTB 01.09</w:t>
            </w:r>
            <w:r w:rsidR="003D76C9">
              <w:rPr>
                <w:noProof/>
                <w:webHidden/>
              </w:rPr>
              <w:tab/>
            </w:r>
            <w:r w:rsidR="003D76C9">
              <w:rPr>
                <w:noProof/>
                <w:webHidden/>
              </w:rPr>
              <w:fldChar w:fldCharType="begin"/>
            </w:r>
            <w:r w:rsidR="003D76C9">
              <w:rPr>
                <w:noProof/>
                <w:webHidden/>
              </w:rPr>
              <w:instrText xml:space="preserve"> PAGEREF _Toc155600927 \h </w:instrText>
            </w:r>
            <w:r w:rsidR="003D76C9">
              <w:rPr>
                <w:noProof/>
                <w:webHidden/>
              </w:rPr>
            </w:r>
            <w:r w:rsidR="003D76C9">
              <w:rPr>
                <w:noProof/>
                <w:webHidden/>
              </w:rPr>
              <w:fldChar w:fldCharType="separate"/>
            </w:r>
            <w:r w:rsidR="003D76C9">
              <w:rPr>
                <w:noProof/>
                <w:webHidden/>
              </w:rPr>
              <w:t>340</w:t>
            </w:r>
            <w:r w:rsidR="003D76C9">
              <w:rPr>
                <w:noProof/>
                <w:webHidden/>
              </w:rPr>
              <w:fldChar w:fldCharType="end"/>
            </w:r>
          </w:hyperlink>
        </w:p>
        <w:p w14:paraId="0C042B6A" w14:textId="72508E4E"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28" w:history="1">
            <w:r w:rsidR="003D76C9" w:rsidRPr="002523BF">
              <w:rPr>
                <w:rStyle w:val="Lienhypertexte"/>
                <w:noProof/>
              </w:rPr>
              <w:t>95.12.1b Petits ouvrages d'art de maçonnerie de pierre naturelle CCTB 01.10</w:t>
            </w:r>
            <w:r w:rsidR="003D76C9">
              <w:rPr>
                <w:noProof/>
                <w:webHidden/>
              </w:rPr>
              <w:tab/>
            </w:r>
            <w:r w:rsidR="003D76C9">
              <w:rPr>
                <w:noProof/>
                <w:webHidden/>
              </w:rPr>
              <w:fldChar w:fldCharType="begin"/>
            </w:r>
            <w:r w:rsidR="003D76C9">
              <w:rPr>
                <w:noProof/>
                <w:webHidden/>
              </w:rPr>
              <w:instrText xml:space="preserve"> PAGEREF _Toc155600928 \h </w:instrText>
            </w:r>
            <w:r w:rsidR="003D76C9">
              <w:rPr>
                <w:noProof/>
                <w:webHidden/>
              </w:rPr>
            </w:r>
            <w:r w:rsidR="003D76C9">
              <w:rPr>
                <w:noProof/>
                <w:webHidden/>
              </w:rPr>
              <w:fldChar w:fldCharType="separate"/>
            </w:r>
            <w:r w:rsidR="003D76C9">
              <w:rPr>
                <w:noProof/>
                <w:webHidden/>
              </w:rPr>
              <w:t>341</w:t>
            </w:r>
            <w:r w:rsidR="003D76C9">
              <w:rPr>
                <w:noProof/>
                <w:webHidden/>
              </w:rPr>
              <w:fldChar w:fldCharType="end"/>
            </w:r>
          </w:hyperlink>
        </w:p>
        <w:p w14:paraId="17023523" w14:textId="398499E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29" w:history="1">
            <w:r w:rsidR="003D76C9" w:rsidRPr="002523BF">
              <w:rPr>
                <w:rStyle w:val="Lienhypertexte"/>
                <w:noProof/>
              </w:rPr>
              <w:t>95.12.1c Petits ouvrages d'art de maçonnerie de béton CCTB 01.09</w:t>
            </w:r>
            <w:r w:rsidR="003D76C9">
              <w:rPr>
                <w:noProof/>
                <w:webHidden/>
              </w:rPr>
              <w:tab/>
            </w:r>
            <w:r w:rsidR="003D76C9">
              <w:rPr>
                <w:noProof/>
                <w:webHidden/>
              </w:rPr>
              <w:fldChar w:fldCharType="begin"/>
            </w:r>
            <w:r w:rsidR="003D76C9">
              <w:rPr>
                <w:noProof/>
                <w:webHidden/>
              </w:rPr>
              <w:instrText xml:space="preserve"> PAGEREF _Toc155600929 \h </w:instrText>
            </w:r>
            <w:r w:rsidR="003D76C9">
              <w:rPr>
                <w:noProof/>
                <w:webHidden/>
              </w:rPr>
            </w:r>
            <w:r w:rsidR="003D76C9">
              <w:rPr>
                <w:noProof/>
                <w:webHidden/>
              </w:rPr>
              <w:fldChar w:fldCharType="separate"/>
            </w:r>
            <w:r w:rsidR="003D76C9">
              <w:rPr>
                <w:noProof/>
                <w:webHidden/>
              </w:rPr>
              <w:t>343</w:t>
            </w:r>
            <w:r w:rsidR="003D76C9">
              <w:rPr>
                <w:noProof/>
                <w:webHidden/>
              </w:rPr>
              <w:fldChar w:fldCharType="end"/>
            </w:r>
          </w:hyperlink>
        </w:p>
        <w:p w14:paraId="4ABD38F6" w14:textId="2EB10A33"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930" w:history="1">
            <w:r w:rsidR="003D76C9" w:rsidRPr="002523BF">
              <w:rPr>
                <w:rStyle w:val="Lienhypertexte"/>
                <w:noProof/>
              </w:rPr>
              <w:t>95.13 Couvre-murs, margelles et tablettes sous garde-corps CCTB 01.09</w:t>
            </w:r>
            <w:r w:rsidR="003D76C9">
              <w:rPr>
                <w:noProof/>
                <w:webHidden/>
              </w:rPr>
              <w:tab/>
            </w:r>
            <w:r w:rsidR="003D76C9">
              <w:rPr>
                <w:noProof/>
                <w:webHidden/>
              </w:rPr>
              <w:fldChar w:fldCharType="begin"/>
            </w:r>
            <w:r w:rsidR="003D76C9">
              <w:rPr>
                <w:noProof/>
                <w:webHidden/>
              </w:rPr>
              <w:instrText xml:space="preserve"> PAGEREF _Toc155600930 \h </w:instrText>
            </w:r>
            <w:r w:rsidR="003D76C9">
              <w:rPr>
                <w:noProof/>
                <w:webHidden/>
              </w:rPr>
            </w:r>
            <w:r w:rsidR="003D76C9">
              <w:rPr>
                <w:noProof/>
                <w:webHidden/>
              </w:rPr>
              <w:fldChar w:fldCharType="separate"/>
            </w:r>
            <w:r w:rsidR="003D76C9">
              <w:rPr>
                <w:noProof/>
                <w:webHidden/>
              </w:rPr>
              <w:t>344</w:t>
            </w:r>
            <w:r w:rsidR="003D76C9">
              <w:rPr>
                <w:noProof/>
                <w:webHidden/>
              </w:rPr>
              <w:fldChar w:fldCharType="end"/>
            </w:r>
          </w:hyperlink>
        </w:p>
        <w:p w14:paraId="583F0683" w14:textId="6157F2C9"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931" w:history="1">
            <w:r w:rsidR="003D76C9" w:rsidRPr="002523BF">
              <w:rPr>
                <w:rStyle w:val="Lienhypertexte"/>
                <w:noProof/>
              </w:rPr>
              <w:t>95.13.1 Couvre-murs, margelles et tablettes sous garde-corps</w:t>
            </w:r>
            <w:r w:rsidR="003D76C9">
              <w:rPr>
                <w:noProof/>
                <w:webHidden/>
              </w:rPr>
              <w:tab/>
            </w:r>
            <w:r w:rsidR="003D76C9">
              <w:rPr>
                <w:noProof/>
                <w:webHidden/>
              </w:rPr>
              <w:fldChar w:fldCharType="begin"/>
            </w:r>
            <w:r w:rsidR="003D76C9">
              <w:rPr>
                <w:noProof/>
                <w:webHidden/>
              </w:rPr>
              <w:instrText xml:space="preserve"> PAGEREF _Toc155600931 \h </w:instrText>
            </w:r>
            <w:r w:rsidR="003D76C9">
              <w:rPr>
                <w:noProof/>
                <w:webHidden/>
              </w:rPr>
            </w:r>
            <w:r w:rsidR="003D76C9">
              <w:rPr>
                <w:noProof/>
                <w:webHidden/>
              </w:rPr>
              <w:fldChar w:fldCharType="separate"/>
            </w:r>
            <w:r w:rsidR="003D76C9">
              <w:rPr>
                <w:noProof/>
                <w:webHidden/>
              </w:rPr>
              <w:t>344</w:t>
            </w:r>
            <w:r w:rsidR="003D76C9">
              <w:rPr>
                <w:noProof/>
                <w:webHidden/>
              </w:rPr>
              <w:fldChar w:fldCharType="end"/>
            </w:r>
          </w:hyperlink>
        </w:p>
        <w:p w14:paraId="04E9C4EE" w14:textId="0F09B12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32" w:history="1">
            <w:r w:rsidR="003D76C9" w:rsidRPr="002523BF">
              <w:rPr>
                <w:rStyle w:val="Lienhypertexte"/>
                <w:noProof/>
              </w:rPr>
              <w:t>95.13.1a Couvre-murs, margelles et tablettes sous garde-corps en terre cuite   CCTB 01.09</w:t>
            </w:r>
            <w:r w:rsidR="003D76C9">
              <w:rPr>
                <w:noProof/>
                <w:webHidden/>
              </w:rPr>
              <w:tab/>
            </w:r>
            <w:r w:rsidR="003D76C9">
              <w:rPr>
                <w:noProof/>
                <w:webHidden/>
              </w:rPr>
              <w:fldChar w:fldCharType="begin"/>
            </w:r>
            <w:r w:rsidR="003D76C9">
              <w:rPr>
                <w:noProof/>
                <w:webHidden/>
              </w:rPr>
              <w:instrText xml:space="preserve"> PAGEREF _Toc155600932 \h </w:instrText>
            </w:r>
            <w:r w:rsidR="003D76C9">
              <w:rPr>
                <w:noProof/>
                <w:webHidden/>
              </w:rPr>
            </w:r>
            <w:r w:rsidR="003D76C9">
              <w:rPr>
                <w:noProof/>
                <w:webHidden/>
              </w:rPr>
              <w:fldChar w:fldCharType="separate"/>
            </w:r>
            <w:r w:rsidR="003D76C9">
              <w:rPr>
                <w:noProof/>
                <w:webHidden/>
              </w:rPr>
              <w:t>345</w:t>
            </w:r>
            <w:r w:rsidR="003D76C9">
              <w:rPr>
                <w:noProof/>
                <w:webHidden/>
              </w:rPr>
              <w:fldChar w:fldCharType="end"/>
            </w:r>
          </w:hyperlink>
        </w:p>
        <w:p w14:paraId="1734A32C" w14:textId="514089BF"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33" w:history="1">
            <w:r w:rsidR="003D76C9" w:rsidRPr="002523BF">
              <w:rPr>
                <w:rStyle w:val="Lienhypertexte"/>
                <w:noProof/>
              </w:rPr>
              <w:t>95.13.1b Couvre-murs, margelles et tablettes sous garde-corps en pierre naturelle   CCTB 01.09</w:t>
            </w:r>
            <w:r w:rsidR="003D76C9">
              <w:rPr>
                <w:noProof/>
                <w:webHidden/>
              </w:rPr>
              <w:tab/>
            </w:r>
            <w:r w:rsidR="003D76C9">
              <w:rPr>
                <w:noProof/>
                <w:webHidden/>
              </w:rPr>
              <w:fldChar w:fldCharType="begin"/>
            </w:r>
            <w:r w:rsidR="003D76C9">
              <w:rPr>
                <w:noProof/>
                <w:webHidden/>
              </w:rPr>
              <w:instrText xml:space="preserve"> PAGEREF _Toc155600933 \h </w:instrText>
            </w:r>
            <w:r w:rsidR="003D76C9">
              <w:rPr>
                <w:noProof/>
                <w:webHidden/>
              </w:rPr>
            </w:r>
            <w:r w:rsidR="003D76C9">
              <w:rPr>
                <w:noProof/>
                <w:webHidden/>
              </w:rPr>
              <w:fldChar w:fldCharType="separate"/>
            </w:r>
            <w:r w:rsidR="003D76C9">
              <w:rPr>
                <w:noProof/>
                <w:webHidden/>
              </w:rPr>
              <w:t>345</w:t>
            </w:r>
            <w:r w:rsidR="003D76C9">
              <w:rPr>
                <w:noProof/>
                <w:webHidden/>
              </w:rPr>
              <w:fldChar w:fldCharType="end"/>
            </w:r>
          </w:hyperlink>
        </w:p>
        <w:p w14:paraId="5964981D" w14:textId="5255060D"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34" w:history="1">
            <w:r w:rsidR="003D76C9" w:rsidRPr="002523BF">
              <w:rPr>
                <w:rStyle w:val="Lienhypertexte"/>
                <w:noProof/>
              </w:rPr>
              <w:t>95.13.1c Couvre-murs, margelles et tablettes sous garde-corps en béton   CCTB 01.09</w:t>
            </w:r>
            <w:r w:rsidR="003D76C9">
              <w:rPr>
                <w:noProof/>
                <w:webHidden/>
              </w:rPr>
              <w:tab/>
            </w:r>
            <w:r w:rsidR="003D76C9">
              <w:rPr>
                <w:noProof/>
                <w:webHidden/>
              </w:rPr>
              <w:fldChar w:fldCharType="begin"/>
            </w:r>
            <w:r w:rsidR="003D76C9">
              <w:rPr>
                <w:noProof/>
                <w:webHidden/>
              </w:rPr>
              <w:instrText xml:space="preserve"> PAGEREF _Toc155600934 \h </w:instrText>
            </w:r>
            <w:r w:rsidR="003D76C9">
              <w:rPr>
                <w:noProof/>
                <w:webHidden/>
              </w:rPr>
            </w:r>
            <w:r w:rsidR="003D76C9">
              <w:rPr>
                <w:noProof/>
                <w:webHidden/>
              </w:rPr>
              <w:fldChar w:fldCharType="separate"/>
            </w:r>
            <w:r w:rsidR="003D76C9">
              <w:rPr>
                <w:noProof/>
                <w:webHidden/>
              </w:rPr>
              <w:t>345</w:t>
            </w:r>
            <w:r w:rsidR="003D76C9">
              <w:rPr>
                <w:noProof/>
                <w:webHidden/>
              </w:rPr>
              <w:fldChar w:fldCharType="end"/>
            </w:r>
          </w:hyperlink>
        </w:p>
        <w:p w14:paraId="032C752B" w14:textId="64D33D1A"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935" w:history="1">
            <w:r w:rsidR="003D76C9" w:rsidRPr="002523BF">
              <w:rPr>
                <w:rStyle w:val="Lienhypertexte"/>
                <w:noProof/>
              </w:rPr>
              <w:t>95.14 Gabion CCTB 01.09</w:t>
            </w:r>
            <w:r w:rsidR="003D76C9">
              <w:rPr>
                <w:noProof/>
                <w:webHidden/>
              </w:rPr>
              <w:tab/>
            </w:r>
            <w:r w:rsidR="003D76C9">
              <w:rPr>
                <w:noProof/>
                <w:webHidden/>
              </w:rPr>
              <w:fldChar w:fldCharType="begin"/>
            </w:r>
            <w:r w:rsidR="003D76C9">
              <w:rPr>
                <w:noProof/>
                <w:webHidden/>
              </w:rPr>
              <w:instrText xml:space="preserve"> PAGEREF _Toc155600935 \h </w:instrText>
            </w:r>
            <w:r w:rsidR="003D76C9">
              <w:rPr>
                <w:noProof/>
                <w:webHidden/>
              </w:rPr>
            </w:r>
            <w:r w:rsidR="003D76C9">
              <w:rPr>
                <w:noProof/>
                <w:webHidden/>
              </w:rPr>
              <w:fldChar w:fldCharType="separate"/>
            </w:r>
            <w:r w:rsidR="003D76C9">
              <w:rPr>
                <w:noProof/>
                <w:webHidden/>
              </w:rPr>
              <w:t>346</w:t>
            </w:r>
            <w:r w:rsidR="003D76C9">
              <w:rPr>
                <w:noProof/>
                <w:webHidden/>
              </w:rPr>
              <w:fldChar w:fldCharType="end"/>
            </w:r>
          </w:hyperlink>
        </w:p>
        <w:p w14:paraId="5B97A3EC" w14:textId="5FFC5FEF"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936" w:history="1">
            <w:r w:rsidR="003D76C9" w:rsidRPr="002523BF">
              <w:rPr>
                <w:rStyle w:val="Lienhypertexte"/>
                <w:noProof/>
              </w:rPr>
              <w:t>95.14.1 Gabion</w:t>
            </w:r>
            <w:r w:rsidR="003D76C9">
              <w:rPr>
                <w:noProof/>
                <w:webHidden/>
              </w:rPr>
              <w:tab/>
            </w:r>
            <w:r w:rsidR="003D76C9">
              <w:rPr>
                <w:noProof/>
                <w:webHidden/>
              </w:rPr>
              <w:fldChar w:fldCharType="begin"/>
            </w:r>
            <w:r w:rsidR="003D76C9">
              <w:rPr>
                <w:noProof/>
                <w:webHidden/>
              </w:rPr>
              <w:instrText xml:space="preserve"> PAGEREF _Toc155600936 \h </w:instrText>
            </w:r>
            <w:r w:rsidR="003D76C9">
              <w:rPr>
                <w:noProof/>
                <w:webHidden/>
              </w:rPr>
            </w:r>
            <w:r w:rsidR="003D76C9">
              <w:rPr>
                <w:noProof/>
                <w:webHidden/>
              </w:rPr>
              <w:fldChar w:fldCharType="separate"/>
            </w:r>
            <w:r w:rsidR="003D76C9">
              <w:rPr>
                <w:noProof/>
                <w:webHidden/>
              </w:rPr>
              <w:t>347</w:t>
            </w:r>
            <w:r w:rsidR="003D76C9">
              <w:rPr>
                <w:noProof/>
                <w:webHidden/>
              </w:rPr>
              <w:fldChar w:fldCharType="end"/>
            </w:r>
          </w:hyperlink>
        </w:p>
        <w:p w14:paraId="63788281" w14:textId="446BFC2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37" w:history="1">
            <w:r w:rsidR="003D76C9" w:rsidRPr="002523BF">
              <w:rPr>
                <w:rStyle w:val="Lienhypertexte"/>
                <w:noProof/>
              </w:rPr>
              <w:t>95.14.1a Gabion rigide   CCTB 01.09</w:t>
            </w:r>
            <w:r w:rsidR="003D76C9">
              <w:rPr>
                <w:noProof/>
                <w:webHidden/>
              </w:rPr>
              <w:tab/>
            </w:r>
            <w:r w:rsidR="003D76C9">
              <w:rPr>
                <w:noProof/>
                <w:webHidden/>
              </w:rPr>
              <w:fldChar w:fldCharType="begin"/>
            </w:r>
            <w:r w:rsidR="003D76C9">
              <w:rPr>
                <w:noProof/>
                <w:webHidden/>
              </w:rPr>
              <w:instrText xml:space="preserve"> PAGEREF _Toc155600937 \h </w:instrText>
            </w:r>
            <w:r w:rsidR="003D76C9">
              <w:rPr>
                <w:noProof/>
                <w:webHidden/>
              </w:rPr>
            </w:r>
            <w:r w:rsidR="003D76C9">
              <w:rPr>
                <w:noProof/>
                <w:webHidden/>
              </w:rPr>
              <w:fldChar w:fldCharType="separate"/>
            </w:r>
            <w:r w:rsidR="003D76C9">
              <w:rPr>
                <w:noProof/>
                <w:webHidden/>
              </w:rPr>
              <w:t>347</w:t>
            </w:r>
            <w:r w:rsidR="003D76C9">
              <w:rPr>
                <w:noProof/>
                <w:webHidden/>
              </w:rPr>
              <w:fldChar w:fldCharType="end"/>
            </w:r>
          </w:hyperlink>
        </w:p>
        <w:p w14:paraId="213383AE" w14:textId="75226E1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38" w:history="1">
            <w:r w:rsidR="003D76C9" w:rsidRPr="002523BF">
              <w:rPr>
                <w:rStyle w:val="Lienhypertexte"/>
                <w:noProof/>
              </w:rPr>
              <w:t>95.14.1b Gabion souple CCTB 01.09</w:t>
            </w:r>
            <w:r w:rsidR="003D76C9">
              <w:rPr>
                <w:noProof/>
                <w:webHidden/>
              </w:rPr>
              <w:tab/>
            </w:r>
            <w:r w:rsidR="003D76C9">
              <w:rPr>
                <w:noProof/>
                <w:webHidden/>
              </w:rPr>
              <w:fldChar w:fldCharType="begin"/>
            </w:r>
            <w:r w:rsidR="003D76C9">
              <w:rPr>
                <w:noProof/>
                <w:webHidden/>
              </w:rPr>
              <w:instrText xml:space="preserve"> PAGEREF _Toc155600938 \h </w:instrText>
            </w:r>
            <w:r w:rsidR="003D76C9">
              <w:rPr>
                <w:noProof/>
                <w:webHidden/>
              </w:rPr>
            </w:r>
            <w:r w:rsidR="003D76C9">
              <w:rPr>
                <w:noProof/>
                <w:webHidden/>
              </w:rPr>
              <w:fldChar w:fldCharType="separate"/>
            </w:r>
            <w:r w:rsidR="003D76C9">
              <w:rPr>
                <w:noProof/>
                <w:webHidden/>
              </w:rPr>
              <w:t>347</w:t>
            </w:r>
            <w:r w:rsidR="003D76C9">
              <w:rPr>
                <w:noProof/>
                <w:webHidden/>
              </w:rPr>
              <w:fldChar w:fldCharType="end"/>
            </w:r>
          </w:hyperlink>
        </w:p>
        <w:p w14:paraId="504F6481" w14:textId="3F2231B4"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39" w:history="1">
            <w:r w:rsidR="003D76C9" w:rsidRPr="002523BF">
              <w:rPr>
                <w:rStyle w:val="Lienhypertexte"/>
                <w:noProof/>
              </w:rPr>
              <w:t>95.14.1c Gabion, matériaux de remplissage CCTB 01.09</w:t>
            </w:r>
            <w:r w:rsidR="003D76C9">
              <w:rPr>
                <w:noProof/>
                <w:webHidden/>
              </w:rPr>
              <w:tab/>
            </w:r>
            <w:r w:rsidR="003D76C9">
              <w:rPr>
                <w:noProof/>
                <w:webHidden/>
              </w:rPr>
              <w:fldChar w:fldCharType="begin"/>
            </w:r>
            <w:r w:rsidR="003D76C9">
              <w:rPr>
                <w:noProof/>
                <w:webHidden/>
              </w:rPr>
              <w:instrText xml:space="preserve"> PAGEREF _Toc155600939 \h </w:instrText>
            </w:r>
            <w:r w:rsidR="003D76C9">
              <w:rPr>
                <w:noProof/>
                <w:webHidden/>
              </w:rPr>
            </w:r>
            <w:r w:rsidR="003D76C9">
              <w:rPr>
                <w:noProof/>
                <w:webHidden/>
              </w:rPr>
              <w:fldChar w:fldCharType="separate"/>
            </w:r>
            <w:r w:rsidR="003D76C9">
              <w:rPr>
                <w:noProof/>
                <w:webHidden/>
              </w:rPr>
              <w:t>348</w:t>
            </w:r>
            <w:r w:rsidR="003D76C9">
              <w:rPr>
                <w:noProof/>
                <w:webHidden/>
              </w:rPr>
              <w:fldChar w:fldCharType="end"/>
            </w:r>
          </w:hyperlink>
        </w:p>
        <w:p w14:paraId="10CF8ED8" w14:textId="00CEF833"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940" w:history="1">
            <w:r w:rsidR="003D76C9" w:rsidRPr="002523BF">
              <w:rPr>
                <w:rStyle w:val="Lienhypertexte"/>
                <w:noProof/>
              </w:rPr>
              <w:t>95.15 Enrochements CCTB 01.09</w:t>
            </w:r>
            <w:r w:rsidR="003D76C9">
              <w:rPr>
                <w:noProof/>
                <w:webHidden/>
              </w:rPr>
              <w:tab/>
            </w:r>
            <w:r w:rsidR="003D76C9">
              <w:rPr>
                <w:noProof/>
                <w:webHidden/>
              </w:rPr>
              <w:fldChar w:fldCharType="begin"/>
            </w:r>
            <w:r w:rsidR="003D76C9">
              <w:rPr>
                <w:noProof/>
                <w:webHidden/>
              </w:rPr>
              <w:instrText xml:space="preserve"> PAGEREF _Toc155600940 \h </w:instrText>
            </w:r>
            <w:r w:rsidR="003D76C9">
              <w:rPr>
                <w:noProof/>
                <w:webHidden/>
              </w:rPr>
            </w:r>
            <w:r w:rsidR="003D76C9">
              <w:rPr>
                <w:noProof/>
                <w:webHidden/>
              </w:rPr>
              <w:fldChar w:fldCharType="separate"/>
            </w:r>
            <w:r w:rsidR="003D76C9">
              <w:rPr>
                <w:noProof/>
                <w:webHidden/>
              </w:rPr>
              <w:t>348</w:t>
            </w:r>
            <w:r w:rsidR="003D76C9">
              <w:rPr>
                <w:noProof/>
                <w:webHidden/>
              </w:rPr>
              <w:fldChar w:fldCharType="end"/>
            </w:r>
          </w:hyperlink>
        </w:p>
        <w:p w14:paraId="05A7B01E" w14:textId="0179371B"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941" w:history="1">
            <w:r w:rsidR="003D76C9" w:rsidRPr="002523BF">
              <w:rPr>
                <w:rStyle w:val="Lienhypertexte"/>
                <w:noProof/>
              </w:rPr>
              <w:t>95.15.1 Enrochements</w:t>
            </w:r>
            <w:r w:rsidR="003D76C9">
              <w:rPr>
                <w:noProof/>
                <w:webHidden/>
              </w:rPr>
              <w:tab/>
            </w:r>
            <w:r w:rsidR="003D76C9">
              <w:rPr>
                <w:noProof/>
                <w:webHidden/>
              </w:rPr>
              <w:fldChar w:fldCharType="begin"/>
            </w:r>
            <w:r w:rsidR="003D76C9">
              <w:rPr>
                <w:noProof/>
                <w:webHidden/>
              </w:rPr>
              <w:instrText xml:space="preserve"> PAGEREF _Toc155600941 \h </w:instrText>
            </w:r>
            <w:r w:rsidR="003D76C9">
              <w:rPr>
                <w:noProof/>
                <w:webHidden/>
              </w:rPr>
            </w:r>
            <w:r w:rsidR="003D76C9">
              <w:rPr>
                <w:noProof/>
                <w:webHidden/>
              </w:rPr>
              <w:fldChar w:fldCharType="separate"/>
            </w:r>
            <w:r w:rsidR="003D76C9">
              <w:rPr>
                <w:noProof/>
                <w:webHidden/>
              </w:rPr>
              <w:t>349</w:t>
            </w:r>
            <w:r w:rsidR="003D76C9">
              <w:rPr>
                <w:noProof/>
                <w:webHidden/>
              </w:rPr>
              <w:fldChar w:fldCharType="end"/>
            </w:r>
          </w:hyperlink>
        </w:p>
        <w:p w14:paraId="0D1C127E" w14:textId="6F8FC2F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42" w:history="1">
            <w:r w:rsidR="003D76C9" w:rsidRPr="002523BF">
              <w:rPr>
                <w:rStyle w:val="Lienhypertexte"/>
                <w:noProof/>
              </w:rPr>
              <w:t>95.15.1a Enrochements CCTB 01.09</w:t>
            </w:r>
            <w:r w:rsidR="003D76C9">
              <w:rPr>
                <w:noProof/>
                <w:webHidden/>
              </w:rPr>
              <w:tab/>
            </w:r>
            <w:r w:rsidR="003D76C9">
              <w:rPr>
                <w:noProof/>
                <w:webHidden/>
              </w:rPr>
              <w:fldChar w:fldCharType="begin"/>
            </w:r>
            <w:r w:rsidR="003D76C9">
              <w:rPr>
                <w:noProof/>
                <w:webHidden/>
              </w:rPr>
              <w:instrText xml:space="preserve"> PAGEREF _Toc155600942 \h </w:instrText>
            </w:r>
            <w:r w:rsidR="003D76C9">
              <w:rPr>
                <w:noProof/>
                <w:webHidden/>
              </w:rPr>
            </w:r>
            <w:r w:rsidR="003D76C9">
              <w:rPr>
                <w:noProof/>
                <w:webHidden/>
              </w:rPr>
              <w:fldChar w:fldCharType="separate"/>
            </w:r>
            <w:r w:rsidR="003D76C9">
              <w:rPr>
                <w:noProof/>
                <w:webHidden/>
              </w:rPr>
              <w:t>349</w:t>
            </w:r>
            <w:r w:rsidR="003D76C9">
              <w:rPr>
                <w:noProof/>
                <w:webHidden/>
              </w:rPr>
              <w:fldChar w:fldCharType="end"/>
            </w:r>
          </w:hyperlink>
        </w:p>
        <w:p w14:paraId="08FE29F8" w14:textId="0474E492"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943" w:history="1">
            <w:r w:rsidR="003D76C9" w:rsidRPr="002523BF">
              <w:rPr>
                <w:rStyle w:val="Lienhypertexte"/>
                <w:noProof/>
              </w:rPr>
              <w:t>95.16 Petits ouvrages d'art de réemploi</w:t>
            </w:r>
            <w:r w:rsidR="003D76C9">
              <w:rPr>
                <w:noProof/>
                <w:webHidden/>
              </w:rPr>
              <w:tab/>
            </w:r>
            <w:r w:rsidR="003D76C9">
              <w:rPr>
                <w:noProof/>
                <w:webHidden/>
              </w:rPr>
              <w:fldChar w:fldCharType="begin"/>
            </w:r>
            <w:r w:rsidR="003D76C9">
              <w:rPr>
                <w:noProof/>
                <w:webHidden/>
              </w:rPr>
              <w:instrText xml:space="preserve"> PAGEREF _Toc155600943 \h </w:instrText>
            </w:r>
            <w:r w:rsidR="003D76C9">
              <w:rPr>
                <w:noProof/>
                <w:webHidden/>
              </w:rPr>
            </w:r>
            <w:r w:rsidR="003D76C9">
              <w:rPr>
                <w:noProof/>
                <w:webHidden/>
              </w:rPr>
              <w:fldChar w:fldCharType="separate"/>
            </w:r>
            <w:r w:rsidR="003D76C9">
              <w:rPr>
                <w:noProof/>
                <w:webHidden/>
              </w:rPr>
              <w:t>349</w:t>
            </w:r>
            <w:r w:rsidR="003D76C9">
              <w:rPr>
                <w:noProof/>
                <w:webHidden/>
              </w:rPr>
              <w:fldChar w:fldCharType="end"/>
            </w:r>
          </w:hyperlink>
        </w:p>
        <w:p w14:paraId="199CB96E" w14:textId="66CF4D11"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944" w:history="1">
            <w:r w:rsidR="003D76C9" w:rsidRPr="002523BF">
              <w:rPr>
                <w:rStyle w:val="Lienhypertexte"/>
                <w:noProof/>
              </w:rPr>
              <w:t>95.16.1 Petits ouvrages d'art de réemploi</w:t>
            </w:r>
            <w:r w:rsidR="003D76C9">
              <w:rPr>
                <w:noProof/>
                <w:webHidden/>
              </w:rPr>
              <w:tab/>
            </w:r>
            <w:r w:rsidR="003D76C9">
              <w:rPr>
                <w:noProof/>
                <w:webHidden/>
              </w:rPr>
              <w:fldChar w:fldCharType="begin"/>
            </w:r>
            <w:r w:rsidR="003D76C9">
              <w:rPr>
                <w:noProof/>
                <w:webHidden/>
              </w:rPr>
              <w:instrText xml:space="preserve"> PAGEREF _Toc155600944 \h </w:instrText>
            </w:r>
            <w:r w:rsidR="003D76C9">
              <w:rPr>
                <w:noProof/>
                <w:webHidden/>
              </w:rPr>
            </w:r>
            <w:r w:rsidR="003D76C9">
              <w:rPr>
                <w:noProof/>
                <w:webHidden/>
              </w:rPr>
              <w:fldChar w:fldCharType="separate"/>
            </w:r>
            <w:r w:rsidR="003D76C9">
              <w:rPr>
                <w:noProof/>
                <w:webHidden/>
              </w:rPr>
              <w:t>349</w:t>
            </w:r>
            <w:r w:rsidR="003D76C9">
              <w:rPr>
                <w:noProof/>
                <w:webHidden/>
              </w:rPr>
              <w:fldChar w:fldCharType="end"/>
            </w:r>
          </w:hyperlink>
        </w:p>
        <w:p w14:paraId="2C827C7D" w14:textId="76FFEEAF"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45" w:history="1">
            <w:r w:rsidR="003D76C9" w:rsidRPr="002523BF">
              <w:rPr>
                <w:rStyle w:val="Lienhypertexte"/>
                <w:noProof/>
              </w:rPr>
              <w:t>95.16.1a Petits ouvrages d'art de réemploi   CCTB 01.09</w:t>
            </w:r>
            <w:r w:rsidR="003D76C9">
              <w:rPr>
                <w:noProof/>
                <w:webHidden/>
              </w:rPr>
              <w:tab/>
            </w:r>
            <w:r w:rsidR="003D76C9">
              <w:rPr>
                <w:noProof/>
                <w:webHidden/>
              </w:rPr>
              <w:fldChar w:fldCharType="begin"/>
            </w:r>
            <w:r w:rsidR="003D76C9">
              <w:rPr>
                <w:noProof/>
                <w:webHidden/>
              </w:rPr>
              <w:instrText xml:space="preserve"> PAGEREF _Toc155600945 \h </w:instrText>
            </w:r>
            <w:r w:rsidR="003D76C9">
              <w:rPr>
                <w:noProof/>
                <w:webHidden/>
              </w:rPr>
            </w:r>
            <w:r w:rsidR="003D76C9">
              <w:rPr>
                <w:noProof/>
                <w:webHidden/>
              </w:rPr>
              <w:fldChar w:fldCharType="separate"/>
            </w:r>
            <w:r w:rsidR="003D76C9">
              <w:rPr>
                <w:noProof/>
                <w:webHidden/>
              </w:rPr>
              <w:t>349</w:t>
            </w:r>
            <w:r w:rsidR="003D76C9">
              <w:rPr>
                <w:noProof/>
                <w:webHidden/>
              </w:rPr>
              <w:fldChar w:fldCharType="end"/>
            </w:r>
          </w:hyperlink>
        </w:p>
        <w:p w14:paraId="24EEA4D9" w14:textId="7CE7AA1D" w:rsidR="003D76C9" w:rsidRDefault="00000000">
          <w:pPr>
            <w:pStyle w:val="TM3"/>
            <w:tabs>
              <w:tab w:val="right" w:leader="dot" w:pos="9016"/>
            </w:tabs>
            <w:rPr>
              <w:rFonts w:asciiTheme="minorHAnsi" w:eastAsiaTheme="minorEastAsia" w:hAnsiTheme="minorHAnsi" w:cstheme="minorBidi"/>
              <w:noProof/>
              <w:sz w:val="22"/>
              <w:szCs w:val="22"/>
            </w:rPr>
          </w:pPr>
          <w:hyperlink w:anchor="_Toc155600946" w:history="1">
            <w:r w:rsidR="003D76C9" w:rsidRPr="002523BF">
              <w:rPr>
                <w:rStyle w:val="Lienhypertexte"/>
                <w:noProof/>
              </w:rPr>
              <w:t>95.2 Pièces d'eau</w:t>
            </w:r>
            <w:r w:rsidR="003D76C9">
              <w:rPr>
                <w:noProof/>
                <w:webHidden/>
              </w:rPr>
              <w:tab/>
            </w:r>
            <w:r w:rsidR="003D76C9">
              <w:rPr>
                <w:noProof/>
                <w:webHidden/>
              </w:rPr>
              <w:fldChar w:fldCharType="begin"/>
            </w:r>
            <w:r w:rsidR="003D76C9">
              <w:rPr>
                <w:noProof/>
                <w:webHidden/>
              </w:rPr>
              <w:instrText xml:space="preserve"> PAGEREF _Toc155600946 \h </w:instrText>
            </w:r>
            <w:r w:rsidR="003D76C9">
              <w:rPr>
                <w:noProof/>
                <w:webHidden/>
              </w:rPr>
            </w:r>
            <w:r w:rsidR="003D76C9">
              <w:rPr>
                <w:noProof/>
                <w:webHidden/>
              </w:rPr>
              <w:fldChar w:fldCharType="separate"/>
            </w:r>
            <w:r w:rsidR="003D76C9">
              <w:rPr>
                <w:noProof/>
                <w:webHidden/>
              </w:rPr>
              <w:t>350</w:t>
            </w:r>
            <w:r w:rsidR="003D76C9">
              <w:rPr>
                <w:noProof/>
                <w:webHidden/>
              </w:rPr>
              <w:fldChar w:fldCharType="end"/>
            </w:r>
          </w:hyperlink>
        </w:p>
        <w:p w14:paraId="7236DFB6" w14:textId="1B90A2BB"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947" w:history="1">
            <w:r w:rsidR="003D76C9" w:rsidRPr="002523BF">
              <w:rPr>
                <w:rStyle w:val="Lienhypertexte"/>
                <w:noProof/>
              </w:rPr>
              <w:t>95.21 Structure de pièces d'eau</w:t>
            </w:r>
            <w:r w:rsidR="003D76C9">
              <w:rPr>
                <w:noProof/>
                <w:webHidden/>
              </w:rPr>
              <w:tab/>
            </w:r>
            <w:r w:rsidR="003D76C9">
              <w:rPr>
                <w:noProof/>
                <w:webHidden/>
              </w:rPr>
              <w:fldChar w:fldCharType="begin"/>
            </w:r>
            <w:r w:rsidR="003D76C9">
              <w:rPr>
                <w:noProof/>
                <w:webHidden/>
              </w:rPr>
              <w:instrText xml:space="preserve"> PAGEREF _Toc155600947 \h </w:instrText>
            </w:r>
            <w:r w:rsidR="003D76C9">
              <w:rPr>
                <w:noProof/>
                <w:webHidden/>
              </w:rPr>
            </w:r>
            <w:r w:rsidR="003D76C9">
              <w:rPr>
                <w:noProof/>
                <w:webHidden/>
              </w:rPr>
              <w:fldChar w:fldCharType="separate"/>
            </w:r>
            <w:r w:rsidR="003D76C9">
              <w:rPr>
                <w:noProof/>
                <w:webHidden/>
              </w:rPr>
              <w:t>350</w:t>
            </w:r>
            <w:r w:rsidR="003D76C9">
              <w:rPr>
                <w:noProof/>
                <w:webHidden/>
              </w:rPr>
              <w:fldChar w:fldCharType="end"/>
            </w:r>
          </w:hyperlink>
        </w:p>
        <w:p w14:paraId="3E3142E0" w14:textId="2883EB41"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948" w:history="1">
            <w:r w:rsidR="003D76C9" w:rsidRPr="002523BF">
              <w:rPr>
                <w:rStyle w:val="Lienhypertexte"/>
                <w:noProof/>
              </w:rPr>
              <w:t>95.21.1 Structure de pièces d'eau</w:t>
            </w:r>
            <w:r w:rsidR="003D76C9">
              <w:rPr>
                <w:noProof/>
                <w:webHidden/>
              </w:rPr>
              <w:tab/>
            </w:r>
            <w:r w:rsidR="003D76C9">
              <w:rPr>
                <w:noProof/>
                <w:webHidden/>
              </w:rPr>
              <w:fldChar w:fldCharType="begin"/>
            </w:r>
            <w:r w:rsidR="003D76C9">
              <w:rPr>
                <w:noProof/>
                <w:webHidden/>
              </w:rPr>
              <w:instrText xml:space="preserve"> PAGEREF _Toc155600948 \h </w:instrText>
            </w:r>
            <w:r w:rsidR="003D76C9">
              <w:rPr>
                <w:noProof/>
                <w:webHidden/>
              </w:rPr>
            </w:r>
            <w:r w:rsidR="003D76C9">
              <w:rPr>
                <w:noProof/>
                <w:webHidden/>
              </w:rPr>
              <w:fldChar w:fldCharType="separate"/>
            </w:r>
            <w:r w:rsidR="003D76C9">
              <w:rPr>
                <w:noProof/>
                <w:webHidden/>
              </w:rPr>
              <w:t>350</w:t>
            </w:r>
            <w:r w:rsidR="003D76C9">
              <w:rPr>
                <w:noProof/>
                <w:webHidden/>
              </w:rPr>
              <w:fldChar w:fldCharType="end"/>
            </w:r>
          </w:hyperlink>
        </w:p>
        <w:p w14:paraId="02DF6BA9" w14:textId="48F52094"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49" w:history="1">
            <w:r w:rsidR="003D76C9" w:rsidRPr="002523BF">
              <w:rPr>
                <w:rStyle w:val="Lienhypertexte"/>
                <w:noProof/>
              </w:rPr>
              <w:t>95.21.1a Étanchéité en epdm pour pièce d'eau CCTB 01.09</w:t>
            </w:r>
            <w:r w:rsidR="003D76C9">
              <w:rPr>
                <w:noProof/>
                <w:webHidden/>
              </w:rPr>
              <w:tab/>
            </w:r>
            <w:r w:rsidR="003D76C9">
              <w:rPr>
                <w:noProof/>
                <w:webHidden/>
              </w:rPr>
              <w:fldChar w:fldCharType="begin"/>
            </w:r>
            <w:r w:rsidR="003D76C9">
              <w:rPr>
                <w:noProof/>
                <w:webHidden/>
              </w:rPr>
              <w:instrText xml:space="preserve"> PAGEREF _Toc155600949 \h </w:instrText>
            </w:r>
            <w:r w:rsidR="003D76C9">
              <w:rPr>
                <w:noProof/>
                <w:webHidden/>
              </w:rPr>
            </w:r>
            <w:r w:rsidR="003D76C9">
              <w:rPr>
                <w:noProof/>
                <w:webHidden/>
              </w:rPr>
              <w:fldChar w:fldCharType="separate"/>
            </w:r>
            <w:r w:rsidR="003D76C9">
              <w:rPr>
                <w:noProof/>
                <w:webHidden/>
              </w:rPr>
              <w:t>350</w:t>
            </w:r>
            <w:r w:rsidR="003D76C9">
              <w:rPr>
                <w:noProof/>
                <w:webHidden/>
              </w:rPr>
              <w:fldChar w:fldCharType="end"/>
            </w:r>
          </w:hyperlink>
        </w:p>
        <w:p w14:paraId="5031F588" w14:textId="6A57C0B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50" w:history="1">
            <w:r w:rsidR="003D76C9" w:rsidRPr="002523BF">
              <w:rPr>
                <w:rStyle w:val="Lienhypertexte"/>
                <w:noProof/>
              </w:rPr>
              <w:t>95.21.1b Étanchéité en polyéther pour pièce d'eau CCTB 01.09</w:t>
            </w:r>
            <w:r w:rsidR="003D76C9">
              <w:rPr>
                <w:noProof/>
                <w:webHidden/>
              </w:rPr>
              <w:tab/>
            </w:r>
            <w:r w:rsidR="003D76C9">
              <w:rPr>
                <w:noProof/>
                <w:webHidden/>
              </w:rPr>
              <w:fldChar w:fldCharType="begin"/>
            </w:r>
            <w:r w:rsidR="003D76C9">
              <w:rPr>
                <w:noProof/>
                <w:webHidden/>
              </w:rPr>
              <w:instrText xml:space="preserve"> PAGEREF _Toc155600950 \h </w:instrText>
            </w:r>
            <w:r w:rsidR="003D76C9">
              <w:rPr>
                <w:noProof/>
                <w:webHidden/>
              </w:rPr>
            </w:r>
            <w:r w:rsidR="003D76C9">
              <w:rPr>
                <w:noProof/>
                <w:webHidden/>
              </w:rPr>
              <w:fldChar w:fldCharType="separate"/>
            </w:r>
            <w:r w:rsidR="003D76C9">
              <w:rPr>
                <w:noProof/>
                <w:webHidden/>
              </w:rPr>
              <w:t>350</w:t>
            </w:r>
            <w:r w:rsidR="003D76C9">
              <w:rPr>
                <w:noProof/>
                <w:webHidden/>
              </w:rPr>
              <w:fldChar w:fldCharType="end"/>
            </w:r>
          </w:hyperlink>
        </w:p>
        <w:p w14:paraId="27A532A9" w14:textId="4DBEED1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51" w:history="1">
            <w:r w:rsidR="003D76C9" w:rsidRPr="002523BF">
              <w:rPr>
                <w:rStyle w:val="Lienhypertexte"/>
                <w:noProof/>
              </w:rPr>
              <w:t>95.21.1c Étanchéité en bentonite pour pièce d'eau CCTB 01.09</w:t>
            </w:r>
            <w:r w:rsidR="003D76C9">
              <w:rPr>
                <w:noProof/>
                <w:webHidden/>
              </w:rPr>
              <w:tab/>
            </w:r>
            <w:r w:rsidR="003D76C9">
              <w:rPr>
                <w:noProof/>
                <w:webHidden/>
              </w:rPr>
              <w:fldChar w:fldCharType="begin"/>
            </w:r>
            <w:r w:rsidR="003D76C9">
              <w:rPr>
                <w:noProof/>
                <w:webHidden/>
              </w:rPr>
              <w:instrText xml:space="preserve"> PAGEREF _Toc155600951 \h </w:instrText>
            </w:r>
            <w:r w:rsidR="003D76C9">
              <w:rPr>
                <w:noProof/>
                <w:webHidden/>
              </w:rPr>
            </w:r>
            <w:r w:rsidR="003D76C9">
              <w:rPr>
                <w:noProof/>
                <w:webHidden/>
              </w:rPr>
              <w:fldChar w:fldCharType="separate"/>
            </w:r>
            <w:r w:rsidR="003D76C9">
              <w:rPr>
                <w:noProof/>
                <w:webHidden/>
              </w:rPr>
              <w:t>350</w:t>
            </w:r>
            <w:r w:rsidR="003D76C9">
              <w:rPr>
                <w:noProof/>
                <w:webHidden/>
              </w:rPr>
              <w:fldChar w:fldCharType="end"/>
            </w:r>
          </w:hyperlink>
        </w:p>
        <w:p w14:paraId="0795361E" w14:textId="412CA4D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52" w:history="1">
            <w:r w:rsidR="003D76C9" w:rsidRPr="002523BF">
              <w:rPr>
                <w:rStyle w:val="Lienhypertexte"/>
                <w:noProof/>
              </w:rPr>
              <w:t>95.21.1d Étanchéité en ciment hydrofuge pour pièce d'eau CCTB 01.09</w:t>
            </w:r>
            <w:r w:rsidR="003D76C9">
              <w:rPr>
                <w:noProof/>
                <w:webHidden/>
              </w:rPr>
              <w:tab/>
            </w:r>
            <w:r w:rsidR="003D76C9">
              <w:rPr>
                <w:noProof/>
                <w:webHidden/>
              </w:rPr>
              <w:fldChar w:fldCharType="begin"/>
            </w:r>
            <w:r w:rsidR="003D76C9">
              <w:rPr>
                <w:noProof/>
                <w:webHidden/>
              </w:rPr>
              <w:instrText xml:space="preserve"> PAGEREF _Toc155600952 \h </w:instrText>
            </w:r>
            <w:r w:rsidR="003D76C9">
              <w:rPr>
                <w:noProof/>
                <w:webHidden/>
              </w:rPr>
            </w:r>
            <w:r w:rsidR="003D76C9">
              <w:rPr>
                <w:noProof/>
                <w:webHidden/>
              </w:rPr>
              <w:fldChar w:fldCharType="separate"/>
            </w:r>
            <w:r w:rsidR="003D76C9">
              <w:rPr>
                <w:noProof/>
                <w:webHidden/>
              </w:rPr>
              <w:t>350</w:t>
            </w:r>
            <w:r w:rsidR="003D76C9">
              <w:rPr>
                <w:noProof/>
                <w:webHidden/>
              </w:rPr>
              <w:fldChar w:fldCharType="end"/>
            </w:r>
          </w:hyperlink>
        </w:p>
        <w:p w14:paraId="0249E3A3" w14:textId="07889CEC"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953" w:history="1">
            <w:r w:rsidR="003D76C9" w:rsidRPr="002523BF">
              <w:rPr>
                <w:rStyle w:val="Lienhypertexte"/>
                <w:noProof/>
              </w:rPr>
              <w:t>95.22 Équipement pour pièces d'eau</w:t>
            </w:r>
            <w:r w:rsidR="003D76C9">
              <w:rPr>
                <w:noProof/>
                <w:webHidden/>
              </w:rPr>
              <w:tab/>
            </w:r>
            <w:r w:rsidR="003D76C9">
              <w:rPr>
                <w:noProof/>
                <w:webHidden/>
              </w:rPr>
              <w:fldChar w:fldCharType="begin"/>
            </w:r>
            <w:r w:rsidR="003D76C9">
              <w:rPr>
                <w:noProof/>
                <w:webHidden/>
              </w:rPr>
              <w:instrText xml:space="preserve"> PAGEREF _Toc155600953 \h </w:instrText>
            </w:r>
            <w:r w:rsidR="003D76C9">
              <w:rPr>
                <w:noProof/>
                <w:webHidden/>
              </w:rPr>
            </w:r>
            <w:r w:rsidR="003D76C9">
              <w:rPr>
                <w:noProof/>
                <w:webHidden/>
              </w:rPr>
              <w:fldChar w:fldCharType="separate"/>
            </w:r>
            <w:r w:rsidR="003D76C9">
              <w:rPr>
                <w:noProof/>
                <w:webHidden/>
              </w:rPr>
              <w:t>351</w:t>
            </w:r>
            <w:r w:rsidR="003D76C9">
              <w:rPr>
                <w:noProof/>
                <w:webHidden/>
              </w:rPr>
              <w:fldChar w:fldCharType="end"/>
            </w:r>
          </w:hyperlink>
        </w:p>
        <w:p w14:paraId="67AE834F" w14:textId="0827FC9E"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954" w:history="1">
            <w:r w:rsidR="003D76C9" w:rsidRPr="002523BF">
              <w:rPr>
                <w:rStyle w:val="Lienhypertexte"/>
                <w:noProof/>
              </w:rPr>
              <w:t>95.22.1 Équipement pour pièces d'eau</w:t>
            </w:r>
            <w:r w:rsidR="003D76C9">
              <w:rPr>
                <w:noProof/>
                <w:webHidden/>
              </w:rPr>
              <w:tab/>
            </w:r>
            <w:r w:rsidR="003D76C9">
              <w:rPr>
                <w:noProof/>
                <w:webHidden/>
              </w:rPr>
              <w:fldChar w:fldCharType="begin"/>
            </w:r>
            <w:r w:rsidR="003D76C9">
              <w:rPr>
                <w:noProof/>
                <w:webHidden/>
              </w:rPr>
              <w:instrText xml:space="preserve"> PAGEREF _Toc155600954 \h </w:instrText>
            </w:r>
            <w:r w:rsidR="003D76C9">
              <w:rPr>
                <w:noProof/>
                <w:webHidden/>
              </w:rPr>
            </w:r>
            <w:r w:rsidR="003D76C9">
              <w:rPr>
                <w:noProof/>
                <w:webHidden/>
              </w:rPr>
              <w:fldChar w:fldCharType="separate"/>
            </w:r>
            <w:r w:rsidR="003D76C9">
              <w:rPr>
                <w:noProof/>
                <w:webHidden/>
              </w:rPr>
              <w:t>351</w:t>
            </w:r>
            <w:r w:rsidR="003D76C9">
              <w:rPr>
                <w:noProof/>
                <w:webHidden/>
              </w:rPr>
              <w:fldChar w:fldCharType="end"/>
            </w:r>
          </w:hyperlink>
        </w:p>
        <w:p w14:paraId="2CF05627" w14:textId="1E1F9F6D"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55" w:history="1">
            <w:r w:rsidR="003D76C9" w:rsidRPr="002523BF">
              <w:rPr>
                <w:rStyle w:val="Lienhypertexte"/>
                <w:noProof/>
              </w:rPr>
              <w:t>95.22.1a Pompes CCTB 01.09</w:t>
            </w:r>
            <w:r w:rsidR="003D76C9">
              <w:rPr>
                <w:noProof/>
                <w:webHidden/>
              </w:rPr>
              <w:tab/>
            </w:r>
            <w:r w:rsidR="003D76C9">
              <w:rPr>
                <w:noProof/>
                <w:webHidden/>
              </w:rPr>
              <w:fldChar w:fldCharType="begin"/>
            </w:r>
            <w:r w:rsidR="003D76C9">
              <w:rPr>
                <w:noProof/>
                <w:webHidden/>
              </w:rPr>
              <w:instrText xml:space="preserve"> PAGEREF _Toc155600955 \h </w:instrText>
            </w:r>
            <w:r w:rsidR="003D76C9">
              <w:rPr>
                <w:noProof/>
                <w:webHidden/>
              </w:rPr>
            </w:r>
            <w:r w:rsidR="003D76C9">
              <w:rPr>
                <w:noProof/>
                <w:webHidden/>
              </w:rPr>
              <w:fldChar w:fldCharType="separate"/>
            </w:r>
            <w:r w:rsidR="003D76C9">
              <w:rPr>
                <w:noProof/>
                <w:webHidden/>
              </w:rPr>
              <w:t>351</w:t>
            </w:r>
            <w:r w:rsidR="003D76C9">
              <w:rPr>
                <w:noProof/>
                <w:webHidden/>
              </w:rPr>
              <w:fldChar w:fldCharType="end"/>
            </w:r>
          </w:hyperlink>
        </w:p>
        <w:p w14:paraId="1B25E897" w14:textId="7CEE8C61"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56" w:history="1">
            <w:r w:rsidR="003D76C9" w:rsidRPr="002523BF">
              <w:rPr>
                <w:rStyle w:val="Lienhypertexte"/>
                <w:noProof/>
              </w:rPr>
              <w:t>95.22.1b Filtres CCTB 01.09</w:t>
            </w:r>
            <w:r w:rsidR="003D76C9">
              <w:rPr>
                <w:noProof/>
                <w:webHidden/>
              </w:rPr>
              <w:tab/>
            </w:r>
            <w:r w:rsidR="003D76C9">
              <w:rPr>
                <w:noProof/>
                <w:webHidden/>
              </w:rPr>
              <w:fldChar w:fldCharType="begin"/>
            </w:r>
            <w:r w:rsidR="003D76C9">
              <w:rPr>
                <w:noProof/>
                <w:webHidden/>
              </w:rPr>
              <w:instrText xml:space="preserve"> PAGEREF _Toc155600956 \h </w:instrText>
            </w:r>
            <w:r w:rsidR="003D76C9">
              <w:rPr>
                <w:noProof/>
                <w:webHidden/>
              </w:rPr>
            </w:r>
            <w:r w:rsidR="003D76C9">
              <w:rPr>
                <w:noProof/>
                <w:webHidden/>
              </w:rPr>
              <w:fldChar w:fldCharType="separate"/>
            </w:r>
            <w:r w:rsidR="003D76C9">
              <w:rPr>
                <w:noProof/>
                <w:webHidden/>
              </w:rPr>
              <w:t>351</w:t>
            </w:r>
            <w:r w:rsidR="003D76C9">
              <w:rPr>
                <w:noProof/>
                <w:webHidden/>
              </w:rPr>
              <w:fldChar w:fldCharType="end"/>
            </w:r>
          </w:hyperlink>
        </w:p>
        <w:p w14:paraId="1858BB34" w14:textId="321FBE5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57" w:history="1">
            <w:r w:rsidR="003D76C9" w:rsidRPr="002523BF">
              <w:rPr>
                <w:rStyle w:val="Lienhypertexte"/>
                <w:noProof/>
              </w:rPr>
              <w:t>95.22.1c Traitements CCTB 01.09</w:t>
            </w:r>
            <w:r w:rsidR="003D76C9">
              <w:rPr>
                <w:noProof/>
                <w:webHidden/>
              </w:rPr>
              <w:tab/>
            </w:r>
            <w:r w:rsidR="003D76C9">
              <w:rPr>
                <w:noProof/>
                <w:webHidden/>
              </w:rPr>
              <w:fldChar w:fldCharType="begin"/>
            </w:r>
            <w:r w:rsidR="003D76C9">
              <w:rPr>
                <w:noProof/>
                <w:webHidden/>
              </w:rPr>
              <w:instrText xml:space="preserve"> PAGEREF _Toc155600957 \h </w:instrText>
            </w:r>
            <w:r w:rsidR="003D76C9">
              <w:rPr>
                <w:noProof/>
                <w:webHidden/>
              </w:rPr>
            </w:r>
            <w:r w:rsidR="003D76C9">
              <w:rPr>
                <w:noProof/>
                <w:webHidden/>
              </w:rPr>
              <w:fldChar w:fldCharType="separate"/>
            </w:r>
            <w:r w:rsidR="003D76C9">
              <w:rPr>
                <w:noProof/>
                <w:webHidden/>
              </w:rPr>
              <w:t>351</w:t>
            </w:r>
            <w:r w:rsidR="003D76C9">
              <w:rPr>
                <w:noProof/>
                <w:webHidden/>
              </w:rPr>
              <w:fldChar w:fldCharType="end"/>
            </w:r>
          </w:hyperlink>
        </w:p>
        <w:p w14:paraId="1F128545" w14:textId="37E0E66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58" w:history="1">
            <w:r w:rsidR="003D76C9" w:rsidRPr="002523BF">
              <w:rPr>
                <w:rStyle w:val="Lienhypertexte"/>
                <w:noProof/>
              </w:rPr>
              <w:t>95.22.1d Trop plein CCTB 01.09</w:t>
            </w:r>
            <w:r w:rsidR="003D76C9">
              <w:rPr>
                <w:noProof/>
                <w:webHidden/>
              </w:rPr>
              <w:tab/>
            </w:r>
            <w:r w:rsidR="003D76C9">
              <w:rPr>
                <w:noProof/>
                <w:webHidden/>
              </w:rPr>
              <w:fldChar w:fldCharType="begin"/>
            </w:r>
            <w:r w:rsidR="003D76C9">
              <w:rPr>
                <w:noProof/>
                <w:webHidden/>
              </w:rPr>
              <w:instrText xml:space="preserve"> PAGEREF _Toc155600958 \h </w:instrText>
            </w:r>
            <w:r w:rsidR="003D76C9">
              <w:rPr>
                <w:noProof/>
                <w:webHidden/>
              </w:rPr>
            </w:r>
            <w:r w:rsidR="003D76C9">
              <w:rPr>
                <w:noProof/>
                <w:webHidden/>
              </w:rPr>
              <w:fldChar w:fldCharType="separate"/>
            </w:r>
            <w:r w:rsidR="003D76C9">
              <w:rPr>
                <w:noProof/>
                <w:webHidden/>
              </w:rPr>
              <w:t>351</w:t>
            </w:r>
            <w:r w:rsidR="003D76C9">
              <w:rPr>
                <w:noProof/>
                <w:webHidden/>
              </w:rPr>
              <w:fldChar w:fldCharType="end"/>
            </w:r>
          </w:hyperlink>
        </w:p>
        <w:p w14:paraId="248F7791" w14:textId="26D73EA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59" w:history="1">
            <w:r w:rsidR="003D76C9" w:rsidRPr="002523BF">
              <w:rPr>
                <w:rStyle w:val="Lienhypertexte"/>
                <w:noProof/>
              </w:rPr>
              <w:t>95.22.1e Alimentations en eau CCTB 01.09</w:t>
            </w:r>
            <w:r w:rsidR="003D76C9">
              <w:rPr>
                <w:noProof/>
                <w:webHidden/>
              </w:rPr>
              <w:tab/>
            </w:r>
            <w:r w:rsidR="003D76C9">
              <w:rPr>
                <w:noProof/>
                <w:webHidden/>
              </w:rPr>
              <w:fldChar w:fldCharType="begin"/>
            </w:r>
            <w:r w:rsidR="003D76C9">
              <w:rPr>
                <w:noProof/>
                <w:webHidden/>
              </w:rPr>
              <w:instrText xml:space="preserve"> PAGEREF _Toc155600959 \h </w:instrText>
            </w:r>
            <w:r w:rsidR="003D76C9">
              <w:rPr>
                <w:noProof/>
                <w:webHidden/>
              </w:rPr>
            </w:r>
            <w:r w:rsidR="003D76C9">
              <w:rPr>
                <w:noProof/>
                <w:webHidden/>
              </w:rPr>
              <w:fldChar w:fldCharType="separate"/>
            </w:r>
            <w:r w:rsidR="003D76C9">
              <w:rPr>
                <w:noProof/>
                <w:webHidden/>
              </w:rPr>
              <w:t>352</w:t>
            </w:r>
            <w:r w:rsidR="003D76C9">
              <w:rPr>
                <w:noProof/>
                <w:webHidden/>
              </w:rPr>
              <w:fldChar w:fldCharType="end"/>
            </w:r>
          </w:hyperlink>
        </w:p>
        <w:p w14:paraId="2EEAC4CD" w14:textId="3E3A6671"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60" w:history="1">
            <w:r w:rsidR="003D76C9" w:rsidRPr="002523BF">
              <w:rPr>
                <w:rStyle w:val="Lienhypertexte"/>
                <w:noProof/>
              </w:rPr>
              <w:t>95.22.1f Alimentations en électricité CCTB 01.09</w:t>
            </w:r>
            <w:r w:rsidR="003D76C9">
              <w:rPr>
                <w:noProof/>
                <w:webHidden/>
              </w:rPr>
              <w:tab/>
            </w:r>
            <w:r w:rsidR="003D76C9">
              <w:rPr>
                <w:noProof/>
                <w:webHidden/>
              </w:rPr>
              <w:fldChar w:fldCharType="begin"/>
            </w:r>
            <w:r w:rsidR="003D76C9">
              <w:rPr>
                <w:noProof/>
                <w:webHidden/>
              </w:rPr>
              <w:instrText xml:space="preserve"> PAGEREF _Toc155600960 \h </w:instrText>
            </w:r>
            <w:r w:rsidR="003D76C9">
              <w:rPr>
                <w:noProof/>
                <w:webHidden/>
              </w:rPr>
            </w:r>
            <w:r w:rsidR="003D76C9">
              <w:rPr>
                <w:noProof/>
                <w:webHidden/>
              </w:rPr>
              <w:fldChar w:fldCharType="separate"/>
            </w:r>
            <w:r w:rsidR="003D76C9">
              <w:rPr>
                <w:noProof/>
                <w:webHidden/>
              </w:rPr>
              <w:t>352</w:t>
            </w:r>
            <w:r w:rsidR="003D76C9">
              <w:rPr>
                <w:noProof/>
                <w:webHidden/>
              </w:rPr>
              <w:fldChar w:fldCharType="end"/>
            </w:r>
          </w:hyperlink>
        </w:p>
        <w:p w14:paraId="7F8CBF1D" w14:textId="472E75DE"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61" w:history="1">
            <w:r w:rsidR="003D76C9" w:rsidRPr="002523BF">
              <w:rPr>
                <w:rStyle w:val="Lienhypertexte"/>
                <w:noProof/>
              </w:rPr>
              <w:t>95.22.1g Éclairage pour pièces d'eau CCTB 01.09</w:t>
            </w:r>
            <w:r w:rsidR="003D76C9">
              <w:rPr>
                <w:noProof/>
                <w:webHidden/>
              </w:rPr>
              <w:tab/>
            </w:r>
            <w:r w:rsidR="003D76C9">
              <w:rPr>
                <w:noProof/>
                <w:webHidden/>
              </w:rPr>
              <w:fldChar w:fldCharType="begin"/>
            </w:r>
            <w:r w:rsidR="003D76C9">
              <w:rPr>
                <w:noProof/>
                <w:webHidden/>
              </w:rPr>
              <w:instrText xml:space="preserve"> PAGEREF _Toc155600961 \h </w:instrText>
            </w:r>
            <w:r w:rsidR="003D76C9">
              <w:rPr>
                <w:noProof/>
                <w:webHidden/>
              </w:rPr>
            </w:r>
            <w:r w:rsidR="003D76C9">
              <w:rPr>
                <w:noProof/>
                <w:webHidden/>
              </w:rPr>
              <w:fldChar w:fldCharType="separate"/>
            </w:r>
            <w:r w:rsidR="003D76C9">
              <w:rPr>
                <w:noProof/>
                <w:webHidden/>
              </w:rPr>
              <w:t>352</w:t>
            </w:r>
            <w:r w:rsidR="003D76C9">
              <w:rPr>
                <w:noProof/>
                <w:webHidden/>
              </w:rPr>
              <w:fldChar w:fldCharType="end"/>
            </w:r>
          </w:hyperlink>
        </w:p>
        <w:p w14:paraId="558CC926" w14:textId="72B7CDE3"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62" w:history="1">
            <w:r w:rsidR="003D76C9" w:rsidRPr="002523BF">
              <w:rPr>
                <w:rStyle w:val="Lienhypertexte"/>
                <w:noProof/>
              </w:rPr>
              <w:t>95.22.1h Canalisation pour pièces d'eau CCTB 01.09</w:t>
            </w:r>
            <w:r w:rsidR="003D76C9">
              <w:rPr>
                <w:noProof/>
                <w:webHidden/>
              </w:rPr>
              <w:tab/>
            </w:r>
            <w:r w:rsidR="003D76C9">
              <w:rPr>
                <w:noProof/>
                <w:webHidden/>
              </w:rPr>
              <w:fldChar w:fldCharType="begin"/>
            </w:r>
            <w:r w:rsidR="003D76C9">
              <w:rPr>
                <w:noProof/>
                <w:webHidden/>
              </w:rPr>
              <w:instrText xml:space="preserve"> PAGEREF _Toc155600962 \h </w:instrText>
            </w:r>
            <w:r w:rsidR="003D76C9">
              <w:rPr>
                <w:noProof/>
                <w:webHidden/>
              </w:rPr>
            </w:r>
            <w:r w:rsidR="003D76C9">
              <w:rPr>
                <w:noProof/>
                <w:webHidden/>
              </w:rPr>
              <w:fldChar w:fldCharType="separate"/>
            </w:r>
            <w:r w:rsidR="003D76C9">
              <w:rPr>
                <w:noProof/>
                <w:webHidden/>
              </w:rPr>
              <w:t>352</w:t>
            </w:r>
            <w:r w:rsidR="003D76C9">
              <w:rPr>
                <w:noProof/>
                <w:webHidden/>
              </w:rPr>
              <w:fldChar w:fldCharType="end"/>
            </w:r>
          </w:hyperlink>
        </w:p>
        <w:p w14:paraId="150D9C56" w14:textId="60ADDC73" w:rsidR="003D76C9" w:rsidRDefault="00000000">
          <w:pPr>
            <w:pStyle w:val="TM3"/>
            <w:tabs>
              <w:tab w:val="right" w:leader="dot" w:pos="9016"/>
            </w:tabs>
            <w:rPr>
              <w:rFonts w:asciiTheme="minorHAnsi" w:eastAsiaTheme="minorEastAsia" w:hAnsiTheme="minorHAnsi" w:cstheme="minorBidi"/>
              <w:noProof/>
              <w:sz w:val="22"/>
              <w:szCs w:val="22"/>
            </w:rPr>
          </w:pPr>
          <w:hyperlink w:anchor="_Toc155600963" w:history="1">
            <w:r w:rsidR="003D76C9" w:rsidRPr="002523BF">
              <w:rPr>
                <w:rStyle w:val="Lienhypertexte"/>
                <w:noProof/>
              </w:rPr>
              <w:t>95.3 Constructions préfabriquées</w:t>
            </w:r>
            <w:r w:rsidR="003D76C9">
              <w:rPr>
                <w:noProof/>
                <w:webHidden/>
              </w:rPr>
              <w:tab/>
            </w:r>
            <w:r w:rsidR="003D76C9">
              <w:rPr>
                <w:noProof/>
                <w:webHidden/>
              </w:rPr>
              <w:fldChar w:fldCharType="begin"/>
            </w:r>
            <w:r w:rsidR="003D76C9">
              <w:rPr>
                <w:noProof/>
                <w:webHidden/>
              </w:rPr>
              <w:instrText xml:space="preserve"> PAGEREF _Toc155600963 \h </w:instrText>
            </w:r>
            <w:r w:rsidR="003D76C9">
              <w:rPr>
                <w:noProof/>
                <w:webHidden/>
              </w:rPr>
            </w:r>
            <w:r w:rsidR="003D76C9">
              <w:rPr>
                <w:noProof/>
                <w:webHidden/>
              </w:rPr>
              <w:fldChar w:fldCharType="separate"/>
            </w:r>
            <w:r w:rsidR="003D76C9">
              <w:rPr>
                <w:noProof/>
                <w:webHidden/>
              </w:rPr>
              <w:t>352</w:t>
            </w:r>
            <w:r w:rsidR="003D76C9">
              <w:rPr>
                <w:noProof/>
                <w:webHidden/>
              </w:rPr>
              <w:fldChar w:fldCharType="end"/>
            </w:r>
          </w:hyperlink>
        </w:p>
        <w:p w14:paraId="46334770" w14:textId="59077588"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964" w:history="1">
            <w:r w:rsidR="003D76C9" w:rsidRPr="002523BF">
              <w:rPr>
                <w:rStyle w:val="Lienhypertexte"/>
                <w:noProof/>
              </w:rPr>
              <w:t>95.31 Constructions préfabriquées</w:t>
            </w:r>
            <w:r w:rsidR="003D76C9">
              <w:rPr>
                <w:noProof/>
                <w:webHidden/>
              </w:rPr>
              <w:tab/>
            </w:r>
            <w:r w:rsidR="003D76C9">
              <w:rPr>
                <w:noProof/>
                <w:webHidden/>
              </w:rPr>
              <w:fldChar w:fldCharType="begin"/>
            </w:r>
            <w:r w:rsidR="003D76C9">
              <w:rPr>
                <w:noProof/>
                <w:webHidden/>
              </w:rPr>
              <w:instrText xml:space="preserve"> PAGEREF _Toc155600964 \h </w:instrText>
            </w:r>
            <w:r w:rsidR="003D76C9">
              <w:rPr>
                <w:noProof/>
                <w:webHidden/>
              </w:rPr>
            </w:r>
            <w:r w:rsidR="003D76C9">
              <w:rPr>
                <w:noProof/>
                <w:webHidden/>
              </w:rPr>
              <w:fldChar w:fldCharType="separate"/>
            </w:r>
            <w:r w:rsidR="003D76C9">
              <w:rPr>
                <w:noProof/>
                <w:webHidden/>
              </w:rPr>
              <w:t>352</w:t>
            </w:r>
            <w:r w:rsidR="003D76C9">
              <w:rPr>
                <w:noProof/>
                <w:webHidden/>
              </w:rPr>
              <w:fldChar w:fldCharType="end"/>
            </w:r>
          </w:hyperlink>
        </w:p>
        <w:p w14:paraId="3848765E" w14:textId="7E412444"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965" w:history="1">
            <w:r w:rsidR="003D76C9" w:rsidRPr="002523BF">
              <w:rPr>
                <w:rStyle w:val="Lienhypertexte"/>
                <w:noProof/>
              </w:rPr>
              <w:t>95.31.1 Constructions préfabriquées</w:t>
            </w:r>
            <w:r w:rsidR="003D76C9">
              <w:rPr>
                <w:noProof/>
                <w:webHidden/>
              </w:rPr>
              <w:tab/>
            </w:r>
            <w:r w:rsidR="003D76C9">
              <w:rPr>
                <w:noProof/>
                <w:webHidden/>
              </w:rPr>
              <w:fldChar w:fldCharType="begin"/>
            </w:r>
            <w:r w:rsidR="003D76C9">
              <w:rPr>
                <w:noProof/>
                <w:webHidden/>
              </w:rPr>
              <w:instrText xml:space="preserve"> PAGEREF _Toc155600965 \h </w:instrText>
            </w:r>
            <w:r w:rsidR="003D76C9">
              <w:rPr>
                <w:noProof/>
                <w:webHidden/>
              </w:rPr>
            </w:r>
            <w:r w:rsidR="003D76C9">
              <w:rPr>
                <w:noProof/>
                <w:webHidden/>
              </w:rPr>
              <w:fldChar w:fldCharType="separate"/>
            </w:r>
            <w:r w:rsidR="003D76C9">
              <w:rPr>
                <w:noProof/>
                <w:webHidden/>
              </w:rPr>
              <w:t>353</w:t>
            </w:r>
            <w:r w:rsidR="003D76C9">
              <w:rPr>
                <w:noProof/>
                <w:webHidden/>
              </w:rPr>
              <w:fldChar w:fldCharType="end"/>
            </w:r>
          </w:hyperlink>
        </w:p>
        <w:p w14:paraId="4EF1D674" w14:textId="5C8A847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66" w:history="1">
            <w:r w:rsidR="003D76C9" w:rsidRPr="002523BF">
              <w:rPr>
                <w:rStyle w:val="Lienhypertexte"/>
                <w:noProof/>
              </w:rPr>
              <w:t>95.31.1a Box de stationnement (vélo, voiture,…) CCTB 01.09</w:t>
            </w:r>
            <w:r w:rsidR="003D76C9">
              <w:rPr>
                <w:noProof/>
                <w:webHidden/>
              </w:rPr>
              <w:tab/>
            </w:r>
            <w:r w:rsidR="003D76C9">
              <w:rPr>
                <w:noProof/>
                <w:webHidden/>
              </w:rPr>
              <w:fldChar w:fldCharType="begin"/>
            </w:r>
            <w:r w:rsidR="003D76C9">
              <w:rPr>
                <w:noProof/>
                <w:webHidden/>
              </w:rPr>
              <w:instrText xml:space="preserve"> PAGEREF _Toc155600966 \h </w:instrText>
            </w:r>
            <w:r w:rsidR="003D76C9">
              <w:rPr>
                <w:noProof/>
                <w:webHidden/>
              </w:rPr>
            </w:r>
            <w:r w:rsidR="003D76C9">
              <w:rPr>
                <w:noProof/>
                <w:webHidden/>
              </w:rPr>
              <w:fldChar w:fldCharType="separate"/>
            </w:r>
            <w:r w:rsidR="003D76C9">
              <w:rPr>
                <w:noProof/>
                <w:webHidden/>
              </w:rPr>
              <w:t>353</w:t>
            </w:r>
            <w:r w:rsidR="003D76C9">
              <w:rPr>
                <w:noProof/>
                <w:webHidden/>
              </w:rPr>
              <w:fldChar w:fldCharType="end"/>
            </w:r>
          </w:hyperlink>
        </w:p>
        <w:p w14:paraId="2EBD05F8" w14:textId="66B0628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67" w:history="1">
            <w:r w:rsidR="003D76C9" w:rsidRPr="002523BF">
              <w:rPr>
                <w:rStyle w:val="Lienhypertexte"/>
                <w:noProof/>
              </w:rPr>
              <w:t>95.31.1b Abris, auvents et serres CCTB 01.09</w:t>
            </w:r>
            <w:r w:rsidR="003D76C9">
              <w:rPr>
                <w:noProof/>
                <w:webHidden/>
              </w:rPr>
              <w:tab/>
            </w:r>
            <w:r w:rsidR="003D76C9">
              <w:rPr>
                <w:noProof/>
                <w:webHidden/>
              </w:rPr>
              <w:fldChar w:fldCharType="begin"/>
            </w:r>
            <w:r w:rsidR="003D76C9">
              <w:rPr>
                <w:noProof/>
                <w:webHidden/>
              </w:rPr>
              <w:instrText xml:space="preserve"> PAGEREF _Toc155600967 \h </w:instrText>
            </w:r>
            <w:r w:rsidR="003D76C9">
              <w:rPr>
                <w:noProof/>
                <w:webHidden/>
              </w:rPr>
            </w:r>
            <w:r w:rsidR="003D76C9">
              <w:rPr>
                <w:noProof/>
                <w:webHidden/>
              </w:rPr>
              <w:fldChar w:fldCharType="separate"/>
            </w:r>
            <w:r w:rsidR="003D76C9">
              <w:rPr>
                <w:noProof/>
                <w:webHidden/>
              </w:rPr>
              <w:t>353</w:t>
            </w:r>
            <w:r w:rsidR="003D76C9">
              <w:rPr>
                <w:noProof/>
                <w:webHidden/>
              </w:rPr>
              <w:fldChar w:fldCharType="end"/>
            </w:r>
          </w:hyperlink>
        </w:p>
        <w:p w14:paraId="249ACF2A" w14:textId="0F97BE24"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68" w:history="1">
            <w:r w:rsidR="003D76C9" w:rsidRPr="002523BF">
              <w:rPr>
                <w:rStyle w:val="Lienhypertexte"/>
                <w:noProof/>
              </w:rPr>
              <w:t>95.31.1c Pergolas CCTB 01.09</w:t>
            </w:r>
            <w:r w:rsidR="003D76C9">
              <w:rPr>
                <w:noProof/>
                <w:webHidden/>
              </w:rPr>
              <w:tab/>
            </w:r>
            <w:r w:rsidR="003D76C9">
              <w:rPr>
                <w:noProof/>
                <w:webHidden/>
              </w:rPr>
              <w:fldChar w:fldCharType="begin"/>
            </w:r>
            <w:r w:rsidR="003D76C9">
              <w:rPr>
                <w:noProof/>
                <w:webHidden/>
              </w:rPr>
              <w:instrText xml:space="preserve"> PAGEREF _Toc155600968 \h </w:instrText>
            </w:r>
            <w:r w:rsidR="003D76C9">
              <w:rPr>
                <w:noProof/>
                <w:webHidden/>
              </w:rPr>
            </w:r>
            <w:r w:rsidR="003D76C9">
              <w:rPr>
                <w:noProof/>
                <w:webHidden/>
              </w:rPr>
              <w:fldChar w:fldCharType="separate"/>
            </w:r>
            <w:r w:rsidR="003D76C9">
              <w:rPr>
                <w:noProof/>
                <w:webHidden/>
              </w:rPr>
              <w:t>353</w:t>
            </w:r>
            <w:r w:rsidR="003D76C9">
              <w:rPr>
                <w:noProof/>
                <w:webHidden/>
              </w:rPr>
              <w:fldChar w:fldCharType="end"/>
            </w:r>
          </w:hyperlink>
        </w:p>
        <w:p w14:paraId="620A5074" w14:textId="38DB422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69" w:history="1">
            <w:r w:rsidR="003D76C9" w:rsidRPr="002523BF">
              <w:rPr>
                <w:rStyle w:val="Lienhypertexte"/>
                <w:noProof/>
              </w:rPr>
              <w:t>95.31.1d Écrans anti-bruits CCTB 01.09</w:t>
            </w:r>
            <w:r w:rsidR="003D76C9">
              <w:rPr>
                <w:noProof/>
                <w:webHidden/>
              </w:rPr>
              <w:tab/>
            </w:r>
            <w:r w:rsidR="003D76C9">
              <w:rPr>
                <w:noProof/>
                <w:webHidden/>
              </w:rPr>
              <w:fldChar w:fldCharType="begin"/>
            </w:r>
            <w:r w:rsidR="003D76C9">
              <w:rPr>
                <w:noProof/>
                <w:webHidden/>
              </w:rPr>
              <w:instrText xml:space="preserve"> PAGEREF _Toc155600969 \h </w:instrText>
            </w:r>
            <w:r w:rsidR="003D76C9">
              <w:rPr>
                <w:noProof/>
                <w:webHidden/>
              </w:rPr>
            </w:r>
            <w:r w:rsidR="003D76C9">
              <w:rPr>
                <w:noProof/>
                <w:webHidden/>
              </w:rPr>
              <w:fldChar w:fldCharType="separate"/>
            </w:r>
            <w:r w:rsidR="003D76C9">
              <w:rPr>
                <w:noProof/>
                <w:webHidden/>
              </w:rPr>
              <w:t>353</w:t>
            </w:r>
            <w:r w:rsidR="003D76C9">
              <w:rPr>
                <w:noProof/>
                <w:webHidden/>
              </w:rPr>
              <w:fldChar w:fldCharType="end"/>
            </w:r>
          </w:hyperlink>
        </w:p>
        <w:p w14:paraId="40BD55F2" w14:textId="59859841" w:rsidR="003D76C9" w:rsidRDefault="00000000">
          <w:pPr>
            <w:pStyle w:val="TM3"/>
            <w:tabs>
              <w:tab w:val="right" w:leader="dot" w:pos="9016"/>
            </w:tabs>
            <w:rPr>
              <w:rFonts w:asciiTheme="minorHAnsi" w:eastAsiaTheme="minorEastAsia" w:hAnsiTheme="minorHAnsi" w:cstheme="minorBidi"/>
              <w:noProof/>
              <w:sz w:val="22"/>
              <w:szCs w:val="22"/>
            </w:rPr>
          </w:pPr>
          <w:hyperlink w:anchor="_Toc155600970" w:history="1">
            <w:r w:rsidR="003D76C9" w:rsidRPr="002523BF">
              <w:rPr>
                <w:rStyle w:val="Lienhypertexte"/>
                <w:noProof/>
              </w:rPr>
              <w:t>95.4 Constructions spécifiques (avec description)</w:t>
            </w:r>
            <w:r w:rsidR="003D76C9">
              <w:rPr>
                <w:noProof/>
                <w:webHidden/>
              </w:rPr>
              <w:tab/>
            </w:r>
            <w:r w:rsidR="003D76C9">
              <w:rPr>
                <w:noProof/>
                <w:webHidden/>
              </w:rPr>
              <w:fldChar w:fldCharType="begin"/>
            </w:r>
            <w:r w:rsidR="003D76C9">
              <w:rPr>
                <w:noProof/>
                <w:webHidden/>
              </w:rPr>
              <w:instrText xml:space="preserve"> PAGEREF _Toc155600970 \h </w:instrText>
            </w:r>
            <w:r w:rsidR="003D76C9">
              <w:rPr>
                <w:noProof/>
                <w:webHidden/>
              </w:rPr>
            </w:r>
            <w:r w:rsidR="003D76C9">
              <w:rPr>
                <w:noProof/>
                <w:webHidden/>
              </w:rPr>
              <w:fldChar w:fldCharType="separate"/>
            </w:r>
            <w:r w:rsidR="003D76C9">
              <w:rPr>
                <w:noProof/>
                <w:webHidden/>
              </w:rPr>
              <w:t>355</w:t>
            </w:r>
            <w:r w:rsidR="003D76C9">
              <w:rPr>
                <w:noProof/>
                <w:webHidden/>
              </w:rPr>
              <w:fldChar w:fldCharType="end"/>
            </w:r>
          </w:hyperlink>
        </w:p>
        <w:p w14:paraId="3A96FCA8" w14:textId="56B0B15A"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971" w:history="1">
            <w:r w:rsidR="003D76C9" w:rsidRPr="002523BF">
              <w:rPr>
                <w:rStyle w:val="Lienhypertexte"/>
                <w:noProof/>
              </w:rPr>
              <w:t>95.41 Constructions spécifiques (avec description)</w:t>
            </w:r>
            <w:r w:rsidR="003D76C9">
              <w:rPr>
                <w:noProof/>
                <w:webHidden/>
              </w:rPr>
              <w:tab/>
            </w:r>
            <w:r w:rsidR="003D76C9">
              <w:rPr>
                <w:noProof/>
                <w:webHidden/>
              </w:rPr>
              <w:fldChar w:fldCharType="begin"/>
            </w:r>
            <w:r w:rsidR="003D76C9">
              <w:rPr>
                <w:noProof/>
                <w:webHidden/>
              </w:rPr>
              <w:instrText xml:space="preserve"> PAGEREF _Toc155600971 \h </w:instrText>
            </w:r>
            <w:r w:rsidR="003D76C9">
              <w:rPr>
                <w:noProof/>
                <w:webHidden/>
              </w:rPr>
            </w:r>
            <w:r w:rsidR="003D76C9">
              <w:rPr>
                <w:noProof/>
                <w:webHidden/>
              </w:rPr>
              <w:fldChar w:fldCharType="separate"/>
            </w:r>
            <w:r w:rsidR="003D76C9">
              <w:rPr>
                <w:noProof/>
                <w:webHidden/>
              </w:rPr>
              <w:t>355</w:t>
            </w:r>
            <w:r w:rsidR="003D76C9">
              <w:rPr>
                <w:noProof/>
                <w:webHidden/>
              </w:rPr>
              <w:fldChar w:fldCharType="end"/>
            </w:r>
          </w:hyperlink>
        </w:p>
        <w:p w14:paraId="4D678768" w14:textId="3BE0024E"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972" w:history="1">
            <w:r w:rsidR="003D76C9" w:rsidRPr="002523BF">
              <w:rPr>
                <w:rStyle w:val="Lienhypertexte"/>
                <w:noProof/>
              </w:rPr>
              <w:t>95.41.1 Constructions spécifiques (avec description)</w:t>
            </w:r>
            <w:r w:rsidR="003D76C9">
              <w:rPr>
                <w:noProof/>
                <w:webHidden/>
              </w:rPr>
              <w:tab/>
            </w:r>
            <w:r w:rsidR="003D76C9">
              <w:rPr>
                <w:noProof/>
                <w:webHidden/>
              </w:rPr>
              <w:fldChar w:fldCharType="begin"/>
            </w:r>
            <w:r w:rsidR="003D76C9">
              <w:rPr>
                <w:noProof/>
                <w:webHidden/>
              </w:rPr>
              <w:instrText xml:space="preserve"> PAGEREF _Toc155600972 \h </w:instrText>
            </w:r>
            <w:r w:rsidR="003D76C9">
              <w:rPr>
                <w:noProof/>
                <w:webHidden/>
              </w:rPr>
            </w:r>
            <w:r w:rsidR="003D76C9">
              <w:rPr>
                <w:noProof/>
                <w:webHidden/>
              </w:rPr>
              <w:fldChar w:fldCharType="separate"/>
            </w:r>
            <w:r w:rsidR="003D76C9">
              <w:rPr>
                <w:noProof/>
                <w:webHidden/>
              </w:rPr>
              <w:t>355</w:t>
            </w:r>
            <w:r w:rsidR="003D76C9">
              <w:rPr>
                <w:noProof/>
                <w:webHidden/>
              </w:rPr>
              <w:fldChar w:fldCharType="end"/>
            </w:r>
          </w:hyperlink>
        </w:p>
        <w:p w14:paraId="17C27A79" w14:textId="46D0F974"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73" w:history="1">
            <w:r w:rsidR="003D76C9" w:rsidRPr="002523BF">
              <w:rPr>
                <w:rStyle w:val="Lienhypertexte"/>
                <w:noProof/>
              </w:rPr>
              <w:t>95.41.1a Constructions spécifiques (avec description) CCTB 01.09</w:t>
            </w:r>
            <w:r w:rsidR="003D76C9">
              <w:rPr>
                <w:noProof/>
                <w:webHidden/>
              </w:rPr>
              <w:tab/>
            </w:r>
            <w:r w:rsidR="003D76C9">
              <w:rPr>
                <w:noProof/>
                <w:webHidden/>
              </w:rPr>
              <w:fldChar w:fldCharType="begin"/>
            </w:r>
            <w:r w:rsidR="003D76C9">
              <w:rPr>
                <w:noProof/>
                <w:webHidden/>
              </w:rPr>
              <w:instrText xml:space="preserve"> PAGEREF _Toc155600973 \h </w:instrText>
            </w:r>
            <w:r w:rsidR="003D76C9">
              <w:rPr>
                <w:noProof/>
                <w:webHidden/>
              </w:rPr>
            </w:r>
            <w:r w:rsidR="003D76C9">
              <w:rPr>
                <w:noProof/>
                <w:webHidden/>
              </w:rPr>
              <w:fldChar w:fldCharType="separate"/>
            </w:r>
            <w:r w:rsidR="003D76C9">
              <w:rPr>
                <w:noProof/>
                <w:webHidden/>
              </w:rPr>
              <w:t>355</w:t>
            </w:r>
            <w:r w:rsidR="003D76C9">
              <w:rPr>
                <w:noProof/>
                <w:webHidden/>
              </w:rPr>
              <w:fldChar w:fldCharType="end"/>
            </w:r>
          </w:hyperlink>
        </w:p>
        <w:p w14:paraId="1AE137B2" w14:textId="762C4308" w:rsidR="003D76C9" w:rsidRDefault="00000000">
          <w:pPr>
            <w:pStyle w:val="TM3"/>
            <w:tabs>
              <w:tab w:val="right" w:leader="dot" w:pos="9016"/>
            </w:tabs>
            <w:rPr>
              <w:rFonts w:asciiTheme="minorHAnsi" w:eastAsiaTheme="minorEastAsia" w:hAnsiTheme="minorHAnsi" w:cstheme="minorBidi"/>
              <w:noProof/>
              <w:sz w:val="22"/>
              <w:szCs w:val="22"/>
            </w:rPr>
          </w:pPr>
          <w:hyperlink w:anchor="_Toc155600974" w:history="1">
            <w:r w:rsidR="003D76C9" w:rsidRPr="002523BF">
              <w:rPr>
                <w:rStyle w:val="Lienhypertexte"/>
                <w:noProof/>
              </w:rPr>
              <w:t>95.5 Eléments de clôture CCTB 01.09</w:t>
            </w:r>
            <w:r w:rsidR="003D76C9">
              <w:rPr>
                <w:noProof/>
                <w:webHidden/>
              </w:rPr>
              <w:tab/>
            </w:r>
            <w:r w:rsidR="003D76C9">
              <w:rPr>
                <w:noProof/>
                <w:webHidden/>
              </w:rPr>
              <w:fldChar w:fldCharType="begin"/>
            </w:r>
            <w:r w:rsidR="003D76C9">
              <w:rPr>
                <w:noProof/>
                <w:webHidden/>
              </w:rPr>
              <w:instrText xml:space="preserve"> PAGEREF _Toc155600974 \h </w:instrText>
            </w:r>
            <w:r w:rsidR="003D76C9">
              <w:rPr>
                <w:noProof/>
                <w:webHidden/>
              </w:rPr>
            </w:r>
            <w:r w:rsidR="003D76C9">
              <w:rPr>
                <w:noProof/>
                <w:webHidden/>
              </w:rPr>
              <w:fldChar w:fldCharType="separate"/>
            </w:r>
            <w:r w:rsidR="003D76C9">
              <w:rPr>
                <w:noProof/>
                <w:webHidden/>
              </w:rPr>
              <w:t>355</w:t>
            </w:r>
            <w:r w:rsidR="003D76C9">
              <w:rPr>
                <w:noProof/>
                <w:webHidden/>
              </w:rPr>
              <w:fldChar w:fldCharType="end"/>
            </w:r>
          </w:hyperlink>
        </w:p>
        <w:p w14:paraId="4D2262EF" w14:textId="1D0D1605"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975" w:history="1">
            <w:r w:rsidR="003D76C9" w:rsidRPr="002523BF">
              <w:rPr>
                <w:rStyle w:val="Lienhypertexte"/>
                <w:noProof/>
              </w:rPr>
              <w:t>95.51 Poteaux pour clôture CCTB 01.09</w:t>
            </w:r>
            <w:r w:rsidR="003D76C9">
              <w:rPr>
                <w:noProof/>
                <w:webHidden/>
              </w:rPr>
              <w:tab/>
            </w:r>
            <w:r w:rsidR="003D76C9">
              <w:rPr>
                <w:noProof/>
                <w:webHidden/>
              </w:rPr>
              <w:fldChar w:fldCharType="begin"/>
            </w:r>
            <w:r w:rsidR="003D76C9">
              <w:rPr>
                <w:noProof/>
                <w:webHidden/>
              </w:rPr>
              <w:instrText xml:space="preserve"> PAGEREF _Toc155600975 \h </w:instrText>
            </w:r>
            <w:r w:rsidR="003D76C9">
              <w:rPr>
                <w:noProof/>
                <w:webHidden/>
              </w:rPr>
            </w:r>
            <w:r w:rsidR="003D76C9">
              <w:rPr>
                <w:noProof/>
                <w:webHidden/>
              </w:rPr>
              <w:fldChar w:fldCharType="separate"/>
            </w:r>
            <w:r w:rsidR="003D76C9">
              <w:rPr>
                <w:noProof/>
                <w:webHidden/>
              </w:rPr>
              <w:t>357</w:t>
            </w:r>
            <w:r w:rsidR="003D76C9">
              <w:rPr>
                <w:noProof/>
                <w:webHidden/>
              </w:rPr>
              <w:fldChar w:fldCharType="end"/>
            </w:r>
          </w:hyperlink>
        </w:p>
        <w:p w14:paraId="3B3A384D" w14:textId="095009A4"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976" w:history="1">
            <w:r w:rsidR="003D76C9" w:rsidRPr="002523BF">
              <w:rPr>
                <w:rStyle w:val="Lienhypertexte"/>
                <w:noProof/>
              </w:rPr>
              <w:t>95.51.1 Poteaux pour clôture</w:t>
            </w:r>
            <w:r w:rsidR="003D76C9">
              <w:rPr>
                <w:noProof/>
                <w:webHidden/>
              </w:rPr>
              <w:tab/>
            </w:r>
            <w:r w:rsidR="003D76C9">
              <w:rPr>
                <w:noProof/>
                <w:webHidden/>
              </w:rPr>
              <w:fldChar w:fldCharType="begin"/>
            </w:r>
            <w:r w:rsidR="003D76C9">
              <w:rPr>
                <w:noProof/>
                <w:webHidden/>
              </w:rPr>
              <w:instrText xml:space="preserve"> PAGEREF _Toc155600976 \h </w:instrText>
            </w:r>
            <w:r w:rsidR="003D76C9">
              <w:rPr>
                <w:noProof/>
                <w:webHidden/>
              </w:rPr>
            </w:r>
            <w:r w:rsidR="003D76C9">
              <w:rPr>
                <w:noProof/>
                <w:webHidden/>
              </w:rPr>
              <w:fldChar w:fldCharType="separate"/>
            </w:r>
            <w:r w:rsidR="003D76C9">
              <w:rPr>
                <w:noProof/>
                <w:webHidden/>
              </w:rPr>
              <w:t>357</w:t>
            </w:r>
            <w:r w:rsidR="003D76C9">
              <w:rPr>
                <w:noProof/>
                <w:webHidden/>
              </w:rPr>
              <w:fldChar w:fldCharType="end"/>
            </w:r>
          </w:hyperlink>
        </w:p>
        <w:p w14:paraId="438EB4C5" w14:textId="6DFA8E3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77" w:history="1">
            <w:r w:rsidR="003D76C9" w:rsidRPr="002523BF">
              <w:rPr>
                <w:rStyle w:val="Lienhypertexte"/>
                <w:noProof/>
              </w:rPr>
              <w:t>95.51.1a Poteaux pour clôture en béton CCTB 01.09</w:t>
            </w:r>
            <w:r w:rsidR="003D76C9">
              <w:rPr>
                <w:noProof/>
                <w:webHidden/>
              </w:rPr>
              <w:tab/>
            </w:r>
            <w:r w:rsidR="003D76C9">
              <w:rPr>
                <w:noProof/>
                <w:webHidden/>
              </w:rPr>
              <w:fldChar w:fldCharType="begin"/>
            </w:r>
            <w:r w:rsidR="003D76C9">
              <w:rPr>
                <w:noProof/>
                <w:webHidden/>
              </w:rPr>
              <w:instrText xml:space="preserve"> PAGEREF _Toc155600977 \h </w:instrText>
            </w:r>
            <w:r w:rsidR="003D76C9">
              <w:rPr>
                <w:noProof/>
                <w:webHidden/>
              </w:rPr>
            </w:r>
            <w:r w:rsidR="003D76C9">
              <w:rPr>
                <w:noProof/>
                <w:webHidden/>
              </w:rPr>
              <w:fldChar w:fldCharType="separate"/>
            </w:r>
            <w:r w:rsidR="003D76C9">
              <w:rPr>
                <w:noProof/>
                <w:webHidden/>
              </w:rPr>
              <w:t>357</w:t>
            </w:r>
            <w:r w:rsidR="003D76C9">
              <w:rPr>
                <w:noProof/>
                <w:webHidden/>
              </w:rPr>
              <w:fldChar w:fldCharType="end"/>
            </w:r>
          </w:hyperlink>
        </w:p>
        <w:p w14:paraId="54B9B864" w14:textId="2FA3712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78" w:history="1">
            <w:r w:rsidR="003D76C9" w:rsidRPr="002523BF">
              <w:rPr>
                <w:rStyle w:val="Lienhypertexte"/>
                <w:noProof/>
              </w:rPr>
              <w:t>95.51.1b Poteaux pour clôture métallique CCTB 01.09</w:t>
            </w:r>
            <w:r w:rsidR="003D76C9">
              <w:rPr>
                <w:noProof/>
                <w:webHidden/>
              </w:rPr>
              <w:tab/>
            </w:r>
            <w:r w:rsidR="003D76C9">
              <w:rPr>
                <w:noProof/>
                <w:webHidden/>
              </w:rPr>
              <w:fldChar w:fldCharType="begin"/>
            </w:r>
            <w:r w:rsidR="003D76C9">
              <w:rPr>
                <w:noProof/>
                <w:webHidden/>
              </w:rPr>
              <w:instrText xml:space="preserve"> PAGEREF _Toc155600978 \h </w:instrText>
            </w:r>
            <w:r w:rsidR="003D76C9">
              <w:rPr>
                <w:noProof/>
                <w:webHidden/>
              </w:rPr>
            </w:r>
            <w:r w:rsidR="003D76C9">
              <w:rPr>
                <w:noProof/>
                <w:webHidden/>
              </w:rPr>
              <w:fldChar w:fldCharType="separate"/>
            </w:r>
            <w:r w:rsidR="003D76C9">
              <w:rPr>
                <w:noProof/>
                <w:webHidden/>
              </w:rPr>
              <w:t>357</w:t>
            </w:r>
            <w:r w:rsidR="003D76C9">
              <w:rPr>
                <w:noProof/>
                <w:webHidden/>
              </w:rPr>
              <w:fldChar w:fldCharType="end"/>
            </w:r>
          </w:hyperlink>
        </w:p>
        <w:p w14:paraId="73E3B176" w14:textId="7AB7B553"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79" w:history="1">
            <w:r w:rsidR="003D76C9" w:rsidRPr="002523BF">
              <w:rPr>
                <w:rStyle w:val="Lienhypertexte"/>
                <w:noProof/>
              </w:rPr>
              <w:t>95.51.1c Poteaux pour clôture en bois CCTB 01.09</w:t>
            </w:r>
            <w:r w:rsidR="003D76C9">
              <w:rPr>
                <w:noProof/>
                <w:webHidden/>
              </w:rPr>
              <w:tab/>
            </w:r>
            <w:r w:rsidR="003D76C9">
              <w:rPr>
                <w:noProof/>
                <w:webHidden/>
              </w:rPr>
              <w:fldChar w:fldCharType="begin"/>
            </w:r>
            <w:r w:rsidR="003D76C9">
              <w:rPr>
                <w:noProof/>
                <w:webHidden/>
              </w:rPr>
              <w:instrText xml:space="preserve"> PAGEREF _Toc155600979 \h </w:instrText>
            </w:r>
            <w:r w:rsidR="003D76C9">
              <w:rPr>
                <w:noProof/>
                <w:webHidden/>
              </w:rPr>
            </w:r>
            <w:r w:rsidR="003D76C9">
              <w:rPr>
                <w:noProof/>
                <w:webHidden/>
              </w:rPr>
              <w:fldChar w:fldCharType="separate"/>
            </w:r>
            <w:r w:rsidR="003D76C9">
              <w:rPr>
                <w:noProof/>
                <w:webHidden/>
              </w:rPr>
              <w:t>358</w:t>
            </w:r>
            <w:r w:rsidR="003D76C9">
              <w:rPr>
                <w:noProof/>
                <w:webHidden/>
              </w:rPr>
              <w:fldChar w:fldCharType="end"/>
            </w:r>
          </w:hyperlink>
        </w:p>
        <w:p w14:paraId="011BF39B" w14:textId="6EB4DD07"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80" w:history="1">
            <w:r w:rsidR="003D76C9" w:rsidRPr="002523BF">
              <w:rPr>
                <w:rStyle w:val="Lienhypertexte"/>
                <w:noProof/>
              </w:rPr>
              <w:t>95.51.1d Poteaux pour clôture en matière synthétique CCTB 01.09</w:t>
            </w:r>
            <w:r w:rsidR="003D76C9">
              <w:rPr>
                <w:noProof/>
                <w:webHidden/>
              </w:rPr>
              <w:tab/>
            </w:r>
            <w:r w:rsidR="003D76C9">
              <w:rPr>
                <w:noProof/>
                <w:webHidden/>
              </w:rPr>
              <w:fldChar w:fldCharType="begin"/>
            </w:r>
            <w:r w:rsidR="003D76C9">
              <w:rPr>
                <w:noProof/>
                <w:webHidden/>
              </w:rPr>
              <w:instrText xml:space="preserve"> PAGEREF _Toc155600980 \h </w:instrText>
            </w:r>
            <w:r w:rsidR="003D76C9">
              <w:rPr>
                <w:noProof/>
                <w:webHidden/>
              </w:rPr>
            </w:r>
            <w:r w:rsidR="003D76C9">
              <w:rPr>
                <w:noProof/>
                <w:webHidden/>
              </w:rPr>
              <w:fldChar w:fldCharType="separate"/>
            </w:r>
            <w:r w:rsidR="003D76C9">
              <w:rPr>
                <w:noProof/>
                <w:webHidden/>
              </w:rPr>
              <w:t>359</w:t>
            </w:r>
            <w:r w:rsidR="003D76C9">
              <w:rPr>
                <w:noProof/>
                <w:webHidden/>
              </w:rPr>
              <w:fldChar w:fldCharType="end"/>
            </w:r>
          </w:hyperlink>
        </w:p>
        <w:p w14:paraId="285D3EFA" w14:textId="5BE8708F"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981" w:history="1">
            <w:r w:rsidR="003D76C9" w:rsidRPr="002523BF">
              <w:rPr>
                <w:rStyle w:val="Lienhypertexte"/>
                <w:noProof/>
              </w:rPr>
              <w:t>95.52 Fils pour clôture</w:t>
            </w:r>
            <w:r w:rsidR="003D76C9">
              <w:rPr>
                <w:noProof/>
                <w:webHidden/>
              </w:rPr>
              <w:tab/>
            </w:r>
            <w:r w:rsidR="003D76C9">
              <w:rPr>
                <w:noProof/>
                <w:webHidden/>
              </w:rPr>
              <w:fldChar w:fldCharType="begin"/>
            </w:r>
            <w:r w:rsidR="003D76C9">
              <w:rPr>
                <w:noProof/>
                <w:webHidden/>
              </w:rPr>
              <w:instrText xml:space="preserve"> PAGEREF _Toc155600981 \h </w:instrText>
            </w:r>
            <w:r w:rsidR="003D76C9">
              <w:rPr>
                <w:noProof/>
                <w:webHidden/>
              </w:rPr>
            </w:r>
            <w:r w:rsidR="003D76C9">
              <w:rPr>
                <w:noProof/>
                <w:webHidden/>
              </w:rPr>
              <w:fldChar w:fldCharType="separate"/>
            </w:r>
            <w:r w:rsidR="003D76C9">
              <w:rPr>
                <w:noProof/>
                <w:webHidden/>
              </w:rPr>
              <w:t>359</w:t>
            </w:r>
            <w:r w:rsidR="003D76C9">
              <w:rPr>
                <w:noProof/>
                <w:webHidden/>
              </w:rPr>
              <w:fldChar w:fldCharType="end"/>
            </w:r>
          </w:hyperlink>
        </w:p>
        <w:p w14:paraId="1C45C31B" w14:textId="5FDE3565"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982" w:history="1">
            <w:r w:rsidR="003D76C9" w:rsidRPr="002523BF">
              <w:rPr>
                <w:rStyle w:val="Lienhypertexte"/>
                <w:noProof/>
              </w:rPr>
              <w:t>95.52.1 Fils pour clôture</w:t>
            </w:r>
            <w:r w:rsidR="003D76C9">
              <w:rPr>
                <w:noProof/>
                <w:webHidden/>
              </w:rPr>
              <w:tab/>
            </w:r>
            <w:r w:rsidR="003D76C9">
              <w:rPr>
                <w:noProof/>
                <w:webHidden/>
              </w:rPr>
              <w:fldChar w:fldCharType="begin"/>
            </w:r>
            <w:r w:rsidR="003D76C9">
              <w:rPr>
                <w:noProof/>
                <w:webHidden/>
              </w:rPr>
              <w:instrText xml:space="preserve"> PAGEREF _Toc155600982 \h </w:instrText>
            </w:r>
            <w:r w:rsidR="003D76C9">
              <w:rPr>
                <w:noProof/>
                <w:webHidden/>
              </w:rPr>
            </w:r>
            <w:r w:rsidR="003D76C9">
              <w:rPr>
                <w:noProof/>
                <w:webHidden/>
              </w:rPr>
              <w:fldChar w:fldCharType="separate"/>
            </w:r>
            <w:r w:rsidR="003D76C9">
              <w:rPr>
                <w:noProof/>
                <w:webHidden/>
              </w:rPr>
              <w:t>360</w:t>
            </w:r>
            <w:r w:rsidR="003D76C9">
              <w:rPr>
                <w:noProof/>
                <w:webHidden/>
              </w:rPr>
              <w:fldChar w:fldCharType="end"/>
            </w:r>
          </w:hyperlink>
        </w:p>
        <w:p w14:paraId="3B5AB053" w14:textId="3032AC27"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83" w:history="1">
            <w:r w:rsidR="003D76C9" w:rsidRPr="002523BF">
              <w:rPr>
                <w:rStyle w:val="Lienhypertexte"/>
                <w:noProof/>
              </w:rPr>
              <w:t>95.52.1a Fils pour clôture métallique CCTB 01.09</w:t>
            </w:r>
            <w:r w:rsidR="003D76C9">
              <w:rPr>
                <w:noProof/>
                <w:webHidden/>
              </w:rPr>
              <w:tab/>
            </w:r>
            <w:r w:rsidR="003D76C9">
              <w:rPr>
                <w:noProof/>
                <w:webHidden/>
              </w:rPr>
              <w:fldChar w:fldCharType="begin"/>
            </w:r>
            <w:r w:rsidR="003D76C9">
              <w:rPr>
                <w:noProof/>
                <w:webHidden/>
              </w:rPr>
              <w:instrText xml:space="preserve"> PAGEREF _Toc155600983 \h </w:instrText>
            </w:r>
            <w:r w:rsidR="003D76C9">
              <w:rPr>
                <w:noProof/>
                <w:webHidden/>
              </w:rPr>
            </w:r>
            <w:r w:rsidR="003D76C9">
              <w:rPr>
                <w:noProof/>
                <w:webHidden/>
              </w:rPr>
              <w:fldChar w:fldCharType="separate"/>
            </w:r>
            <w:r w:rsidR="003D76C9">
              <w:rPr>
                <w:noProof/>
                <w:webHidden/>
              </w:rPr>
              <w:t>360</w:t>
            </w:r>
            <w:r w:rsidR="003D76C9">
              <w:rPr>
                <w:noProof/>
                <w:webHidden/>
              </w:rPr>
              <w:fldChar w:fldCharType="end"/>
            </w:r>
          </w:hyperlink>
        </w:p>
        <w:p w14:paraId="212B2341" w14:textId="085EB6D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84" w:history="1">
            <w:r w:rsidR="003D76C9" w:rsidRPr="002523BF">
              <w:rPr>
                <w:rStyle w:val="Lienhypertexte"/>
                <w:noProof/>
              </w:rPr>
              <w:t>95.52.1b Fils pour clôture en matière synthétique CCTB 01.09</w:t>
            </w:r>
            <w:r w:rsidR="003D76C9">
              <w:rPr>
                <w:noProof/>
                <w:webHidden/>
              </w:rPr>
              <w:tab/>
            </w:r>
            <w:r w:rsidR="003D76C9">
              <w:rPr>
                <w:noProof/>
                <w:webHidden/>
              </w:rPr>
              <w:fldChar w:fldCharType="begin"/>
            </w:r>
            <w:r w:rsidR="003D76C9">
              <w:rPr>
                <w:noProof/>
                <w:webHidden/>
              </w:rPr>
              <w:instrText xml:space="preserve"> PAGEREF _Toc155600984 \h </w:instrText>
            </w:r>
            <w:r w:rsidR="003D76C9">
              <w:rPr>
                <w:noProof/>
                <w:webHidden/>
              </w:rPr>
            </w:r>
            <w:r w:rsidR="003D76C9">
              <w:rPr>
                <w:noProof/>
                <w:webHidden/>
              </w:rPr>
              <w:fldChar w:fldCharType="separate"/>
            </w:r>
            <w:r w:rsidR="003D76C9">
              <w:rPr>
                <w:noProof/>
                <w:webHidden/>
              </w:rPr>
              <w:t>360</w:t>
            </w:r>
            <w:r w:rsidR="003D76C9">
              <w:rPr>
                <w:noProof/>
                <w:webHidden/>
              </w:rPr>
              <w:fldChar w:fldCharType="end"/>
            </w:r>
          </w:hyperlink>
        </w:p>
        <w:p w14:paraId="0EF42E29" w14:textId="2E35A88D"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985" w:history="1">
            <w:r w:rsidR="003D76C9" w:rsidRPr="002523BF">
              <w:rPr>
                <w:rStyle w:val="Lienhypertexte"/>
                <w:noProof/>
              </w:rPr>
              <w:t>95.53 Treillis et filets pour clôture</w:t>
            </w:r>
            <w:r w:rsidR="003D76C9">
              <w:rPr>
                <w:noProof/>
                <w:webHidden/>
              </w:rPr>
              <w:tab/>
            </w:r>
            <w:r w:rsidR="003D76C9">
              <w:rPr>
                <w:noProof/>
                <w:webHidden/>
              </w:rPr>
              <w:fldChar w:fldCharType="begin"/>
            </w:r>
            <w:r w:rsidR="003D76C9">
              <w:rPr>
                <w:noProof/>
                <w:webHidden/>
              </w:rPr>
              <w:instrText xml:space="preserve"> PAGEREF _Toc155600985 \h </w:instrText>
            </w:r>
            <w:r w:rsidR="003D76C9">
              <w:rPr>
                <w:noProof/>
                <w:webHidden/>
              </w:rPr>
            </w:r>
            <w:r w:rsidR="003D76C9">
              <w:rPr>
                <w:noProof/>
                <w:webHidden/>
              </w:rPr>
              <w:fldChar w:fldCharType="separate"/>
            </w:r>
            <w:r w:rsidR="003D76C9">
              <w:rPr>
                <w:noProof/>
                <w:webHidden/>
              </w:rPr>
              <w:t>360</w:t>
            </w:r>
            <w:r w:rsidR="003D76C9">
              <w:rPr>
                <w:noProof/>
                <w:webHidden/>
              </w:rPr>
              <w:fldChar w:fldCharType="end"/>
            </w:r>
          </w:hyperlink>
        </w:p>
        <w:p w14:paraId="489BA18D" w14:textId="3324AF87"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986" w:history="1">
            <w:r w:rsidR="003D76C9" w:rsidRPr="002523BF">
              <w:rPr>
                <w:rStyle w:val="Lienhypertexte"/>
                <w:noProof/>
              </w:rPr>
              <w:t>95.53.1 Treillis et filets pour clôture</w:t>
            </w:r>
            <w:r w:rsidR="003D76C9">
              <w:rPr>
                <w:noProof/>
                <w:webHidden/>
              </w:rPr>
              <w:tab/>
            </w:r>
            <w:r w:rsidR="003D76C9">
              <w:rPr>
                <w:noProof/>
                <w:webHidden/>
              </w:rPr>
              <w:fldChar w:fldCharType="begin"/>
            </w:r>
            <w:r w:rsidR="003D76C9">
              <w:rPr>
                <w:noProof/>
                <w:webHidden/>
              </w:rPr>
              <w:instrText xml:space="preserve"> PAGEREF _Toc155600986 \h </w:instrText>
            </w:r>
            <w:r w:rsidR="003D76C9">
              <w:rPr>
                <w:noProof/>
                <w:webHidden/>
              </w:rPr>
            </w:r>
            <w:r w:rsidR="003D76C9">
              <w:rPr>
                <w:noProof/>
                <w:webHidden/>
              </w:rPr>
              <w:fldChar w:fldCharType="separate"/>
            </w:r>
            <w:r w:rsidR="003D76C9">
              <w:rPr>
                <w:noProof/>
                <w:webHidden/>
              </w:rPr>
              <w:t>360</w:t>
            </w:r>
            <w:r w:rsidR="003D76C9">
              <w:rPr>
                <w:noProof/>
                <w:webHidden/>
              </w:rPr>
              <w:fldChar w:fldCharType="end"/>
            </w:r>
          </w:hyperlink>
        </w:p>
        <w:p w14:paraId="15918314" w14:textId="01AE79B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87" w:history="1">
            <w:r w:rsidR="003D76C9" w:rsidRPr="002523BF">
              <w:rPr>
                <w:rStyle w:val="Lienhypertexte"/>
                <w:noProof/>
              </w:rPr>
              <w:t>95.53.1a Treillis et filets pour clôture métalliques CCTB 01.09</w:t>
            </w:r>
            <w:r w:rsidR="003D76C9">
              <w:rPr>
                <w:noProof/>
                <w:webHidden/>
              </w:rPr>
              <w:tab/>
            </w:r>
            <w:r w:rsidR="003D76C9">
              <w:rPr>
                <w:noProof/>
                <w:webHidden/>
              </w:rPr>
              <w:fldChar w:fldCharType="begin"/>
            </w:r>
            <w:r w:rsidR="003D76C9">
              <w:rPr>
                <w:noProof/>
                <w:webHidden/>
              </w:rPr>
              <w:instrText xml:space="preserve"> PAGEREF _Toc155600987 \h </w:instrText>
            </w:r>
            <w:r w:rsidR="003D76C9">
              <w:rPr>
                <w:noProof/>
                <w:webHidden/>
              </w:rPr>
            </w:r>
            <w:r w:rsidR="003D76C9">
              <w:rPr>
                <w:noProof/>
                <w:webHidden/>
              </w:rPr>
              <w:fldChar w:fldCharType="separate"/>
            </w:r>
            <w:r w:rsidR="003D76C9">
              <w:rPr>
                <w:noProof/>
                <w:webHidden/>
              </w:rPr>
              <w:t>360</w:t>
            </w:r>
            <w:r w:rsidR="003D76C9">
              <w:rPr>
                <w:noProof/>
                <w:webHidden/>
              </w:rPr>
              <w:fldChar w:fldCharType="end"/>
            </w:r>
          </w:hyperlink>
        </w:p>
        <w:p w14:paraId="0A5E5C7A" w14:textId="64AE6863"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88" w:history="1">
            <w:r w:rsidR="003D76C9" w:rsidRPr="002523BF">
              <w:rPr>
                <w:rStyle w:val="Lienhypertexte"/>
                <w:noProof/>
              </w:rPr>
              <w:t>95.53.1b Treillis et filets pour clôture en matière synthétique CCTB 01.09</w:t>
            </w:r>
            <w:r w:rsidR="003D76C9">
              <w:rPr>
                <w:noProof/>
                <w:webHidden/>
              </w:rPr>
              <w:tab/>
            </w:r>
            <w:r w:rsidR="003D76C9">
              <w:rPr>
                <w:noProof/>
                <w:webHidden/>
              </w:rPr>
              <w:fldChar w:fldCharType="begin"/>
            </w:r>
            <w:r w:rsidR="003D76C9">
              <w:rPr>
                <w:noProof/>
                <w:webHidden/>
              </w:rPr>
              <w:instrText xml:space="preserve"> PAGEREF _Toc155600988 \h </w:instrText>
            </w:r>
            <w:r w:rsidR="003D76C9">
              <w:rPr>
                <w:noProof/>
                <w:webHidden/>
              </w:rPr>
            </w:r>
            <w:r w:rsidR="003D76C9">
              <w:rPr>
                <w:noProof/>
                <w:webHidden/>
              </w:rPr>
              <w:fldChar w:fldCharType="separate"/>
            </w:r>
            <w:r w:rsidR="003D76C9">
              <w:rPr>
                <w:noProof/>
                <w:webHidden/>
              </w:rPr>
              <w:t>361</w:t>
            </w:r>
            <w:r w:rsidR="003D76C9">
              <w:rPr>
                <w:noProof/>
                <w:webHidden/>
              </w:rPr>
              <w:fldChar w:fldCharType="end"/>
            </w:r>
          </w:hyperlink>
        </w:p>
        <w:p w14:paraId="610E6F5D" w14:textId="51884D21"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989" w:history="1">
            <w:r w:rsidR="003D76C9" w:rsidRPr="002523BF">
              <w:rPr>
                <w:rStyle w:val="Lienhypertexte"/>
                <w:noProof/>
              </w:rPr>
              <w:t>95.54 Tissus et toiles pour clôture</w:t>
            </w:r>
            <w:r w:rsidR="003D76C9">
              <w:rPr>
                <w:noProof/>
                <w:webHidden/>
              </w:rPr>
              <w:tab/>
            </w:r>
            <w:r w:rsidR="003D76C9">
              <w:rPr>
                <w:noProof/>
                <w:webHidden/>
              </w:rPr>
              <w:fldChar w:fldCharType="begin"/>
            </w:r>
            <w:r w:rsidR="003D76C9">
              <w:rPr>
                <w:noProof/>
                <w:webHidden/>
              </w:rPr>
              <w:instrText xml:space="preserve"> PAGEREF _Toc155600989 \h </w:instrText>
            </w:r>
            <w:r w:rsidR="003D76C9">
              <w:rPr>
                <w:noProof/>
                <w:webHidden/>
              </w:rPr>
            </w:r>
            <w:r w:rsidR="003D76C9">
              <w:rPr>
                <w:noProof/>
                <w:webHidden/>
              </w:rPr>
              <w:fldChar w:fldCharType="separate"/>
            </w:r>
            <w:r w:rsidR="003D76C9">
              <w:rPr>
                <w:noProof/>
                <w:webHidden/>
              </w:rPr>
              <w:t>362</w:t>
            </w:r>
            <w:r w:rsidR="003D76C9">
              <w:rPr>
                <w:noProof/>
                <w:webHidden/>
              </w:rPr>
              <w:fldChar w:fldCharType="end"/>
            </w:r>
          </w:hyperlink>
        </w:p>
        <w:p w14:paraId="01D321B9" w14:textId="23878FAD"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990" w:history="1">
            <w:r w:rsidR="003D76C9" w:rsidRPr="002523BF">
              <w:rPr>
                <w:rStyle w:val="Lienhypertexte"/>
                <w:noProof/>
              </w:rPr>
              <w:t>95.54.1 Tissus et toiles pour clôture</w:t>
            </w:r>
            <w:r w:rsidR="003D76C9">
              <w:rPr>
                <w:noProof/>
                <w:webHidden/>
              </w:rPr>
              <w:tab/>
            </w:r>
            <w:r w:rsidR="003D76C9">
              <w:rPr>
                <w:noProof/>
                <w:webHidden/>
              </w:rPr>
              <w:fldChar w:fldCharType="begin"/>
            </w:r>
            <w:r w:rsidR="003D76C9">
              <w:rPr>
                <w:noProof/>
                <w:webHidden/>
              </w:rPr>
              <w:instrText xml:space="preserve"> PAGEREF _Toc155600990 \h </w:instrText>
            </w:r>
            <w:r w:rsidR="003D76C9">
              <w:rPr>
                <w:noProof/>
                <w:webHidden/>
              </w:rPr>
            </w:r>
            <w:r w:rsidR="003D76C9">
              <w:rPr>
                <w:noProof/>
                <w:webHidden/>
              </w:rPr>
              <w:fldChar w:fldCharType="separate"/>
            </w:r>
            <w:r w:rsidR="003D76C9">
              <w:rPr>
                <w:noProof/>
                <w:webHidden/>
              </w:rPr>
              <w:t>362</w:t>
            </w:r>
            <w:r w:rsidR="003D76C9">
              <w:rPr>
                <w:noProof/>
                <w:webHidden/>
              </w:rPr>
              <w:fldChar w:fldCharType="end"/>
            </w:r>
          </w:hyperlink>
        </w:p>
        <w:p w14:paraId="1BC16F01" w14:textId="5E7328B8"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91" w:history="1">
            <w:r w:rsidR="003D76C9" w:rsidRPr="002523BF">
              <w:rPr>
                <w:rStyle w:val="Lienhypertexte"/>
                <w:noProof/>
              </w:rPr>
              <w:t>95.54.1a Tissus et toiles pour clôture métallique CCTB 01.09</w:t>
            </w:r>
            <w:r w:rsidR="003D76C9">
              <w:rPr>
                <w:noProof/>
                <w:webHidden/>
              </w:rPr>
              <w:tab/>
            </w:r>
            <w:r w:rsidR="003D76C9">
              <w:rPr>
                <w:noProof/>
                <w:webHidden/>
              </w:rPr>
              <w:fldChar w:fldCharType="begin"/>
            </w:r>
            <w:r w:rsidR="003D76C9">
              <w:rPr>
                <w:noProof/>
                <w:webHidden/>
              </w:rPr>
              <w:instrText xml:space="preserve"> PAGEREF _Toc155600991 \h </w:instrText>
            </w:r>
            <w:r w:rsidR="003D76C9">
              <w:rPr>
                <w:noProof/>
                <w:webHidden/>
              </w:rPr>
            </w:r>
            <w:r w:rsidR="003D76C9">
              <w:rPr>
                <w:noProof/>
                <w:webHidden/>
              </w:rPr>
              <w:fldChar w:fldCharType="separate"/>
            </w:r>
            <w:r w:rsidR="003D76C9">
              <w:rPr>
                <w:noProof/>
                <w:webHidden/>
              </w:rPr>
              <w:t>362</w:t>
            </w:r>
            <w:r w:rsidR="003D76C9">
              <w:rPr>
                <w:noProof/>
                <w:webHidden/>
              </w:rPr>
              <w:fldChar w:fldCharType="end"/>
            </w:r>
          </w:hyperlink>
        </w:p>
        <w:p w14:paraId="66CC4710" w14:textId="7697439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92" w:history="1">
            <w:r w:rsidR="003D76C9" w:rsidRPr="002523BF">
              <w:rPr>
                <w:rStyle w:val="Lienhypertexte"/>
                <w:noProof/>
              </w:rPr>
              <w:t>95.54.1b Tissus et toiles pour clôture en matières synthétiques CCTB 01.09</w:t>
            </w:r>
            <w:r w:rsidR="003D76C9">
              <w:rPr>
                <w:noProof/>
                <w:webHidden/>
              </w:rPr>
              <w:tab/>
            </w:r>
            <w:r w:rsidR="003D76C9">
              <w:rPr>
                <w:noProof/>
                <w:webHidden/>
              </w:rPr>
              <w:fldChar w:fldCharType="begin"/>
            </w:r>
            <w:r w:rsidR="003D76C9">
              <w:rPr>
                <w:noProof/>
                <w:webHidden/>
              </w:rPr>
              <w:instrText xml:space="preserve"> PAGEREF _Toc155600992 \h </w:instrText>
            </w:r>
            <w:r w:rsidR="003D76C9">
              <w:rPr>
                <w:noProof/>
                <w:webHidden/>
              </w:rPr>
            </w:r>
            <w:r w:rsidR="003D76C9">
              <w:rPr>
                <w:noProof/>
                <w:webHidden/>
              </w:rPr>
              <w:fldChar w:fldCharType="separate"/>
            </w:r>
            <w:r w:rsidR="003D76C9">
              <w:rPr>
                <w:noProof/>
                <w:webHidden/>
              </w:rPr>
              <w:t>362</w:t>
            </w:r>
            <w:r w:rsidR="003D76C9">
              <w:rPr>
                <w:noProof/>
                <w:webHidden/>
              </w:rPr>
              <w:fldChar w:fldCharType="end"/>
            </w:r>
          </w:hyperlink>
        </w:p>
        <w:p w14:paraId="45CF2F84" w14:textId="6226BDD3"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993" w:history="1">
            <w:r w:rsidR="003D76C9" w:rsidRPr="002523BF">
              <w:rPr>
                <w:rStyle w:val="Lienhypertexte"/>
                <w:noProof/>
              </w:rPr>
              <w:t>95.55 Panneaux et tôles pour clôture</w:t>
            </w:r>
            <w:r w:rsidR="003D76C9">
              <w:rPr>
                <w:noProof/>
                <w:webHidden/>
              </w:rPr>
              <w:tab/>
            </w:r>
            <w:r w:rsidR="003D76C9">
              <w:rPr>
                <w:noProof/>
                <w:webHidden/>
              </w:rPr>
              <w:fldChar w:fldCharType="begin"/>
            </w:r>
            <w:r w:rsidR="003D76C9">
              <w:rPr>
                <w:noProof/>
                <w:webHidden/>
              </w:rPr>
              <w:instrText xml:space="preserve"> PAGEREF _Toc155600993 \h </w:instrText>
            </w:r>
            <w:r w:rsidR="003D76C9">
              <w:rPr>
                <w:noProof/>
                <w:webHidden/>
              </w:rPr>
            </w:r>
            <w:r w:rsidR="003D76C9">
              <w:rPr>
                <w:noProof/>
                <w:webHidden/>
              </w:rPr>
              <w:fldChar w:fldCharType="separate"/>
            </w:r>
            <w:r w:rsidR="003D76C9">
              <w:rPr>
                <w:noProof/>
                <w:webHidden/>
              </w:rPr>
              <w:t>362</w:t>
            </w:r>
            <w:r w:rsidR="003D76C9">
              <w:rPr>
                <w:noProof/>
                <w:webHidden/>
              </w:rPr>
              <w:fldChar w:fldCharType="end"/>
            </w:r>
          </w:hyperlink>
        </w:p>
        <w:p w14:paraId="385EBAB6" w14:textId="147DC07A" w:rsidR="003D76C9" w:rsidRDefault="00000000">
          <w:pPr>
            <w:pStyle w:val="TM5"/>
            <w:tabs>
              <w:tab w:val="right" w:leader="dot" w:pos="9016"/>
            </w:tabs>
            <w:rPr>
              <w:rFonts w:asciiTheme="minorHAnsi" w:eastAsiaTheme="minorEastAsia" w:hAnsiTheme="minorHAnsi" w:cstheme="minorBidi"/>
              <w:noProof/>
              <w:sz w:val="22"/>
              <w:szCs w:val="22"/>
            </w:rPr>
          </w:pPr>
          <w:hyperlink w:anchor="_Toc155600994" w:history="1">
            <w:r w:rsidR="003D76C9" w:rsidRPr="002523BF">
              <w:rPr>
                <w:rStyle w:val="Lienhypertexte"/>
                <w:noProof/>
              </w:rPr>
              <w:t>95.55.1 Panneaux et tôles pour clôture</w:t>
            </w:r>
            <w:r w:rsidR="003D76C9">
              <w:rPr>
                <w:noProof/>
                <w:webHidden/>
              </w:rPr>
              <w:tab/>
            </w:r>
            <w:r w:rsidR="003D76C9">
              <w:rPr>
                <w:noProof/>
                <w:webHidden/>
              </w:rPr>
              <w:fldChar w:fldCharType="begin"/>
            </w:r>
            <w:r w:rsidR="003D76C9">
              <w:rPr>
                <w:noProof/>
                <w:webHidden/>
              </w:rPr>
              <w:instrText xml:space="preserve"> PAGEREF _Toc155600994 \h </w:instrText>
            </w:r>
            <w:r w:rsidR="003D76C9">
              <w:rPr>
                <w:noProof/>
                <w:webHidden/>
              </w:rPr>
            </w:r>
            <w:r w:rsidR="003D76C9">
              <w:rPr>
                <w:noProof/>
                <w:webHidden/>
              </w:rPr>
              <w:fldChar w:fldCharType="separate"/>
            </w:r>
            <w:r w:rsidR="003D76C9">
              <w:rPr>
                <w:noProof/>
                <w:webHidden/>
              </w:rPr>
              <w:t>362</w:t>
            </w:r>
            <w:r w:rsidR="003D76C9">
              <w:rPr>
                <w:noProof/>
                <w:webHidden/>
              </w:rPr>
              <w:fldChar w:fldCharType="end"/>
            </w:r>
          </w:hyperlink>
        </w:p>
        <w:p w14:paraId="252DB734" w14:textId="5DDF8BB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95" w:history="1">
            <w:r w:rsidR="003D76C9" w:rsidRPr="002523BF">
              <w:rPr>
                <w:rStyle w:val="Lienhypertexte"/>
                <w:noProof/>
              </w:rPr>
              <w:t>95.55.1a Panneaux et tôles pour clôture en béton CCTB 01.09</w:t>
            </w:r>
            <w:r w:rsidR="003D76C9">
              <w:rPr>
                <w:noProof/>
                <w:webHidden/>
              </w:rPr>
              <w:tab/>
            </w:r>
            <w:r w:rsidR="003D76C9">
              <w:rPr>
                <w:noProof/>
                <w:webHidden/>
              </w:rPr>
              <w:fldChar w:fldCharType="begin"/>
            </w:r>
            <w:r w:rsidR="003D76C9">
              <w:rPr>
                <w:noProof/>
                <w:webHidden/>
              </w:rPr>
              <w:instrText xml:space="preserve"> PAGEREF _Toc155600995 \h </w:instrText>
            </w:r>
            <w:r w:rsidR="003D76C9">
              <w:rPr>
                <w:noProof/>
                <w:webHidden/>
              </w:rPr>
            </w:r>
            <w:r w:rsidR="003D76C9">
              <w:rPr>
                <w:noProof/>
                <w:webHidden/>
              </w:rPr>
              <w:fldChar w:fldCharType="separate"/>
            </w:r>
            <w:r w:rsidR="003D76C9">
              <w:rPr>
                <w:noProof/>
                <w:webHidden/>
              </w:rPr>
              <w:t>362</w:t>
            </w:r>
            <w:r w:rsidR="003D76C9">
              <w:rPr>
                <w:noProof/>
                <w:webHidden/>
              </w:rPr>
              <w:fldChar w:fldCharType="end"/>
            </w:r>
          </w:hyperlink>
        </w:p>
        <w:p w14:paraId="65DA0C9F" w14:textId="31313D77"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96" w:history="1">
            <w:r w:rsidR="003D76C9" w:rsidRPr="002523BF">
              <w:rPr>
                <w:rStyle w:val="Lienhypertexte"/>
                <w:noProof/>
              </w:rPr>
              <w:t>95.55.1b Panneaux et tôles pour clôture métallique CCTB 01.09</w:t>
            </w:r>
            <w:r w:rsidR="003D76C9">
              <w:rPr>
                <w:noProof/>
                <w:webHidden/>
              </w:rPr>
              <w:tab/>
            </w:r>
            <w:r w:rsidR="003D76C9">
              <w:rPr>
                <w:noProof/>
                <w:webHidden/>
              </w:rPr>
              <w:fldChar w:fldCharType="begin"/>
            </w:r>
            <w:r w:rsidR="003D76C9">
              <w:rPr>
                <w:noProof/>
                <w:webHidden/>
              </w:rPr>
              <w:instrText xml:space="preserve"> PAGEREF _Toc155600996 \h </w:instrText>
            </w:r>
            <w:r w:rsidR="003D76C9">
              <w:rPr>
                <w:noProof/>
                <w:webHidden/>
              </w:rPr>
            </w:r>
            <w:r w:rsidR="003D76C9">
              <w:rPr>
                <w:noProof/>
                <w:webHidden/>
              </w:rPr>
              <w:fldChar w:fldCharType="separate"/>
            </w:r>
            <w:r w:rsidR="003D76C9">
              <w:rPr>
                <w:noProof/>
                <w:webHidden/>
              </w:rPr>
              <w:t>363</w:t>
            </w:r>
            <w:r w:rsidR="003D76C9">
              <w:rPr>
                <w:noProof/>
                <w:webHidden/>
              </w:rPr>
              <w:fldChar w:fldCharType="end"/>
            </w:r>
          </w:hyperlink>
        </w:p>
        <w:p w14:paraId="79231B95" w14:textId="7DCCF61D"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97" w:history="1">
            <w:r w:rsidR="003D76C9" w:rsidRPr="002523BF">
              <w:rPr>
                <w:rStyle w:val="Lienhypertexte"/>
                <w:noProof/>
              </w:rPr>
              <w:t>95.55.1c Panneaux et tôles pour clôture en bois CCTB 01.09</w:t>
            </w:r>
            <w:r w:rsidR="003D76C9">
              <w:rPr>
                <w:noProof/>
                <w:webHidden/>
              </w:rPr>
              <w:tab/>
            </w:r>
            <w:r w:rsidR="003D76C9">
              <w:rPr>
                <w:noProof/>
                <w:webHidden/>
              </w:rPr>
              <w:fldChar w:fldCharType="begin"/>
            </w:r>
            <w:r w:rsidR="003D76C9">
              <w:rPr>
                <w:noProof/>
                <w:webHidden/>
              </w:rPr>
              <w:instrText xml:space="preserve"> PAGEREF _Toc155600997 \h </w:instrText>
            </w:r>
            <w:r w:rsidR="003D76C9">
              <w:rPr>
                <w:noProof/>
                <w:webHidden/>
              </w:rPr>
            </w:r>
            <w:r w:rsidR="003D76C9">
              <w:rPr>
                <w:noProof/>
                <w:webHidden/>
              </w:rPr>
              <w:fldChar w:fldCharType="separate"/>
            </w:r>
            <w:r w:rsidR="003D76C9">
              <w:rPr>
                <w:noProof/>
                <w:webHidden/>
              </w:rPr>
              <w:t>363</w:t>
            </w:r>
            <w:r w:rsidR="003D76C9">
              <w:rPr>
                <w:noProof/>
                <w:webHidden/>
              </w:rPr>
              <w:fldChar w:fldCharType="end"/>
            </w:r>
          </w:hyperlink>
        </w:p>
        <w:p w14:paraId="52E60B94" w14:textId="2A073A9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0998" w:history="1">
            <w:r w:rsidR="003D76C9" w:rsidRPr="002523BF">
              <w:rPr>
                <w:rStyle w:val="Lienhypertexte"/>
                <w:noProof/>
              </w:rPr>
              <w:t>95.55.1d Panneaux et tôles pour clôture en matière synthétique CCTB 01.09</w:t>
            </w:r>
            <w:r w:rsidR="003D76C9">
              <w:rPr>
                <w:noProof/>
                <w:webHidden/>
              </w:rPr>
              <w:tab/>
            </w:r>
            <w:r w:rsidR="003D76C9">
              <w:rPr>
                <w:noProof/>
                <w:webHidden/>
              </w:rPr>
              <w:fldChar w:fldCharType="begin"/>
            </w:r>
            <w:r w:rsidR="003D76C9">
              <w:rPr>
                <w:noProof/>
                <w:webHidden/>
              </w:rPr>
              <w:instrText xml:space="preserve"> PAGEREF _Toc155600998 \h </w:instrText>
            </w:r>
            <w:r w:rsidR="003D76C9">
              <w:rPr>
                <w:noProof/>
                <w:webHidden/>
              </w:rPr>
            </w:r>
            <w:r w:rsidR="003D76C9">
              <w:rPr>
                <w:noProof/>
                <w:webHidden/>
              </w:rPr>
              <w:fldChar w:fldCharType="separate"/>
            </w:r>
            <w:r w:rsidR="003D76C9">
              <w:rPr>
                <w:noProof/>
                <w:webHidden/>
              </w:rPr>
              <w:t>363</w:t>
            </w:r>
            <w:r w:rsidR="003D76C9">
              <w:rPr>
                <w:noProof/>
                <w:webHidden/>
              </w:rPr>
              <w:fldChar w:fldCharType="end"/>
            </w:r>
          </w:hyperlink>
        </w:p>
        <w:p w14:paraId="5E570EB2" w14:textId="12286E30" w:rsidR="003D76C9" w:rsidRDefault="00000000">
          <w:pPr>
            <w:pStyle w:val="TM4"/>
            <w:tabs>
              <w:tab w:val="right" w:leader="dot" w:pos="9016"/>
            </w:tabs>
            <w:rPr>
              <w:rFonts w:asciiTheme="minorHAnsi" w:eastAsiaTheme="minorEastAsia" w:hAnsiTheme="minorHAnsi" w:cstheme="minorBidi"/>
              <w:noProof/>
              <w:sz w:val="22"/>
              <w:szCs w:val="22"/>
            </w:rPr>
          </w:pPr>
          <w:hyperlink w:anchor="_Toc155600999" w:history="1">
            <w:r w:rsidR="003D76C9" w:rsidRPr="002523BF">
              <w:rPr>
                <w:rStyle w:val="Lienhypertexte"/>
                <w:noProof/>
              </w:rPr>
              <w:t>95.56 Eléments de clôture de réemploi</w:t>
            </w:r>
            <w:r w:rsidR="003D76C9">
              <w:rPr>
                <w:noProof/>
                <w:webHidden/>
              </w:rPr>
              <w:tab/>
            </w:r>
            <w:r w:rsidR="003D76C9">
              <w:rPr>
                <w:noProof/>
                <w:webHidden/>
              </w:rPr>
              <w:fldChar w:fldCharType="begin"/>
            </w:r>
            <w:r w:rsidR="003D76C9">
              <w:rPr>
                <w:noProof/>
                <w:webHidden/>
              </w:rPr>
              <w:instrText xml:space="preserve"> PAGEREF _Toc155600999 \h </w:instrText>
            </w:r>
            <w:r w:rsidR="003D76C9">
              <w:rPr>
                <w:noProof/>
                <w:webHidden/>
              </w:rPr>
            </w:r>
            <w:r w:rsidR="003D76C9">
              <w:rPr>
                <w:noProof/>
                <w:webHidden/>
              </w:rPr>
              <w:fldChar w:fldCharType="separate"/>
            </w:r>
            <w:r w:rsidR="003D76C9">
              <w:rPr>
                <w:noProof/>
                <w:webHidden/>
              </w:rPr>
              <w:t>363</w:t>
            </w:r>
            <w:r w:rsidR="003D76C9">
              <w:rPr>
                <w:noProof/>
                <w:webHidden/>
              </w:rPr>
              <w:fldChar w:fldCharType="end"/>
            </w:r>
          </w:hyperlink>
        </w:p>
        <w:p w14:paraId="4CDBAC03" w14:textId="19AF71AE" w:rsidR="003D76C9" w:rsidRDefault="00000000">
          <w:pPr>
            <w:pStyle w:val="TM5"/>
            <w:tabs>
              <w:tab w:val="right" w:leader="dot" w:pos="9016"/>
            </w:tabs>
            <w:rPr>
              <w:rFonts w:asciiTheme="minorHAnsi" w:eastAsiaTheme="minorEastAsia" w:hAnsiTheme="minorHAnsi" w:cstheme="minorBidi"/>
              <w:noProof/>
              <w:sz w:val="22"/>
              <w:szCs w:val="22"/>
            </w:rPr>
          </w:pPr>
          <w:hyperlink w:anchor="_Toc155601000" w:history="1">
            <w:r w:rsidR="003D76C9" w:rsidRPr="002523BF">
              <w:rPr>
                <w:rStyle w:val="Lienhypertexte"/>
                <w:noProof/>
              </w:rPr>
              <w:t>95.56.1 Eléments de clôture de réemploi</w:t>
            </w:r>
            <w:r w:rsidR="003D76C9">
              <w:rPr>
                <w:noProof/>
                <w:webHidden/>
              </w:rPr>
              <w:tab/>
            </w:r>
            <w:r w:rsidR="003D76C9">
              <w:rPr>
                <w:noProof/>
                <w:webHidden/>
              </w:rPr>
              <w:fldChar w:fldCharType="begin"/>
            </w:r>
            <w:r w:rsidR="003D76C9">
              <w:rPr>
                <w:noProof/>
                <w:webHidden/>
              </w:rPr>
              <w:instrText xml:space="preserve"> PAGEREF _Toc155601000 \h </w:instrText>
            </w:r>
            <w:r w:rsidR="003D76C9">
              <w:rPr>
                <w:noProof/>
                <w:webHidden/>
              </w:rPr>
            </w:r>
            <w:r w:rsidR="003D76C9">
              <w:rPr>
                <w:noProof/>
                <w:webHidden/>
              </w:rPr>
              <w:fldChar w:fldCharType="separate"/>
            </w:r>
            <w:r w:rsidR="003D76C9">
              <w:rPr>
                <w:noProof/>
                <w:webHidden/>
              </w:rPr>
              <w:t>363</w:t>
            </w:r>
            <w:r w:rsidR="003D76C9">
              <w:rPr>
                <w:noProof/>
                <w:webHidden/>
              </w:rPr>
              <w:fldChar w:fldCharType="end"/>
            </w:r>
          </w:hyperlink>
        </w:p>
        <w:p w14:paraId="2262D7C4" w14:textId="7F768267"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01" w:history="1">
            <w:r w:rsidR="003D76C9" w:rsidRPr="002523BF">
              <w:rPr>
                <w:rStyle w:val="Lienhypertexte"/>
                <w:noProof/>
              </w:rPr>
              <w:t>95.56.1a Eléments de clôture de réemploi CCTB 01.09</w:t>
            </w:r>
            <w:r w:rsidR="003D76C9">
              <w:rPr>
                <w:noProof/>
                <w:webHidden/>
              </w:rPr>
              <w:tab/>
            </w:r>
            <w:r w:rsidR="003D76C9">
              <w:rPr>
                <w:noProof/>
                <w:webHidden/>
              </w:rPr>
              <w:fldChar w:fldCharType="begin"/>
            </w:r>
            <w:r w:rsidR="003D76C9">
              <w:rPr>
                <w:noProof/>
                <w:webHidden/>
              </w:rPr>
              <w:instrText xml:space="preserve"> PAGEREF _Toc155601001 \h </w:instrText>
            </w:r>
            <w:r w:rsidR="003D76C9">
              <w:rPr>
                <w:noProof/>
                <w:webHidden/>
              </w:rPr>
            </w:r>
            <w:r w:rsidR="003D76C9">
              <w:rPr>
                <w:noProof/>
                <w:webHidden/>
              </w:rPr>
              <w:fldChar w:fldCharType="separate"/>
            </w:r>
            <w:r w:rsidR="003D76C9">
              <w:rPr>
                <w:noProof/>
                <w:webHidden/>
              </w:rPr>
              <w:t>363</w:t>
            </w:r>
            <w:r w:rsidR="003D76C9">
              <w:rPr>
                <w:noProof/>
                <w:webHidden/>
              </w:rPr>
              <w:fldChar w:fldCharType="end"/>
            </w:r>
          </w:hyperlink>
        </w:p>
        <w:p w14:paraId="44FC4A87" w14:textId="279C8190" w:rsidR="003D76C9" w:rsidRDefault="00000000">
          <w:pPr>
            <w:pStyle w:val="TM3"/>
            <w:tabs>
              <w:tab w:val="right" w:leader="dot" w:pos="9016"/>
            </w:tabs>
            <w:rPr>
              <w:rFonts w:asciiTheme="minorHAnsi" w:eastAsiaTheme="minorEastAsia" w:hAnsiTheme="minorHAnsi" w:cstheme="minorBidi"/>
              <w:noProof/>
              <w:sz w:val="22"/>
              <w:szCs w:val="22"/>
            </w:rPr>
          </w:pPr>
          <w:hyperlink w:anchor="_Toc155601002" w:history="1">
            <w:r w:rsidR="003D76C9" w:rsidRPr="002523BF">
              <w:rPr>
                <w:rStyle w:val="Lienhypertexte"/>
                <w:noProof/>
              </w:rPr>
              <w:t>95.6 Systèmes spécifiques de clôtures CCTB 01.09</w:t>
            </w:r>
            <w:r w:rsidR="003D76C9">
              <w:rPr>
                <w:noProof/>
                <w:webHidden/>
              </w:rPr>
              <w:tab/>
            </w:r>
            <w:r w:rsidR="003D76C9">
              <w:rPr>
                <w:noProof/>
                <w:webHidden/>
              </w:rPr>
              <w:fldChar w:fldCharType="begin"/>
            </w:r>
            <w:r w:rsidR="003D76C9">
              <w:rPr>
                <w:noProof/>
                <w:webHidden/>
              </w:rPr>
              <w:instrText xml:space="preserve"> PAGEREF _Toc155601002 \h </w:instrText>
            </w:r>
            <w:r w:rsidR="003D76C9">
              <w:rPr>
                <w:noProof/>
                <w:webHidden/>
              </w:rPr>
            </w:r>
            <w:r w:rsidR="003D76C9">
              <w:rPr>
                <w:noProof/>
                <w:webHidden/>
              </w:rPr>
              <w:fldChar w:fldCharType="separate"/>
            </w:r>
            <w:r w:rsidR="003D76C9">
              <w:rPr>
                <w:noProof/>
                <w:webHidden/>
              </w:rPr>
              <w:t>364</w:t>
            </w:r>
            <w:r w:rsidR="003D76C9">
              <w:rPr>
                <w:noProof/>
                <w:webHidden/>
              </w:rPr>
              <w:fldChar w:fldCharType="end"/>
            </w:r>
          </w:hyperlink>
        </w:p>
        <w:p w14:paraId="1DC3EC18" w14:textId="55BC0248" w:rsidR="003D76C9" w:rsidRDefault="00000000">
          <w:pPr>
            <w:pStyle w:val="TM4"/>
            <w:tabs>
              <w:tab w:val="right" w:leader="dot" w:pos="9016"/>
            </w:tabs>
            <w:rPr>
              <w:rFonts w:asciiTheme="minorHAnsi" w:eastAsiaTheme="minorEastAsia" w:hAnsiTheme="minorHAnsi" w:cstheme="minorBidi"/>
              <w:noProof/>
              <w:sz w:val="22"/>
              <w:szCs w:val="22"/>
            </w:rPr>
          </w:pPr>
          <w:hyperlink w:anchor="_Toc155601003" w:history="1">
            <w:r w:rsidR="003D76C9" w:rsidRPr="002523BF">
              <w:rPr>
                <w:rStyle w:val="Lienhypertexte"/>
                <w:noProof/>
              </w:rPr>
              <w:t>95.61 Systèmes spécifiques de clôtures</w:t>
            </w:r>
            <w:r w:rsidR="003D76C9">
              <w:rPr>
                <w:noProof/>
                <w:webHidden/>
              </w:rPr>
              <w:tab/>
            </w:r>
            <w:r w:rsidR="003D76C9">
              <w:rPr>
                <w:noProof/>
                <w:webHidden/>
              </w:rPr>
              <w:fldChar w:fldCharType="begin"/>
            </w:r>
            <w:r w:rsidR="003D76C9">
              <w:rPr>
                <w:noProof/>
                <w:webHidden/>
              </w:rPr>
              <w:instrText xml:space="preserve"> PAGEREF _Toc155601003 \h </w:instrText>
            </w:r>
            <w:r w:rsidR="003D76C9">
              <w:rPr>
                <w:noProof/>
                <w:webHidden/>
              </w:rPr>
            </w:r>
            <w:r w:rsidR="003D76C9">
              <w:rPr>
                <w:noProof/>
                <w:webHidden/>
              </w:rPr>
              <w:fldChar w:fldCharType="separate"/>
            </w:r>
            <w:r w:rsidR="003D76C9">
              <w:rPr>
                <w:noProof/>
                <w:webHidden/>
              </w:rPr>
              <w:t>364</w:t>
            </w:r>
            <w:r w:rsidR="003D76C9">
              <w:rPr>
                <w:noProof/>
                <w:webHidden/>
              </w:rPr>
              <w:fldChar w:fldCharType="end"/>
            </w:r>
          </w:hyperlink>
        </w:p>
        <w:p w14:paraId="00452067" w14:textId="4CDD2408" w:rsidR="003D76C9" w:rsidRDefault="00000000">
          <w:pPr>
            <w:pStyle w:val="TM5"/>
            <w:tabs>
              <w:tab w:val="right" w:leader="dot" w:pos="9016"/>
            </w:tabs>
            <w:rPr>
              <w:rFonts w:asciiTheme="minorHAnsi" w:eastAsiaTheme="minorEastAsia" w:hAnsiTheme="minorHAnsi" w:cstheme="minorBidi"/>
              <w:noProof/>
              <w:sz w:val="22"/>
              <w:szCs w:val="22"/>
            </w:rPr>
          </w:pPr>
          <w:hyperlink w:anchor="_Toc155601004" w:history="1">
            <w:r w:rsidR="003D76C9" w:rsidRPr="002523BF">
              <w:rPr>
                <w:rStyle w:val="Lienhypertexte"/>
                <w:noProof/>
              </w:rPr>
              <w:t>95.61.1 Systèmes spécifiques de clôtures</w:t>
            </w:r>
            <w:r w:rsidR="003D76C9">
              <w:rPr>
                <w:noProof/>
                <w:webHidden/>
              </w:rPr>
              <w:tab/>
            </w:r>
            <w:r w:rsidR="003D76C9">
              <w:rPr>
                <w:noProof/>
                <w:webHidden/>
              </w:rPr>
              <w:fldChar w:fldCharType="begin"/>
            </w:r>
            <w:r w:rsidR="003D76C9">
              <w:rPr>
                <w:noProof/>
                <w:webHidden/>
              </w:rPr>
              <w:instrText xml:space="preserve"> PAGEREF _Toc155601004 \h </w:instrText>
            </w:r>
            <w:r w:rsidR="003D76C9">
              <w:rPr>
                <w:noProof/>
                <w:webHidden/>
              </w:rPr>
            </w:r>
            <w:r w:rsidR="003D76C9">
              <w:rPr>
                <w:noProof/>
                <w:webHidden/>
              </w:rPr>
              <w:fldChar w:fldCharType="separate"/>
            </w:r>
            <w:r w:rsidR="003D76C9">
              <w:rPr>
                <w:noProof/>
                <w:webHidden/>
              </w:rPr>
              <w:t>364</w:t>
            </w:r>
            <w:r w:rsidR="003D76C9">
              <w:rPr>
                <w:noProof/>
                <w:webHidden/>
              </w:rPr>
              <w:fldChar w:fldCharType="end"/>
            </w:r>
          </w:hyperlink>
        </w:p>
        <w:p w14:paraId="76F8AE10" w14:textId="4E4D037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05" w:history="1">
            <w:r w:rsidR="003D76C9" w:rsidRPr="002523BF">
              <w:rPr>
                <w:rStyle w:val="Lienhypertexte"/>
                <w:noProof/>
              </w:rPr>
              <w:t>95.61.1a Clôtures d'équipements de sport / loisir CCTB 01.09</w:t>
            </w:r>
            <w:r w:rsidR="003D76C9">
              <w:rPr>
                <w:noProof/>
                <w:webHidden/>
              </w:rPr>
              <w:tab/>
            </w:r>
            <w:r w:rsidR="003D76C9">
              <w:rPr>
                <w:noProof/>
                <w:webHidden/>
              </w:rPr>
              <w:fldChar w:fldCharType="begin"/>
            </w:r>
            <w:r w:rsidR="003D76C9">
              <w:rPr>
                <w:noProof/>
                <w:webHidden/>
              </w:rPr>
              <w:instrText xml:space="preserve"> PAGEREF _Toc155601005 \h </w:instrText>
            </w:r>
            <w:r w:rsidR="003D76C9">
              <w:rPr>
                <w:noProof/>
                <w:webHidden/>
              </w:rPr>
            </w:r>
            <w:r w:rsidR="003D76C9">
              <w:rPr>
                <w:noProof/>
                <w:webHidden/>
              </w:rPr>
              <w:fldChar w:fldCharType="separate"/>
            </w:r>
            <w:r w:rsidR="003D76C9">
              <w:rPr>
                <w:noProof/>
                <w:webHidden/>
              </w:rPr>
              <w:t>364</w:t>
            </w:r>
            <w:r w:rsidR="003D76C9">
              <w:rPr>
                <w:noProof/>
                <w:webHidden/>
              </w:rPr>
              <w:fldChar w:fldCharType="end"/>
            </w:r>
          </w:hyperlink>
        </w:p>
        <w:p w14:paraId="3D3A80D1" w14:textId="1814E631"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06" w:history="1">
            <w:r w:rsidR="003D76C9" w:rsidRPr="002523BF">
              <w:rPr>
                <w:rStyle w:val="Lienhypertexte"/>
                <w:noProof/>
              </w:rPr>
              <w:t>95.61.1b Clôtures de sécurité et de dissuasion (prison, etc.) CCTB 01.09</w:t>
            </w:r>
            <w:r w:rsidR="003D76C9">
              <w:rPr>
                <w:noProof/>
                <w:webHidden/>
              </w:rPr>
              <w:tab/>
            </w:r>
            <w:r w:rsidR="003D76C9">
              <w:rPr>
                <w:noProof/>
                <w:webHidden/>
              </w:rPr>
              <w:fldChar w:fldCharType="begin"/>
            </w:r>
            <w:r w:rsidR="003D76C9">
              <w:rPr>
                <w:noProof/>
                <w:webHidden/>
              </w:rPr>
              <w:instrText xml:space="preserve"> PAGEREF _Toc155601006 \h </w:instrText>
            </w:r>
            <w:r w:rsidR="003D76C9">
              <w:rPr>
                <w:noProof/>
                <w:webHidden/>
              </w:rPr>
            </w:r>
            <w:r w:rsidR="003D76C9">
              <w:rPr>
                <w:noProof/>
                <w:webHidden/>
              </w:rPr>
              <w:fldChar w:fldCharType="separate"/>
            </w:r>
            <w:r w:rsidR="003D76C9">
              <w:rPr>
                <w:noProof/>
                <w:webHidden/>
              </w:rPr>
              <w:t>365</w:t>
            </w:r>
            <w:r w:rsidR="003D76C9">
              <w:rPr>
                <w:noProof/>
                <w:webHidden/>
              </w:rPr>
              <w:fldChar w:fldCharType="end"/>
            </w:r>
          </w:hyperlink>
        </w:p>
        <w:p w14:paraId="086CB476" w14:textId="15CA19FF"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07" w:history="1">
            <w:r w:rsidR="003D76C9" w:rsidRPr="002523BF">
              <w:rPr>
                <w:rStyle w:val="Lienhypertexte"/>
                <w:noProof/>
              </w:rPr>
              <w:t>95.61.1c Clôtures industrielles CCTB 01.09</w:t>
            </w:r>
            <w:r w:rsidR="003D76C9">
              <w:rPr>
                <w:noProof/>
                <w:webHidden/>
              </w:rPr>
              <w:tab/>
            </w:r>
            <w:r w:rsidR="003D76C9">
              <w:rPr>
                <w:noProof/>
                <w:webHidden/>
              </w:rPr>
              <w:fldChar w:fldCharType="begin"/>
            </w:r>
            <w:r w:rsidR="003D76C9">
              <w:rPr>
                <w:noProof/>
                <w:webHidden/>
              </w:rPr>
              <w:instrText xml:space="preserve"> PAGEREF _Toc155601007 \h </w:instrText>
            </w:r>
            <w:r w:rsidR="003D76C9">
              <w:rPr>
                <w:noProof/>
                <w:webHidden/>
              </w:rPr>
            </w:r>
            <w:r w:rsidR="003D76C9">
              <w:rPr>
                <w:noProof/>
                <w:webHidden/>
              </w:rPr>
              <w:fldChar w:fldCharType="separate"/>
            </w:r>
            <w:r w:rsidR="003D76C9">
              <w:rPr>
                <w:noProof/>
                <w:webHidden/>
              </w:rPr>
              <w:t>365</w:t>
            </w:r>
            <w:r w:rsidR="003D76C9">
              <w:rPr>
                <w:noProof/>
                <w:webHidden/>
              </w:rPr>
              <w:fldChar w:fldCharType="end"/>
            </w:r>
          </w:hyperlink>
        </w:p>
        <w:p w14:paraId="4D53C0DF" w14:textId="57D88CE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08" w:history="1">
            <w:r w:rsidR="003D76C9" w:rsidRPr="002523BF">
              <w:rPr>
                <w:rStyle w:val="Lienhypertexte"/>
                <w:noProof/>
              </w:rPr>
              <w:t>95.61.1d Clôtures décoratives en béton CCTB 01.09</w:t>
            </w:r>
            <w:r w:rsidR="003D76C9">
              <w:rPr>
                <w:noProof/>
                <w:webHidden/>
              </w:rPr>
              <w:tab/>
            </w:r>
            <w:r w:rsidR="003D76C9">
              <w:rPr>
                <w:noProof/>
                <w:webHidden/>
              </w:rPr>
              <w:fldChar w:fldCharType="begin"/>
            </w:r>
            <w:r w:rsidR="003D76C9">
              <w:rPr>
                <w:noProof/>
                <w:webHidden/>
              </w:rPr>
              <w:instrText xml:space="preserve"> PAGEREF _Toc155601008 \h </w:instrText>
            </w:r>
            <w:r w:rsidR="003D76C9">
              <w:rPr>
                <w:noProof/>
                <w:webHidden/>
              </w:rPr>
            </w:r>
            <w:r w:rsidR="003D76C9">
              <w:rPr>
                <w:noProof/>
                <w:webHidden/>
              </w:rPr>
              <w:fldChar w:fldCharType="separate"/>
            </w:r>
            <w:r w:rsidR="003D76C9">
              <w:rPr>
                <w:noProof/>
                <w:webHidden/>
              </w:rPr>
              <w:t>365</w:t>
            </w:r>
            <w:r w:rsidR="003D76C9">
              <w:rPr>
                <w:noProof/>
                <w:webHidden/>
              </w:rPr>
              <w:fldChar w:fldCharType="end"/>
            </w:r>
          </w:hyperlink>
        </w:p>
        <w:p w14:paraId="211B1915" w14:textId="034C6B8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09" w:history="1">
            <w:r w:rsidR="003D76C9" w:rsidRPr="002523BF">
              <w:rPr>
                <w:rStyle w:val="Lienhypertexte"/>
                <w:noProof/>
              </w:rPr>
              <w:t>95.61.1e Clôtures décoratives métallique CCTB 01.09</w:t>
            </w:r>
            <w:r w:rsidR="003D76C9">
              <w:rPr>
                <w:noProof/>
                <w:webHidden/>
              </w:rPr>
              <w:tab/>
            </w:r>
            <w:r w:rsidR="003D76C9">
              <w:rPr>
                <w:noProof/>
                <w:webHidden/>
              </w:rPr>
              <w:fldChar w:fldCharType="begin"/>
            </w:r>
            <w:r w:rsidR="003D76C9">
              <w:rPr>
                <w:noProof/>
                <w:webHidden/>
              </w:rPr>
              <w:instrText xml:space="preserve"> PAGEREF _Toc155601009 \h </w:instrText>
            </w:r>
            <w:r w:rsidR="003D76C9">
              <w:rPr>
                <w:noProof/>
                <w:webHidden/>
              </w:rPr>
            </w:r>
            <w:r w:rsidR="003D76C9">
              <w:rPr>
                <w:noProof/>
                <w:webHidden/>
              </w:rPr>
              <w:fldChar w:fldCharType="separate"/>
            </w:r>
            <w:r w:rsidR="003D76C9">
              <w:rPr>
                <w:noProof/>
                <w:webHidden/>
              </w:rPr>
              <w:t>365</w:t>
            </w:r>
            <w:r w:rsidR="003D76C9">
              <w:rPr>
                <w:noProof/>
                <w:webHidden/>
              </w:rPr>
              <w:fldChar w:fldCharType="end"/>
            </w:r>
          </w:hyperlink>
        </w:p>
        <w:p w14:paraId="279E0DF3" w14:textId="6AB91BB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10" w:history="1">
            <w:r w:rsidR="003D76C9" w:rsidRPr="002523BF">
              <w:rPr>
                <w:rStyle w:val="Lienhypertexte"/>
                <w:noProof/>
              </w:rPr>
              <w:t>95.61.1f Clôtures décoratives en bois CCTB 01.09</w:t>
            </w:r>
            <w:r w:rsidR="003D76C9">
              <w:rPr>
                <w:noProof/>
                <w:webHidden/>
              </w:rPr>
              <w:tab/>
            </w:r>
            <w:r w:rsidR="003D76C9">
              <w:rPr>
                <w:noProof/>
                <w:webHidden/>
              </w:rPr>
              <w:fldChar w:fldCharType="begin"/>
            </w:r>
            <w:r w:rsidR="003D76C9">
              <w:rPr>
                <w:noProof/>
                <w:webHidden/>
              </w:rPr>
              <w:instrText xml:space="preserve"> PAGEREF _Toc155601010 \h </w:instrText>
            </w:r>
            <w:r w:rsidR="003D76C9">
              <w:rPr>
                <w:noProof/>
                <w:webHidden/>
              </w:rPr>
            </w:r>
            <w:r w:rsidR="003D76C9">
              <w:rPr>
                <w:noProof/>
                <w:webHidden/>
              </w:rPr>
              <w:fldChar w:fldCharType="separate"/>
            </w:r>
            <w:r w:rsidR="003D76C9">
              <w:rPr>
                <w:noProof/>
                <w:webHidden/>
              </w:rPr>
              <w:t>365</w:t>
            </w:r>
            <w:r w:rsidR="003D76C9">
              <w:rPr>
                <w:noProof/>
                <w:webHidden/>
              </w:rPr>
              <w:fldChar w:fldCharType="end"/>
            </w:r>
          </w:hyperlink>
        </w:p>
        <w:p w14:paraId="7589FC84" w14:textId="25B6115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11" w:history="1">
            <w:r w:rsidR="003D76C9" w:rsidRPr="002523BF">
              <w:rPr>
                <w:rStyle w:val="Lienhypertexte"/>
                <w:noProof/>
              </w:rPr>
              <w:t>95.61.1g Clôtures décoratives en matière synthétique CCTB 01.09</w:t>
            </w:r>
            <w:r w:rsidR="003D76C9">
              <w:rPr>
                <w:noProof/>
                <w:webHidden/>
              </w:rPr>
              <w:tab/>
            </w:r>
            <w:r w:rsidR="003D76C9">
              <w:rPr>
                <w:noProof/>
                <w:webHidden/>
              </w:rPr>
              <w:fldChar w:fldCharType="begin"/>
            </w:r>
            <w:r w:rsidR="003D76C9">
              <w:rPr>
                <w:noProof/>
                <w:webHidden/>
              </w:rPr>
              <w:instrText xml:space="preserve"> PAGEREF _Toc155601011 \h </w:instrText>
            </w:r>
            <w:r w:rsidR="003D76C9">
              <w:rPr>
                <w:noProof/>
                <w:webHidden/>
              </w:rPr>
            </w:r>
            <w:r w:rsidR="003D76C9">
              <w:rPr>
                <w:noProof/>
                <w:webHidden/>
              </w:rPr>
              <w:fldChar w:fldCharType="separate"/>
            </w:r>
            <w:r w:rsidR="003D76C9">
              <w:rPr>
                <w:noProof/>
                <w:webHidden/>
              </w:rPr>
              <w:t>366</w:t>
            </w:r>
            <w:r w:rsidR="003D76C9">
              <w:rPr>
                <w:noProof/>
                <w:webHidden/>
              </w:rPr>
              <w:fldChar w:fldCharType="end"/>
            </w:r>
          </w:hyperlink>
        </w:p>
        <w:p w14:paraId="49A93A9B" w14:textId="4BEC2C3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12" w:history="1">
            <w:r w:rsidR="003D76C9" w:rsidRPr="002523BF">
              <w:rPr>
                <w:rStyle w:val="Lienhypertexte"/>
                <w:noProof/>
              </w:rPr>
              <w:t>95.61.1h Fils de guidage pour appareillages électriques CCTB 01.09</w:t>
            </w:r>
            <w:r w:rsidR="003D76C9">
              <w:rPr>
                <w:noProof/>
                <w:webHidden/>
              </w:rPr>
              <w:tab/>
            </w:r>
            <w:r w:rsidR="003D76C9">
              <w:rPr>
                <w:noProof/>
                <w:webHidden/>
              </w:rPr>
              <w:fldChar w:fldCharType="begin"/>
            </w:r>
            <w:r w:rsidR="003D76C9">
              <w:rPr>
                <w:noProof/>
                <w:webHidden/>
              </w:rPr>
              <w:instrText xml:space="preserve"> PAGEREF _Toc155601012 \h </w:instrText>
            </w:r>
            <w:r w:rsidR="003D76C9">
              <w:rPr>
                <w:noProof/>
                <w:webHidden/>
              </w:rPr>
            </w:r>
            <w:r w:rsidR="003D76C9">
              <w:rPr>
                <w:noProof/>
                <w:webHidden/>
              </w:rPr>
              <w:fldChar w:fldCharType="separate"/>
            </w:r>
            <w:r w:rsidR="003D76C9">
              <w:rPr>
                <w:noProof/>
                <w:webHidden/>
              </w:rPr>
              <w:t>366</w:t>
            </w:r>
            <w:r w:rsidR="003D76C9">
              <w:rPr>
                <w:noProof/>
                <w:webHidden/>
              </w:rPr>
              <w:fldChar w:fldCharType="end"/>
            </w:r>
          </w:hyperlink>
        </w:p>
        <w:p w14:paraId="7C3A2073" w14:textId="5129C70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13" w:history="1">
            <w:r w:rsidR="003D76C9" w:rsidRPr="002523BF">
              <w:rPr>
                <w:rStyle w:val="Lienhypertexte"/>
                <w:noProof/>
              </w:rPr>
              <w:t>95.61.1i Clôtures de réemploi CCTB 01.09</w:t>
            </w:r>
            <w:r w:rsidR="003D76C9">
              <w:rPr>
                <w:noProof/>
                <w:webHidden/>
              </w:rPr>
              <w:tab/>
            </w:r>
            <w:r w:rsidR="003D76C9">
              <w:rPr>
                <w:noProof/>
                <w:webHidden/>
              </w:rPr>
              <w:fldChar w:fldCharType="begin"/>
            </w:r>
            <w:r w:rsidR="003D76C9">
              <w:rPr>
                <w:noProof/>
                <w:webHidden/>
              </w:rPr>
              <w:instrText xml:space="preserve"> PAGEREF _Toc155601013 \h </w:instrText>
            </w:r>
            <w:r w:rsidR="003D76C9">
              <w:rPr>
                <w:noProof/>
                <w:webHidden/>
              </w:rPr>
            </w:r>
            <w:r w:rsidR="003D76C9">
              <w:rPr>
                <w:noProof/>
                <w:webHidden/>
              </w:rPr>
              <w:fldChar w:fldCharType="separate"/>
            </w:r>
            <w:r w:rsidR="003D76C9">
              <w:rPr>
                <w:noProof/>
                <w:webHidden/>
              </w:rPr>
              <w:t>366</w:t>
            </w:r>
            <w:r w:rsidR="003D76C9">
              <w:rPr>
                <w:noProof/>
                <w:webHidden/>
              </w:rPr>
              <w:fldChar w:fldCharType="end"/>
            </w:r>
          </w:hyperlink>
        </w:p>
        <w:p w14:paraId="5CFBDB4E" w14:textId="76B5F2BD" w:rsidR="003D76C9" w:rsidRDefault="00000000">
          <w:pPr>
            <w:pStyle w:val="TM3"/>
            <w:tabs>
              <w:tab w:val="right" w:leader="dot" w:pos="9016"/>
            </w:tabs>
            <w:rPr>
              <w:rFonts w:asciiTheme="minorHAnsi" w:eastAsiaTheme="minorEastAsia" w:hAnsiTheme="minorHAnsi" w:cstheme="minorBidi"/>
              <w:noProof/>
              <w:sz w:val="22"/>
              <w:szCs w:val="22"/>
            </w:rPr>
          </w:pPr>
          <w:hyperlink w:anchor="_Toc155601014" w:history="1">
            <w:r w:rsidR="003D76C9" w:rsidRPr="002523BF">
              <w:rPr>
                <w:rStyle w:val="Lienhypertexte"/>
                <w:noProof/>
              </w:rPr>
              <w:t>95.7 Portillons, portails et systèmes de contrôle et gestion d'accès CCTB 01.09</w:t>
            </w:r>
            <w:r w:rsidR="003D76C9">
              <w:rPr>
                <w:noProof/>
                <w:webHidden/>
              </w:rPr>
              <w:tab/>
            </w:r>
            <w:r w:rsidR="003D76C9">
              <w:rPr>
                <w:noProof/>
                <w:webHidden/>
              </w:rPr>
              <w:fldChar w:fldCharType="begin"/>
            </w:r>
            <w:r w:rsidR="003D76C9">
              <w:rPr>
                <w:noProof/>
                <w:webHidden/>
              </w:rPr>
              <w:instrText xml:space="preserve"> PAGEREF _Toc155601014 \h </w:instrText>
            </w:r>
            <w:r w:rsidR="003D76C9">
              <w:rPr>
                <w:noProof/>
                <w:webHidden/>
              </w:rPr>
            </w:r>
            <w:r w:rsidR="003D76C9">
              <w:rPr>
                <w:noProof/>
                <w:webHidden/>
              </w:rPr>
              <w:fldChar w:fldCharType="separate"/>
            </w:r>
            <w:r w:rsidR="003D76C9">
              <w:rPr>
                <w:noProof/>
                <w:webHidden/>
              </w:rPr>
              <w:t>366</w:t>
            </w:r>
            <w:r w:rsidR="003D76C9">
              <w:rPr>
                <w:noProof/>
                <w:webHidden/>
              </w:rPr>
              <w:fldChar w:fldCharType="end"/>
            </w:r>
          </w:hyperlink>
        </w:p>
        <w:p w14:paraId="45191F2B" w14:textId="1104E007" w:rsidR="003D76C9" w:rsidRDefault="00000000">
          <w:pPr>
            <w:pStyle w:val="TM4"/>
            <w:tabs>
              <w:tab w:val="right" w:leader="dot" w:pos="9016"/>
            </w:tabs>
            <w:rPr>
              <w:rFonts w:asciiTheme="minorHAnsi" w:eastAsiaTheme="minorEastAsia" w:hAnsiTheme="minorHAnsi" w:cstheme="minorBidi"/>
              <w:noProof/>
              <w:sz w:val="22"/>
              <w:szCs w:val="22"/>
            </w:rPr>
          </w:pPr>
          <w:hyperlink w:anchor="_Toc155601015" w:history="1">
            <w:r w:rsidR="003D76C9" w:rsidRPr="002523BF">
              <w:rPr>
                <w:rStyle w:val="Lienhypertexte"/>
                <w:noProof/>
              </w:rPr>
              <w:t>95.71 Portillon (accès piéton) CCTB 01.09</w:t>
            </w:r>
            <w:r w:rsidR="003D76C9">
              <w:rPr>
                <w:noProof/>
                <w:webHidden/>
              </w:rPr>
              <w:tab/>
            </w:r>
            <w:r w:rsidR="003D76C9">
              <w:rPr>
                <w:noProof/>
                <w:webHidden/>
              </w:rPr>
              <w:fldChar w:fldCharType="begin"/>
            </w:r>
            <w:r w:rsidR="003D76C9">
              <w:rPr>
                <w:noProof/>
                <w:webHidden/>
              </w:rPr>
              <w:instrText xml:space="preserve"> PAGEREF _Toc155601015 \h </w:instrText>
            </w:r>
            <w:r w:rsidR="003D76C9">
              <w:rPr>
                <w:noProof/>
                <w:webHidden/>
              </w:rPr>
            </w:r>
            <w:r w:rsidR="003D76C9">
              <w:rPr>
                <w:noProof/>
                <w:webHidden/>
              </w:rPr>
              <w:fldChar w:fldCharType="separate"/>
            </w:r>
            <w:r w:rsidR="003D76C9">
              <w:rPr>
                <w:noProof/>
                <w:webHidden/>
              </w:rPr>
              <w:t>367</w:t>
            </w:r>
            <w:r w:rsidR="003D76C9">
              <w:rPr>
                <w:noProof/>
                <w:webHidden/>
              </w:rPr>
              <w:fldChar w:fldCharType="end"/>
            </w:r>
          </w:hyperlink>
        </w:p>
        <w:p w14:paraId="6FCD9AAC" w14:textId="66627FF8" w:rsidR="003D76C9" w:rsidRDefault="00000000">
          <w:pPr>
            <w:pStyle w:val="TM5"/>
            <w:tabs>
              <w:tab w:val="right" w:leader="dot" w:pos="9016"/>
            </w:tabs>
            <w:rPr>
              <w:rFonts w:asciiTheme="minorHAnsi" w:eastAsiaTheme="minorEastAsia" w:hAnsiTheme="minorHAnsi" w:cstheme="minorBidi"/>
              <w:noProof/>
              <w:sz w:val="22"/>
              <w:szCs w:val="22"/>
            </w:rPr>
          </w:pPr>
          <w:hyperlink w:anchor="_Toc155601016" w:history="1">
            <w:r w:rsidR="003D76C9" w:rsidRPr="002523BF">
              <w:rPr>
                <w:rStyle w:val="Lienhypertexte"/>
                <w:noProof/>
              </w:rPr>
              <w:t>95.71.1 Portillon (accès piéton) CCTB 01.09</w:t>
            </w:r>
            <w:r w:rsidR="003D76C9">
              <w:rPr>
                <w:noProof/>
                <w:webHidden/>
              </w:rPr>
              <w:tab/>
            </w:r>
            <w:r w:rsidR="003D76C9">
              <w:rPr>
                <w:noProof/>
                <w:webHidden/>
              </w:rPr>
              <w:fldChar w:fldCharType="begin"/>
            </w:r>
            <w:r w:rsidR="003D76C9">
              <w:rPr>
                <w:noProof/>
                <w:webHidden/>
              </w:rPr>
              <w:instrText xml:space="preserve"> PAGEREF _Toc155601016 \h </w:instrText>
            </w:r>
            <w:r w:rsidR="003D76C9">
              <w:rPr>
                <w:noProof/>
                <w:webHidden/>
              </w:rPr>
            </w:r>
            <w:r w:rsidR="003D76C9">
              <w:rPr>
                <w:noProof/>
                <w:webHidden/>
              </w:rPr>
              <w:fldChar w:fldCharType="separate"/>
            </w:r>
            <w:r w:rsidR="003D76C9">
              <w:rPr>
                <w:noProof/>
                <w:webHidden/>
              </w:rPr>
              <w:t>367</w:t>
            </w:r>
            <w:r w:rsidR="003D76C9">
              <w:rPr>
                <w:noProof/>
                <w:webHidden/>
              </w:rPr>
              <w:fldChar w:fldCharType="end"/>
            </w:r>
          </w:hyperlink>
        </w:p>
        <w:p w14:paraId="3DB3A176" w14:textId="62A1AFB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17" w:history="1">
            <w:r w:rsidR="003D76C9" w:rsidRPr="002523BF">
              <w:rPr>
                <w:rStyle w:val="Lienhypertexte"/>
                <w:noProof/>
              </w:rPr>
              <w:t>95.71.1a Portillon en acier CCTB 01.09</w:t>
            </w:r>
            <w:r w:rsidR="003D76C9">
              <w:rPr>
                <w:noProof/>
                <w:webHidden/>
              </w:rPr>
              <w:tab/>
            </w:r>
            <w:r w:rsidR="003D76C9">
              <w:rPr>
                <w:noProof/>
                <w:webHidden/>
              </w:rPr>
              <w:fldChar w:fldCharType="begin"/>
            </w:r>
            <w:r w:rsidR="003D76C9">
              <w:rPr>
                <w:noProof/>
                <w:webHidden/>
              </w:rPr>
              <w:instrText xml:space="preserve"> PAGEREF _Toc155601017 \h </w:instrText>
            </w:r>
            <w:r w:rsidR="003D76C9">
              <w:rPr>
                <w:noProof/>
                <w:webHidden/>
              </w:rPr>
            </w:r>
            <w:r w:rsidR="003D76C9">
              <w:rPr>
                <w:noProof/>
                <w:webHidden/>
              </w:rPr>
              <w:fldChar w:fldCharType="separate"/>
            </w:r>
            <w:r w:rsidR="003D76C9">
              <w:rPr>
                <w:noProof/>
                <w:webHidden/>
              </w:rPr>
              <w:t>367</w:t>
            </w:r>
            <w:r w:rsidR="003D76C9">
              <w:rPr>
                <w:noProof/>
                <w:webHidden/>
              </w:rPr>
              <w:fldChar w:fldCharType="end"/>
            </w:r>
          </w:hyperlink>
        </w:p>
        <w:p w14:paraId="2F45F1C7" w14:textId="7D03F1F7"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18" w:history="1">
            <w:r w:rsidR="003D76C9" w:rsidRPr="002523BF">
              <w:rPr>
                <w:rStyle w:val="Lienhypertexte"/>
                <w:noProof/>
              </w:rPr>
              <w:t>95.71.1b Portillon en aluminium CCTB 01.09</w:t>
            </w:r>
            <w:r w:rsidR="003D76C9">
              <w:rPr>
                <w:noProof/>
                <w:webHidden/>
              </w:rPr>
              <w:tab/>
            </w:r>
            <w:r w:rsidR="003D76C9">
              <w:rPr>
                <w:noProof/>
                <w:webHidden/>
              </w:rPr>
              <w:fldChar w:fldCharType="begin"/>
            </w:r>
            <w:r w:rsidR="003D76C9">
              <w:rPr>
                <w:noProof/>
                <w:webHidden/>
              </w:rPr>
              <w:instrText xml:space="preserve"> PAGEREF _Toc155601018 \h </w:instrText>
            </w:r>
            <w:r w:rsidR="003D76C9">
              <w:rPr>
                <w:noProof/>
                <w:webHidden/>
              </w:rPr>
            </w:r>
            <w:r w:rsidR="003D76C9">
              <w:rPr>
                <w:noProof/>
                <w:webHidden/>
              </w:rPr>
              <w:fldChar w:fldCharType="separate"/>
            </w:r>
            <w:r w:rsidR="003D76C9">
              <w:rPr>
                <w:noProof/>
                <w:webHidden/>
              </w:rPr>
              <w:t>368</w:t>
            </w:r>
            <w:r w:rsidR="003D76C9">
              <w:rPr>
                <w:noProof/>
                <w:webHidden/>
              </w:rPr>
              <w:fldChar w:fldCharType="end"/>
            </w:r>
          </w:hyperlink>
        </w:p>
        <w:p w14:paraId="295924D4" w14:textId="2A42CEF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19" w:history="1">
            <w:r w:rsidR="003D76C9" w:rsidRPr="002523BF">
              <w:rPr>
                <w:rStyle w:val="Lienhypertexte"/>
                <w:noProof/>
              </w:rPr>
              <w:t>95.71.1c Portillon en bois CCTB 01.09</w:t>
            </w:r>
            <w:r w:rsidR="003D76C9">
              <w:rPr>
                <w:noProof/>
                <w:webHidden/>
              </w:rPr>
              <w:tab/>
            </w:r>
            <w:r w:rsidR="003D76C9">
              <w:rPr>
                <w:noProof/>
                <w:webHidden/>
              </w:rPr>
              <w:fldChar w:fldCharType="begin"/>
            </w:r>
            <w:r w:rsidR="003D76C9">
              <w:rPr>
                <w:noProof/>
                <w:webHidden/>
              </w:rPr>
              <w:instrText xml:space="preserve"> PAGEREF _Toc155601019 \h </w:instrText>
            </w:r>
            <w:r w:rsidR="003D76C9">
              <w:rPr>
                <w:noProof/>
                <w:webHidden/>
              </w:rPr>
            </w:r>
            <w:r w:rsidR="003D76C9">
              <w:rPr>
                <w:noProof/>
                <w:webHidden/>
              </w:rPr>
              <w:fldChar w:fldCharType="separate"/>
            </w:r>
            <w:r w:rsidR="003D76C9">
              <w:rPr>
                <w:noProof/>
                <w:webHidden/>
              </w:rPr>
              <w:t>368</w:t>
            </w:r>
            <w:r w:rsidR="003D76C9">
              <w:rPr>
                <w:noProof/>
                <w:webHidden/>
              </w:rPr>
              <w:fldChar w:fldCharType="end"/>
            </w:r>
          </w:hyperlink>
        </w:p>
        <w:p w14:paraId="5BE6A212" w14:textId="5C5268D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20" w:history="1">
            <w:r w:rsidR="003D76C9" w:rsidRPr="002523BF">
              <w:rPr>
                <w:rStyle w:val="Lienhypertexte"/>
                <w:noProof/>
              </w:rPr>
              <w:t>95.71.1d Portillon en matière synthétique CCTB 01.09</w:t>
            </w:r>
            <w:r w:rsidR="003D76C9">
              <w:rPr>
                <w:noProof/>
                <w:webHidden/>
              </w:rPr>
              <w:tab/>
            </w:r>
            <w:r w:rsidR="003D76C9">
              <w:rPr>
                <w:noProof/>
                <w:webHidden/>
              </w:rPr>
              <w:fldChar w:fldCharType="begin"/>
            </w:r>
            <w:r w:rsidR="003D76C9">
              <w:rPr>
                <w:noProof/>
                <w:webHidden/>
              </w:rPr>
              <w:instrText xml:space="preserve"> PAGEREF _Toc155601020 \h </w:instrText>
            </w:r>
            <w:r w:rsidR="003D76C9">
              <w:rPr>
                <w:noProof/>
                <w:webHidden/>
              </w:rPr>
            </w:r>
            <w:r w:rsidR="003D76C9">
              <w:rPr>
                <w:noProof/>
                <w:webHidden/>
              </w:rPr>
              <w:fldChar w:fldCharType="separate"/>
            </w:r>
            <w:r w:rsidR="003D76C9">
              <w:rPr>
                <w:noProof/>
                <w:webHidden/>
              </w:rPr>
              <w:t>369</w:t>
            </w:r>
            <w:r w:rsidR="003D76C9">
              <w:rPr>
                <w:noProof/>
                <w:webHidden/>
              </w:rPr>
              <w:fldChar w:fldCharType="end"/>
            </w:r>
          </w:hyperlink>
        </w:p>
        <w:p w14:paraId="39E46A33" w14:textId="302FF5D8"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21" w:history="1">
            <w:r w:rsidR="003D76C9" w:rsidRPr="002523BF">
              <w:rPr>
                <w:rStyle w:val="Lienhypertexte"/>
                <w:noProof/>
              </w:rPr>
              <w:t>95.71.1e Portillon, automatisation CCTB 01.09</w:t>
            </w:r>
            <w:r w:rsidR="003D76C9">
              <w:rPr>
                <w:noProof/>
                <w:webHidden/>
              </w:rPr>
              <w:tab/>
            </w:r>
            <w:r w:rsidR="003D76C9">
              <w:rPr>
                <w:noProof/>
                <w:webHidden/>
              </w:rPr>
              <w:fldChar w:fldCharType="begin"/>
            </w:r>
            <w:r w:rsidR="003D76C9">
              <w:rPr>
                <w:noProof/>
                <w:webHidden/>
              </w:rPr>
              <w:instrText xml:space="preserve"> PAGEREF _Toc155601021 \h </w:instrText>
            </w:r>
            <w:r w:rsidR="003D76C9">
              <w:rPr>
                <w:noProof/>
                <w:webHidden/>
              </w:rPr>
            </w:r>
            <w:r w:rsidR="003D76C9">
              <w:rPr>
                <w:noProof/>
                <w:webHidden/>
              </w:rPr>
              <w:fldChar w:fldCharType="separate"/>
            </w:r>
            <w:r w:rsidR="003D76C9">
              <w:rPr>
                <w:noProof/>
                <w:webHidden/>
              </w:rPr>
              <w:t>370</w:t>
            </w:r>
            <w:r w:rsidR="003D76C9">
              <w:rPr>
                <w:noProof/>
                <w:webHidden/>
              </w:rPr>
              <w:fldChar w:fldCharType="end"/>
            </w:r>
          </w:hyperlink>
        </w:p>
        <w:p w14:paraId="0ACB0251" w14:textId="684B1217" w:rsidR="003D76C9" w:rsidRDefault="00000000">
          <w:pPr>
            <w:pStyle w:val="TM4"/>
            <w:tabs>
              <w:tab w:val="right" w:leader="dot" w:pos="9016"/>
            </w:tabs>
            <w:rPr>
              <w:rFonts w:asciiTheme="minorHAnsi" w:eastAsiaTheme="minorEastAsia" w:hAnsiTheme="minorHAnsi" w:cstheme="minorBidi"/>
              <w:noProof/>
              <w:sz w:val="22"/>
              <w:szCs w:val="22"/>
            </w:rPr>
          </w:pPr>
          <w:hyperlink w:anchor="_Toc155601022" w:history="1">
            <w:r w:rsidR="003D76C9" w:rsidRPr="002523BF">
              <w:rPr>
                <w:rStyle w:val="Lienhypertexte"/>
                <w:noProof/>
              </w:rPr>
              <w:t>95.72 Portail (accès véhicules) CCTB 01.09</w:t>
            </w:r>
            <w:r w:rsidR="003D76C9">
              <w:rPr>
                <w:noProof/>
                <w:webHidden/>
              </w:rPr>
              <w:tab/>
            </w:r>
            <w:r w:rsidR="003D76C9">
              <w:rPr>
                <w:noProof/>
                <w:webHidden/>
              </w:rPr>
              <w:fldChar w:fldCharType="begin"/>
            </w:r>
            <w:r w:rsidR="003D76C9">
              <w:rPr>
                <w:noProof/>
                <w:webHidden/>
              </w:rPr>
              <w:instrText xml:space="preserve"> PAGEREF _Toc155601022 \h </w:instrText>
            </w:r>
            <w:r w:rsidR="003D76C9">
              <w:rPr>
                <w:noProof/>
                <w:webHidden/>
              </w:rPr>
            </w:r>
            <w:r w:rsidR="003D76C9">
              <w:rPr>
                <w:noProof/>
                <w:webHidden/>
              </w:rPr>
              <w:fldChar w:fldCharType="separate"/>
            </w:r>
            <w:r w:rsidR="003D76C9">
              <w:rPr>
                <w:noProof/>
                <w:webHidden/>
              </w:rPr>
              <w:t>370</w:t>
            </w:r>
            <w:r w:rsidR="003D76C9">
              <w:rPr>
                <w:noProof/>
                <w:webHidden/>
              </w:rPr>
              <w:fldChar w:fldCharType="end"/>
            </w:r>
          </w:hyperlink>
        </w:p>
        <w:p w14:paraId="2924A476" w14:textId="76978706" w:rsidR="003D76C9" w:rsidRDefault="00000000">
          <w:pPr>
            <w:pStyle w:val="TM5"/>
            <w:tabs>
              <w:tab w:val="right" w:leader="dot" w:pos="9016"/>
            </w:tabs>
            <w:rPr>
              <w:rFonts w:asciiTheme="minorHAnsi" w:eastAsiaTheme="minorEastAsia" w:hAnsiTheme="minorHAnsi" w:cstheme="minorBidi"/>
              <w:noProof/>
              <w:sz w:val="22"/>
              <w:szCs w:val="22"/>
            </w:rPr>
          </w:pPr>
          <w:hyperlink w:anchor="_Toc155601023" w:history="1">
            <w:r w:rsidR="003D76C9" w:rsidRPr="002523BF">
              <w:rPr>
                <w:rStyle w:val="Lienhypertexte"/>
                <w:noProof/>
              </w:rPr>
              <w:t>95.72.1 Portail (accès véhicules)</w:t>
            </w:r>
            <w:r w:rsidR="003D76C9">
              <w:rPr>
                <w:noProof/>
                <w:webHidden/>
              </w:rPr>
              <w:tab/>
            </w:r>
            <w:r w:rsidR="003D76C9">
              <w:rPr>
                <w:noProof/>
                <w:webHidden/>
              </w:rPr>
              <w:fldChar w:fldCharType="begin"/>
            </w:r>
            <w:r w:rsidR="003D76C9">
              <w:rPr>
                <w:noProof/>
                <w:webHidden/>
              </w:rPr>
              <w:instrText xml:space="preserve"> PAGEREF _Toc155601023 \h </w:instrText>
            </w:r>
            <w:r w:rsidR="003D76C9">
              <w:rPr>
                <w:noProof/>
                <w:webHidden/>
              </w:rPr>
            </w:r>
            <w:r w:rsidR="003D76C9">
              <w:rPr>
                <w:noProof/>
                <w:webHidden/>
              </w:rPr>
              <w:fldChar w:fldCharType="separate"/>
            </w:r>
            <w:r w:rsidR="003D76C9">
              <w:rPr>
                <w:noProof/>
                <w:webHidden/>
              </w:rPr>
              <w:t>370</w:t>
            </w:r>
            <w:r w:rsidR="003D76C9">
              <w:rPr>
                <w:noProof/>
                <w:webHidden/>
              </w:rPr>
              <w:fldChar w:fldCharType="end"/>
            </w:r>
          </w:hyperlink>
        </w:p>
        <w:p w14:paraId="7DC5FDD5" w14:textId="4951D61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24" w:history="1">
            <w:r w:rsidR="003D76C9" w:rsidRPr="002523BF">
              <w:rPr>
                <w:rStyle w:val="Lienhypertexte"/>
                <w:noProof/>
              </w:rPr>
              <w:t>95.72.1a Portail en acier CCTB 01.09</w:t>
            </w:r>
            <w:r w:rsidR="003D76C9">
              <w:rPr>
                <w:noProof/>
                <w:webHidden/>
              </w:rPr>
              <w:tab/>
            </w:r>
            <w:r w:rsidR="003D76C9">
              <w:rPr>
                <w:noProof/>
                <w:webHidden/>
              </w:rPr>
              <w:fldChar w:fldCharType="begin"/>
            </w:r>
            <w:r w:rsidR="003D76C9">
              <w:rPr>
                <w:noProof/>
                <w:webHidden/>
              </w:rPr>
              <w:instrText xml:space="preserve"> PAGEREF _Toc155601024 \h </w:instrText>
            </w:r>
            <w:r w:rsidR="003D76C9">
              <w:rPr>
                <w:noProof/>
                <w:webHidden/>
              </w:rPr>
            </w:r>
            <w:r w:rsidR="003D76C9">
              <w:rPr>
                <w:noProof/>
                <w:webHidden/>
              </w:rPr>
              <w:fldChar w:fldCharType="separate"/>
            </w:r>
            <w:r w:rsidR="003D76C9">
              <w:rPr>
                <w:noProof/>
                <w:webHidden/>
              </w:rPr>
              <w:t>370</w:t>
            </w:r>
            <w:r w:rsidR="003D76C9">
              <w:rPr>
                <w:noProof/>
                <w:webHidden/>
              </w:rPr>
              <w:fldChar w:fldCharType="end"/>
            </w:r>
          </w:hyperlink>
        </w:p>
        <w:p w14:paraId="2FA7D2B6" w14:textId="3A85DA1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25" w:history="1">
            <w:r w:rsidR="003D76C9" w:rsidRPr="002523BF">
              <w:rPr>
                <w:rStyle w:val="Lienhypertexte"/>
                <w:noProof/>
              </w:rPr>
              <w:t>95.72.1b Portail en aluminium CCTB 01.09</w:t>
            </w:r>
            <w:r w:rsidR="003D76C9">
              <w:rPr>
                <w:noProof/>
                <w:webHidden/>
              </w:rPr>
              <w:tab/>
            </w:r>
            <w:r w:rsidR="003D76C9">
              <w:rPr>
                <w:noProof/>
                <w:webHidden/>
              </w:rPr>
              <w:fldChar w:fldCharType="begin"/>
            </w:r>
            <w:r w:rsidR="003D76C9">
              <w:rPr>
                <w:noProof/>
                <w:webHidden/>
              </w:rPr>
              <w:instrText xml:space="preserve"> PAGEREF _Toc155601025 \h </w:instrText>
            </w:r>
            <w:r w:rsidR="003D76C9">
              <w:rPr>
                <w:noProof/>
                <w:webHidden/>
              </w:rPr>
            </w:r>
            <w:r w:rsidR="003D76C9">
              <w:rPr>
                <w:noProof/>
                <w:webHidden/>
              </w:rPr>
              <w:fldChar w:fldCharType="separate"/>
            </w:r>
            <w:r w:rsidR="003D76C9">
              <w:rPr>
                <w:noProof/>
                <w:webHidden/>
              </w:rPr>
              <w:t>371</w:t>
            </w:r>
            <w:r w:rsidR="003D76C9">
              <w:rPr>
                <w:noProof/>
                <w:webHidden/>
              </w:rPr>
              <w:fldChar w:fldCharType="end"/>
            </w:r>
          </w:hyperlink>
        </w:p>
        <w:p w14:paraId="544B4D2F" w14:textId="3C9D5B04"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26" w:history="1">
            <w:r w:rsidR="003D76C9" w:rsidRPr="002523BF">
              <w:rPr>
                <w:rStyle w:val="Lienhypertexte"/>
                <w:noProof/>
              </w:rPr>
              <w:t>95.72.1c Portail en bois CCTB 01.09</w:t>
            </w:r>
            <w:r w:rsidR="003D76C9">
              <w:rPr>
                <w:noProof/>
                <w:webHidden/>
              </w:rPr>
              <w:tab/>
            </w:r>
            <w:r w:rsidR="003D76C9">
              <w:rPr>
                <w:noProof/>
                <w:webHidden/>
              </w:rPr>
              <w:fldChar w:fldCharType="begin"/>
            </w:r>
            <w:r w:rsidR="003D76C9">
              <w:rPr>
                <w:noProof/>
                <w:webHidden/>
              </w:rPr>
              <w:instrText xml:space="preserve"> PAGEREF _Toc155601026 \h </w:instrText>
            </w:r>
            <w:r w:rsidR="003D76C9">
              <w:rPr>
                <w:noProof/>
                <w:webHidden/>
              </w:rPr>
            </w:r>
            <w:r w:rsidR="003D76C9">
              <w:rPr>
                <w:noProof/>
                <w:webHidden/>
              </w:rPr>
              <w:fldChar w:fldCharType="separate"/>
            </w:r>
            <w:r w:rsidR="003D76C9">
              <w:rPr>
                <w:noProof/>
                <w:webHidden/>
              </w:rPr>
              <w:t>371</w:t>
            </w:r>
            <w:r w:rsidR="003D76C9">
              <w:rPr>
                <w:noProof/>
                <w:webHidden/>
              </w:rPr>
              <w:fldChar w:fldCharType="end"/>
            </w:r>
          </w:hyperlink>
        </w:p>
        <w:p w14:paraId="67DCDF56" w14:textId="583E55FF"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27" w:history="1">
            <w:r w:rsidR="003D76C9" w:rsidRPr="002523BF">
              <w:rPr>
                <w:rStyle w:val="Lienhypertexte"/>
                <w:noProof/>
              </w:rPr>
              <w:t>95.72.1d Portail en matière synthétique CCTB 01.09</w:t>
            </w:r>
            <w:r w:rsidR="003D76C9">
              <w:rPr>
                <w:noProof/>
                <w:webHidden/>
              </w:rPr>
              <w:tab/>
            </w:r>
            <w:r w:rsidR="003D76C9">
              <w:rPr>
                <w:noProof/>
                <w:webHidden/>
              </w:rPr>
              <w:fldChar w:fldCharType="begin"/>
            </w:r>
            <w:r w:rsidR="003D76C9">
              <w:rPr>
                <w:noProof/>
                <w:webHidden/>
              </w:rPr>
              <w:instrText xml:space="preserve"> PAGEREF _Toc155601027 \h </w:instrText>
            </w:r>
            <w:r w:rsidR="003D76C9">
              <w:rPr>
                <w:noProof/>
                <w:webHidden/>
              </w:rPr>
            </w:r>
            <w:r w:rsidR="003D76C9">
              <w:rPr>
                <w:noProof/>
                <w:webHidden/>
              </w:rPr>
              <w:fldChar w:fldCharType="separate"/>
            </w:r>
            <w:r w:rsidR="003D76C9">
              <w:rPr>
                <w:noProof/>
                <w:webHidden/>
              </w:rPr>
              <w:t>371</w:t>
            </w:r>
            <w:r w:rsidR="003D76C9">
              <w:rPr>
                <w:noProof/>
                <w:webHidden/>
              </w:rPr>
              <w:fldChar w:fldCharType="end"/>
            </w:r>
          </w:hyperlink>
        </w:p>
        <w:p w14:paraId="1F70C93A" w14:textId="27367C4F"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28" w:history="1">
            <w:r w:rsidR="003D76C9" w:rsidRPr="002523BF">
              <w:rPr>
                <w:rStyle w:val="Lienhypertexte"/>
                <w:noProof/>
              </w:rPr>
              <w:t>95.72.1e Portail, automatisation CCTB 01.09</w:t>
            </w:r>
            <w:r w:rsidR="003D76C9">
              <w:rPr>
                <w:noProof/>
                <w:webHidden/>
              </w:rPr>
              <w:tab/>
            </w:r>
            <w:r w:rsidR="003D76C9">
              <w:rPr>
                <w:noProof/>
                <w:webHidden/>
              </w:rPr>
              <w:fldChar w:fldCharType="begin"/>
            </w:r>
            <w:r w:rsidR="003D76C9">
              <w:rPr>
                <w:noProof/>
                <w:webHidden/>
              </w:rPr>
              <w:instrText xml:space="preserve"> PAGEREF _Toc155601028 \h </w:instrText>
            </w:r>
            <w:r w:rsidR="003D76C9">
              <w:rPr>
                <w:noProof/>
                <w:webHidden/>
              </w:rPr>
            </w:r>
            <w:r w:rsidR="003D76C9">
              <w:rPr>
                <w:noProof/>
                <w:webHidden/>
              </w:rPr>
              <w:fldChar w:fldCharType="separate"/>
            </w:r>
            <w:r w:rsidR="003D76C9">
              <w:rPr>
                <w:noProof/>
                <w:webHidden/>
              </w:rPr>
              <w:t>371</w:t>
            </w:r>
            <w:r w:rsidR="003D76C9">
              <w:rPr>
                <w:noProof/>
                <w:webHidden/>
              </w:rPr>
              <w:fldChar w:fldCharType="end"/>
            </w:r>
          </w:hyperlink>
        </w:p>
        <w:p w14:paraId="44E46786" w14:textId="0060E95F" w:rsidR="003D76C9" w:rsidRDefault="00000000">
          <w:pPr>
            <w:pStyle w:val="TM4"/>
            <w:tabs>
              <w:tab w:val="right" w:leader="dot" w:pos="9016"/>
            </w:tabs>
            <w:rPr>
              <w:rFonts w:asciiTheme="minorHAnsi" w:eastAsiaTheme="minorEastAsia" w:hAnsiTheme="minorHAnsi" w:cstheme="minorBidi"/>
              <w:noProof/>
              <w:sz w:val="22"/>
              <w:szCs w:val="22"/>
            </w:rPr>
          </w:pPr>
          <w:hyperlink w:anchor="_Toc155601029" w:history="1">
            <w:r w:rsidR="003D76C9" w:rsidRPr="002523BF">
              <w:rPr>
                <w:rStyle w:val="Lienhypertexte"/>
                <w:noProof/>
              </w:rPr>
              <w:t>95.73 Borne rétractable (accès véhicules)</w:t>
            </w:r>
            <w:r w:rsidR="003D76C9">
              <w:rPr>
                <w:noProof/>
                <w:webHidden/>
              </w:rPr>
              <w:tab/>
            </w:r>
            <w:r w:rsidR="003D76C9">
              <w:rPr>
                <w:noProof/>
                <w:webHidden/>
              </w:rPr>
              <w:fldChar w:fldCharType="begin"/>
            </w:r>
            <w:r w:rsidR="003D76C9">
              <w:rPr>
                <w:noProof/>
                <w:webHidden/>
              </w:rPr>
              <w:instrText xml:space="preserve"> PAGEREF _Toc155601029 \h </w:instrText>
            </w:r>
            <w:r w:rsidR="003D76C9">
              <w:rPr>
                <w:noProof/>
                <w:webHidden/>
              </w:rPr>
            </w:r>
            <w:r w:rsidR="003D76C9">
              <w:rPr>
                <w:noProof/>
                <w:webHidden/>
              </w:rPr>
              <w:fldChar w:fldCharType="separate"/>
            </w:r>
            <w:r w:rsidR="003D76C9">
              <w:rPr>
                <w:noProof/>
                <w:webHidden/>
              </w:rPr>
              <w:t>372</w:t>
            </w:r>
            <w:r w:rsidR="003D76C9">
              <w:rPr>
                <w:noProof/>
                <w:webHidden/>
              </w:rPr>
              <w:fldChar w:fldCharType="end"/>
            </w:r>
          </w:hyperlink>
        </w:p>
        <w:p w14:paraId="09645507" w14:textId="49289CA1" w:rsidR="003D76C9" w:rsidRDefault="00000000">
          <w:pPr>
            <w:pStyle w:val="TM5"/>
            <w:tabs>
              <w:tab w:val="right" w:leader="dot" w:pos="9016"/>
            </w:tabs>
            <w:rPr>
              <w:rFonts w:asciiTheme="minorHAnsi" w:eastAsiaTheme="minorEastAsia" w:hAnsiTheme="minorHAnsi" w:cstheme="minorBidi"/>
              <w:noProof/>
              <w:sz w:val="22"/>
              <w:szCs w:val="22"/>
            </w:rPr>
          </w:pPr>
          <w:hyperlink w:anchor="_Toc155601030" w:history="1">
            <w:r w:rsidR="003D76C9" w:rsidRPr="002523BF">
              <w:rPr>
                <w:rStyle w:val="Lienhypertexte"/>
                <w:noProof/>
              </w:rPr>
              <w:t>95.73.1 Borne rétractable (accès véhicules)</w:t>
            </w:r>
            <w:r w:rsidR="003D76C9">
              <w:rPr>
                <w:noProof/>
                <w:webHidden/>
              </w:rPr>
              <w:tab/>
            </w:r>
            <w:r w:rsidR="003D76C9">
              <w:rPr>
                <w:noProof/>
                <w:webHidden/>
              </w:rPr>
              <w:fldChar w:fldCharType="begin"/>
            </w:r>
            <w:r w:rsidR="003D76C9">
              <w:rPr>
                <w:noProof/>
                <w:webHidden/>
              </w:rPr>
              <w:instrText xml:space="preserve"> PAGEREF _Toc155601030 \h </w:instrText>
            </w:r>
            <w:r w:rsidR="003D76C9">
              <w:rPr>
                <w:noProof/>
                <w:webHidden/>
              </w:rPr>
            </w:r>
            <w:r w:rsidR="003D76C9">
              <w:rPr>
                <w:noProof/>
                <w:webHidden/>
              </w:rPr>
              <w:fldChar w:fldCharType="separate"/>
            </w:r>
            <w:r w:rsidR="003D76C9">
              <w:rPr>
                <w:noProof/>
                <w:webHidden/>
              </w:rPr>
              <w:t>372</w:t>
            </w:r>
            <w:r w:rsidR="003D76C9">
              <w:rPr>
                <w:noProof/>
                <w:webHidden/>
              </w:rPr>
              <w:fldChar w:fldCharType="end"/>
            </w:r>
          </w:hyperlink>
        </w:p>
        <w:p w14:paraId="691E9CBF" w14:textId="06D41F77"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31" w:history="1">
            <w:r w:rsidR="003D76C9" w:rsidRPr="002523BF">
              <w:rPr>
                <w:rStyle w:val="Lienhypertexte"/>
                <w:noProof/>
              </w:rPr>
              <w:t>95.73.1a Borne rétractable CCTB 01.09</w:t>
            </w:r>
            <w:r w:rsidR="003D76C9">
              <w:rPr>
                <w:noProof/>
                <w:webHidden/>
              </w:rPr>
              <w:tab/>
            </w:r>
            <w:r w:rsidR="003D76C9">
              <w:rPr>
                <w:noProof/>
                <w:webHidden/>
              </w:rPr>
              <w:fldChar w:fldCharType="begin"/>
            </w:r>
            <w:r w:rsidR="003D76C9">
              <w:rPr>
                <w:noProof/>
                <w:webHidden/>
              </w:rPr>
              <w:instrText xml:space="preserve"> PAGEREF _Toc155601031 \h </w:instrText>
            </w:r>
            <w:r w:rsidR="003D76C9">
              <w:rPr>
                <w:noProof/>
                <w:webHidden/>
              </w:rPr>
            </w:r>
            <w:r w:rsidR="003D76C9">
              <w:rPr>
                <w:noProof/>
                <w:webHidden/>
              </w:rPr>
              <w:fldChar w:fldCharType="separate"/>
            </w:r>
            <w:r w:rsidR="003D76C9">
              <w:rPr>
                <w:noProof/>
                <w:webHidden/>
              </w:rPr>
              <w:t>372</w:t>
            </w:r>
            <w:r w:rsidR="003D76C9">
              <w:rPr>
                <w:noProof/>
                <w:webHidden/>
              </w:rPr>
              <w:fldChar w:fldCharType="end"/>
            </w:r>
          </w:hyperlink>
        </w:p>
        <w:p w14:paraId="567035DC" w14:textId="6BE9431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32" w:history="1">
            <w:r w:rsidR="003D76C9" w:rsidRPr="002523BF">
              <w:rPr>
                <w:rStyle w:val="Lienhypertexte"/>
                <w:noProof/>
              </w:rPr>
              <w:t>95.73.1b Bornes de lecture de carte CCTB 01.09</w:t>
            </w:r>
            <w:r w:rsidR="003D76C9">
              <w:rPr>
                <w:noProof/>
                <w:webHidden/>
              </w:rPr>
              <w:tab/>
            </w:r>
            <w:r w:rsidR="003D76C9">
              <w:rPr>
                <w:noProof/>
                <w:webHidden/>
              </w:rPr>
              <w:fldChar w:fldCharType="begin"/>
            </w:r>
            <w:r w:rsidR="003D76C9">
              <w:rPr>
                <w:noProof/>
                <w:webHidden/>
              </w:rPr>
              <w:instrText xml:space="preserve"> PAGEREF _Toc155601032 \h </w:instrText>
            </w:r>
            <w:r w:rsidR="003D76C9">
              <w:rPr>
                <w:noProof/>
                <w:webHidden/>
              </w:rPr>
            </w:r>
            <w:r w:rsidR="003D76C9">
              <w:rPr>
                <w:noProof/>
                <w:webHidden/>
              </w:rPr>
              <w:fldChar w:fldCharType="separate"/>
            </w:r>
            <w:r w:rsidR="003D76C9">
              <w:rPr>
                <w:noProof/>
                <w:webHidden/>
              </w:rPr>
              <w:t>372</w:t>
            </w:r>
            <w:r w:rsidR="003D76C9">
              <w:rPr>
                <w:noProof/>
                <w:webHidden/>
              </w:rPr>
              <w:fldChar w:fldCharType="end"/>
            </w:r>
          </w:hyperlink>
        </w:p>
        <w:p w14:paraId="29CF1709" w14:textId="045E604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33" w:history="1">
            <w:r w:rsidR="003D76C9" w:rsidRPr="002523BF">
              <w:rPr>
                <w:rStyle w:val="Lienhypertexte"/>
                <w:noProof/>
              </w:rPr>
              <w:t>95.73.1c Feux pour borne rétractable CCTB 01.09</w:t>
            </w:r>
            <w:r w:rsidR="003D76C9">
              <w:rPr>
                <w:noProof/>
                <w:webHidden/>
              </w:rPr>
              <w:tab/>
            </w:r>
            <w:r w:rsidR="003D76C9">
              <w:rPr>
                <w:noProof/>
                <w:webHidden/>
              </w:rPr>
              <w:fldChar w:fldCharType="begin"/>
            </w:r>
            <w:r w:rsidR="003D76C9">
              <w:rPr>
                <w:noProof/>
                <w:webHidden/>
              </w:rPr>
              <w:instrText xml:space="preserve"> PAGEREF _Toc155601033 \h </w:instrText>
            </w:r>
            <w:r w:rsidR="003D76C9">
              <w:rPr>
                <w:noProof/>
                <w:webHidden/>
              </w:rPr>
            </w:r>
            <w:r w:rsidR="003D76C9">
              <w:rPr>
                <w:noProof/>
                <w:webHidden/>
              </w:rPr>
              <w:fldChar w:fldCharType="separate"/>
            </w:r>
            <w:r w:rsidR="003D76C9">
              <w:rPr>
                <w:noProof/>
                <w:webHidden/>
              </w:rPr>
              <w:t>372</w:t>
            </w:r>
            <w:r w:rsidR="003D76C9">
              <w:rPr>
                <w:noProof/>
                <w:webHidden/>
              </w:rPr>
              <w:fldChar w:fldCharType="end"/>
            </w:r>
          </w:hyperlink>
        </w:p>
        <w:p w14:paraId="08B36D25" w14:textId="4987B2AB" w:rsidR="003D76C9" w:rsidRDefault="00000000">
          <w:pPr>
            <w:pStyle w:val="TM4"/>
            <w:tabs>
              <w:tab w:val="right" w:leader="dot" w:pos="9016"/>
            </w:tabs>
            <w:rPr>
              <w:rFonts w:asciiTheme="minorHAnsi" w:eastAsiaTheme="minorEastAsia" w:hAnsiTheme="minorHAnsi" w:cstheme="minorBidi"/>
              <w:noProof/>
              <w:sz w:val="22"/>
              <w:szCs w:val="22"/>
            </w:rPr>
          </w:pPr>
          <w:hyperlink w:anchor="_Toc155601034" w:history="1">
            <w:r w:rsidR="003D76C9" w:rsidRPr="002523BF">
              <w:rPr>
                <w:rStyle w:val="Lienhypertexte"/>
                <w:noProof/>
              </w:rPr>
              <w:t>95.74 Portillons et portails de réemploi CCTB 01.09</w:t>
            </w:r>
            <w:r w:rsidR="003D76C9">
              <w:rPr>
                <w:noProof/>
                <w:webHidden/>
              </w:rPr>
              <w:tab/>
            </w:r>
            <w:r w:rsidR="003D76C9">
              <w:rPr>
                <w:noProof/>
                <w:webHidden/>
              </w:rPr>
              <w:fldChar w:fldCharType="begin"/>
            </w:r>
            <w:r w:rsidR="003D76C9">
              <w:rPr>
                <w:noProof/>
                <w:webHidden/>
              </w:rPr>
              <w:instrText xml:space="preserve"> PAGEREF _Toc155601034 \h </w:instrText>
            </w:r>
            <w:r w:rsidR="003D76C9">
              <w:rPr>
                <w:noProof/>
                <w:webHidden/>
              </w:rPr>
            </w:r>
            <w:r w:rsidR="003D76C9">
              <w:rPr>
                <w:noProof/>
                <w:webHidden/>
              </w:rPr>
              <w:fldChar w:fldCharType="separate"/>
            </w:r>
            <w:r w:rsidR="003D76C9">
              <w:rPr>
                <w:noProof/>
                <w:webHidden/>
              </w:rPr>
              <w:t>373</w:t>
            </w:r>
            <w:r w:rsidR="003D76C9">
              <w:rPr>
                <w:noProof/>
                <w:webHidden/>
              </w:rPr>
              <w:fldChar w:fldCharType="end"/>
            </w:r>
          </w:hyperlink>
        </w:p>
        <w:p w14:paraId="666ED2BF" w14:textId="314B0790" w:rsidR="003D76C9" w:rsidRDefault="00000000">
          <w:pPr>
            <w:pStyle w:val="TM5"/>
            <w:tabs>
              <w:tab w:val="right" w:leader="dot" w:pos="9016"/>
            </w:tabs>
            <w:rPr>
              <w:rFonts w:asciiTheme="minorHAnsi" w:eastAsiaTheme="minorEastAsia" w:hAnsiTheme="minorHAnsi" w:cstheme="minorBidi"/>
              <w:noProof/>
              <w:sz w:val="22"/>
              <w:szCs w:val="22"/>
            </w:rPr>
          </w:pPr>
          <w:hyperlink w:anchor="_Toc155601035" w:history="1">
            <w:r w:rsidR="003D76C9" w:rsidRPr="002523BF">
              <w:rPr>
                <w:rStyle w:val="Lienhypertexte"/>
                <w:noProof/>
              </w:rPr>
              <w:t>95.74.1 Portillons et portails de réemploi</w:t>
            </w:r>
            <w:r w:rsidR="003D76C9">
              <w:rPr>
                <w:noProof/>
                <w:webHidden/>
              </w:rPr>
              <w:tab/>
            </w:r>
            <w:r w:rsidR="003D76C9">
              <w:rPr>
                <w:noProof/>
                <w:webHidden/>
              </w:rPr>
              <w:fldChar w:fldCharType="begin"/>
            </w:r>
            <w:r w:rsidR="003D76C9">
              <w:rPr>
                <w:noProof/>
                <w:webHidden/>
              </w:rPr>
              <w:instrText xml:space="preserve"> PAGEREF _Toc155601035 \h </w:instrText>
            </w:r>
            <w:r w:rsidR="003D76C9">
              <w:rPr>
                <w:noProof/>
                <w:webHidden/>
              </w:rPr>
            </w:r>
            <w:r w:rsidR="003D76C9">
              <w:rPr>
                <w:noProof/>
                <w:webHidden/>
              </w:rPr>
              <w:fldChar w:fldCharType="separate"/>
            </w:r>
            <w:r w:rsidR="003D76C9">
              <w:rPr>
                <w:noProof/>
                <w:webHidden/>
              </w:rPr>
              <w:t>373</w:t>
            </w:r>
            <w:r w:rsidR="003D76C9">
              <w:rPr>
                <w:noProof/>
                <w:webHidden/>
              </w:rPr>
              <w:fldChar w:fldCharType="end"/>
            </w:r>
          </w:hyperlink>
        </w:p>
        <w:p w14:paraId="4497CCF7" w14:textId="5CBA6D18"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36" w:history="1">
            <w:r w:rsidR="003D76C9" w:rsidRPr="002523BF">
              <w:rPr>
                <w:rStyle w:val="Lienhypertexte"/>
                <w:noProof/>
              </w:rPr>
              <w:t>95.74.1a Portillons et portails de réemploi CCTB 01.09</w:t>
            </w:r>
            <w:r w:rsidR="003D76C9">
              <w:rPr>
                <w:noProof/>
                <w:webHidden/>
              </w:rPr>
              <w:tab/>
            </w:r>
            <w:r w:rsidR="003D76C9">
              <w:rPr>
                <w:noProof/>
                <w:webHidden/>
              </w:rPr>
              <w:fldChar w:fldCharType="begin"/>
            </w:r>
            <w:r w:rsidR="003D76C9">
              <w:rPr>
                <w:noProof/>
                <w:webHidden/>
              </w:rPr>
              <w:instrText xml:space="preserve"> PAGEREF _Toc155601036 \h </w:instrText>
            </w:r>
            <w:r w:rsidR="003D76C9">
              <w:rPr>
                <w:noProof/>
                <w:webHidden/>
              </w:rPr>
            </w:r>
            <w:r w:rsidR="003D76C9">
              <w:rPr>
                <w:noProof/>
                <w:webHidden/>
              </w:rPr>
              <w:fldChar w:fldCharType="separate"/>
            </w:r>
            <w:r w:rsidR="003D76C9">
              <w:rPr>
                <w:noProof/>
                <w:webHidden/>
              </w:rPr>
              <w:t>373</w:t>
            </w:r>
            <w:r w:rsidR="003D76C9">
              <w:rPr>
                <w:noProof/>
                <w:webHidden/>
              </w:rPr>
              <w:fldChar w:fldCharType="end"/>
            </w:r>
          </w:hyperlink>
        </w:p>
        <w:p w14:paraId="0E9F08EF" w14:textId="3834BA4D" w:rsidR="003D76C9" w:rsidRDefault="00000000">
          <w:pPr>
            <w:pStyle w:val="TM2"/>
            <w:tabs>
              <w:tab w:val="right" w:leader="dot" w:pos="9016"/>
            </w:tabs>
            <w:rPr>
              <w:rFonts w:asciiTheme="minorHAnsi" w:eastAsiaTheme="minorEastAsia" w:hAnsiTheme="minorHAnsi" w:cstheme="minorBidi"/>
              <w:noProof/>
              <w:sz w:val="22"/>
              <w:szCs w:val="22"/>
            </w:rPr>
          </w:pPr>
          <w:hyperlink w:anchor="_Toc155601037" w:history="1">
            <w:r w:rsidR="003D76C9" w:rsidRPr="002523BF">
              <w:rPr>
                <w:rStyle w:val="Lienhypertexte"/>
                <w:noProof/>
              </w:rPr>
              <w:t>96 Mobiliers et autres équipements extérieurs</w:t>
            </w:r>
            <w:r w:rsidR="003D76C9">
              <w:rPr>
                <w:noProof/>
                <w:webHidden/>
              </w:rPr>
              <w:tab/>
            </w:r>
            <w:r w:rsidR="003D76C9">
              <w:rPr>
                <w:noProof/>
                <w:webHidden/>
              </w:rPr>
              <w:fldChar w:fldCharType="begin"/>
            </w:r>
            <w:r w:rsidR="003D76C9">
              <w:rPr>
                <w:noProof/>
                <w:webHidden/>
              </w:rPr>
              <w:instrText xml:space="preserve"> PAGEREF _Toc155601037 \h </w:instrText>
            </w:r>
            <w:r w:rsidR="003D76C9">
              <w:rPr>
                <w:noProof/>
                <w:webHidden/>
              </w:rPr>
            </w:r>
            <w:r w:rsidR="003D76C9">
              <w:rPr>
                <w:noProof/>
                <w:webHidden/>
              </w:rPr>
              <w:fldChar w:fldCharType="separate"/>
            </w:r>
            <w:r w:rsidR="003D76C9">
              <w:rPr>
                <w:noProof/>
                <w:webHidden/>
              </w:rPr>
              <w:t>373</w:t>
            </w:r>
            <w:r w:rsidR="003D76C9">
              <w:rPr>
                <w:noProof/>
                <w:webHidden/>
              </w:rPr>
              <w:fldChar w:fldCharType="end"/>
            </w:r>
          </w:hyperlink>
        </w:p>
        <w:p w14:paraId="06266D34" w14:textId="40B592C9" w:rsidR="003D76C9" w:rsidRDefault="00000000">
          <w:pPr>
            <w:pStyle w:val="TM3"/>
            <w:tabs>
              <w:tab w:val="right" w:leader="dot" w:pos="9016"/>
            </w:tabs>
            <w:rPr>
              <w:rFonts w:asciiTheme="minorHAnsi" w:eastAsiaTheme="minorEastAsia" w:hAnsiTheme="minorHAnsi" w:cstheme="minorBidi"/>
              <w:noProof/>
              <w:sz w:val="22"/>
              <w:szCs w:val="22"/>
            </w:rPr>
          </w:pPr>
          <w:hyperlink w:anchor="_Toc155601038" w:history="1">
            <w:r w:rsidR="003D76C9" w:rsidRPr="002523BF">
              <w:rPr>
                <w:rStyle w:val="Lienhypertexte"/>
                <w:noProof/>
              </w:rPr>
              <w:t>96.1 Equipements d'activité</w:t>
            </w:r>
            <w:r w:rsidR="003D76C9">
              <w:rPr>
                <w:noProof/>
                <w:webHidden/>
              </w:rPr>
              <w:tab/>
            </w:r>
            <w:r w:rsidR="003D76C9">
              <w:rPr>
                <w:noProof/>
                <w:webHidden/>
              </w:rPr>
              <w:fldChar w:fldCharType="begin"/>
            </w:r>
            <w:r w:rsidR="003D76C9">
              <w:rPr>
                <w:noProof/>
                <w:webHidden/>
              </w:rPr>
              <w:instrText xml:space="preserve"> PAGEREF _Toc155601038 \h </w:instrText>
            </w:r>
            <w:r w:rsidR="003D76C9">
              <w:rPr>
                <w:noProof/>
                <w:webHidden/>
              </w:rPr>
            </w:r>
            <w:r w:rsidR="003D76C9">
              <w:rPr>
                <w:noProof/>
                <w:webHidden/>
              </w:rPr>
              <w:fldChar w:fldCharType="separate"/>
            </w:r>
            <w:r w:rsidR="003D76C9">
              <w:rPr>
                <w:noProof/>
                <w:webHidden/>
              </w:rPr>
              <w:t>373</w:t>
            </w:r>
            <w:r w:rsidR="003D76C9">
              <w:rPr>
                <w:noProof/>
                <w:webHidden/>
              </w:rPr>
              <w:fldChar w:fldCharType="end"/>
            </w:r>
          </w:hyperlink>
        </w:p>
        <w:p w14:paraId="0B381619" w14:textId="3E71BE9B" w:rsidR="003D76C9" w:rsidRDefault="00000000">
          <w:pPr>
            <w:pStyle w:val="TM4"/>
            <w:tabs>
              <w:tab w:val="right" w:leader="dot" w:pos="9016"/>
            </w:tabs>
            <w:rPr>
              <w:rFonts w:asciiTheme="minorHAnsi" w:eastAsiaTheme="minorEastAsia" w:hAnsiTheme="minorHAnsi" w:cstheme="minorBidi"/>
              <w:noProof/>
              <w:sz w:val="22"/>
              <w:szCs w:val="22"/>
            </w:rPr>
          </w:pPr>
          <w:hyperlink w:anchor="_Toc155601039" w:history="1">
            <w:r w:rsidR="003D76C9" w:rsidRPr="002523BF">
              <w:rPr>
                <w:rStyle w:val="Lienhypertexte"/>
                <w:noProof/>
              </w:rPr>
              <w:t>96.11 Équipements et mobiliers de jeux / loisir</w:t>
            </w:r>
            <w:r w:rsidR="003D76C9">
              <w:rPr>
                <w:noProof/>
                <w:webHidden/>
              </w:rPr>
              <w:tab/>
            </w:r>
            <w:r w:rsidR="003D76C9">
              <w:rPr>
                <w:noProof/>
                <w:webHidden/>
              </w:rPr>
              <w:fldChar w:fldCharType="begin"/>
            </w:r>
            <w:r w:rsidR="003D76C9">
              <w:rPr>
                <w:noProof/>
                <w:webHidden/>
              </w:rPr>
              <w:instrText xml:space="preserve"> PAGEREF _Toc155601039 \h </w:instrText>
            </w:r>
            <w:r w:rsidR="003D76C9">
              <w:rPr>
                <w:noProof/>
                <w:webHidden/>
              </w:rPr>
            </w:r>
            <w:r w:rsidR="003D76C9">
              <w:rPr>
                <w:noProof/>
                <w:webHidden/>
              </w:rPr>
              <w:fldChar w:fldCharType="separate"/>
            </w:r>
            <w:r w:rsidR="003D76C9">
              <w:rPr>
                <w:noProof/>
                <w:webHidden/>
              </w:rPr>
              <w:t>373</w:t>
            </w:r>
            <w:r w:rsidR="003D76C9">
              <w:rPr>
                <w:noProof/>
                <w:webHidden/>
              </w:rPr>
              <w:fldChar w:fldCharType="end"/>
            </w:r>
          </w:hyperlink>
        </w:p>
        <w:p w14:paraId="01B46506" w14:textId="2D3870AA" w:rsidR="003D76C9" w:rsidRDefault="00000000">
          <w:pPr>
            <w:pStyle w:val="TM5"/>
            <w:tabs>
              <w:tab w:val="right" w:leader="dot" w:pos="9016"/>
            </w:tabs>
            <w:rPr>
              <w:rFonts w:asciiTheme="minorHAnsi" w:eastAsiaTheme="minorEastAsia" w:hAnsiTheme="minorHAnsi" w:cstheme="minorBidi"/>
              <w:noProof/>
              <w:sz w:val="22"/>
              <w:szCs w:val="22"/>
            </w:rPr>
          </w:pPr>
          <w:hyperlink w:anchor="_Toc155601040" w:history="1">
            <w:r w:rsidR="003D76C9" w:rsidRPr="002523BF">
              <w:rPr>
                <w:rStyle w:val="Lienhypertexte"/>
                <w:noProof/>
              </w:rPr>
              <w:t>96.11.1 Équipements et mobiliers de jeux / loisir</w:t>
            </w:r>
            <w:r w:rsidR="003D76C9">
              <w:rPr>
                <w:noProof/>
                <w:webHidden/>
              </w:rPr>
              <w:tab/>
            </w:r>
            <w:r w:rsidR="003D76C9">
              <w:rPr>
                <w:noProof/>
                <w:webHidden/>
              </w:rPr>
              <w:fldChar w:fldCharType="begin"/>
            </w:r>
            <w:r w:rsidR="003D76C9">
              <w:rPr>
                <w:noProof/>
                <w:webHidden/>
              </w:rPr>
              <w:instrText xml:space="preserve"> PAGEREF _Toc155601040 \h </w:instrText>
            </w:r>
            <w:r w:rsidR="003D76C9">
              <w:rPr>
                <w:noProof/>
                <w:webHidden/>
              </w:rPr>
            </w:r>
            <w:r w:rsidR="003D76C9">
              <w:rPr>
                <w:noProof/>
                <w:webHidden/>
              </w:rPr>
              <w:fldChar w:fldCharType="separate"/>
            </w:r>
            <w:r w:rsidR="003D76C9">
              <w:rPr>
                <w:noProof/>
                <w:webHidden/>
              </w:rPr>
              <w:t>373</w:t>
            </w:r>
            <w:r w:rsidR="003D76C9">
              <w:rPr>
                <w:noProof/>
                <w:webHidden/>
              </w:rPr>
              <w:fldChar w:fldCharType="end"/>
            </w:r>
          </w:hyperlink>
        </w:p>
        <w:p w14:paraId="0094438B" w14:textId="04A5BDB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41" w:history="1">
            <w:r w:rsidR="003D76C9" w:rsidRPr="002523BF">
              <w:rPr>
                <w:rStyle w:val="Lienhypertexte"/>
                <w:noProof/>
              </w:rPr>
              <w:t>96.11.1a Équipements de plaines de jeux pour enfants CCTB 01.09</w:t>
            </w:r>
            <w:r w:rsidR="003D76C9">
              <w:rPr>
                <w:noProof/>
                <w:webHidden/>
              </w:rPr>
              <w:tab/>
            </w:r>
            <w:r w:rsidR="003D76C9">
              <w:rPr>
                <w:noProof/>
                <w:webHidden/>
              </w:rPr>
              <w:fldChar w:fldCharType="begin"/>
            </w:r>
            <w:r w:rsidR="003D76C9">
              <w:rPr>
                <w:noProof/>
                <w:webHidden/>
              </w:rPr>
              <w:instrText xml:space="preserve"> PAGEREF _Toc155601041 \h </w:instrText>
            </w:r>
            <w:r w:rsidR="003D76C9">
              <w:rPr>
                <w:noProof/>
                <w:webHidden/>
              </w:rPr>
            </w:r>
            <w:r w:rsidR="003D76C9">
              <w:rPr>
                <w:noProof/>
                <w:webHidden/>
              </w:rPr>
              <w:fldChar w:fldCharType="separate"/>
            </w:r>
            <w:r w:rsidR="003D76C9">
              <w:rPr>
                <w:noProof/>
                <w:webHidden/>
              </w:rPr>
              <w:t>373</w:t>
            </w:r>
            <w:r w:rsidR="003D76C9">
              <w:rPr>
                <w:noProof/>
                <w:webHidden/>
              </w:rPr>
              <w:fldChar w:fldCharType="end"/>
            </w:r>
          </w:hyperlink>
        </w:p>
        <w:p w14:paraId="52EFCCFE" w14:textId="41B87CD8"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42" w:history="1">
            <w:r w:rsidR="003D76C9" w:rsidRPr="002523BF">
              <w:rPr>
                <w:rStyle w:val="Lienhypertexte"/>
                <w:noProof/>
              </w:rPr>
              <w:t>96.11.1b Équipement sportif CCTB 01.09</w:t>
            </w:r>
            <w:r w:rsidR="003D76C9">
              <w:rPr>
                <w:noProof/>
                <w:webHidden/>
              </w:rPr>
              <w:tab/>
            </w:r>
            <w:r w:rsidR="003D76C9">
              <w:rPr>
                <w:noProof/>
                <w:webHidden/>
              </w:rPr>
              <w:fldChar w:fldCharType="begin"/>
            </w:r>
            <w:r w:rsidR="003D76C9">
              <w:rPr>
                <w:noProof/>
                <w:webHidden/>
              </w:rPr>
              <w:instrText xml:space="preserve"> PAGEREF _Toc155601042 \h </w:instrText>
            </w:r>
            <w:r w:rsidR="003D76C9">
              <w:rPr>
                <w:noProof/>
                <w:webHidden/>
              </w:rPr>
            </w:r>
            <w:r w:rsidR="003D76C9">
              <w:rPr>
                <w:noProof/>
                <w:webHidden/>
              </w:rPr>
              <w:fldChar w:fldCharType="separate"/>
            </w:r>
            <w:r w:rsidR="003D76C9">
              <w:rPr>
                <w:noProof/>
                <w:webHidden/>
              </w:rPr>
              <w:t>374</w:t>
            </w:r>
            <w:r w:rsidR="003D76C9">
              <w:rPr>
                <w:noProof/>
                <w:webHidden/>
              </w:rPr>
              <w:fldChar w:fldCharType="end"/>
            </w:r>
          </w:hyperlink>
        </w:p>
        <w:p w14:paraId="5497FE2A" w14:textId="30D10D9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43" w:history="1">
            <w:r w:rsidR="003D76C9" w:rsidRPr="002523BF">
              <w:rPr>
                <w:rStyle w:val="Lienhypertexte"/>
                <w:noProof/>
              </w:rPr>
              <w:t>96.11.1c Équipements de réemploi CCTB 01.09</w:t>
            </w:r>
            <w:r w:rsidR="003D76C9">
              <w:rPr>
                <w:noProof/>
                <w:webHidden/>
              </w:rPr>
              <w:tab/>
            </w:r>
            <w:r w:rsidR="003D76C9">
              <w:rPr>
                <w:noProof/>
                <w:webHidden/>
              </w:rPr>
              <w:fldChar w:fldCharType="begin"/>
            </w:r>
            <w:r w:rsidR="003D76C9">
              <w:rPr>
                <w:noProof/>
                <w:webHidden/>
              </w:rPr>
              <w:instrText xml:space="preserve"> PAGEREF _Toc155601043 \h </w:instrText>
            </w:r>
            <w:r w:rsidR="003D76C9">
              <w:rPr>
                <w:noProof/>
                <w:webHidden/>
              </w:rPr>
            </w:r>
            <w:r w:rsidR="003D76C9">
              <w:rPr>
                <w:noProof/>
                <w:webHidden/>
              </w:rPr>
              <w:fldChar w:fldCharType="separate"/>
            </w:r>
            <w:r w:rsidR="003D76C9">
              <w:rPr>
                <w:noProof/>
                <w:webHidden/>
              </w:rPr>
              <w:t>374</w:t>
            </w:r>
            <w:r w:rsidR="003D76C9">
              <w:rPr>
                <w:noProof/>
                <w:webHidden/>
              </w:rPr>
              <w:fldChar w:fldCharType="end"/>
            </w:r>
          </w:hyperlink>
        </w:p>
        <w:p w14:paraId="65FE6C72" w14:textId="664A1226" w:rsidR="003D76C9" w:rsidRDefault="00000000">
          <w:pPr>
            <w:pStyle w:val="TM3"/>
            <w:tabs>
              <w:tab w:val="right" w:leader="dot" w:pos="9016"/>
            </w:tabs>
            <w:rPr>
              <w:rFonts w:asciiTheme="minorHAnsi" w:eastAsiaTheme="minorEastAsia" w:hAnsiTheme="minorHAnsi" w:cstheme="minorBidi"/>
              <w:noProof/>
              <w:sz w:val="22"/>
              <w:szCs w:val="22"/>
            </w:rPr>
          </w:pPr>
          <w:hyperlink w:anchor="_Toc155601044" w:history="1">
            <w:r w:rsidR="003D76C9" w:rsidRPr="002523BF">
              <w:rPr>
                <w:rStyle w:val="Lienhypertexte"/>
                <w:noProof/>
              </w:rPr>
              <w:t>96.2 Equipements et mobilier urbain CCTB 01.09</w:t>
            </w:r>
            <w:r w:rsidR="003D76C9">
              <w:rPr>
                <w:noProof/>
                <w:webHidden/>
              </w:rPr>
              <w:tab/>
            </w:r>
            <w:r w:rsidR="003D76C9">
              <w:rPr>
                <w:noProof/>
                <w:webHidden/>
              </w:rPr>
              <w:fldChar w:fldCharType="begin"/>
            </w:r>
            <w:r w:rsidR="003D76C9">
              <w:rPr>
                <w:noProof/>
                <w:webHidden/>
              </w:rPr>
              <w:instrText xml:space="preserve"> PAGEREF _Toc155601044 \h </w:instrText>
            </w:r>
            <w:r w:rsidR="003D76C9">
              <w:rPr>
                <w:noProof/>
                <w:webHidden/>
              </w:rPr>
            </w:r>
            <w:r w:rsidR="003D76C9">
              <w:rPr>
                <w:noProof/>
                <w:webHidden/>
              </w:rPr>
              <w:fldChar w:fldCharType="separate"/>
            </w:r>
            <w:r w:rsidR="003D76C9">
              <w:rPr>
                <w:noProof/>
                <w:webHidden/>
              </w:rPr>
              <w:t>374</w:t>
            </w:r>
            <w:r w:rsidR="003D76C9">
              <w:rPr>
                <w:noProof/>
                <w:webHidden/>
              </w:rPr>
              <w:fldChar w:fldCharType="end"/>
            </w:r>
          </w:hyperlink>
        </w:p>
        <w:p w14:paraId="6C932D6C" w14:textId="1D795559" w:rsidR="003D76C9" w:rsidRDefault="00000000">
          <w:pPr>
            <w:pStyle w:val="TM4"/>
            <w:tabs>
              <w:tab w:val="right" w:leader="dot" w:pos="9016"/>
            </w:tabs>
            <w:rPr>
              <w:rFonts w:asciiTheme="minorHAnsi" w:eastAsiaTheme="minorEastAsia" w:hAnsiTheme="minorHAnsi" w:cstheme="minorBidi"/>
              <w:noProof/>
              <w:sz w:val="22"/>
              <w:szCs w:val="22"/>
            </w:rPr>
          </w:pPr>
          <w:hyperlink w:anchor="_Toc155601045" w:history="1">
            <w:r w:rsidR="003D76C9" w:rsidRPr="002523BF">
              <w:rPr>
                <w:rStyle w:val="Lienhypertexte"/>
                <w:noProof/>
              </w:rPr>
              <w:t>96.21 Equipements et mobilier urbain</w:t>
            </w:r>
            <w:r w:rsidR="003D76C9">
              <w:rPr>
                <w:noProof/>
                <w:webHidden/>
              </w:rPr>
              <w:tab/>
            </w:r>
            <w:r w:rsidR="003D76C9">
              <w:rPr>
                <w:noProof/>
                <w:webHidden/>
              </w:rPr>
              <w:fldChar w:fldCharType="begin"/>
            </w:r>
            <w:r w:rsidR="003D76C9">
              <w:rPr>
                <w:noProof/>
                <w:webHidden/>
              </w:rPr>
              <w:instrText xml:space="preserve"> PAGEREF _Toc155601045 \h </w:instrText>
            </w:r>
            <w:r w:rsidR="003D76C9">
              <w:rPr>
                <w:noProof/>
                <w:webHidden/>
              </w:rPr>
            </w:r>
            <w:r w:rsidR="003D76C9">
              <w:rPr>
                <w:noProof/>
                <w:webHidden/>
              </w:rPr>
              <w:fldChar w:fldCharType="separate"/>
            </w:r>
            <w:r w:rsidR="003D76C9">
              <w:rPr>
                <w:noProof/>
                <w:webHidden/>
              </w:rPr>
              <w:t>375</w:t>
            </w:r>
            <w:r w:rsidR="003D76C9">
              <w:rPr>
                <w:noProof/>
                <w:webHidden/>
              </w:rPr>
              <w:fldChar w:fldCharType="end"/>
            </w:r>
          </w:hyperlink>
        </w:p>
        <w:p w14:paraId="65428A88" w14:textId="4E7923E5" w:rsidR="003D76C9" w:rsidRDefault="00000000">
          <w:pPr>
            <w:pStyle w:val="TM5"/>
            <w:tabs>
              <w:tab w:val="right" w:leader="dot" w:pos="9016"/>
            </w:tabs>
            <w:rPr>
              <w:rFonts w:asciiTheme="minorHAnsi" w:eastAsiaTheme="minorEastAsia" w:hAnsiTheme="minorHAnsi" w:cstheme="minorBidi"/>
              <w:noProof/>
              <w:sz w:val="22"/>
              <w:szCs w:val="22"/>
            </w:rPr>
          </w:pPr>
          <w:hyperlink w:anchor="_Toc155601046" w:history="1">
            <w:r w:rsidR="003D76C9" w:rsidRPr="002523BF">
              <w:rPr>
                <w:rStyle w:val="Lienhypertexte"/>
                <w:noProof/>
              </w:rPr>
              <w:t>96.21.1 Equipements et mobilier urbain</w:t>
            </w:r>
            <w:r w:rsidR="003D76C9">
              <w:rPr>
                <w:noProof/>
                <w:webHidden/>
              </w:rPr>
              <w:tab/>
            </w:r>
            <w:r w:rsidR="003D76C9">
              <w:rPr>
                <w:noProof/>
                <w:webHidden/>
              </w:rPr>
              <w:fldChar w:fldCharType="begin"/>
            </w:r>
            <w:r w:rsidR="003D76C9">
              <w:rPr>
                <w:noProof/>
                <w:webHidden/>
              </w:rPr>
              <w:instrText xml:space="preserve"> PAGEREF _Toc155601046 \h </w:instrText>
            </w:r>
            <w:r w:rsidR="003D76C9">
              <w:rPr>
                <w:noProof/>
                <w:webHidden/>
              </w:rPr>
            </w:r>
            <w:r w:rsidR="003D76C9">
              <w:rPr>
                <w:noProof/>
                <w:webHidden/>
              </w:rPr>
              <w:fldChar w:fldCharType="separate"/>
            </w:r>
            <w:r w:rsidR="003D76C9">
              <w:rPr>
                <w:noProof/>
                <w:webHidden/>
              </w:rPr>
              <w:t>375</w:t>
            </w:r>
            <w:r w:rsidR="003D76C9">
              <w:rPr>
                <w:noProof/>
                <w:webHidden/>
              </w:rPr>
              <w:fldChar w:fldCharType="end"/>
            </w:r>
          </w:hyperlink>
        </w:p>
        <w:p w14:paraId="44C97ED0" w14:textId="53B9458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47" w:history="1">
            <w:r w:rsidR="003D76C9" w:rsidRPr="002523BF">
              <w:rPr>
                <w:rStyle w:val="Lienhypertexte"/>
                <w:noProof/>
              </w:rPr>
              <w:t>96.21.1a Tables CCTB 01.09</w:t>
            </w:r>
            <w:r w:rsidR="003D76C9">
              <w:rPr>
                <w:noProof/>
                <w:webHidden/>
              </w:rPr>
              <w:tab/>
            </w:r>
            <w:r w:rsidR="003D76C9">
              <w:rPr>
                <w:noProof/>
                <w:webHidden/>
              </w:rPr>
              <w:fldChar w:fldCharType="begin"/>
            </w:r>
            <w:r w:rsidR="003D76C9">
              <w:rPr>
                <w:noProof/>
                <w:webHidden/>
              </w:rPr>
              <w:instrText xml:space="preserve"> PAGEREF _Toc155601047 \h </w:instrText>
            </w:r>
            <w:r w:rsidR="003D76C9">
              <w:rPr>
                <w:noProof/>
                <w:webHidden/>
              </w:rPr>
            </w:r>
            <w:r w:rsidR="003D76C9">
              <w:rPr>
                <w:noProof/>
                <w:webHidden/>
              </w:rPr>
              <w:fldChar w:fldCharType="separate"/>
            </w:r>
            <w:r w:rsidR="003D76C9">
              <w:rPr>
                <w:noProof/>
                <w:webHidden/>
              </w:rPr>
              <w:t>375</w:t>
            </w:r>
            <w:r w:rsidR="003D76C9">
              <w:rPr>
                <w:noProof/>
                <w:webHidden/>
              </w:rPr>
              <w:fldChar w:fldCharType="end"/>
            </w:r>
          </w:hyperlink>
        </w:p>
        <w:p w14:paraId="0112D1A0" w14:textId="4E9D8A34"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48" w:history="1">
            <w:r w:rsidR="003D76C9" w:rsidRPr="002523BF">
              <w:rPr>
                <w:rStyle w:val="Lienhypertexte"/>
                <w:noProof/>
              </w:rPr>
              <w:t>96.21.1b Bancs CCTB 01.09</w:t>
            </w:r>
            <w:r w:rsidR="003D76C9">
              <w:rPr>
                <w:noProof/>
                <w:webHidden/>
              </w:rPr>
              <w:tab/>
            </w:r>
            <w:r w:rsidR="003D76C9">
              <w:rPr>
                <w:noProof/>
                <w:webHidden/>
              </w:rPr>
              <w:fldChar w:fldCharType="begin"/>
            </w:r>
            <w:r w:rsidR="003D76C9">
              <w:rPr>
                <w:noProof/>
                <w:webHidden/>
              </w:rPr>
              <w:instrText xml:space="preserve"> PAGEREF _Toc155601048 \h </w:instrText>
            </w:r>
            <w:r w:rsidR="003D76C9">
              <w:rPr>
                <w:noProof/>
                <w:webHidden/>
              </w:rPr>
            </w:r>
            <w:r w:rsidR="003D76C9">
              <w:rPr>
                <w:noProof/>
                <w:webHidden/>
              </w:rPr>
              <w:fldChar w:fldCharType="separate"/>
            </w:r>
            <w:r w:rsidR="003D76C9">
              <w:rPr>
                <w:noProof/>
                <w:webHidden/>
              </w:rPr>
              <w:t>376</w:t>
            </w:r>
            <w:r w:rsidR="003D76C9">
              <w:rPr>
                <w:noProof/>
                <w:webHidden/>
              </w:rPr>
              <w:fldChar w:fldCharType="end"/>
            </w:r>
          </w:hyperlink>
        </w:p>
        <w:p w14:paraId="4A00955B" w14:textId="2AA8639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49" w:history="1">
            <w:r w:rsidR="003D76C9" w:rsidRPr="002523BF">
              <w:rPr>
                <w:rStyle w:val="Lienhypertexte"/>
                <w:noProof/>
              </w:rPr>
              <w:t>96.21.1c Chaises CCTB 01.09</w:t>
            </w:r>
            <w:r w:rsidR="003D76C9">
              <w:rPr>
                <w:noProof/>
                <w:webHidden/>
              </w:rPr>
              <w:tab/>
            </w:r>
            <w:r w:rsidR="003D76C9">
              <w:rPr>
                <w:noProof/>
                <w:webHidden/>
              </w:rPr>
              <w:fldChar w:fldCharType="begin"/>
            </w:r>
            <w:r w:rsidR="003D76C9">
              <w:rPr>
                <w:noProof/>
                <w:webHidden/>
              </w:rPr>
              <w:instrText xml:space="preserve"> PAGEREF _Toc155601049 \h </w:instrText>
            </w:r>
            <w:r w:rsidR="003D76C9">
              <w:rPr>
                <w:noProof/>
                <w:webHidden/>
              </w:rPr>
            </w:r>
            <w:r w:rsidR="003D76C9">
              <w:rPr>
                <w:noProof/>
                <w:webHidden/>
              </w:rPr>
              <w:fldChar w:fldCharType="separate"/>
            </w:r>
            <w:r w:rsidR="003D76C9">
              <w:rPr>
                <w:noProof/>
                <w:webHidden/>
              </w:rPr>
              <w:t>378</w:t>
            </w:r>
            <w:r w:rsidR="003D76C9">
              <w:rPr>
                <w:noProof/>
                <w:webHidden/>
              </w:rPr>
              <w:fldChar w:fldCharType="end"/>
            </w:r>
          </w:hyperlink>
        </w:p>
        <w:p w14:paraId="136EA0AD" w14:textId="620122BD"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50" w:history="1">
            <w:r w:rsidR="003D76C9" w:rsidRPr="002523BF">
              <w:rPr>
                <w:rStyle w:val="Lienhypertexte"/>
                <w:noProof/>
              </w:rPr>
              <w:t>96.21.1d Poubelles et container CCTB 01.09</w:t>
            </w:r>
            <w:r w:rsidR="003D76C9">
              <w:rPr>
                <w:noProof/>
                <w:webHidden/>
              </w:rPr>
              <w:tab/>
            </w:r>
            <w:r w:rsidR="003D76C9">
              <w:rPr>
                <w:noProof/>
                <w:webHidden/>
              </w:rPr>
              <w:fldChar w:fldCharType="begin"/>
            </w:r>
            <w:r w:rsidR="003D76C9">
              <w:rPr>
                <w:noProof/>
                <w:webHidden/>
              </w:rPr>
              <w:instrText xml:space="preserve"> PAGEREF _Toc155601050 \h </w:instrText>
            </w:r>
            <w:r w:rsidR="003D76C9">
              <w:rPr>
                <w:noProof/>
                <w:webHidden/>
              </w:rPr>
            </w:r>
            <w:r w:rsidR="003D76C9">
              <w:rPr>
                <w:noProof/>
                <w:webHidden/>
              </w:rPr>
              <w:fldChar w:fldCharType="separate"/>
            </w:r>
            <w:r w:rsidR="003D76C9">
              <w:rPr>
                <w:noProof/>
                <w:webHidden/>
              </w:rPr>
              <w:t>378</w:t>
            </w:r>
            <w:r w:rsidR="003D76C9">
              <w:rPr>
                <w:noProof/>
                <w:webHidden/>
              </w:rPr>
              <w:fldChar w:fldCharType="end"/>
            </w:r>
          </w:hyperlink>
        </w:p>
        <w:p w14:paraId="1616B8E9" w14:textId="7CEFB66E"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51" w:history="1">
            <w:r w:rsidR="003D76C9" w:rsidRPr="002523BF">
              <w:rPr>
                <w:rStyle w:val="Lienhypertexte"/>
                <w:noProof/>
              </w:rPr>
              <w:t>96.21.1e Étriers de parking pour voitures CCTB 01.09</w:t>
            </w:r>
            <w:r w:rsidR="003D76C9">
              <w:rPr>
                <w:noProof/>
                <w:webHidden/>
              </w:rPr>
              <w:tab/>
            </w:r>
            <w:r w:rsidR="003D76C9">
              <w:rPr>
                <w:noProof/>
                <w:webHidden/>
              </w:rPr>
              <w:fldChar w:fldCharType="begin"/>
            </w:r>
            <w:r w:rsidR="003D76C9">
              <w:rPr>
                <w:noProof/>
                <w:webHidden/>
              </w:rPr>
              <w:instrText xml:space="preserve"> PAGEREF _Toc155601051 \h </w:instrText>
            </w:r>
            <w:r w:rsidR="003D76C9">
              <w:rPr>
                <w:noProof/>
                <w:webHidden/>
              </w:rPr>
            </w:r>
            <w:r w:rsidR="003D76C9">
              <w:rPr>
                <w:noProof/>
                <w:webHidden/>
              </w:rPr>
              <w:fldChar w:fldCharType="separate"/>
            </w:r>
            <w:r w:rsidR="003D76C9">
              <w:rPr>
                <w:noProof/>
                <w:webHidden/>
              </w:rPr>
              <w:t>379</w:t>
            </w:r>
            <w:r w:rsidR="003D76C9">
              <w:rPr>
                <w:noProof/>
                <w:webHidden/>
              </w:rPr>
              <w:fldChar w:fldCharType="end"/>
            </w:r>
          </w:hyperlink>
        </w:p>
        <w:p w14:paraId="00C06EA2" w14:textId="2EF34FE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52" w:history="1">
            <w:r w:rsidR="003D76C9" w:rsidRPr="002523BF">
              <w:rPr>
                <w:rStyle w:val="Lienhypertexte"/>
                <w:noProof/>
              </w:rPr>
              <w:t>96.21.1f Éléments de parking pour vélos CCTB 01.09</w:t>
            </w:r>
            <w:r w:rsidR="003D76C9">
              <w:rPr>
                <w:noProof/>
                <w:webHidden/>
              </w:rPr>
              <w:tab/>
            </w:r>
            <w:r w:rsidR="003D76C9">
              <w:rPr>
                <w:noProof/>
                <w:webHidden/>
              </w:rPr>
              <w:fldChar w:fldCharType="begin"/>
            </w:r>
            <w:r w:rsidR="003D76C9">
              <w:rPr>
                <w:noProof/>
                <w:webHidden/>
              </w:rPr>
              <w:instrText xml:space="preserve"> PAGEREF _Toc155601052 \h </w:instrText>
            </w:r>
            <w:r w:rsidR="003D76C9">
              <w:rPr>
                <w:noProof/>
                <w:webHidden/>
              </w:rPr>
            </w:r>
            <w:r w:rsidR="003D76C9">
              <w:rPr>
                <w:noProof/>
                <w:webHidden/>
              </w:rPr>
              <w:fldChar w:fldCharType="separate"/>
            </w:r>
            <w:r w:rsidR="003D76C9">
              <w:rPr>
                <w:noProof/>
                <w:webHidden/>
              </w:rPr>
              <w:t>380</w:t>
            </w:r>
            <w:r w:rsidR="003D76C9">
              <w:rPr>
                <w:noProof/>
                <w:webHidden/>
              </w:rPr>
              <w:fldChar w:fldCharType="end"/>
            </w:r>
          </w:hyperlink>
        </w:p>
        <w:p w14:paraId="7160E1DD" w14:textId="2B0C3B1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53" w:history="1">
            <w:r w:rsidR="003D76C9" w:rsidRPr="002523BF">
              <w:rPr>
                <w:rStyle w:val="Lienhypertexte"/>
                <w:noProof/>
              </w:rPr>
              <w:t>96.21.1g Boîtes aux lettres CCTB 01.11</w:t>
            </w:r>
            <w:r w:rsidR="003D76C9">
              <w:rPr>
                <w:noProof/>
                <w:webHidden/>
              </w:rPr>
              <w:tab/>
            </w:r>
            <w:r w:rsidR="003D76C9">
              <w:rPr>
                <w:noProof/>
                <w:webHidden/>
              </w:rPr>
              <w:fldChar w:fldCharType="begin"/>
            </w:r>
            <w:r w:rsidR="003D76C9">
              <w:rPr>
                <w:noProof/>
                <w:webHidden/>
              </w:rPr>
              <w:instrText xml:space="preserve"> PAGEREF _Toc155601053 \h </w:instrText>
            </w:r>
            <w:r w:rsidR="003D76C9">
              <w:rPr>
                <w:noProof/>
                <w:webHidden/>
              </w:rPr>
            </w:r>
            <w:r w:rsidR="003D76C9">
              <w:rPr>
                <w:noProof/>
                <w:webHidden/>
              </w:rPr>
              <w:fldChar w:fldCharType="separate"/>
            </w:r>
            <w:r w:rsidR="003D76C9">
              <w:rPr>
                <w:noProof/>
                <w:webHidden/>
              </w:rPr>
              <w:t>380</w:t>
            </w:r>
            <w:r w:rsidR="003D76C9">
              <w:rPr>
                <w:noProof/>
                <w:webHidden/>
              </w:rPr>
              <w:fldChar w:fldCharType="end"/>
            </w:r>
          </w:hyperlink>
        </w:p>
        <w:p w14:paraId="2CC5D126" w14:textId="393D7F74"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54" w:history="1">
            <w:r w:rsidR="003D76C9" w:rsidRPr="002523BF">
              <w:rPr>
                <w:rStyle w:val="Lienhypertexte"/>
                <w:noProof/>
              </w:rPr>
              <w:t>96.21.1h Bacs-jardinières CCTB 01.09</w:t>
            </w:r>
            <w:r w:rsidR="003D76C9">
              <w:rPr>
                <w:noProof/>
                <w:webHidden/>
              </w:rPr>
              <w:tab/>
            </w:r>
            <w:r w:rsidR="003D76C9">
              <w:rPr>
                <w:noProof/>
                <w:webHidden/>
              </w:rPr>
              <w:fldChar w:fldCharType="begin"/>
            </w:r>
            <w:r w:rsidR="003D76C9">
              <w:rPr>
                <w:noProof/>
                <w:webHidden/>
              </w:rPr>
              <w:instrText xml:space="preserve"> PAGEREF _Toc155601054 \h </w:instrText>
            </w:r>
            <w:r w:rsidR="003D76C9">
              <w:rPr>
                <w:noProof/>
                <w:webHidden/>
              </w:rPr>
            </w:r>
            <w:r w:rsidR="003D76C9">
              <w:rPr>
                <w:noProof/>
                <w:webHidden/>
              </w:rPr>
              <w:fldChar w:fldCharType="separate"/>
            </w:r>
            <w:r w:rsidR="003D76C9">
              <w:rPr>
                <w:noProof/>
                <w:webHidden/>
              </w:rPr>
              <w:t>382</w:t>
            </w:r>
            <w:r w:rsidR="003D76C9">
              <w:rPr>
                <w:noProof/>
                <w:webHidden/>
              </w:rPr>
              <w:fldChar w:fldCharType="end"/>
            </w:r>
          </w:hyperlink>
        </w:p>
        <w:p w14:paraId="3BF5798B" w14:textId="281A89C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55" w:history="1">
            <w:r w:rsidR="003D76C9" w:rsidRPr="002523BF">
              <w:rPr>
                <w:rStyle w:val="Lienhypertexte"/>
                <w:noProof/>
              </w:rPr>
              <w:t>96.21.1i Mats pour drapeaux CCTB 01.09</w:t>
            </w:r>
            <w:r w:rsidR="003D76C9">
              <w:rPr>
                <w:noProof/>
                <w:webHidden/>
              </w:rPr>
              <w:tab/>
            </w:r>
            <w:r w:rsidR="003D76C9">
              <w:rPr>
                <w:noProof/>
                <w:webHidden/>
              </w:rPr>
              <w:fldChar w:fldCharType="begin"/>
            </w:r>
            <w:r w:rsidR="003D76C9">
              <w:rPr>
                <w:noProof/>
                <w:webHidden/>
              </w:rPr>
              <w:instrText xml:space="preserve"> PAGEREF _Toc155601055 \h </w:instrText>
            </w:r>
            <w:r w:rsidR="003D76C9">
              <w:rPr>
                <w:noProof/>
                <w:webHidden/>
              </w:rPr>
            </w:r>
            <w:r w:rsidR="003D76C9">
              <w:rPr>
                <w:noProof/>
                <w:webHidden/>
              </w:rPr>
              <w:fldChar w:fldCharType="separate"/>
            </w:r>
            <w:r w:rsidR="003D76C9">
              <w:rPr>
                <w:noProof/>
                <w:webHidden/>
              </w:rPr>
              <w:t>382</w:t>
            </w:r>
            <w:r w:rsidR="003D76C9">
              <w:rPr>
                <w:noProof/>
                <w:webHidden/>
              </w:rPr>
              <w:fldChar w:fldCharType="end"/>
            </w:r>
          </w:hyperlink>
        </w:p>
        <w:p w14:paraId="5344A20F" w14:textId="0283E39E"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56" w:history="1">
            <w:r w:rsidR="003D76C9" w:rsidRPr="002523BF">
              <w:rPr>
                <w:rStyle w:val="Lienhypertexte"/>
                <w:noProof/>
              </w:rPr>
              <w:t>96.21.1j Oeuvres d'art CCTB 01.09</w:t>
            </w:r>
            <w:r w:rsidR="003D76C9">
              <w:rPr>
                <w:noProof/>
                <w:webHidden/>
              </w:rPr>
              <w:tab/>
            </w:r>
            <w:r w:rsidR="003D76C9">
              <w:rPr>
                <w:noProof/>
                <w:webHidden/>
              </w:rPr>
              <w:fldChar w:fldCharType="begin"/>
            </w:r>
            <w:r w:rsidR="003D76C9">
              <w:rPr>
                <w:noProof/>
                <w:webHidden/>
              </w:rPr>
              <w:instrText xml:space="preserve"> PAGEREF _Toc155601056 \h </w:instrText>
            </w:r>
            <w:r w:rsidR="003D76C9">
              <w:rPr>
                <w:noProof/>
                <w:webHidden/>
              </w:rPr>
            </w:r>
            <w:r w:rsidR="003D76C9">
              <w:rPr>
                <w:noProof/>
                <w:webHidden/>
              </w:rPr>
              <w:fldChar w:fldCharType="separate"/>
            </w:r>
            <w:r w:rsidR="003D76C9">
              <w:rPr>
                <w:noProof/>
                <w:webHidden/>
              </w:rPr>
              <w:t>383</w:t>
            </w:r>
            <w:r w:rsidR="003D76C9">
              <w:rPr>
                <w:noProof/>
                <w:webHidden/>
              </w:rPr>
              <w:fldChar w:fldCharType="end"/>
            </w:r>
          </w:hyperlink>
        </w:p>
        <w:p w14:paraId="0B0A0E1E" w14:textId="4EFC9B2D"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57" w:history="1">
            <w:r w:rsidR="003D76C9" w:rsidRPr="002523BF">
              <w:rPr>
                <w:rStyle w:val="Lienhypertexte"/>
                <w:noProof/>
              </w:rPr>
              <w:t>96.21.1k Mobilier urbain de réemploi CCTB 01.09</w:t>
            </w:r>
            <w:r w:rsidR="003D76C9">
              <w:rPr>
                <w:noProof/>
                <w:webHidden/>
              </w:rPr>
              <w:tab/>
            </w:r>
            <w:r w:rsidR="003D76C9">
              <w:rPr>
                <w:noProof/>
                <w:webHidden/>
              </w:rPr>
              <w:fldChar w:fldCharType="begin"/>
            </w:r>
            <w:r w:rsidR="003D76C9">
              <w:rPr>
                <w:noProof/>
                <w:webHidden/>
              </w:rPr>
              <w:instrText xml:space="preserve"> PAGEREF _Toc155601057 \h </w:instrText>
            </w:r>
            <w:r w:rsidR="003D76C9">
              <w:rPr>
                <w:noProof/>
                <w:webHidden/>
              </w:rPr>
            </w:r>
            <w:r w:rsidR="003D76C9">
              <w:rPr>
                <w:noProof/>
                <w:webHidden/>
              </w:rPr>
              <w:fldChar w:fldCharType="separate"/>
            </w:r>
            <w:r w:rsidR="003D76C9">
              <w:rPr>
                <w:noProof/>
                <w:webHidden/>
              </w:rPr>
              <w:t>383</w:t>
            </w:r>
            <w:r w:rsidR="003D76C9">
              <w:rPr>
                <w:noProof/>
                <w:webHidden/>
              </w:rPr>
              <w:fldChar w:fldCharType="end"/>
            </w:r>
          </w:hyperlink>
        </w:p>
        <w:p w14:paraId="1BCC4142" w14:textId="24A2D1DC" w:rsidR="003D76C9" w:rsidRDefault="00000000">
          <w:pPr>
            <w:pStyle w:val="TM3"/>
            <w:tabs>
              <w:tab w:val="right" w:leader="dot" w:pos="9016"/>
            </w:tabs>
            <w:rPr>
              <w:rFonts w:asciiTheme="minorHAnsi" w:eastAsiaTheme="minorEastAsia" w:hAnsiTheme="minorHAnsi" w:cstheme="minorBidi"/>
              <w:noProof/>
              <w:sz w:val="22"/>
              <w:szCs w:val="22"/>
            </w:rPr>
          </w:pPr>
          <w:hyperlink w:anchor="_Toc155601058" w:history="1">
            <w:r w:rsidR="003D76C9" w:rsidRPr="002523BF">
              <w:rPr>
                <w:rStyle w:val="Lienhypertexte"/>
                <w:noProof/>
              </w:rPr>
              <w:t>96.3 Equipements de protection</w:t>
            </w:r>
            <w:r w:rsidR="003D76C9">
              <w:rPr>
                <w:noProof/>
                <w:webHidden/>
              </w:rPr>
              <w:tab/>
            </w:r>
            <w:r w:rsidR="003D76C9">
              <w:rPr>
                <w:noProof/>
                <w:webHidden/>
              </w:rPr>
              <w:fldChar w:fldCharType="begin"/>
            </w:r>
            <w:r w:rsidR="003D76C9">
              <w:rPr>
                <w:noProof/>
                <w:webHidden/>
              </w:rPr>
              <w:instrText xml:space="preserve"> PAGEREF _Toc155601058 \h </w:instrText>
            </w:r>
            <w:r w:rsidR="003D76C9">
              <w:rPr>
                <w:noProof/>
                <w:webHidden/>
              </w:rPr>
            </w:r>
            <w:r w:rsidR="003D76C9">
              <w:rPr>
                <w:noProof/>
                <w:webHidden/>
              </w:rPr>
              <w:fldChar w:fldCharType="separate"/>
            </w:r>
            <w:r w:rsidR="003D76C9">
              <w:rPr>
                <w:noProof/>
                <w:webHidden/>
              </w:rPr>
              <w:t>383</w:t>
            </w:r>
            <w:r w:rsidR="003D76C9">
              <w:rPr>
                <w:noProof/>
                <w:webHidden/>
              </w:rPr>
              <w:fldChar w:fldCharType="end"/>
            </w:r>
          </w:hyperlink>
        </w:p>
        <w:p w14:paraId="05F048D6" w14:textId="7FD3FB8D" w:rsidR="003D76C9" w:rsidRDefault="00000000">
          <w:pPr>
            <w:pStyle w:val="TM4"/>
            <w:tabs>
              <w:tab w:val="right" w:leader="dot" w:pos="9016"/>
            </w:tabs>
            <w:rPr>
              <w:rFonts w:asciiTheme="minorHAnsi" w:eastAsiaTheme="minorEastAsia" w:hAnsiTheme="minorHAnsi" w:cstheme="minorBidi"/>
              <w:noProof/>
              <w:sz w:val="22"/>
              <w:szCs w:val="22"/>
            </w:rPr>
          </w:pPr>
          <w:hyperlink w:anchor="_Toc155601059" w:history="1">
            <w:r w:rsidR="003D76C9" w:rsidRPr="002523BF">
              <w:rPr>
                <w:rStyle w:val="Lienhypertexte"/>
                <w:noProof/>
              </w:rPr>
              <w:t>96.31 Equipements de protection</w:t>
            </w:r>
            <w:r w:rsidR="003D76C9">
              <w:rPr>
                <w:noProof/>
                <w:webHidden/>
              </w:rPr>
              <w:tab/>
            </w:r>
            <w:r w:rsidR="003D76C9">
              <w:rPr>
                <w:noProof/>
                <w:webHidden/>
              </w:rPr>
              <w:fldChar w:fldCharType="begin"/>
            </w:r>
            <w:r w:rsidR="003D76C9">
              <w:rPr>
                <w:noProof/>
                <w:webHidden/>
              </w:rPr>
              <w:instrText xml:space="preserve"> PAGEREF _Toc155601059 \h </w:instrText>
            </w:r>
            <w:r w:rsidR="003D76C9">
              <w:rPr>
                <w:noProof/>
                <w:webHidden/>
              </w:rPr>
            </w:r>
            <w:r w:rsidR="003D76C9">
              <w:rPr>
                <w:noProof/>
                <w:webHidden/>
              </w:rPr>
              <w:fldChar w:fldCharType="separate"/>
            </w:r>
            <w:r w:rsidR="003D76C9">
              <w:rPr>
                <w:noProof/>
                <w:webHidden/>
              </w:rPr>
              <w:t>383</w:t>
            </w:r>
            <w:r w:rsidR="003D76C9">
              <w:rPr>
                <w:noProof/>
                <w:webHidden/>
              </w:rPr>
              <w:fldChar w:fldCharType="end"/>
            </w:r>
          </w:hyperlink>
        </w:p>
        <w:p w14:paraId="6E26F4A2" w14:textId="26A962F0" w:rsidR="003D76C9" w:rsidRDefault="00000000">
          <w:pPr>
            <w:pStyle w:val="TM5"/>
            <w:tabs>
              <w:tab w:val="right" w:leader="dot" w:pos="9016"/>
            </w:tabs>
            <w:rPr>
              <w:rFonts w:asciiTheme="minorHAnsi" w:eastAsiaTheme="minorEastAsia" w:hAnsiTheme="minorHAnsi" w:cstheme="minorBidi"/>
              <w:noProof/>
              <w:sz w:val="22"/>
              <w:szCs w:val="22"/>
            </w:rPr>
          </w:pPr>
          <w:hyperlink w:anchor="_Toc155601060" w:history="1">
            <w:r w:rsidR="003D76C9" w:rsidRPr="002523BF">
              <w:rPr>
                <w:rStyle w:val="Lienhypertexte"/>
                <w:noProof/>
              </w:rPr>
              <w:t>96.31.1 Equipements de protection</w:t>
            </w:r>
            <w:r w:rsidR="003D76C9">
              <w:rPr>
                <w:noProof/>
                <w:webHidden/>
              </w:rPr>
              <w:tab/>
            </w:r>
            <w:r w:rsidR="003D76C9">
              <w:rPr>
                <w:noProof/>
                <w:webHidden/>
              </w:rPr>
              <w:fldChar w:fldCharType="begin"/>
            </w:r>
            <w:r w:rsidR="003D76C9">
              <w:rPr>
                <w:noProof/>
                <w:webHidden/>
              </w:rPr>
              <w:instrText xml:space="preserve"> PAGEREF _Toc155601060 \h </w:instrText>
            </w:r>
            <w:r w:rsidR="003D76C9">
              <w:rPr>
                <w:noProof/>
                <w:webHidden/>
              </w:rPr>
            </w:r>
            <w:r w:rsidR="003D76C9">
              <w:rPr>
                <w:noProof/>
                <w:webHidden/>
              </w:rPr>
              <w:fldChar w:fldCharType="separate"/>
            </w:r>
            <w:r w:rsidR="003D76C9">
              <w:rPr>
                <w:noProof/>
                <w:webHidden/>
              </w:rPr>
              <w:t>383</w:t>
            </w:r>
            <w:r w:rsidR="003D76C9">
              <w:rPr>
                <w:noProof/>
                <w:webHidden/>
              </w:rPr>
              <w:fldChar w:fldCharType="end"/>
            </w:r>
          </w:hyperlink>
        </w:p>
        <w:p w14:paraId="6783E236" w14:textId="48897971"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61" w:history="1">
            <w:r w:rsidR="003D76C9" w:rsidRPr="002523BF">
              <w:rPr>
                <w:rStyle w:val="Lienhypertexte"/>
                <w:noProof/>
              </w:rPr>
              <w:t>96.31.1a Bornes / potelets CCTB 01.09</w:t>
            </w:r>
            <w:r w:rsidR="003D76C9">
              <w:rPr>
                <w:noProof/>
                <w:webHidden/>
              </w:rPr>
              <w:tab/>
            </w:r>
            <w:r w:rsidR="003D76C9">
              <w:rPr>
                <w:noProof/>
                <w:webHidden/>
              </w:rPr>
              <w:fldChar w:fldCharType="begin"/>
            </w:r>
            <w:r w:rsidR="003D76C9">
              <w:rPr>
                <w:noProof/>
                <w:webHidden/>
              </w:rPr>
              <w:instrText xml:space="preserve"> PAGEREF _Toc155601061 \h </w:instrText>
            </w:r>
            <w:r w:rsidR="003D76C9">
              <w:rPr>
                <w:noProof/>
                <w:webHidden/>
              </w:rPr>
            </w:r>
            <w:r w:rsidR="003D76C9">
              <w:rPr>
                <w:noProof/>
                <w:webHidden/>
              </w:rPr>
              <w:fldChar w:fldCharType="separate"/>
            </w:r>
            <w:r w:rsidR="003D76C9">
              <w:rPr>
                <w:noProof/>
                <w:webHidden/>
              </w:rPr>
              <w:t>383</w:t>
            </w:r>
            <w:r w:rsidR="003D76C9">
              <w:rPr>
                <w:noProof/>
                <w:webHidden/>
              </w:rPr>
              <w:fldChar w:fldCharType="end"/>
            </w:r>
          </w:hyperlink>
        </w:p>
        <w:p w14:paraId="498A1918" w14:textId="60B2093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62" w:history="1">
            <w:r w:rsidR="003D76C9" w:rsidRPr="002523BF">
              <w:rPr>
                <w:rStyle w:val="Lienhypertexte"/>
                <w:noProof/>
              </w:rPr>
              <w:t>96.31.1b Chaîne comme équipement de protection CCTB 01.09</w:t>
            </w:r>
            <w:r w:rsidR="003D76C9">
              <w:rPr>
                <w:noProof/>
                <w:webHidden/>
              </w:rPr>
              <w:tab/>
            </w:r>
            <w:r w:rsidR="003D76C9">
              <w:rPr>
                <w:noProof/>
                <w:webHidden/>
              </w:rPr>
              <w:fldChar w:fldCharType="begin"/>
            </w:r>
            <w:r w:rsidR="003D76C9">
              <w:rPr>
                <w:noProof/>
                <w:webHidden/>
              </w:rPr>
              <w:instrText xml:space="preserve"> PAGEREF _Toc155601062 \h </w:instrText>
            </w:r>
            <w:r w:rsidR="003D76C9">
              <w:rPr>
                <w:noProof/>
                <w:webHidden/>
              </w:rPr>
            </w:r>
            <w:r w:rsidR="003D76C9">
              <w:rPr>
                <w:noProof/>
                <w:webHidden/>
              </w:rPr>
              <w:fldChar w:fldCharType="separate"/>
            </w:r>
            <w:r w:rsidR="003D76C9">
              <w:rPr>
                <w:noProof/>
                <w:webHidden/>
              </w:rPr>
              <w:t>385</w:t>
            </w:r>
            <w:r w:rsidR="003D76C9">
              <w:rPr>
                <w:noProof/>
                <w:webHidden/>
              </w:rPr>
              <w:fldChar w:fldCharType="end"/>
            </w:r>
          </w:hyperlink>
        </w:p>
        <w:p w14:paraId="51F181A3" w14:textId="50DE947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63" w:history="1">
            <w:r w:rsidR="003D76C9" w:rsidRPr="002523BF">
              <w:rPr>
                <w:rStyle w:val="Lienhypertexte"/>
                <w:noProof/>
              </w:rPr>
              <w:t>96.31.1c Barrière CCTB 01.09</w:t>
            </w:r>
            <w:r w:rsidR="003D76C9">
              <w:rPr>
                <w:noProof/>
                <w:webHidden/>
              </w:rPr>
              <w:tab/>
            </w:r>
            <w:r w:rsidR="003D76C9">
              <w:rPr>
                <w:noProof/>
                <w:webHidden/>
              </w:rPr>
              <w:fldChar w:fldCharType="begin"/>
            </w:r>
            <w:r w:rsidR="003D76C9">
              <w:rPr>
                <w:noProof/>
                <w:webHidden/>
              </w:rPr>
              <w:instrText xml:space="preserve"> PAGEREF _Toc155601063 \h </w:instrText>
            </w:r>
            <w:r w:rsidR="003D76C9">
              <w:rPr>
                <w:noProof/>
                <w:webHidden/>
              </w:rPr>
            </w:r>
            <w:r w:rsidR="003D76C9">
              <w:rPr>
                <w:noProof/>
                <w:webHidden/>
              </w:rPr>
              <w:fldChar w:fldCharType="separate"/>
            </w:r>
            <w:r w:rsidR="003D76C9">
              <w:rPr>
                <w:noProof/>
                <w:webHidden/>
              </w:rPr>
              <w:t>385</w:t>
            </w:r>
            <w:r w:rsidR="003D76C9">
              <w:rPr>
                <w:noProof/>
                <w:webHidden/>
              </w:rPr>
              <w:fldChar w:fldCharType="end"/>
            </w:r>
          </w:hyperlink>
        </w:p>
        <w:p w14:paraId="390734D7" w14:textId="5B039A6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64" w:history="1">
            <w:r w:rsidR="003D76C9" w:rsidRPr="002523BF">
              <w:rPr>
                <w:rStyle w:val="Lienhypertexte"/>
                <w:noProof/>
              </w:rPr>
              <w:t>96.31.1d Grilles pour protection d'arbres CCTB 01.09</w:t>
            </w:r>
            <w:r w:rsidR="003D76C9">
              <w:rPr>
                <w:noProof/>
                <w:webHidden/>
              </w:rPr>
              <w:tab/>
            </w:r>
            <w:r w:rsidR="003D76C9">
              <w:rPr>
                <w:noProof/>
                <w:webHidden/>
              </w:rPr>
              <w:fldChar w:fldCharType="begin"/>
            </w:r>
            <w:r w:rsidR="003D76C9">
              <w:rPr>
                <w:noProof/>
                <w:webHidden/>
              </w:rPr>
              <w:instrText xml:space="preserve"> PAGEREF _Toc155601064 \h </w:instrText>
            </w:r>
            <w:r w:rsidR="003D76C9">
              <w:rPr>
                <w:noProof/>
                <w:webHidden/>
              </w:rPr>
            </w:r>
            <w:r w:rsidR="003D76C9">
              <w:rPr>
                <w:noProof/>
                <w:webHidden/>
              </w:rPr>
              <w:fldChar w:fldCharType="separate"/>
            </w:r>
            <w:r w:rsidR="003D76C9">
              <w:rPr>
                <w:noProof/>
                <w:webHidden/>
              </w:rPr>
              <w:t>385</w:t>
            </w:r>
            <w:r w:rsidR="003D76C9">
              <w:rPr>
                <w:noProof/>
                <w:webHidden/>
              </w:rPr>
              <w:fldChar w:fldCharType="end"/>
            </w:r>
          </w:hyperlink>
        </w:p>
        <w:p w14:paraId="6482E1C9" w14:textId="66F05C4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65" w:history="1">
            <w:r w:rsidR="003D76C9" w:rsidRPr="002523BF">
              <w:rPr>
                <w:rStyle w:val="Lienhypertexte"/>
                <w:noProof/>
              </w:rPr>
              <w:t>96.31.1e Corsets pour protection d'arbres CCTB 01.09</w:t>
            </w:r>
            <w:r w:rsidR="003D76C9">
              <w:rPr>
                <w:noProof/>
                <w:webHidden/>
              </w:rPr>
              <w:tab/>
            </w:r>
            <w:r w:rsidR="003D76C9">
              <w:rPr>
                <w:noProof/>
                <w:webHidden/>
              </w:rPr>
              <w:fldChar w:fldCharType="begin"/>
            </w:r>
            <w:r w:rsidR="003D76C9">
              <w:rPr>
                <w:noProof/>
                <w:webHidden/>
              </w:rPr>
              <w:instrText xml:space="preserve"> PAGEREF _Toc155601065 \h </w:instrText>
            </w:r>
            <w:r w:rsidR="003D76C9">
              <w:rPr>
                <w:noProof/>
                <w:webHidden/>
              </w:rPr>
            </w:r>
            <w:r w:rsidR="003D76C9">
              <w:rPr>
                <w:noProof/>
                <w:webHidden/>
              </w:rPr>
              <w:fldChar w:fldCharType="separate"/>
            </w:r>
            <w:r w:rsidR="003D76C9">
              <w:rPr>
                <w:noProof/>
                <w:webHidden/>
              </w:rPr>
              <w:t>386</w:t>
            </w:r>
            <w:r w:rsidR="003D76C9">
              <w:rPr>
                <w:noProof/>
                <w:webHidden/>
              </w:rPr>
              <w:fldChar w:fldCharType="end"/>
            </w:r>
          </w:hyperlink>
        </w:p>
        <w:p w14:paraId="0C1CD961" w14:textId="7FB6FAAB" w:rsidR="003D76C9" w:rsidRDefault="00000000">
          <w:pPr>
            <w:pStyle w:val="TM3"/>
            <w:tabs>
              <w:tab w:val="right" w:leader="dot" w:pos="9016"/>
            </w:tabs>
            <w:rPr>
              <w:rFonts w:asciiTheme="minorHAnsi" w:eastAsiaTheme="minorEastAsia" w:hAnsiTheme="minorHAnsi" w:cstheme="minorBidi"/>
              <w:noProof/>
              <w:sz w:val="22"/>
              <w:szCs w:val="22"/>
            </w:rPr>
          </w:pPr>
          <w:hyperlink w:anchor="_Toc155601066" w:history="1">
            <w:r w:rsidR="003D76C9" w:rsidRPr="002523BF">
              <w:rPr>
                <w:rStyle w:val="Lienhypertexte"/>
                <w:noProof/>
              </w:rPr>
              <w:t>96.4 Equipements de signalisation et d'information</w:t>
            </w:r>
            <w:r w:rsidR="003D76C9">
              <w:rPr>
                <w:noProof/>
                <w:webHidden/>
              </w:rPr>
              <w:tab/>
            </w:r>
            <w:r w:rsidR="003D76C9">
              <w:rPr>
                <w:noProof/>
                <w:webHidden/>
              </w:rPr>
              <w:fldChar w:fldCharType="begin"/>
            </w:r>
            <w:r w:rsidR="003D76C9">
              <w:rPr>
                <w:noProof/>
                <w:webHidden/>
              </w:rPr>
              <w:instrText xml:space="preserve"> PAGEREF _Toc155601066 \h </w:instrText>
            </w:r>
            <w:r w:rsidR="003D76C9">
              <w:rPr>
                <w:noProof/>
                <w:webHidden/>
              </w:rPr>
            </w:r>
            <w:r w:rsidR="003D76C9">
              <w:rPr>
                <w:noProof/>
                <w:webHidden/>
              </w:rPr>
              <w:fldChar w:fldCharType="separate"/>
            </w:r>
            <w:r w:rsidR="003D76C9">
              <w:rPr>
                <w:noProof/>
                <w:webHidden/>
              </w:rPr>
              <w:t>387</w:t>
            </w:r>
            <w:r w:rsidR="003D76C9">
              <w:rPr>
                <w:noProof/>
                <w:webHidden/>
              </w:rPr>
              <w:fldChar w:fldCharType="end"/>
            </w:r>
          </w:hyperlink>
        </w:p>
        <w:p w14:paraId="49CC0D4B" w14:textId="545AA56B" w:rsidR="003D76C9" w:rsidRDefault="00000000">
          <w:pPr>
            <w:pStyle w:val="TM4"/>
            <w:tabs>
              <w:tab w:val="right" w:leader="dot" w:pos="9016"/>
            </w:tabs>
            <w:rPr>
              <w:rFonts w:asciiTheme="minorHAnsi" w:eastAsiaTheme="minorEastAsia" w:hAnsiTheme="minorHAnsi" w:cstheme="minorBidi"/>
              <w:noProof/>
              <w:sz w:val="22"/>
              <w:szCs w:val="22"/>
            </w:rPr>
          </w:pPr>
          <w:hyperlink w:anchor="_Toc155601067" w:history="1">
            <w:r w:rsidR="003D76C9" w:rsidRPr="002523BF">
              <w:rPr>
                <w:rStyle w:val="Lienhypertexte"/>
                <w:noProof/>
              </w:rPr>
              <w:t>96.41 Signalisation routière CCTB 01.09</w:t>
            </w:r>
            <w:r w:rsidR="003D76C9">
              <w:rPr>
                <w:noProof/>
                <w:webHidden/>
              </w:rPr>
              <w:tab/>
            </w:r>
            <w:r w:rsidR="003D76C9">
              <w:rPr>
                <w:noProof/>
                <w:webHidden/>
              </w:rPr>
              <w:fldChar w:fldCharType="begin"/>
            </w:r>
            <w:r w:rsidR="003D76C9">
              <w:rPr>
                <w:noProof/>
                <w:webHidden/>
              </w:rPr>
              <w:instrText xml:space="preserve"> PAGEREF _Toc155601067 \h </w:instrText>
            </w:r>
            <w:r w:rsidR="003D76C9">
              <w:rPr>
                <w:noProof/>
                <w:webHidden/>
              </w:rPr>
            </w:r>
            <w:r w:rsidR="003D76C9">
              <w:rPr>
                <w:noProof/>
                <w:webHidden/>
              </w:rPr>
              <w:fldChar w:fldCharType="separate"/>
            </w:r>
            <w:r w:rsidR="003D76C9">
              <w:rPr>
                <w:noProof/>
                <w:webHidden/>
              </w:rPr>
              <w:t>387</w:t>
            </w:r>
            <w:r w:rsidR="003D76C9">
              <w:rPr>
                <w:noProof/>
                <w:webHidden/>
              </w:rPr>
              <w:fldChar w:fldCharType="end"/>
            </w:r>
          </w:hyperlink>
        </w:p>
        <w:p w14:paraId="3426D2C9" w14:textId="35CE683F" w:rsidR="003D76C9" w:rsidRDefault="00000000">
          <w:pPr>
            <w:pStyle w:val="TM5"/>
            <w:tabs>
              <w:tab w:val="right" w:leader="dot" w:pos="9016"/>
            </w:tabs>
            <w:rPr>
              <w:rFonts w:asciiTheme="minorHAnsi" w:eastAsiaTheme="minorEastAsia" w:hAnsiTheme="minorHAnsi" w:cstheme="minorBidi"/>
              <w:noProof/>
              <w:sz w:val="22"/>
              <w:szCs w:val="22"/>
            </w:rPr>
          </w:pPr>
          <w:hyperlink w:anchor="_Toc155601068" w:history="1">
            <w:r w:rsidR="003D76C9" w:rsidRPr="002523BF">
              <w:rPr>
                <w:rStyle w:val="Lienhypertexte"/>
                <w:noProof/>
              </w:rPr>
              <w:t>96.41.1 Signalisation verticale CCTB 01.09</w:t>
            </w:r>
            <w:r w:rsidR="003D76C9">
              <w:rPr>
                <w:noProof/>
                <w:webHidden/>
              </w:rPr>
              <w:tab/>
            </w:r>
            <w:r w:rsidR="003D76C9">
              <w:rPr>
                <w:noProof/>
                <w:webHidden/>
              </w:rPr>
              <w:fldChar w:fldCharType="begin"/>
            </w:r>
            <w:r w:rsidR="003D76C9">
              <w:rPr>
                <w:noProof/>
                <w:webHidden/>
              </w:rPr>
              <w:instrText xml:space="preserve"> PAGEREF _Toc155601068 \h </w:instrText>
            </w:r>
            <w:r w:rsidR="003D76C9">
              <w:rPr>
                <w:noProof/>
                <w:webHidden/>
              </w:rPr>
            </w:r>
            <w:r w:rsidR="003D76C9">
              <w:rPr>
                <w:noProof/>
                <w:webHidden/>
              </w:rPr>
              <w:fldChar w:fldCharType="separate"/>
            </w:r>
            <w:r w:rsidR="003D76C9">
              <w:rPr>
                <w:noProof/>
                <w:webHidden/>
              </w:rPr>
              <w:t>387</w:t>
            </w:r>
            <w:r w:rsidR="003D76C9">
              <w:rPr>
                <w:noProof/>
                <w:webHidden/>
              </w:rPr>
              <w:fldChar w:fldCharType="end"/>
            </w:r>
          </w:hyperlink>
        </w:p>
        <w:p w14:paraId="50712902" w14:textId="2815CB6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69" w:history="1">
            <w:r w:rsidR="003D76C9" w:rsidRPr="002523BF">
              <w:rPr>
                <w:rStyle w:val="Lienhypertexte"/>
                <w:noProof/>
              </w:rPr>
              <w:t>96.41.1a Panneau pour signalisation routière verticale CCTB 01.09</w:t>
            </w:r>
            <w:r w:rsidR="003D76C9">
              <w:rPr>
                <w:noProof/>
                <w:webHidden/>
              </w:rPr>
              <w:tab/>
            </w:r>
            <w:r w:rsidR="003D76C9">
              <w:rPr>
                <w:noProof/>
                <w:webHidden/>
              </w:rPr>
              <w:fldChar w:fldCharType="begin"/>
            </w:r>
            <w:r w:rsidR="003D76C9">
              <w:rPr>
                <w:noProof/>
                <w:webHidden/>
              </w:rPr>
              <w:instrText xml:space="preserve"> PAGEREF _Toc155601069 \h </w:instrText>
            </w:r>
            <w:r w:rsidR="003D76C9">
              <w:rPr>
                <w:noProof/>
                <w:webHidden/>
              </w:rPr>
            </w:r>
            <w:r w:rsidR="003D76C9">
              <w:rPr>
                <w:noProof/>
                <w:webHidden/>
              </w:rPr>
              <w:fldChar w:fldCharType="separate"/>
            </w:r>
            <w:r w:rsidR="003D76C9">
              <w:rPr>
                <w:noProof/>
                <w:webHidden/>
              </w:rPr>
              <w:t>388</w:t>
            </w:r>
            <w:r w:rsidR="003D76C9">
              <w:rPr>
                <w:noProof/>
                <w:webHidden/>
              </w:rPr>
              <w:fldChar w:fldCharType="end"/>
            </w:r>
          </w:hyperlink>
        </w:p>
        <w:p w14:paraId="203F1037" w14:textId="5FB49F7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70" w:history="1">
            <w:r w:rsidR="003D76C9" w:rsidRPr="002523BF">
              <w:rPr>
                <w:rStyle w:val="Lienhypertexte"/>
                <w:noProof/>
              </w:rPr>
              <w:t>96.41.1b Poteau pour signalisation routière verticale CCTB 01.09</w:t>
            </w:r>
            <w:r w:rsidR="003D76C9">
              <w:rPr>
                <w:noProof/>
                <w:webHidden/>
              </w:rPr>
              <w:tab/>
            </w:r>
            <w:r w:rsidR="003D76C9">
              <w:rPr>
                <w:noProof/>
                <w:webHidden/>
              </w:rPr>
              <w:fldChar w:fldCharType="begin"/>
            </w:r>
            <w:r w:rsidR="003D76C9">
              <w:rPr>
                <w:noProof/>
                <w:webHidden/>
              </w:rPr>
              <w:instrText xml:space="preserve"> PAGEREF _Toc155601070 \h </w:instrText>
            </w:r>
            <w:r w:rsidR="003D76C9">
              <w:rPr>
                <w:noProof/>
                <w:webHidden/>
              </w:rPr>
            </w:r>
            <w:r w:rsidR="003D76C9">
              <w:rPr>
                <w:noProof/>
                <w:webHidden/>
              </w:rPr>
              <w:fldChar w:fldCharType="separate"/>
            </w:r>
            <w:r w:rsidR="003D76C9">
              <w:rPr>
                <w:noProof/>
                <w:webHidden/>
              </w:rPr>
              <w:t>388</w:t>
            </w:r>
            <w:r w:rsidR="003D76C9">
              <w:rPr>
                <w:noProof/>
                <w:webHidden/>
              </w:rPr>
              <w:fldChar w:fldCharType="end"/>
            </w:r>
          </w:hyperlink>
        </w:p>
        <w:p w14:paraId="2E5DC355" w14:textId="5A8F718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71" w:history="1">
            <w:r w:rsidR="003D76C9" w:rsidRPr="002523BF">
              <w:rPr>
                <w:rStyle w:val="Lienhypertexte"/>
                <w:noProof/>
              </w:rPr>
              <w:t>96.41.1c Fondation pour signalisation routière verticale CCTB 01.09</w:t>
            </w:r>
            <w:r w:rsidR="003D76C9">
              <w:rPr>
                <w:noProof/>
                <w:webHidden/>
              </w:rPr>
              <w:tab/>
            </w:r>
            <w:r w:rsidR="003D76C9">
              <w:rPr>
                <w:noProof/>
                <w:webHidden/>
              </w:rPr>
              <w:fldChar w:fldCharType="begin"/>
            </w:r>
            <w:r w:rsidR="003D76C9">
              <w:rPr>
                <w:noProof/>
                <w:webHidden/>
              </w:rPr>
              <w:instrText xml:space="preserve"> PAGEREF _Toc155601071 \h </w:instrText>
            </w:r>
            <w:r w:rsidR="003D76C9">
              <w:rPr>
                <w:noProof/>
                <w:webHidden/>
              </w:rPr>
            </w:r>
            <w:r w:rsidR="003D76C9">
              <w:rPr>
                <w:noProof/>
                <w:webHidden/>
              </w:rPr>
              <w:fldChar w:fldCharType="separate"/>
            </w:r>
            <w:r w:rsidR="003D76C9">
              <w:rPr>
                <w:noProof/>
                <w:webHidden/>
              </w:rPr>
              <w:t>388</w:t>
            </w:r>
            <w:r w:rsidR="003D76C9">
              <w:rPr>
                <w:noProof/>
                <w:webHidden/>
              </w:rPr>
              <w:fldChar w:fldCharType="end"/>
            </w:r>
          </w:hyperlink>
        </w:p>
        <w:p w14:paraId="5E1B53F1" w14:textId="7622911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72" w:history="1">
            <w:r w:rsidR="003D76C9" w:rsidRPr="002523BF">
              <w:rPr>
                <w:rStyle w:val="Lienhypertexte"/>
                <w:noProof/>
              </w:rPr>
              <w:t>96.41.1d Signalisation routière verticale de réemploi CCTB 01.09</w:t>
            </w:r>
            <w:r w:rsidR="003D76C9">
              <w:rPr>
                <w:noProof/>
                <w:webHidden/>
              </w:rPr>
              <w:tab/>
            </w:r>
            <w:r w:rsidR="003D76C9">
              <w:rPr>
                <w:noProof/>
                <w:webHidden/>
              </w:rPr>
              <w:fldChar w:fldCharType="begin"/>
            </w:r>
            <w:r w:rsidR="003D76C9">
              <w:rPr>
                <w:noProof/>
                <w:webHidden/>
              </w:rPr>
              <w:instrText xml:space="preserve"> PAGEREF _Toc155601072 \h </w:instrText>
            </w:r>
            <w:r w:rsidR="003D76C9">
              <w:rPr>
                <w:noProof/>
                <w:webHidden/>
              </w:rPr>
            </w:r>
            <w:r w:rsidR="003D76C9">
              <w:rPr>
                <w:noProof/>
                <w:webHidden/>
              </w:rPr>
              <w:fldChar w:fldCharType="separate"/>
            </w:r>
            <w:r w:rsidR="003D76C9">
              <w:rPr>
                <w:noProof/>
                <w:webHidden/>
              </w:rPr>
              <w:t>389</w:t>
            </w:r>
            <w:r w:rsidR="003D76C9">
              <w:rPr>
                <w:noProof/>
                <w:webHidden/>
              </w:rPr>
              <w:fldChar w:fldCharType="end"/>
            </w:r>
          </w:hyperlink>
        </w:p>
        <w:p w14:paraId="59702A01" w14:textId="23336883" w:rsidR="003D76C9" w:rsidRDefault="00000000">
          <w:pPr>
            <w:pStyle w:val="TM5"/>
            <w:tabs>
              <w:tab w:val="right" w:leader="dot" w:pos="9016"/>
            </w:tabs>
            <w:rPr>
              <w:rFonts w:asciiTheme="minorHAnsi" w:eastAsiaTheme="minorEastAsia" w:hAnsiTheme="minorHAnsi" w:cstheme="minorBidi"/>
              <w:noProof/>
              <w:sz w:val="22"/>
              <w:szCs w:val="22"/>
            </w:rPr>
          </w:pPr>
          <w:hyperlink w:anchor="_Toc155601073" w:history="1">
            <w:r w:rsidR="003D76C9" w:rsidRPr="002523BF">
              <w:rPr>
                <w:rStyle w:val="Lienhypertexte"/>
                <w:noProof/>
              </w:rPr>
              <w:t>96.41.2 Signalisation horizontale CCTB 01.09</w:t>
            </w:r>
            <w:r w:rsidR="003D76C9">
              <w:rPr>
                <w:noProof/>
                <w:webHidden/>
              </w:rPr>
              <w:tab/>
            </w:r>
            <w:r w:rsidR="003D76C9">
              <w:rPr>
                <w:noProof/>
                <w:webHidden/>
              </w:rPr>
              <w:fldChar w:fldCharType="begin"/>
            </w:r>
            <w:r w:rsidR="003D76C9">
              <w:rPr>
                <w:noProof/>
                <w:webHidden/>
              </w:rPr>
              <w:instrText xml:space="preserve"> PAGEREF _Toc155601073 \h </w:instrText>
            </w:r>
            <w:r w:rsidR="003D76C9">
              <w:rPr>
                <w:noProof/>
                <w:webHidden/>
              </w:rPr>
            </w:r>
            <w:r w:rsidR="003D76C9">
              <w:rPr>
                <w:noProof/>
                <w:webHidden/>
              </w:rPr>
              <w:fldChar w:fldCharType="separate"/>
            </w:r>
            <w:r w:rsidR="003D76C9">
              <w:rPr>
                <w:noProof/>
                <w:webHidden/>
              </w:rPr>
              <w:t>389</w:t>
            </w:r>
            <w:r w:rsidR="003D76C9">
              <w:rPr>
                <w:noProof/>
                <w:webHidden/>
              </w:rPr>
              <w:fldChar w:fldCharType="end"/>
            </w:r>
          </w:hyperlink>
        </w:p>
        <w:p w14:paraId="3F083FF4" w14:textId="28EE5E2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74" w:history="1">
            <w:r w:rsidR="003D76C9" w:rsidRPr="002523BF">
              <w:rPr>
                <w:rStyle w:val="Lienhypertexte"/>
                <w:noProof/>
              </w:rPr>
              <w:t>96.41.2a Marquage sol pour signalisation routière horizontale CCTB 01.09</w:t>
            </w:r>
            <w:r w:rsidR="003D76C9">
              <w:rPr>
                <w:noProof/>
                <w:webHidden/>
              </w:rPr>
              <w:tab/>
            </w:r>
            <w:r w:rsidR="003D76C9">
              <w:rPr>
                <w:noProof/>
                <w:webHidden/>
              </w:rPr>
              <w:fldChar w:fldCharType="begin"/>
            </w:r>
            <w:r w:rsidR="003D76C9">
              <w:rPr>
                <w:noProof/>
                <w:webHidden/>
              </w:rPr>
              <w:instrText xml:space="preserve"> PAGEREF _Toc155601074 \h </w:instrText>
            </w:r>
            <w:r w:rsidR="003D76C9">
              <w:rPr>
                <w:noProof/>
                <w:webHidden/>
              </w:rPr>
            </w:r>
            <w:r w:rsidR="003D76C9">
              <w:rPr>
                <w:noProof/>
                <w:webHidden/>
              </w:rPr>
              <w:fldChar w:fldCharType="separate"/>
            </w:r>
            <w:r w:rsidR="003D76C9">
              <w:rPr>
                <w:noProof/>
                <w:webHidden/>
              </w:rPr>
              <w:t>390</w:t>
            </w:r>
            <w:r w:rsidR="003D76C9">
              <w:rPr>
                <w:noProof/>
                <w:webHidden/>
              </w:rPr>
              <w:fldChar w:fldCharType="end"/>
            </w:r>
          </w:hyperlink>
        </w:p>
        <w:p w14:paraId="3A8A5A71" w14:textId="0D1076C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75" w:history="1">
            <w:r w:rsidR="003D76C9" w:rsidRPr="002523BF">
              <w:rPr>
                <w:rStyle w:val="Lienhypertexte"/>
                <w:noProof/>
              </w:rPr>
              <w:t>96.41.2b Pictogrammes pour signalisation routière horizontale CCTB 01.09</w:t>
            </w:r>
            <w:r w:rsidR="003D76C9">
              <w:rPr>
                <w:noProof/>
                <w:webHidden/>
              </w:rPr>
              <w:tab/>
            </w:r>
            <w:r w:rsidR="003D76C9">
              <w:rPr>
                <w:noProof/>
                <w:webHidden/>
              </w:rPr>
              <w:fldChar w:fldCharType="begin"/>
            </w:r>
            <w:r w:rsidR="003D76C9">
              <w:rPr>
                <w:noProof/>
                <w:webHidden/>
              </w:rPr>
              <w:instrText xml:space="preserve"> PAGEREF _Toc155601075 \h </w:instrText>
            </w:r>
            <w:r w:rsidR="003D76C9">
              <w:rPr>
                <w:noProof/>
                <w:webHidden/>
              </w:rPr>
            </w:r>
            <w:r w:rsidR="003D76C9">
              <w:rPr>
                <w:noProof/>
                <w:webHidden/>
              </w:rPr>
              <w:fldChar w:fldCharType="separate"/>
            </w:r>
            <w:r w:rsidR="003D76C9">
              <w:rPr>
                <w:noProof/>
                <w:webHidden/>
              </w:rPr>
              <w:t>397</w:t>
            </w:r>
            <w:r w:rsidR="003D76C9">
              <w:rPr>
                <w:noProof/>
                <w:webHidden/>
              </w:rPr>
              <w:fldChar w:fldCharType="end"/>
            </w:r>
          </w:hyperlink>
        </w:p>
        <w:p w14:paraId="68BC82FB" w14:textId="61C93051" w:rsidR="003D76C9" w:rsidRDefault="00000000">
          <w:pPr>
            <w:pStyle w:val="TM4"/>
            <w:tabs>
              <w:tab w:val="right" w:leader="dot" w:pos="9016"/>
            </w:tabs>
            <w:rPr>
              <w:rFonts w:asciiTheme="minorHAnsi" w:eastAsiaTheme="minorEastAsia" w:hAnsiTheme="minorHAnsi" w:cstheme="minorBidi"/>
              <w:noProof/>
              <w:sz w:val="22"/>
              <w:szCs w:val="22"/>
            </w:rPr>
          </w:pPr>
          <w:hyperlink w:anchor="_Toc155601076" w:history="1">
            <w:r w:rsidR="003D76C9" w:rsidRPr="002523BF">
              <w:rPr>
                <w:rStyle w:val="Lienhypertexte"/>
                <w:noProof/>
              </w:rPr>
              <w:t>96.42 Signalétique</w:t>
            </w:r>
            <w:r w:rsidR="003D76C9">
              <w:rPr>
                <w:noProof/>
                <w:webHidden/>
              </w:rPr>
              <w:tab/>
            </w:r>
            <w:r w:rsidR="003D76C9">
              <w:rPr>
                <w:noProof/>
                <w:webHidden/>
              </w:rPr>
              <w:fldChar w:fldCharType="begin"/>
            </w:r>
            <w:r w:rsidR="003D76C9">
              <w:rPr>
                <w:noProof/>
                <w:webHidden/>
              </w:rPr>
              <w:instrText xml:space="preserve"> PAGEREF _Toc155601076 \h </w:instrText>
            </w:r>
            <w:r w:rsidR="003D76C9">
              <w:rPr>
                <w:noProof/>
                <w:webHidden/>
              </w:rPr>
            </w:r>
            <w:r w:rsidR="003D76C9">
              <w:rPr>
                <w:noProof/>
                <w:webHidden/>
              </w:rPr>
              <w:fldChar w:fldCharType="separate"/>
            </w:r>
            <w:r w:rsidR="003D76C9">
              <w:rPr>
                <w:noProof/>
                <w:webHidden/>
              </w:rPr>
              <w:t>400</w:t>
            </w:r>
            <w:r w:rsidR="003D76C9">
              <w:rPr>
                <w:noProof/>
                <w:webHidden/>
              </w:rPr>
              <w:fldChar w:fldCharType="end"/>
            </w:r>
          </w:hyperlink>
        </w:p>
        <w:p w14:paraId="22F9C089" w14:textId="1EA25DE6" w:rsidR="003D76C9" w:rsidRDefault="00000000">
          <w:pPr>
            <w:pStyle w:val="TM5"/>
            <w:tabs>
              <w:tab w:val="right" w:leader="dot" w:pos="9016"/>
            </w:tabs>
            <w:rPr>
              <w:rFonts w:asciiTheme="minorHAnsi" w:eastAsiaTheme="minorEastAsia" w:hAnsiTheme="minorHAnsi" w:cstheme="minorBidi"/>
              <w:noProof/>
              <w:sz w:val="22"/>
              <w:szCs w:val="22"/>
            </w:rPr>
          </w:pPr>
          <w:hyperlink w:anchor="_Toc155601077" w:history="1">
            <w:r w:rsidR="003D76C9" w:rsidRPr="002523BF">
              <w:rPr>
                <w:rStyle w:val="Lienhypertexte"/>
                <w:noProof/>
              </w:rPr>
              <w:t>96.42.1 Signalétique verticale</w:t>
            </w:r>
            <w:r w:rsidR="003D76C9">
              <w:rPr>
                <w:noProof/>
                <w:webHidden/>
              </w:rPr>
              <w:tab/>
            </w:r>
            <w:r w:rsidR="003D76C9">
              <w:rPr>
                <w:noProof/>
                <w:webHidden/>
              </w:rPr>
              <w:fldChar w:fldCharType="begin"/>
            </w:r>
            <w:r w:rsidR="003D76C9">
              <w:rPr>
                <w:noProof/>
                <w:webHidden/>
              </w:rPr>
              <w:instrText xml:space="preserve"> PAGEREF _Toc155601077 \h </w:instrText>
            </w:r>
            <w:r w:rsidR="003D76C9">
              <w:rPr>
                <w:noProof/>
                <w:webHidden/>
              </w:rPr>
            </w:r>
            <w:r w:rsidR="003D76C9">
              <w:rPr>
                <w:noProof/>
                <w:webHidden/>
              </w:rPr>
              <w:fldChar w:fldCharType="separate"/>
            </w:r>
            <w:r w:rsidR="003D76C9">
              <w:rPr>
                <w:noProof/>
                <w:webHidden/>
              </w:rPr>
              <w:t>400</w:t>
            </w:r>
            <w:r w:rsidR="003D76C9">
              <w:rPr>
                <w:noProof/>
                <w:webHidden/>
              </w:rPr>
              <w:fldChar w:fldCharType="end"/>
            </w:r>
          </w:hyperlink>
        </w:p>
        <w:p w14:paraId="625C0A14" w14:textId="28E9F6AE"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78" w:history="1">
            <w:r w:rsidR="003D76C9" w:rsidRPr="002523BF">
              <w:rPr>
                <w:rStyle w:val="Lienhypertexte"/>
                <w:noProof/>
              </w:rPr>
              <w:t>96.42.1a Panneau pour signalétique CCTB 01.09</w:t>
            </w:r>
            <w:r w:rsidR="003D76C9">
              <w:rPr>
                <w:noProof/>
                <w:webHidden/>
              </w:rPr>
              <w:tab/>
            </w:r>
            <w:r w:rsidR="003D76C9">
              <w:rPr>
                <w:noProof/>
                <w:webHidden/>
              </w:rPr>
              <w:fldChar w:fldCharType="begin"/>
            </w:r>
            <w:r w:rsidR="003D76C9">
              <w:rPr>
                <w:noProof/>
                <w:webHidden/>
              </w:rPr>
              <w:instrText xml:space="preserve"> PAGEREF _Toc155601078 \h </w:instrText>
            </w:r>
            <w:r w:rsidR="003D76C9">
              <w:rPr>
                <w:noProof/>
                <w:webHidden/>
              </w:rPr>
            </w:r>
            <w:r w:rsidR="003D76C9">
              <w:rPr>
                <w:noProof/>
                <w:webHidden/>
              </w:rPr>
              <w:fldChar w:fldCharType="separate"/>
            </w:r>
            <w:r w:rsidR="003D76C9">
              <w:rPr>
                <w:noProof/>
                <w:webHidden/>
              </w:rPr>
              <w:t>400</w:t>
            </w:r>
            <w:r w:rsidR="003D76C9">
              <w:rPr>
                <w:noProof/>
                <w:webHidden/>
              </w:rPr>
              <w:fldChar w:fldCharType="end"/>
            </w:r>
          </w:hyperlink>
        </w:p>
        <w:p w14:paraId="7FFB97F3" w14:textId="78FDEB9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79" w:history="1">
            <w:r w:rsidR="003D76C9" w:rsidRPr="002523BF">
              <w:rPr>
                <w:rStyle w:val="Lienhypertexte"/>
                <w:noProof/>
              </w:rPr>
              <w:t>96.42.1b Poteau pour signalétique CCTB 01.09</w:t>
            </w:r>
            <w:r w:rsidR="003D76C9">
              <w:rPr>
                <w:noProof/>
                <w:webHidden/>
              </w:rPr>
              <w:tab/>
            </w:r>
            <w:r w:rsidR="003D76C9">
              <w:rPr>
                <w:noProof/>
                <w:webHidden/>
              </w:rPr>
              <w:fldChar w:fldCharType="begin"/>
            </w:r>
            <w:r w:rsidR="003D76C9">
              <w:rPr>
                <w:noProof/>
                <w:webHidden/>
              </w:rPr>
              <w:instrText xml:space="preserve"> PAGEREF _Toc155601079 \h </w:instrText>
            </w:r>
            <w:r w:rsidR="003D76C9">
              <w:rPr>
                <w:noProof/>
                <w:webHidden/>
              </w:rPr>
            </w:r>
            <w:r w:rsidR="003D76C9">
              <w:rPr>
                <w:noProof/>
                <w:webHidden/>
              </w:rPr>
              <w:fldChar w:fldCharType="separate"/>
            </w:r>
            <w:r w:rsidR="003D76C9">
              <w:rPr>
                <w:noProof/>
                <w:webHidden/>
              </w:rPr>
              <w:t>400</w:t>
            </w:r>
            <w:r w:rsidR="003D76C9">
              <w:rPr>
                <w:noProof/>
                <w:webHidden/>
              </w:rPr>
              <w:fldChar w:fldCharType="end"/>
            </w:r>
          </w:hyperlink>
        </w:p>
        <w:p w14:paraId="72013AB0" w14:textId="71A47107"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80" w:history="1">
            <w:r w:rsidR="003D76C9" w:rsidRPr="002523BF">
              <w:rPr>
                <w:rStyle w:val="Lienhypertexte"/>
                <w:noProof/>
              </w:rPr>
              <w:t>96.42.1c Fondation pour signalétique CCTB 01.09</w:t>
            </w:r>
            <w:r w:rsidR="003D76C9">
              <w:rPr>
                <w:noProof/>
                <w:webHidden/>
              </w:rPr>
              <w:tab/>
            </w:r>
            <w:r w:rsidR="003D76C9">
              <w:rPr>
                <w:noProof/>
                <w:webHidden/>
              </w:rPr>
              <w:fldChar w:fldCharType="begin"/>
            </w:r>
            <w:r w:rsidR="003D76C9">
              <w:rPr>
                <w:noProof/>
                <w:webHidden/>
              </w:rPr>
              <w:instrText xml:space="preserve"> PAGEREF _Toc155601080 \h </w:instrText>
            </w:r>
            <w:r w:rsidR="003D76C9">
              <w:rPr>
                <w:noProof/>
                <w:webHidden/>
              </w:rPr>
            </w:r>
            <w:r w:rsidR="003D76C9">
              <w:rPr>
                <w:noProof/>
                <w:webHidden/>
              </w:rPr>
              <w:fldChar w:fldCharType="separate"/>
            </w:r>
            <w:r w:rsidR="003D76C9">
              <w:rPr>
                <w:noProof/>
                <w:webHidden/>
              </w:rPr>
              <w:t>401</w:t>
            </w:r>
            <w:r w:rsidR="003D76C9">
              <w:rPr>
                <w:noProof/>
                <w:webHidden/>
              </w:rPr>
              <w:fldChar w:fldCharType="end"/>
            </w:r>
          </w:hyperlink>
        </w:p>
        <w:p w14:paraId="3435640E" w14:textId="106BADBD"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81" w:history="1">
            <w:r w:rsidR="003D76C9" w:rsidRPr="002523BF">
              <w:rPr>
                <w:rStyle w:val="Lienhypertexte"/>
                <w:noProof/>
              </w:rPr>
              <w:t>96.42.1d Signalétique de réemploi CCTB 01.09</w:t>
            </w:r>
            <w:r w:rsidR="003D76C9">
              <w:rPr>
                <w:noProof/>
                <w:webHidden/>
              </w:rPr>
              <w:tab/>
            </w:r>
            <w:r w:rsidR="003D76C9">
              <w:rPr>
                <w:noProof/>
                <w:webHidden/>
              </w:rPr>
              <w:fldChar w:fldCharType="begin"/>
            </w:r>
            <w:r w:rsidR="003D76C9">
              <w:rPr>
                <w:noProof/>
                <w:webHidden/>
              </w:rPr>
              <w:instrText xml:space="preserve"> PAGEREF _Toc155601081 \h </w:instrText>
            </w:r>
            <w:r w:rsidR="003D76C9">
              <w:rPr>
                <w:noProof/>
                <w:webHidden/>
              </w:rPr>
            </w:r>
            <w:r w:rsidR="003D76C9">
              <w:rPr>
                <w:noProof/>
                <w:webHidden/>
              </w:rPr>
              <w:fldChar w:fldCharType="separate"/>
            </w:r>
            <w:r w:rsidR="003D76C9">
              <w:rPr>
                <w:noProof/>
                <w:webHidden/>
              </w:rPr>
              <w:t>401</w:t>
            </w:r>
            <w:r w:rsidR="003D76C9">
              <w:rPr>
                <w:noProof/>
                <w:webHidden/>
              </w:rPr>
              <w:fldChar w:fldCharType="end"/>
            </w:r>
          </w:hyperlink>
        </w:p>
        <w:p w14:paraId="7F4C3922" w14:textId="1E8A6C7B" w:rsidR="003D76C9" w:rsidRDefault="00000000">
          <w:pPr>
            <w:pStyle w:val="TM5"/>
            <w:tabs>
              <w:tab w:val="right" w:leader="dot" w:pos="9016"/>
            </w:tabs>
            <w:rPr>
              <w:rFonts w:asciiTheme="minorHAnsi" w:eastAsiaTheme="minorEastAsia" w:hAnsiTheme="minorHAnsi" w:cstheme="minorBidi"/>
              <w:noProof/>
              <w:sz w:val="22"/>
              <w:szCs w:val="22"/>
            </w:rPr>
          </w:pPr>
          <w:hyperlink w:anchor="_Toc155601082" w:history="1">
            <w:r w:rsidR="003D76C9" w:rsidRPr="002523BF">
              <w:rPr>
                <w:rStyle w:val="Lienhypertexte"/>
                <w:noProof/>
              </w:rPr>
              <w:t>96.42.2 Signalétique horizontale</w:t>
            </w:r>
            <w:r w:rsidR="003D76C9">
              <w:rPr>
                <w:noProof/>
                <w:webHidden/>
              </w:rPr>
              <w:tab/>
            </w:r>
            <w:r w:rsidR="003D76C9">
              <w:rPr>
                <w:noProof/>
                <w:webHidden/>
              </w:rPr>
              <w:fldChar w:fldCharType="begin"/>
            </w:r>
            <w:r w:rsidR="003D76C9">
              <w:rPr>
                <w:noProof/>
                <w:webHidden/>
              </w:rPr>
              <w:instrText xml:space="preserve"> PAGEREF _Toc155601082 \h </w:instrText>
            </w:r>
            <w:r w:rsidR="003D76C9">
              <w:rPr>
                <w:noProof/>
                <w:webHidden/>
              </w:rPr>
            </w:r>
            <w:r w:rsidR="003D76C9">
              <w:rPr>
                <w:noProof/>
                <w:webHidden/>
              </w:rPr>
              <w:fldChar w:fldCharType="separate"/>
            </w:r>
            <w:r w:rsidR="003D76C9">
              <w:rPr>
                <w:noProof/>
                <w:webHidden/>
              </w:rPr>
              <w:t>401</w:t>
            </w:r>
            <w:r w:rsidR="003D76C9">
              <w:rPr>
                <w:noProof/>
                <w:webHidden/>
              </w:rPr>
              <w:fldChar w:fldCharType="end"/>
            </w:r>
          </w:hyperlink>
        </w:p>
        <w:p w14:paraId="2A38DB91" w14:textId="535799A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83" w:history="1">
            <w:r w:rsidR="003D76C9" w:rsidRPr="002523BF">
              <w:rPr>
                <w:rStyle w:val="Lienhypertexte"/>
                <w:noProof/>
              </w:rPr>
              <w:t>96.42.2a Marquage sol pour signalétique horizontale CCTB 01.09</w:t>
            </w:r>
            <w:r w:rsidR="003D76C9">
              <w:rPr>
                <w:noProof/>
                <w:webHidden/>
              </w:rPr>
              <w:tab/>
            </w:r>
            <w:r w:rsidR="003D76C9">
              <w:rPr>
                <w:noProof/>
                <w:webHidden/>
              </w:rPr>
              <w:fldChar w:fldCharType="begin"/>
            </w:r>
            <w:r w:rsidR="003D76C9">
              <w:rPr>
                <w:noProof/>
                <w:webHidden/>
              </w:rPr>
              <w:instrText xml:space="preserve"> PAGEREF _Toc155601083 \h </w:instrText>
            </w:r>
            <w:r w:rsidR="003D76C9">
              <w:rPr>
                <w:noProof/>
                <w:webHidden/>
              </w:rPr>
            </w:r>
            <w:r w:rsidR="003D76C9">
              <w:rPr>
                <w:noProof/>
                <w:webHidden/>
              </w:rPr>
              <w:fldChar w:fldCharType="separate"/>
            </w:r>
            <w:r w:rsidR="003D76C9">
              <w:rPr>
                <w:noProof/>
                <w:webHidden/>
              </w:rPr>
              <w:t>401</w:t>
            </w:r>
            <w:r w:rsidR="003D76C9">
              <w:rPr>
                <w:noProof/>
                <w:webHidden/>
              </w:rPr>
              <w:fldChar w:fldCharType="end"/>
            </w:r>
          </w:hyperlink>
        </w:p>
        <w:p w14:paraId="624C1A39" w14:textId="4D295CC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84" w:history="1">
            <w:r w:rsidR="003D76C9" w:rsidRPr="002523BF">
              <w:rPr>
                <w:rStyle w:val="Lienhypertexte"/>
                <w:noProof/>
              </w:rPr>
              <w:t>96.42.2b Pictogrammes pour signalétique horizontale CCTB 01.09</w:t>
            </w:r>
            <w:r w:rsidR="003D76C9">
              <w:rPr>
                <w:noProof/>
                <w:webHidden/>
              </w:rPr>
              <w:tab/>
            </w:r>
            <w:r w:rsidR="003D76C9">
              <w:rPr>
                <w:noProof/>
                <w:webHidden/>
              </w:rPr>
              <w:fldChar w:fldCharType="begin"/>
            </w:r>
            <w:r w:rsidR="003D76C9">
              <w:rPr>
                <w:noProof/>
                <w:webHidden/>
              </w:rPr>
              <w:instrText xml:space="preserve"> PAGEREF _Toc155601084 \h </w:instrText>
            </w:r>
            <w:r w:rsidR="003D76C9">
              <w:rPr>
                <w:noProof/>
                <w:webHidden/>
              </w:rPr>
            </w:r>
            <w:r w:rsidR="003D76C9">
              <w:rPr>
                <w:noProof/>
                <w:webHidden/>
              </w:rPr>
              <w:fldChar w:fldCharType="separate"/>
            </w:r>
            <w:r w:rsidR="003D76C9">
              <w:rPr>
                <w:noProof/>
                <w:webHidden/>
              </w:rPr>
              <w:t>401</w:t>
            </w:r>
            <w:r w:rsidR="003D76C9">
              <w:rPr>
                <w:noProof/>
                <w:webHidden/>
              </w:rPr>
              <w:fldChar w:fldCharType="end"/>
            </w:r>
          </w:hyperlink>
        </w:p>
        <w:p w14:paraId="1C96E0AA" w14:textId="2A5AB2A5" w:rsidR="003D76C9" w:rsidRDefault="00000000">
          <w:pPr>
            <w:pStyle w:val="TM3"/>
            <w:tabs>
              <w:tab w:val="right" w:leader="dot" w:pos="9016"/>
            </w:tabs>
            <w:rPr>
              <w:rFonts w:asciiTheme="minorHAnsi" w:eastAsiaTheme="minorEastAsia" w:hAnsiTheme="minorHAnsi" w:cstheme="minorBidi"/>
              <w:noProof/>
              <w:sz w:val="22"/>
              <w:szCs w:val="22"/>
            </w:rPr>
          </w:pPr>
          <w:hyperlink w:anchor="_Toc155601085" w:history="1">
            <w:r w:rsidR="003D76C9" w:rsidRPr="002523BF">
              <w:rPr>
                <w:rStyle w:val="Lienhypertexte"/>
                <w:noProof/>
              </w:rPr>
              <w:t>96.5 Mobiliers et équipements extérieurs - Rénovation CCTB 01.09</w:t>
            </w:r>
            <w:r w:rsidR="003D76C9">
              <w:rPr>
                <w:noProof/>
                <w:webHidden/>
              </w:rPr>
              <w:tab/>
            </w:r>
            <w:r w:rsidR="003D76C9">
              <w:rPr>
                <w:noProof/>
                <w:webHidden/>
              </w:rPr>
              <w:fldChar w:fldCharType="begin"/>
            </w:r>
            <w:r w:rsidR="003D76C9">
              <w:rPr>
                <w:noProof/>
                <w:webHidden/>
              </w:rPr>
              <w:instrText xml:space="preserve"> PAGEREF _Toc155601085 \h </w:instrText>
            </w:r>
            <w:r w:rsidR="003D76C9">
              <w:rPr>
                <w:noProof/>
                <w:webHidden/>
              </w:rPr>
            </w:r>
            <w:r w:rsidR="003D76C9">
              <w:rPr>
                <w:noProof/>
                <w:webHidden/>
              </w:rPr>
              <w:fldChar w:fldCharType="separate"/>
            </w:r>
            <w:r w:rsidR="003D76C9">
              <w:rPr>
                <w:noProof/>
                <w:webHidden/>
              </w:rPr>
              <w:t>402</w:t>
            </w:r>
            <w:r w:rsidR="003D76C9">
              <w:rPr>
                <w:noProof/>
                <w:webHidden/>
              </w:rPr>
              <w:fldChar w:fldCharType="end"/>
            </w:r>
          </w:hyperlink>
        </w:p>
        <w:p w14:paraId="63359912" w14:textId="38F99FDB" w:rsidR="003D76C9" w:rsidRDefault="00000000">
          <w:pPr>
            <w:pStyle w:val="TM4"/>
            <w:tabs>
              <w:tab w:val="right" w:leader="dot" w:pos="9016"/>
            </w:tabs>
            <w:rPr>
              <w:rFonts w:asciiTheme="minorHAnsi" w:eastAsiaTheme="minorEastAsia" w:hAnsiTheme="minorHAnsi" w:cstheme="minorBidi"/>
              <w:noProof/>
              <w:sz w:val="22"/>
              <w:szCs w:val="22"/>
            </w:rPr>
          </w:pPr>
          <w:hyperlink w:anchor="_Toc155601086" w:history="1">
            <w:r w:rsidR="003D76C9" w:rsidRPr="002523BF">
              <w:rPr>
                <w:rStyle w:val="Lienhypertexte"/>
                <w:noProof/>
              </w:rPr>
              <w:t>96.51 Mobiliers et équipements extérieurs - Rénovation</w:t>
            </w:r>
            <w:r w:rsidR="003D76C9">
              <w:rPr>
                <w:noProof/>
                <w:webHidden/>
              </w:rPr>
              <w:tab/>
            </w:r>
            <w:r w:rsidR="003D76C9">
              <w:rPr>
                <w:noProof/>
                <w:webHidden/>
              </w:rPr>
              <w:fldChar w:fldCharType="begin"/>
            </w:r>
            <w:r w:rsidR="003D76C9">
              <w:rPr>
                <w:noProof/>
                <w:webHidden/>
              </w:rPr>
              <w:instrText xml:space="preserve"> PAGEREF _Toc155601086 \h </w:instrText>
            </w:r>
            <w:r w:rsidR="003D76C9">
              <w:rPr>
                <w:noProof/>
                <w:webHidden/>
              </w:rPr>
            </w:r>
            <w:r w:rsidR="003D76C9">
              <w:rPr>
                <w:noProof/>
                <w:webHidden/>
              </w:rPr>
              <w:fldChar w:fldCharType="separate"/>
            </w:r>
            <w:r w:rsidR="003D76C9">
              <w:rPr>
                <w:noProof/>
                <w:webHidden/>
              </w:rPr>
              <w:t>402</w:t>
            </w:r>
            <w:r w:rsidR="003D76C9">
              <w:rPr>
                <w:noProof/>
                <w:webHidden/>
              </w:rPr>
              <w:fldChar w:fldCharType="end"/>
            </w:r>
          </w:hyperlink>
        </w:p>
        <w:p w14:paraId="1A3E340A" w14:textId="4DDA3FA2" w:rsidR="003D76C9" w:rsidRDefault="00000000">
          <w:pPr>
            <w:pStyle w:val="TM5"/>
            <w:tabs>
              <w:tab w:val="right" w:leader="dot" w:pos="9016"/>
            </w:tabs>
            <w:rPr>
              <w:rFonts w:asciiTheme="minorHAnsi" w:eastAsiaTheme="minorEastAsia" w:hAnsiTheme="minorHAnsi" w:cstheme="minorBidi"/>
              <w:noProof/>
              <w:sz w:val="22"/>
              <w:szCs w:val="22"/>
            </w:rPr>
          </w:pPr>
          <w:hyperlink w:anchor="_Toc155601087" w:history="1">
            <w:r w:rsidR="003D76C9" w:rsidRPr="002523BF">
              <w:rPr>
                <w:rStyle w:val="Lienhypertexte"/>
                <w:noProof/>
              </w:rPr>
              <w:t>96.51.1 Mobiliers et équipements extérieurs - Rénovation</w:t>
            </w:r>
            <w:r w:rsidR="003D76C9">
              <w:rPr>
                <w:noProof/>
                <w:webHidden/>
              </w:rPr>
              <w:tab/>
            </w:r>
            <w:r w:rsidR="003D76C9">
              <w:rPr>
                <w:noProof/>
                <w:webHidden/>
              </w:rPr>
              <w:fldChar w:fldCharType="begin"/>
            </w:r>
            <w:r w:rsidR="003D76C9">
              <w:rPr>
                <w:noProof/>
                <w:webHidden/>
              </w:rPr>
              <w:instrText xml:space="preserve"> PAGEREF _Toc155601087 \h </w:instrText>
            </w:r>
            <w:r w:rsidR="003D76C9">
              <w:rPr>
                <w:noProof/>
                <w:webHidden/>
              </w:rPr>
            </w:r>
            <w:r w:rsidR="003D76C9">
              <w:rPr>
                <w:noProof/>
                <w:webHidden/>
              </w:rPr>
              <w:fldChar w:fldCharType="separate"/>
            </w:r>
            <w:r w:rsidR="003D76C9">
              <w:rPr>
                <w:noProof/>
                <w:webHidden/>
              </w:rPr>
              <w:t>402</w:t>
            </w:r>
            <w:r w:rsidR="003D76C9">
              <w:rPr>
                <w:noProof/>
                <w:webHidden/>
              </w:rPr>
              <w:fldChar w:fldCharType="end"/>
            </w:r>
          </w:hyperlink>
        </w:p>
        <w:p w14:paraId="5F5F17B5" w14:textId="652A942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88" w:history="1">
            <w:r w:rsidR="003D76C9" w:rsidRPr="002523BF">
              <w:rPr>
                <w:rStyle w:val="Lienhypertexte"/>
                <w:noProof/>
              </w:rPr>
              <w:t>96.51.1a Mobiliers et équipements extérieurs - Rénovation CCTB 01.09</w:t>
            </w:r>
            <w:r w:rsidR="003D76C9">
              <w:rPr>
                <w:noProof/>
                <w:webHidden/>
              </w:rPr>
              <w:tab/>
            </w:r>
            <w:r w:rsidR="003D76C9">
              <w:rPr>
                <w:noProof/>
                <w:webHidden/>
              </w:rPr>
              <w:fldChar w:fldCharType="begin"/>
            </w:r>
            <w:r w:rsidR="003D76C9">
              <w:rPr>
                <w:noProof/>
                <w:webHidden/>
              </w:rPr>
              <w:instrText xml:space="preserve"> PAGEREF _Toc155601088 \h </w:instrText>
            </w:r>
            <w:r w:rsidR="003D76C9">
              <w:rPr>
                <w:noProof/>
                <w:webHidden/>
              </w:rPr>
            </w:r>
            <w:r w:rsidR="003D76C9">
              <w:rPr>
                <w:noProof/>
                <w:webHidden/>
              </w:rPr>
              <w:fldChar w:fldCharType="separate"/>
            </w:r>
            <w:r w:rsidR="003D76C9">
              <w:rPr>
                <w:noProof/>
                <w:webHidden/>
              </w:rPr>
              <w:t>402</w:t>
            </w:r>
            <w:r w:rsidR="003D76C9">
              <w:rPr>
                <w:noProof/>
                <w:webHidden/>
              </w:rPr>
              <w:fldChar w:fldCharType="end"/>
            </w:r>
          </w:hyperlink>
        </w:p>
        <w:p w14:paraId="5E1D5DCF" w14:textId="7C726706" w:rsidR="003D76C9" w:rsidRDefault="00000000">
          <w:pPr>
            <w:pStyle w:val="TM2"/>
            <w:tabs>
              <w:tab w:val="right" w:leader="dot" w:pos="9016"/>
            </w:tabs>
            <w:rPr>
              <w:rFonts w:asciiTheme="minorHAnsi" w:eastAsiaTheme="minorEastAsia" w:hAnsiTheme="minorHAnsi" w:cstheme="minorBidi"/>
              <w:noProof/>
              <w:sz w:val="22"/>
              <w:szCs w:val="22"/>
            </w:rPr>
          </w:pPr>
          <w:hyperlink w:anchor="_Toc155601089" w:history="1">
            <w:r w:rsidR="003D76C9" w:rsidRPr="002523BF">
              <w:rPr>
                <w:rStyle w:val="Lienhypertexte"/>
                <w:noProof/>
              </w:rPr>
              <w:t>97 Equipements d'éclairage et d'électricité d'extérieur CCTB 01.09</w:t>
            </w:r>
            <w:r w:rsidR="003D76C9">
              <w:rPr>
                <w:noProof/>
                <w:webHidden/>
              </w:rPr>
              <w:tab/>
            </w:r>
            <w:r w:rsidR="003D76C9">
              <w:rPr>
                <w:noProof/>
                <w:webHidden/>
              </w:rPr>
              <w:fldChar w:fldCharType="begin"/>
            </w:r>
            <w:r w:rsidR="003D76C9">
              <w:rPr>
                <w:noProof/>
                <w:webHidden/>
              </w:rPr>
              <w:instrText xml:space="preserve"> PAGEREF _Toc155601089 \h </w:instrText>
            </w:r>
            <w:r w:rsidR="003D76C9">
              <w:rPr>
                <w:noProof/>
                <w:webHidden/>
              </w:rPr>
            </w:r>
            <w:r w:rsidR="003D76C9">
              <w:rPr>
                <w:noProof/>
                <w:webHidden/>
              </w:rPr>
              <w:fldChar w:fldCharType="separate"/>
            </w:r>
            <w:r w:rsidR="003D76C9">
              <w:rPr>
                <w:noProof/>
                <w:webHidden/>
              </w:rPr>
              <w:t>402</w:t>
            </w:r>
            <w:r w:rsidR="003D76C9">
              <w:rPr>
                <w:noProof/>
                <w:webHidden/>
              </w:rPr>
              <w:fldChar w:fldCharType="end"/>
            </w:r>
          </w:hyperlink>
        </w:p>
        <w:p w14:paraId="27A4ACFC" w14:textId="4FCFE238" w:rsidR="003D76C9" w:rsidRDefault="00000000">
          <w:pPr>
            <w:pStyle w:val="TM3"/>
            <w:tabs>
              <w:tab w:val="right" w:leader="dot" w:pos="9016"/>
            </w:tabs>
            <w:rPr>
              <w:rFonts w:asciiTheme="minorHAnsi" w:eastAsiaTheme="minorEastAsia" w:hAnsiTheme="minorHAnsi" w:cstheme="minorBidi"/>
              <w:noProof/>
              <w:sz w:val="22"/>
              <w:szCs w:val="22"/>
            </w:rPr>
          </w:pPr>
          <w:hyperlink w:anchor="_Toc155601090" w:history="1">
            <w:r w:rsidR="003D76C9" w:rsidRPr="002523BF">
              <w:rPr>
                <w:rStyle w:val="Lienhypertexte"/>
                <w:noProof/>
              </w:rPr>
              <w:t>97.1 Éclairage d'extérieur</w:t>
            </w:r>
            <w:r w:rsidR="003D76C9">
              <w:rPr>
                <w:noProof/>
                <w:webHidden/>
              </w:rPr>
              <w:tab/>
            </w:r>
            <w:r w:rsidR="003D76C9">
              <w:rPr>
                <w:noProof/>
                <w:webHidden/>
              </w:rPr>
              <w:fldChar w:fldCharType="begin"/>
            </w:r>
            <w:r w:rsidR="003D76C9">
              <w:rPr>
                <w:noProof/>
                <w:webHidden/>
              </w:rPr>
              <w:instrText xml:space="preserve"> PAGEREF _Toc155601090 \h </w:instrText>
            </w:r>
            <w:r w:rsidR="003D76C9">
              <w:rPr>
                <w:noProof/>
                <w:webHidden/>
              </w:rPr>
            </w:r>
            <w:r w:rsidR="003D76C9">
              <w:rPr>
                <w:noProof/>
                <w:webHidden/>
              </w:rPr>
              <w:fldChar w:fldCharType="separate"/>
            </w:r>
            <w:r w:rsidR="003D76C9">
              <w:rPr>
                <w:noProof/>
                <w:webHidden/>
              </w:rPr>
              <w:t>403</w:t>
            </w:r>
            <w:r w:rsidR="003D76C9">
              <w:rPr>
                <w:noProof/>
                <w:webHidden/>
              </w:rPr>
              <w:fldChar w:fldCharType="end"/>
            </w:r>
          </w:hyperlink>
        </w:p>
        <w:p w14:paraId="738D10C4" w14:textId="45EB738F" w:rsidR="003D76C9" w:rsidRDefault="00000000">
          <w:pPr>
            <w:pStyle w:val="TM4"/>
            <w:tabs>
              <w:tab w:val="right" w:leader="dot" w:pos="9016"/>
            </w:tabs>
            <w:rPr>
              <w:rFonts w:asciiTheme="minorHAnsi" w:eastAsiaTheme="minorEastAsia" w:hAnsiTheme="minorHAnsi" w:cstheme="minorBidi"/>
              <w:noProof/>
              <w:sz w:val="22"/>
              <w:szCs w:val="22"/>
            </w:rPr>
          </w:pPr>
          <w:hyperlink w:anchor="_Toc155601091" w:history="1">
            <w:r w:rsidR="003D76C9" w:rsidRPr="002523BF">
              <w:rPr>
                <w:rStyle w:val="Lienhypertexte"/>
                <w:noProof/>
              </w:rPr>
              <w:t>97.11 Installation et préparatifs pour l'éclairage d'extérieur</w:t>
            </w:r>
            <w:r w:rsidR="003D76C9">
              <w:rPr>
                <w:noProof/>
                <w:webHidden/>
              </w:rPr>
              <w:tab/>
            </w:r>
            <w:r w:rsidR="003D76C9">
              <w:rPr>
                <w:noProof/>
                <w:webHidden/>
              </w:rPr>
              <w:fldChar w:fldCharType="begin"/>
            </w:r>
            <w:r w:rsidR="003D76C9">
              <w:rPr>
                <w:noProof/>
                <w:webHidden/>
              </w:rPr>
              <w:instrText xml:space="preserve"> PAGEREF _Toc155601091 \h </w:instrText>
            </w:r>
            <w:r w:rsidR="003D76C9">
              <w:rPr>
                <w:noProof/>
                <w:webHidden/>
              </w:rPr>
            </w:r>
            <w:r w:rsidR="003D76C9">
              <w:rPr>
                <w:noProof/>
                <w:webHidden/>
              </w:rPr>
              <w:fldChar w:fldCharType="separate"/>
            </w:r>
            <w:r w:rsidR="003D76C9">
              <w:rPr>
                <w:noProof/>
                <w:webHidden/>
              </w:rPr>
              <w:t>403</w:t>
            </w:r>
            <w:r w:rsidR="003D76C9">
              <w:rPr>
                <w:noProof/>
                <w:webHidden/>
              </w:rPr>
              <w:fldChar w:fldCharType="end"/>
            </w:r>
          </w:hyperlink>
        </w:p>
        <w:p w14:paraId="05C92B83" w14:textId="7CD55F4A" w:rsidR="003D76C9" w:rsidRDefault="00000000">
          <w:pPr>
            <w:pStyle w:val="TM5"/>
            <w:tabs>
              <w:tab w:val="right" w:leader="dot" w:pos="9016"/>
            </w:tabs>
            <w:rPr>
              <w:rFonts w:asciiTheme="minorHAnsi" w:eastAsiaTheme="minorEastAsia" w:hAnsiTheme="minorHAnsi" w:cstheme="minorBidi"/>
              <w:noProof/>
              <w:sz w:val="22"/>
              <w:szCs w:val="22"/>
            </w:rPr>
          </w:pPr>
          <w:hyperlink w:anchor="_Toc155601092" w:history="1">
            <w:r w:rsidR="003D76C9" w:rsidRPr="002523BF">
              <w:rPr>
                <w:rStyle w:val="Lienhypertexte"/>
                <w:noProof/>
              </w:rPr>
              <w:t>97.11.1 Installation et préparatifs pour l'éclairage d'extérieur</w:t>
            </w:r>
            <w:r w:rsidR="003D76C9">
              <w:rPr>
                <w:noProof/>
                <w:webHidden/>
              </w:rPr>
              <w:tab/>
            </w:r>
            <w:r w:rsidR="003D76C9">
              <w:rPr>
                <w:noProof/>
                <w:webHidden/>
              </w:rPr>
              <w:fldChar w:fldCharType="begin"/>
            </w:r>
            <w:r w:rsidR="003D76C9">
              <w:rPr>
                <w:noProof/>
                <w:webHidden/>
              </w:rPr>
              <w:instrText xml:space="preserve"> PAGEREF _Toc155601092 \h </w:instrText>
            </w:r>
            <w:r w:rsidR="003D76C9">
              <w:rPr>
                <w:noProof/>
                <w:webHidden/>
              </w:rPr>
            </w:r>
            <w:r w:rsidR="003D76C9">
              <w:rPr>
                <w:noProof/>
                <w:webHidden/>
              </w:rPr>
              <w:fldChar w:fldCharType="separate"/>
            </w:r>
            <w:r w:rsidR="003D76C9">
              <w:rPr>
                <w:noProof/>
                <w:webHidden/>
              </w:rPr>
              <w:t>403</w:t>
            </w:r>
            <w:r w:rsidR="003D76C9">
              <w:rPr>
                <w:noProof/>
                <w:webHidden/>
              </w:rPr>
              <w:fldChar w:fldCharType="end"/>
            </w:r>
          </w:hyperlink>
        </w:p>
        <w:p w14:paraId="11970142" w14:textId="5C8CF397"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93" w:history="1">
            <w:r w:rsidR="003D76C9" w:rsidRPr="002523BF">
              <w:rPr>
                <w:rStyle w:val="Lienhypertexte"/>
                <w:noProof/>
              </w:rPr>
              <w:t>97.11.1a Démontage d'appareils et de réseaux existants CCTB 01.09</w:t>
            </w:r>
            <w:r w:rsidR="003D76C9">
              <w:rPr>
                <w:noProof/>
                <w:webHidden/>
              </w:rPr>
              <w:tab/>
            </w:r>
            <w:r w:rsidR="003D76C9">
              <w:rPr>
                <w:noProof/>
                <w:webHidden/>
              </w:rPr>
              <w:fldChar w:fldCharType="begin"/>
            </w:r>
            <w:r w:rsidR="003D76C9">
              <w:rPr>
                <w:noProof/>
                <w:webHidden/>
              </w:rPr>
              <w:instrText xml:space="preserve"> PAGEREF _Toc155601093 \h </w:instrText>
            </w:r>
            <w:r w:rsidR="003D76C9">
              <w:rPr>
                <w:noProof/>
                <w:webHidden/>
              </w:rPr>
            </w:r>
            <w:r w:rsidR="003D76C9">
              <w:rPr>
                <w:noProof/>
                <w:webHidden/>
              </w:rPr>
              <w:fldChar w:fldCharType="separate"/>
            </w:r>
            <w:r w:rsidR="003D76C9">
              <w:rPr>
                <w:noProof/>
                <w:webHidden/>
              </w:rPr>
              <w:t>403</w:t>
            </w:r>
            <w:r w:rsidR="003D76C9">
              <w:rPr>
                <w:noProof/>
                <w:webHidden/>
              </w:rPr>
              <w:fldChar w:fldCharType="end"/>
            </w:r>
          </w:hyperlink>
        </w:p>
        <w:p w14:paraId="6917EB16" w14:textId="33E0FDA3"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94" w:history="1">
            <w:r w:rsidR="003D76C9" w:rsidRPr="002523BF">
              <w:rPr>
                <w:rStyle w:val="Lienhypertexte"/>
                <w:noProof/>
              </w:rPr>
              <w:t>97.11.1b Terrassements pour gaines CCTB 01.09</w:t>
            </w:r>
            <w:r w:rsidR="003D76C9">
              <w:rPr>
                <w:noProof/>
                <w:webHidden/>
              </w:rPr>
              <w:tab/>
            </w:r>
            <w:r w:rsidR="003D76C9">
              <w:rPr>
                <w:noProof/>
                <w:webHidden/>
              </w:rPr>
              <w:fldChar w:fldCharType="begin"/>
            </w:r>
            <w:r w:rsidR="003D76C9">
              <w:rPr>
                <w:noProof/>
                <w:webHidden/>
              </w:rPr>
              <w:instrText xml:space="preserve"> PAGEREF _Toc155601094 \h </w:instrText>
            </w:r>
            <w:r w:rsidR="003D76C9">
              <w:rPr>
                <w:noProof/>
                <w:webHidden/>
              </w:rPr>
            </w:r>
            <w:r w:rsidR="003D76C9">
              <w:rPr>
                <w:noProof/>
                <w:webHidden/>
              </w:rPr>
              <w:fldChar w:fldCharType="separate"/>
            </w:r>
            <w:r w:rsidR="003D76C9">
              <w:rPr>
                <w:noProof/>
                <w:webHidden/>
              </w:rPr>
              <w:t>403</w:t>
            </w:r>
            <w:r w:rsidR="003D76C9">
              <w:rPr>
                <w:noProof/>
                <w:webHidden/>
              </w:rPr>
              <w:fldChar w:fldCharType="end"/>
            </w:r>
          </w:hyperlink>
        </w:p>
        <w:p w14:paraId="55A287FA" w14:textId="23A072D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95" w:history="1">
            <w:r w:rsidR="003D76C9" w:rsidRPr="002523BF">
              <w:rPr>
                <w:rStyle w:val="Lienhypertexte"/>
                <w:noProof/>
              </w:rPr>
              <w:t>97.11.1c Fourniture et pose de gaines CCTB 01.09</w:t>
            </w:r>
            <w:r w:rsidR="003D76C9">
              <w:rPr>
                <w:noProof/>
                <w:webHidden/>
              </w:rPr>
              <w:tab/>
            </w:r>
            <w:r w:rsidR="003D76C9">
              <w:rPr>
                <w:noProof/>
                <w:webHidden/>
              </w:rPr>
              <w:fldChar w:fldCharType="begin"/>
            </w:r>
            <w:r w:rsidR="003D76C9">
              <w:rPr>
                <w:noProof/>
                <w:webHidden/>
              </w:rPr>
              <w:instrText xml:space="preserve"> PAGEREF _Toc155601095 \h </w:instrText>
            </w:r>
            <w:r w:rsidR="003D76C9">
              <w:rPr>
                <w:noProof/>
                <w:webHidden/>
              </w:rPr>
            </w:r>
            <w:r w:rsidR="003D76C9">
              <w:rPr>
                <w:noProof/>
                <w:webHidden/>
              </w:rPr>
              <w:fldChar w:fldCharType="separate"/>
            </w:r>
            <w:r w:rsidR="003D76C9">
              <w:rPr>
                <w:noProof/>
                <w:webHidden/>
              </w:rPr>
              <w:t>403</w:t>
            </w:r>
            <w:r w:rsidR="003D76C9">
              <w:rPr>
                <w:noProof/>
                <w:webHidden/>
              </w:rPr>
              <w:fldChar w:fldCharType="end"/>
            </w:r>
          </w:hyperlink>
        </w:p>
        <w:p w14:paraId="57476B9E" w14:textId="6550AB7D"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96" w:history="1">
            <w:r w:rsidR="003D76C9" w:rsidRPr="002523BF">
              <w:rPr>
                <w:rStyle w:val="Lienhypertexte"/>
                <w:noProof/>
              </w:rPr>
              <w:t>97.11.1d Fourniture et pose de câbles CCTB 01.09</w:t>
            </w:r>
            <w:r w:rsidR="003D76C9">
              <w:rPr>
                <w:noProof/>
                <w:webHidden/>
              </w:rPr>
              <w:tab/>
            </w:r>
            <w:r w:rsidR="003D76C9">
              <w:rPr>
                <w:noProof/>
                <w:webHidden/>
              </w:rPr>
              <w:fldChar w:fldCharType="begin"/>
            </w:r>
            <w:r w:rsidR="003D76C9">
              <w:rPr>
                <w:noProof/>
                <w:webHidden/>
              </w:rPr>
              <w:instrText xml:space="preserve"> PAGEREF _Toc155601096 \h </w:instrText>
            </w:r>
            <w:r w:rsidR="003D76C9">
              <w:rPr>
                <w:noProof/>
                <w:webHidden/>
              </w:rPr>
            </w:r>
            <w:r w:rsidR="003D76C9">
              <w:rPr>
                <w:noProof/>
                <w:webHidden/>
              </w:rPr>
              <w:fldChar w:fldCharType="separate"/>
            </w:r>
            <w:r w:rsidR="003D76C9">
              <w:rPr>
                <w:noProof/>
                <w:webHidden/>
              </w:rPr>
              <w:t>404</w:t>
            </w:r>
            <w:r w:rsidR="003D76C9">
              <w:rPr>
                <w:noProof/>
                <w:webHidden/>
              </w:rPr>
              <w:fldChar w:fldCharType="end"/>
            </w:r>
          </w:hyperlink>
        </w:p>
        <w:p w14:paraId="69F87885" w14:textId="529590B0"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97" w:history="1">
            <w:r w:rsidR="003D76C9" w:rsidRPr="002523BF">
              <w:rPr>
                <w:rStyle w:val="Lienhypertexte"/>
                <w:noProof/>
              </w:rPr>
              <w:t>97.11.1e Raccordement au réseau public/privé CCTB 01.09</w:t>
            </w:r>
            <w:r w:rsidR="003D76C9">
              <w:rPr>
                <w:noProof/>
                <w:webHidden/>
              </w:rPr>
              <w:tab/>
            </w:r>
            <w:r w:rsidR="003D76C9">
              <w:rPr>
                <w:noProof/>
                <w:webHidden/>
              </w:rPr>
              <w:fldChar w:fldCharType="begin"/>
            </w:r>
            <w:r w:rsidR="003D76C9">
              <w:rPr>
                <w:noProof/>
                <w:webHidden/>
              </w:rPr>
              <w:instrText xml:space="preserve"> PAGEREF _Toc155601097 \h </w:instrText>
            </w:r>
            <w:r w:rsidR="003D76C9">
              <w:rPr>
                <w:noProof/>
                <w:webHidden/>
              </w:rPr>
            </w:r>
            <w:r w:rsidR="003D76C9">
              <w:rPr>
                <w:noProof/>
                <w:webHidden/>
              </w:rPr>
              <w:fldChar w:fldCharType="separate"/>
            </w:r>
            <w:r w:rsidR="003D76C9">
              <w:rPr>
                <w:noProof/>
                <w:webHidden/>
              </w:rPr>
              <w:t>404</w:t>
            </w:r>
            <w:r w:rsidR="003D76C9">
              <w:rPr>
                <w:noProof/>
                <w:webHidden/>
              </w:rPr>
              <w:fldChar w:fldCharType="end"/>
            </w:r>
          </w:hyperlink>
        </w:p>
        <w:p w14:paraId="7C346446" w14:textId="6C7A9BCE"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098" w:history="1">
            <w:r w:rsidR="003D76C9" w:rsidRPr="002523BF">
              <w:rPr>
                <w:rStyle w:val="Lienhypertexte"/>
                <w:noProof/>
              </w:rPr>
              <w:t>97.11.1f Accessoires divers hors luminaires (boitier, détecteur, minuterie,..) CCTB 01.09</w:t>
            </w:r>
            <w:r w:rsidR="003D76C9">
              <w:rPr>
                <w:noProof/>
                <w:webHidden/>
              </w:rPr>
              <w:tab/>
            </w:r>
            <w:r w:rsidR="003D76C9">
              <w:rPr>
                <w:noProof/>
                <w:webHidden/>
              </w:rPr>
              <w:fldChar w:fldCharType="begin"/>
            </w:r>
            <w:r w:rsidR="003D76C9">
              <w:rPr>
                <w:noProof/>
                <w:webHidden/>
              </w:rPr>
              <w:instrText xml:space="preserve"> PAGEREF _Toc155601098 \h </w:instrText>
            </w:r>
            <w:r w:rsidR="003D76C9">
              <w:rPr>
                <w:noProof/>
                <w:webHidden/>
              </w:rPr>
            </w:r>
            <w:r w:rsidR="003D76C9">
              <w:rPr>
                <w:noProof/>
                <w:webHidden/>
              </w:rPr>
              <w:fldChar w:fldCharType="separate"/>
            </w:r>
            <w:r w:rsidR="003D76C9">
              <w:rPr>
                <w:noProof/>
                <w:webHidden/>
              </w:rPr>
              <w:t>404</w:t>
            </w:r>
            <w:r w:rsidR="003D76C9">
              <w:rPr>
                <w:noProof/>
                <w:webHidden/>
              </w:rPr>
              <w:fldChar w:fldCharType="end"/>
            </w:r>
          </w:hyperlink>
        </w:p>
        <w:p w14:paraId="00F7C918" w14:textId="540C12DF" w:rsidR="003D76C9" w:rsidRDefault="00000000">
          <w:pPr>
            <w:pStyle w:val="TM4"/>
            <w:tabs>
              <w:tab w:val="right" w:leader="dot" w:pos="9016"/>
            </w:tabs>
            <w:rPr>
              <w:rFonts w:asciiTheme="minorHAnsi" w:eastAsiaTheme="minorEastAsia" w:hAnsiTheme="minorHAnsi" w:cstheme="minorBidi"/>
              <w:noProof/>
              <w:sz w:val="22"/>
              <w:szCs w:val="22"/>
            </w:rPr>
          </w:pPr>
          <w:hyperlink w:anchor="_Toc155601099" w:history="1">
            <w:r w:rsidR="003D76C9" w:rsidRPr="002523BF">
              <w:rPr>
                <w:rStyle w:val="Lienhypertexte"/>
                <w:noProof/>
              </w:rPr>
              <w:t>97.12 Luminaire sur mât</w:t>
            </w:r>
            <w:r w:rsidR="003D76C9">
              <w:rPr>
                <w:noProof/>
                <w:webHidden/>
              </w:rPr>
              <w:tab/>
            </w:r>
            <w:r w:rsidR="003D76C9">
              <w:rPr>
                <w:noProof/>
                <w:webHidden/>
              </w:rPr>
              <w:fldChar w:fldCharType="begin"/>
            </w:r>
            <w:r w:rsidR="003D76C9">
              <w:rPr>
                <w:noProof/>
                <w:webHidden/>
              </w:rPr>
              <w:instrText xml:space="preserve"> PAGEREF _Toc155601099 \h </w:instrText>
            </w:r>
            <w:r w:rsidR="003D76C9">
              <w:rPr>
                <w:noProof/>
                <w:webHidden/>
              </w:rPr>
            </w:r>
            <w:r w:rsidR="003D76C9">
              <w:rPr>
                <w:noProof/>
                <w:webHidden/>
              </w:rPr>
              <w:fldChar w:fldCharType="separate"/>
            </w:r>
            <w:r w:rsidR="003D76C9">
              <w:rPr>
                <w:noProof/>
                <w:webHidden/>
              </w:rPr>
              <w:t>404</w:t>
            </w:r>
            <w:r w:rsidR="003D76C9">
              <w:rPr>
                <w:noProof/>
                <w:webHidden/>
              </w:rPr>
              <w:fldChar w:fldCharType="end"/>
            </w:r>
          </w:hyperlink>
        </w:p>
        <w:p w14:paraId="3CEA5458" w14:textId="0D8E3294" w:rsidR="003D76C9" w:rsidRDefault="00000000">
          <w:pPr>
            <w:pStyle w:val="TM5"/>
            <w:tabs>
              <w:tab w:val="right" w:leader="dot" w:pos="9016"/>
            </w:tabs>
            <w:rPr>
              <w:rFonts w:asciiTheme="minorHAnsi" w:eastAsiaTheme="minorEastAsia" w:hAnsiTheme="minorHAnsi" w:cstheme="minorBidi"/>
              <w:noProof/>
              <w:sz w:val="22"/>
              <w:szCs w:val="22"/>
            </w:rPr>
          </w:pPr>
          <w:hyperlink w:anchor="_Toc155601100" w:history="1">
            <w:r w:rsidR="003D76C9" w:rsidRPr="002523BF">
              <w:rPr>
                <w:rStyle w:val="Lienhypertexte"/>
                <w:noProof/>
              </w:rPr>
              <w:t>97.12.1 Luminaire sur mât</w:t>
            </w:r>
            <w:r w:rsidR="003D76C9">
              <w:rPr>
                <w:noProof/>
                <w:webHidden/>
              </w:rPr>
              <w:tab/>
            </w:r>
            <w:r w:rsidR="003D76C9">
              <w:rPr>
                <w:noProof/>
                <w:webHidden/>
              </w:rPr>
              <w:fldChar w:fldCharType="begin"/>
            </w:r>
            <w:r w:rsidR="003D76C9">
              <w:rPr>
                <w:noProof/>
                <w:webHidden/>
              </w:rPr>
              <w:instrText xml:space="preserve"> PAGEREF _Toc155601100 \h </w:instrText>
            </w:r>
            <w:r w:rsidR="003D76C9">
              <w:rPr>
                <w:noProof/>
                <w:webHidden/>
              </w:rPr>
            </w:r>
            <w:r w:rsidR="003D76C9">
              <w:rPr>
                <w:noProof/>
                <w:webHidden/>
              </w:rPr>
              <w:fldChar w:fldCharType="separate"/>
            </w:r>
            <w:r w:rsidR="003D76C9">
              <w:rPr>
                <w:noProof/>
                <w:webHidden/>
              </w:rPr>
              <w:t>404</w:t>
            </w:r>
            <w:r w:rsidR="003D76C9">
              <w:rPr>
                <w:noProof/>
                <w:webHidden/>
              </w:rPr>
              <w:fldChar w:fldCharType="end"/>
            </w:r>
          </w:hyperlink>
        </w:p>
        <w:p w14:paraId="04B27769" w14:textId="55BE150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101" w:history="1">
            <w:r w:rsidR="003D76C9" w:rsidRPr="002523BF">
              <w:rPr>
                <w:rStyle w:val="Lienhypertexte"/>
                <w:noProof/>
              </w:rPr>
              <w:t>97.12.1a Fondation pour luminaire sur mât CCTB 01.09</w:t>
            </w:r>
            <w:r w:rsidR="003D76C9">
              <w:rPr>
                <w:noProof/>
                <w:webHidden/>
              </w:rPr>
              <w:tab/>
            </w:r>
            <w:r w:rsidR="003D76C9">
              <w:rPr>
                <w:noProof/>
                <w:webHidden/>
              </w:rPr>
              <w:fldChar w:fldCharType="begin"/>
            </w:r>
            <w:r w:rsidR="003D76C9">
              <w:rPr>
                <w:noProof/>
                <w:webHidden/>
              </w:rPr>
              <w:instrText xml:space="preserve"> PAGEREF _Toc155601101 \h </w:instrText>
            </w:r>
            <w:r w:rsidR="003D76C9">
              <w:rPr>
                <w:noProof/>
                <w:webHidden/>
              </w:rPr>
            </w:r>
            <w:r w:rsidR="003D76C9">
              <w:rPr>
                <w:noProof/>
                <w:webHidden/>
              </w:rPr>
              <w:fldChar w:fldCharType="separate"/>
            </w:r>
            <w:r w:rsidR="003D76C9">
              <w:rPr>
                <w:noProof/>
                <w:webHidden/>
              </w:rPr>
              <w:t>404</w:t>
            </w:r>
            <w:r w:rsidR="003D76C9">
              <w:rPr>
                <w:noProof/>
                <w:webHidden/>
              </w:rPr>
              <w:fldChar w:fldCharType="end"/>
            </w:r>
          </w:hyperlink>
        </w:p>
        <w:p w14:paraId="4D9BA201" w14:textId="13991671"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102" w:history="1">
            <w:r w:rsidR="003D76C9" w:rsidRPr="002523BF">
              <w:rPr>
                <w:rStyle w:val="Lienhypertexte"/>
                <w:noProof/>
              </w:rPr>
              <w:t>97.12.1b Mat pour luminaire CCTB 01.09</w:t>
            </w:r>
            <w:r w:rsidR="003D76C9">
              <w:rPr>
                <w:noProof/>
                <w:webHidden/>
              </w:rPr>
              <w:tab/>
            </w:r>
            <w:r w:rsidR="003D76C9">
              <w:rPr>
                <w:noProof/>
                <w:webHidden/>
              </w:rPr>
              <w:fldChar w:fldCharType="begin"/>
            </w:r>
            <w:r w:rsidR="003D76C9">
              <w:rPr>
                <w:noProof/>
                <w:webHidden/>
              </w:rPr>
              <w:instrText xml:space="preserve"> PAGEREF _Toc155601102 \h </w:instrText>
            </w:r>
            <w:r w:rsidR="003D76C9">
              <w:rPr>
                <w:noProof/>
                <w:webHidden/>
              </w:rPr>
            </w:r>
            <w:r w:rsidR="003D76C9">
              <w:rPr>
                <w:noProof/>
                <w:webHidden/>
              </w:rPr>
              <w:fldChar w:fldCharType="separate"/>
            </w:r>
            <w:r w:rsidR="003D76C9">
              <w:rPr>
                <w:noProof/>
                <w:webHidden/>
              </w:rPr>
              <w:t>405</w:t>
            </w:r>
            <w:r w:rsidR="003D76C9">
              <w:rPr>
                <w:noProof/>
                <w:webHidden/>
              </w:rPr>
              <w:fldChar w:fldCharType="end"/>
            </w:r>
          </w:hyperlink>
        </w:p>
        <w:p w14:paraId="66A2D64E" w14:textId="5A972F6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103" w:history="1">
            <w:r w:rsidR="003D76C9" w:rsidRPr="002523BF">
              <w:rPr>
                <w:rStyle w:val="Lienhypertexte"/>
                <w:noProof/>
              </w:rPr>
              <w:t>97.12.1c Console pour luminaire CCTB 01.09</w:t>
            </w:r>
            <w:r w:rsidR="003D76C9">
              <w:rPr>
                <w:noProof/>
                <w:webHidden/>
              </w:rPr>
              <w:tab/>
            </w:r>
            <w:r w:rsidR="003D76C9">
              <w:rPr>
                <w:noProof/>
                <w:webHidden/>
              </w:rPr>
              <w:fldChar w:fldCharType="begin"/>
            </w:r>
            <w:r w:rsidR="003D76C9">
              <w:rPr>
                <w:noProof/>
                <w:webHidden/>
              </w:rPr>
              <w:instrText xml:space="preserve"> PAGEREF _Toc155601103 \h </w:instrText>
            </w:r>
            <w:r w:rsidR="003D76C9">
              <w:rPr>
                <w:noProof/>
                <w:webHidden/>
              </w:rPr>
            </w:r>
            <w:r w:rsidR="003D76C9">
              <w:rPr>
                <w:noProof/>
                <w:webHidden/>
              </w:rPr>
              <w:fldChar w:fldCharType="separate"/>
            </w:r>
            <w:r w:rsidR="003D76C9">
              <w:rPr>
                <w:noProof/>
                <w:webHidden/>
              </w:rPr>
              <w:t>405</w:t>
            </w:r>
            <w:r w:rsidR="003D76C9">
              <w:rPr>
                <w:noProof/>
                <w:webHidden/>
              </w:rPr>
              <w:fldChar w:fldCharType="end"/>
            </w:r>
          </w:hyperlink>
        </w:p>
        <w:p w14:paraId="1004554A" w14:textId="03EA9C3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104" w:history="1">
            <w:r w:rsidR="003D76C9" w:rsidRPr="002523BF">
              <w:rPr>
                <w:rStyle w:val="Lienhypertexte"/>
                <w:noProof/>
              </w:rPr>
              <w:t>97.12.1d Luminaire à poser sur un mât CCTB 01.09</w:t>
            </w:r>
            <w:r w:rsidR="003D76C9">
              <w:rPr>
                <w:noProof/>
                <w:webHidden/>
              </w:rPr>
              <w:tab/>
            </w:r>
            <w:r w:rsidR="003D76C9">
              <w:rPr>
                <w:noProof/>
                <w:webHidden/>
              </w:rPr>
              <w:fldChar w:fldCharType="begin"/>
            </w:r>
            <w:r w:rsidR="003D76C9">
              <w:rPr>
                <w:noProof/>
                <w:webHidden/>
              </w:rPr>
              <w:instrText xml:space="preserve"> PAGEREF _Toc155601104 \h </w:instrText>
            </w:r>
            <w:r w:rsidR="003D76C9">
              <w:rPr>
                <w:noProof/>
                <w:webHidden/>
              </w:rPr>
            </w:r>
            <w:r w:rsidR="003D76C9">
              <w:rPr>
                <w:noProof/>
                <w:webHidden/>
              </w:rPr>
              <w:fldChar w:fldCharType="separate"/>
            </w:r>
            <w:r w:rsidR="003D76C9">
              <w:rPr>
                <w:noProof/>
                <w:webHidden/>
              </w:rPr>
              <w:t>405</w:t>
            </w:r>
            <w:r w:rsidR="003D76C9">
              <w:rPr>
                <w:noProof/>
                <w:webHidden/>
              </w:rPr>
              <w:fldChar w:fldCharType="end"/>
            </w:r>
          </w:hyperlink>
        </w:p>
        <w:p w14:paraId="1148C164" w14:textId="700066E0" w:rsidR="003D76C9" w:rsidRDefault="00000000">
          <w:pPr>
            <w:pStyle w:val="TM4"/>
            <w:tabs>
              <w:tab w:val="right" w:leader="dot" w:pos="9016"/>
            </w:tabs>
            <w:rPr>
              <w:rFonts w:asciiTheme="minorHAnsi" w:eastAsiaTheme="minorEastAsia" w:hAnsiTheme="minorHAnsi" w:cstheme="minorBidi"/>
              <w:noProof/>
              <w:sz w:val="22"/>
              <w:szCs w:val="22"/>
            </w:rPr>
          </w:pPr>
          <w:hyperlink w:anchor="_Toc155601105" w:history="1">
            <w:r w:rsidR="003D76C9" w:rsidRPr="002523BF">
              <w:rPr>
                <w:rStyle w:val="Lienhypertexte"/>
                <w:noProof/>
              </w:rPr>
              <w:t>97.13 Luminaire de balisage</w:t>
            </w:r>
            <w:r w:rsidR="003D76C9">
              <w:rPr>
                <w:noProof/>
                <w:webHidden/>
              </w:rPr>
              <w:tab/>
            </w:r>
            <w:r w:rsidR="003D76C9">
              <w:rPr>
                <w:noProof/>
                <w:webHidden/>
              </w:rPr>
              <w:fldChar w:fldCharType="begin"/>
            </w:r>
            <w:r w:rsidR="003D76C9">
              <w:rPr>
                <w:noProof/>
                <w:webHidden/>
              </w:rPr>
              <w:instrText xml:space="preserve"> PAGEREF _Toc155601105 \h </w:instrText>
            </w:r>
            <w:r w:rsidR="003D76C9">
              <w:rPr>
                <w:noProof/>
                <w:webHidden/>
              </w:rPr>
            </w:r>
            <w:r w:rsidR="003D76C9">
              <w:rPr>
                <w:noProof/>
                <w:webHidden/>
              </w:rPr>
              <w:fldChar w:fldCharType="separate"/>
            </w:r>
            <w:r w:rsidR="003D76C9">
              <w:rPr>
                <w:noProof/>
                <w:webHidden/>
              </w:rPr>
              <w:t>405</w:t>
            </w:r>
            <w:r w:rsidR="003D76C9">
              <w:rPr>
                <w:noProof/>
                <w:webHidden/>
              </w:rPr>
              <w:fldChar w:fldCharType="end"/>
            </w:r>
          </w:hyperlink>
        </w:p>
        <w:p w14:paraId="2F2FD413" w14:textId="4205973B" w:rsidR="003D76C9" w:rsidRDefault="00000000">
          <w:pPr>
            <w:pStyle w:val="TM5"/>
            <w:tabs>
              <w:tab w:val="right" w:leader="dot" w:pos="9016"/>
            </w:tabs>
            <w:rPr>
              <w:rFonts w:asciiTheme="minorHAnsi" w:eastAsiaTheme="minorEastAsia" w:hAnsiTheme="minorHAnsi" w:cstheme="minorBidi"/>
              <w:noProof/>
              <w:sz w:val="22"/>
              <w:szCs w:val="22"/>
            </w:rPr>
          </w:pPr>
          <w:hyperlink w:anchor="_Toc155601106" w:history="1">
            <w:r w:rsidR="003D76C9" w:rsidRPr="002523BF">
              <w:rPr>
                <w:rStyle w:val="Lienhypertexte"/>
                <w:noProof/>
              </w:rPr>
              <w:t>97.13.1 Luminaire de balisage</w:t>
            </w:r>
            <w:r w:rsidR="003D76C9">
              <w:rPr>
                <w:noProof/>
                <w:webHidden/>
              </w:rPr>
              <w:tab/>
            </w:r>
            <w:r w:rsidR="003D76C9">
              <w:rPr>
                <w:noProof/>
                <w:webHidden/>
              </w:rPr>
              <w:fldChar w:fldCharType="begin"/>
            </w:r>
            <w:r w:rsidR="003D76C9">
              <w:rPr>
                <w:noProof/>
                <w:webHidden/>
              </w:rPr>
              <w:instrText xml:space="preserve"> PAGEREF _Toc155601106 \h </w:instrText>
            </w:r>
            <w:r w:rsidR="003D76C9">
              <w:rPr>
                <w:noProof/>
                <w:webHidden/>
              </w:rPr>
            </w:r>
            <w:r w:rsidR="003D76C9">
              <w:rPr>
                <w:noProof/>
                <w:webHidden/>
              </w:rPr>
              <w:fldChar w:fldCharType="separate"/>
            </w:r>
            <w:r w:rsidR="003D76C9">
              <w:rPr>
                <w:noProof/>
                <w:webHidden/>
              </w:rPr>
              <w:t>405</w:t>
            </w:r>
            <w:r w:rsidR="003D76C9">
              <w:rPr>
                <w:noProof/>
                <w:webHidden/>
              </w:rPr>
              <w:fldChar w:fldCharType="end"/>
            </w:r>
          </w:hyperlink>
        </w:p>
        <w:p w14:paraId="58E79FF6" w14:textId="7BB0C1E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107" w:history="1">
            <w:r w:rsidR="003D76C9" w:rsidRPr="002523BF">
              <w:rPr>
                <w:rStyle w:val="Lienhypertexte"/>
                <w:noProof/>
              </w:rPr>
              <w:t>97.13.1a Fondation pour luminaire de balisage CCTB 01.09</w:t>
            </w:r>
            <w:r w:rsidR="003D76C9">
              <w:rPr>
                <w:noProof/>
                <w:webHidden/>
              </w:rPr>
              <w:tab/>
            </w:r>
            <w:r w:rsidR="003D76C9">
              <w:rPr>
                <w:noProof/>
                <w:webHidden/>
              </w:rPr>
              <w:fldChar w:fldCharType="begin"/>
            </w:r>
            <w:r w:rsidR="003D76C9">
              <w:rPr>
                <w:noProof/>
                <w:webHidden/>
              </w:rPr>
              <w:instrText xml:space="preserve"> PAGEREF _Toc155601107 \h </w:instrText>
            </w:r>
            <w:r w:rsidR="003D76C9">
              <w:rPr>
                <w:noProof/>
                <w:webHidden/>
              </w:rPr>
            </w:r>
            <w:r w:rsidR="003D76C9">
              <w:rPr>
                <w:noProof/>
                <w:webHidden/>
              </w:rPr>
              <w:fldChar w:fldCharType="separate"/>
            </w:r>
            <w:r w:rsidR="003D76C9">
              <w:rPr>
                <w:noProof/>
                <w:webHidden/>
              </w:rPr>
              <w:t>406</w:t>
            </w:r>
            <w:r w:rsidR="003D76C9">
              <w:rPr>
                <w:noProof/>
                <w:webHidden/>
              </w:rPr>
              <w:fldChar w:fldCharType="end"/>
            </w:r>
          </w:hyperlink>
        </w:p>
        <w:p w14:paraId="48F09003" w14:textId="24E6A27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108" w:history="1">
            <w:r w:rsidR="003D76C9" w:rsidRPr="002523BF">
              <w:rPr>
                <w:rStyle w:val="Lienhypertexte"/>
                <w:noProof/>
              </w:rPr>
              <w:t>97.13.1b Luminaire de balisage CCTB 01.09</w:t>
            </w:r>
            <w:r w:rsidR="003D76C9">
              <w:rPr>
                <w:noProof/>
                <w:webHidden/>
              </w:rPr>
              <w:tab/>
            </w:r>
            <w:r w:rsidR="003D76C9">
              <w:rPr>
                <w:noProof/>
                <w:webHidden/>
              </w:rPr>
              <w:fldChar w:fldCharType="begin"/>
            </w:r>
            <w:r w:rsidR="003D76C9">
              <w:rPr>
                <w:noProof/>
                <w:webHidden/>
              </w:rPr>
              <w:instrText xml:space="preserve"> PAGEREF _Toc155601108 \h </w:instrText>
            </w:r>
            <w:r w:rsidR="003D76C9">
              <w:rPr>
                <w:noProof/>
                <w:webHidden/>
              </w:rPr>
            </w:r>
            <w:r w:rsidR="003D76C9">
              <w:rPr>
                <w:noProof/>
                <w:webHidden/>
              </w:rPr>
              <w:fldChar w:fldCharType="separate"/>
            </w:r>
            <w:r w:rsidR="003D76C9">
              <w:rPr>
                <w:noProof/>
                <w:webHidden/>
              </w:rPr>
              <w:t>406</w:t>
            </w:r>
            <w:r w:rsidR="003D76C9">
              <w:rPr>
                <w:noProof/>
                <w:webHidden/>
              </w:rPr>
              <w:fldChar w:fldCharType="end"/>
            </w:r>
          </w:hyperlink>
        </w:p>
        <w:p w14:paraId="4FD18F4B" w14:textId="2D624E2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109" w:history="1">
            <w:r w:rsidR="003D76C9" w:rsidRPr="002523BF">
              <w:rPr>
                <w:rStyle w:val="Lienhypertexte"/>
                <w:noProof/>
              </w:rPr>
              <w:t>97.13.1c Luminaire de balisage encastré de sol CCTB 01.09</w:t>
            </w:r>
            <w:r w:rsidR="003D76C9">
              <w:rPr>
                <w:noProof/>
                <w:webHidden/>
              </w:rPr>
              <w:tab/>
            </w:r>
            <w:r w:rsidR="003D76C9">
              <w:rPr>
                <w:noProof/>
                <w:webHidden/>
              </w:rPr>
              <w:fldChar w:fldCharType="begin"/>
            </w:r>
            <w:r w:rsidR="003D76C9">
              <w:rPr>
                <w:noProof/>
                <w:webHidden/>
              </w:rPr>
              <w:instrText xml:space="preserve"> PAGEREF _Toc155601109 \h </w:instrText>
            </w:r>
            <w:r w:rsidR="003D76C9">
              <w:rPr>
                <w:noProof/>
                <w:webHidden/>
              </w:rPr>
            </w:r>
            <w:r w:rsidR="003D76C9">
              <w:rPr>
                <w:noProof/>
                <w:webHidden/>
              </w:rPr>
              <w:fldChar w:fldCharType="separate"/>
            </w:r>
            <w:r w:rsidR="003D76C9">
              <w:rPr>
                <w:noProof/>
                <w:webHidden/>
              </w:rPr>
              <w:t>406</w:t>
            </w:r>
            <w:r w:rsidR="003D76C9">
              <w:rPr>
                <w:noProof/>
                <w:webHidden/>
              </w:rPr>
              <w:fldChar w:fldCharType="end"/>
            </w:r>
          </w:hyperlink>
        </w:p>
        <w:p w14:paraId="3572FFAC" w14:textId="4B7643D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110" w:history="1">
            <w:r w:rsidR="003D76C9" w:rsidRPr="002523BF">
              <w:rPr>
                <w:rStyle w:val="Lienhypertexte"/>
                <w:noProof/>
              </w:rPr>
              <w:t>97.13.1d Luminaire de balisage encastré mural CCTB 01.09</w:t>
            </w:r>
            <w:r w:rsidR="003D76C9">
              <w:rPr>
                <w:noProof/>
                <w:webHidden/>
              </w:rPr>
              <w:tab/>
            </w:r>
            <w:r w:rsidR="003D76C9">
              <w:rPr>
                <w:noProof/>
                <w:webHidden/>
              </w:rPr>
              <w:fldChar w:fldCharType="begin"/>
            </w:r>
            <w:r w:rsidR="003D76C9">
              <w:rPr>
                <w:noProof/>
                <w:webHidden/>
              </w:rPr>
              <w:instrText xml:space="preserve"> PAGEREF _Toc155601110 \h </w:instrText>
            </w:r>
            <w:r w:rsidR="003D76C9">
              <w:rPr>
                <w:noProof/>
                <w:webHidden/>
              </w:rPr>
            </w:r>
            <w:r w:rsidR="003D76C9">
              <w:rPr>
                <w:noProof/>
                <w:webHidden/>
              </w:rPr>
              <w:fldChar w:fldCharType="separate"/>
            </w:r>
            <w:r w:rsidR="003D76C9">
              <w:rPr>
                <w:noProof/>
                <w:webHidden/>
              </w:rPr>
              <w:t>406</w:t>
            </w:r>
            <w:r w:rsidR="003D76C9">
              <w:rPr>
                <w:noProof/>
                <w:webHidden/>
              </w:rPr>
              <w:fldChar w:fldCharType="end"/>
            </w:r>
          </w:hyperlink>
        </w:p>
        <w:p w14:paraId="17C731A5" w14:textId="1BBFB8EE" w:rsidR="003D76C9" w:rsidRDefault="00000000">
          <w:pPr>
            <w:pStyle w:val="TM4"/>
            <w:tabs>
              <w:tab w:val="right" w:leader="dot" w:pos="9016"/>
            </w:tabs>
            <w:rPr>
              <w:rFonts w:asciiTheme="minorHAnsi" w:eastAsiaTheme="minorEastAsia" w:hAnsiTheme="minorHAnsi" w:cstheme="minorBidi"/>
              <w:noProof/>
              <w:sz w:val="22"/>
              <w:szCs w:val="22"/>
            </w:rPr>
          </w:pPr>
          <w:hyperlink w:anchor="_Toc155601111" w:history="1">
            <w:r w:rsidR="003D76C9" w:rsidRPr="002523BF">
              <w:rPr>
                <w:rStyle w:val="Lienhypertexte"/>
                <w:noProof/>
              </w:rPr>
              <w:t>97.14 Projecteurs</w:t>
            </w:r>
            <w:r w:rsidR="003D76C9">
              <w:rPr>
                <w:noProof/>
                <w:webHidden/>
              </w:rPr>
              <w:tab/>
            </w:r>
            <w:r w:rsidR="003D76C9">
              <w:rPr>
                <w:noProof/>
                <w:webHidden/>
              </w:rPr>
              <w:fldChar w:fldCharType="begin"/>
            </w:r>
            <w:r w:rsidR="003D76C9">
              <w:rPr>
                <w:noProof/>
                <w:webHidden/>
              </w:rPr>
              <w:instrText xml:space="preserve"> PAGEREF _Toc155601111 \h </w:instrText>
            </w:r>
            <w:r w:rsidR="003D76C9">
              <w:rPr>
                <w:noProof/>
                <w:webHidden/>
              </w:rPr>
            </w:r>
            <w:r w:rsidR="003D76C9">
              <w:rPr>
                <w:noProof/>
                <w:webHidden/>
              </w:rPr>
              <w:fldChar w:fldCharType="separate"/>
            </w:r>
            <w:r w:rsidR="003D76C9">
              <w:rPr>
                <w:noProof/>
                <w:webHidden/>
              </w:rPr>
              <w:t>407</w:t>
            </w:r>
            <w:r w:rsidR="003D76C9">
              <w:rPr>
                <w:noProof/>
                <w:webHidden/>
              </w:rPr>
              <w:fldChar w:fldCharType="end"/>
            </w:r>
          </w:hyperlink>
        </w:p>
        <w:p w14:paraId="4FC83758" w14:textId="69976D93" w:rsidR="003D76C9" w:rsidRDefault="00000000">
          <w:pPr>
            <w:pStyle w:val="TM5"/>
            <w:tabs>
              <w:tab w:val="right" w:leader="dot" w:pos="9016"/>
            </w:tabs>
            <w:rPr>
              <w:rFonts w:asciiTheme="minorHAnsi" w:eastAsiaTheme="minorEastAsia" w:hAnsiTheme="minorHAnsi" w:cstheme="minorBidi"/>
              <w:noProof/>
              <w:sz w:val="22"/>
              <w:szCs w:val="22"/>
            </w:rPr>
          </w:pPr>
          <w:hyperlink w:anchor="_Toc155601112" w:history="1">
            <w:r w:rsidR="003D76C9" w:rsidRPr="002523BF">
              <w:rPr>
                <w:rStyle w:val="Lienhypertexte"/>
                <w:noProof/>
              </w:rPr>
              <w:t>97.14.1 Projecteurs</w:t>
            </w:r>
            <w:r w:rsidR="003D76C9">
              <w:rPr>
                <w:noProof/>
                <w:webHidden/>
              </w:rPr>
              <w:tab/>
            </w:r>
            <w:r w:rsidR="003D76C9">
              <w:rPr>
                <w:noProof/>
                <w:webHidden/>
              </w:rPr>
              <w:fldChar w:fldCharType="begin"/>
            </w:r>
            <w:r w:rsidR="003D76C9">
              <w:rPr>
                <w:noProof/>
                <w:webHidden/>
              </w:rPr>
              <w:instrText xml:space="preserve"> PAGEREF _Toc155601112 \h </w:instrText>
            </w:r>
            <w:r w:rsidR="003D76C9">
              <w:rPr>
                <w:noProof/>
                <w:webHidden/>
              </w:rPr>
            </w:r>
            <w:r w:rsidR="003D76C9">
              <w:rPr>
                <w:noProof/>
                <w:webHidden/>
              </w:rPr>
              <w:fldChar w:fldCharType="separate"/>
            </w:r>
            <w:r w:rsidR="003D76C9">
              <w:rPr>
                <w:noProof/>
                <w:webHidden/>
              </w:rPr>
              <w:t>407</w:t>
            </w:r>
            <w:r w:rsidR="003D76C9">
              <w:rPr>
                <w:noProof/>
                <w:webHidden/>
              </w:rPr>
              <w:fldChar w:fldCharType="end"/>
            </w:r>
          </w:hyperlink>
        </w:p>
        <w:p w14:paraId="4F0011D8" w14:textId="7C74ACD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113" w:history="1">
            <w:r w:rsidR="003D76C9" w:rsidRPr="002523BF">
              <w:rPr>
                <w:rStyle w:val="Lienhypertexte"/>
                <w:noProof/>
              </w:rPr>
              <w:t>97.14.1a Fondation pour projecteur CCTB 01.09</w:t>
            </w:r>
            <w:r w:rsidR="003D76C9">
              <w:rPr>
                <w:noProof/>
                <w:webHidden/>
              </w:rPr>
              <w:tab/>
            </w:r>
            <w:r w:rsidR="003D76C9">
              <w:rPr>
                <w:noProof/>
                <w:webHidden/>
              </w:rPr>
              <w:fldChar w:fldCharType="begin"/>
            </w:r>
            <w:r w:rsidR="003D76C9">
              <w:rPr>
                <w:noProof/>
                <w:webHidden/>
              </w:rPr>
              <w:instrText xml:space="preserve"> PAGEREF _Toc155601113 \h </w:instrText>
            </w:r>
            <w:r w:rsidR="003D76C9">
              <w:rPr>
                <w:noProof/>
                <w:webHidden/>
              </w:rPr>
            </w:r>
            <w:r w:rsidR="003D76C9">
              <w:rPr>
                <w:noProof/>
                <w:webHidden/>
              </w:rPr>
              <w:fldChar w:fldCharType="separate"/>
            </w:r>
            <w:r w:rsidR="003D76C9">
              <w:rPr>
                <w:noProof/>
                <w:webHidden/>
              </w:rPr>
              <w:t>407</w:t>
            </w:r>
            <w:r w:rsidR="003D76C9">
              <w:rPr>
                <w:noProof/>
                <w:webHidden/>
              </w:rPr>
              <w:fldChar w:fldCharType="end"/>
            </w:r>
          </w:hyperlink>
        </w:p>
        <w:p w14:paraId="50B9745E" w14:textId="3A1D610D"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114" w:history="1">
            <w:r w:rsidR="003D76C9" w:rsidRPr="002523BF">
              <w:rPr>
                <w:rStyle w:val="Lienhypertexte"/>
                <w:noProof/>
              </w:rPr>
              <w:t>97.14.1b Projecteurs sur console CCTB 01.09</w:t>
            </w:r>
            <w:r w:rsidR="003D76C9">
              <w:rPr>
                <w:noProof/>
                <w:webHidden/>
              </w:rPr>
              <w:tab/>
            </w:r>
            <w:r w:rsidR="003D76C9">
              <w:rPr>
                <w:noProof/>
                <w:webHidden/>
              </w:rPr>
              <w:fldChar w:fldCharType="begin"/>
            </w:r>
            <w:r w:rsidR="003D76C9">
              <w:rPr>
                <w:noProof/>
                <w:webHidden/>
              </w:rPr>
              <w:instrText xml:space="preserve"> PAGEREF _Toc155601114 \h </w:instrText>
            </w:r>
            <w:r w:rsidR="003D76C9">
              <w:rPr>
                <w:noProof/>
                <w:webHidden/>
              </w:rPr>
            </w:r>
            <w:r w:rsidR="003D76C9">
              <w:rPr>
                <w:noProof/>
                <w:webHidden/>
              </w:rPr>
              <w:fldChar w:fldCharType="separate"/>
            </w:r>
            <w:r w:rsidR="003D76C9">
              <w:rPr>
                <w:noProof/>
                <w:webHidden/>
              </w:rPr>
              <w:t>407</w:t>
            </w:r>
            <w:r w:rsidR="003D76C9">
              <w:rPr>
                <w:noProof/>
                <w:webHidden/>
              </w:rPr>
              <w:fldChar w:fldCharType="end"/>
            </w:r>
          </w:hyperlink>
        </w:p>
        <w:p w14:paraId="75B21F60" w14:textId="6CF4227D"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115" w:history="1">
            <w:r w:rsidR="003D76C9" w:rsidRPr="002523BF">
              <w:rPr>
                <w:rStyle w:val="Lienhypertexte"/>
                <w:noProof/>
              </w:rPr>
              <w:t>97.14.1c Projecteurs sur façade CCTB 01.09</w:t>
            </w:r>
            <w:r w:rsidR="003D76C9">
              <w:rPr>
                <w:noProof/>
                <w:webHidden/>
              </w:rPr>
              <w:tab/>
            </w:r>
            <w:r w:rsidR="003D76C9">
              <w:rPr>
                <w:noProof/>
                <w:webHidden/>
              </w:rPr>
              <w:fldChar w:fldCharType="begin"/>
            </w:r>
            <w:r w:rsidR="003D76C9">
              <w:rPr>
                <w:noProof/>
                <w:webHidden/>
              </w:rPr>
              <w:instrText xml:space="preserve"> PAGEREF _Toc155601115 \h </w:instrText>
            </w:r>
            <w:r w:rsidR="003D76C9">
              <w:rPr>
                <w:noProof/>
                <w:webHidden/>
              </w:rPr>
            </w:r>
            <w:r w:rsidR="003D76C9">
              <w:rPr>
                <w:noProof/>
                <w:webHidden/>
              </w:rPr>
              <w:fldChar w:fldCharType="separate"/>
            </w:r>
            <w:r w:rsidR="003D76C9">
              <w:rPr>
                <w:noProof/>
                <w:webHidden/>
              </w:rPr>
              <w:t>407</w:t>
            </w:r>
            <w:r w:rsidR="003D76C9">
              <w:rPr>
                <w:noProof/>
                <w:webHidden/>
              </w:rPr>
              <w:fldChar w:fldCharType="end"/>
            </w:r>
          </w:hyperlink>
        </w:p>
        <w:p w14:paraId="4D6A8EED" w14:textId="0E2DB2F9"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116" w:history="1">
            <w:r w:rsidR="003D76C9" w:rsidRPr="002523BF">
              <w:rPr>
                <w:rStyle w:val="Lienhypertexte"/>
                <w:noProof/>
              </w:rPr>
              <w:t>97.14.1d Projecteurs sur mât CCTB 01.09</w:t>
            </w:r>
            <w:r w:rsidR="003D76C9">
              <w:rPr>
                <w:noProof/>
                <w:webHidden/>
              </w:rPr>
              <w:tab/>
            </w:r>
            <w:r w:rsidR="003D76C9">
              <w:rPr>
                <w:noProof/>
                <w:webHidden/>
              </w:rPr>
              <w:fldChar w:fldCharType="begin"/>
            </w:r>
            <w:r w:rsidR="003D76C9">
              <w:rPr>
                <w:noProof/>
                <w:webHidden/>
              </w:rPr>
              <w:instrText xml:space="preserve"> PAGEREF _Toc155601116 \h </w:instrText>
            </w:r>
            <w:r w:rsidR="003D76C9">
              <w:rPr>
                <w:noProof/>
                <w:webHidden/>
              </w:rPr>
            </w:r>
            <w:r w:rsidR="003D76C9">
              <w:rPr>
                <w:noProof/>
                <w:webHidden/>
              </w:rPr>
              <w:fldChar w:fldCharType="separate"/>
            </w:r>
            <w:r w:rsidR="003D76C9">
              <w:rPr>
                <w:noProof/>
                <w:webHidden/>
              </w:rPr>
              <w:t>407</w:t>
            </w:r>
            <w:r w:rsidR="003D76C9">
              <w:rPr>
                <w:noProof/>
                <w:webHidden/>
              </w:rPr>
              <w:fldChar w:fldCharType="end"/>
            </w:r>
          </w:hyperlink>
        </w:p>
        <w:p w14:paraId="0BF9E70D" w14:textId="41CD6323"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117" w:history="1">
            <w:r w:rsidR="003D76C9" w:rsidRPr="002523BF">
              <w:rPr>
                <w:rStyle w:val="Lienhypertexte"/>
                <w:noProof/>
              </w:rPr>
              <w:t>97.14.1e Projecteurs encastré de sol CCTB 01.09</w:t>
            </w:r>
            <w:r w:rsidR="003D76C9">
              <w:rPr>
                <w:noProof/>
                <w:webHidden/>
              </w:rPr>
              <w:tab/>
            </w:r>
            <w:r w:rsidR="003D76C9">
              <w:rPr>
                <w:noProof/>
                <w:webHidden/>
              </w:rPr>
              <w:fldChar w:fldCharType="begin"/>
            </w:r>
            <w:r w:rsidR="003D76C9">
              <w:rPr>
                <w:noProof/>
                <w:webHidden/>
              </w:rPr>
              <w:instrText xml:space="preserve"> PAGEREF _Toc155601117 \h </w:instrText>
            </w:r>
            <w:r w:rsidR="003D76C9">
              <w:rPr>
                <w:noProof/>
                <w:webHidden/>
              </w:rPr>
            </w:r>
            <w:r w:rsidR="003D76C9">
              <w:rPr>
                <w:noProof/>
                <w:webHidden/>
              </w:rPr>
              <w:fldChar w:fldCharType="separate"/>
            </w:r>
            <w:r w:rsidR="003D76C9">
              <w:rPr>
                <w:noProof/>
                <w:webHidden/>
              </w:rPr>
              <w:t>408</w:t>
            </w:r>
            <w:r w:rsidR="003D76C9">
              <w:rPr>
                <w:noProof/>
                <w:webHidden/>
              </w:rPr>
              <w:fldChar w:fldCharType="end"/>
            </w:r>
          </w:hyperlink>
        </w:p>
        <w:p w14:paraId="0D21A61B" w14:textId="62779984"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118" w:history="1">
            <w:r w:rsidR="003D76C9" w:rsidRPr="002523BF">
              <w:rPr>
                <w:rStyle w:val="Lienhypertexte"/>
                <w:noProof/>
              </w:rPr>
              <w:t>97.14.1f Projecteurs encastré mural CCTB 01.09</w:t>
            </w:r>
            <w:r w:rsidR="003D76C9">
              <w:rPr>
                <w:noProof/>
                <w:webHidden/>
              </w:rPr>
              <w:tab/>
            </w:r>
            <w:r w:rsidR="003D76C9">
              <w:rPr>
                <w:noProof/>
                <w:webHidden/>
              </w:rPr>
              <w:fldChar w:fldCharType="begin"/>
            </w:r>
            <w:r w:rsidR="003D76C9">
              <w:rPr>
                <w:noProof/>
                <w:webHidden/>
              </w:rPr>
              <w:instrText xml:space="preserve"> PAGEREF _Toc155601118 \h </w:instrText>
            </w:r>
            <w:r w:rsidR="003D76C9">
              <w:rPr>
                <w:noProof/>
                <w:webHidden/>
              </w:rPr>
            </w:r>
            <w:r w:rsidR="003D76C9">
              <w:rPr>
                <w:noProof/>
                <w:webHidden/>
              </w:rPr>
              <w:fldChar w:fldCharType="separate"/>
            </w:r>
            <w:r w:rsidR="003D76C9">
              <w:rPr>
                <w:noProof/>
                <w:webHidden/>
              </w:rPr>
              <w:t>408</w:t>
            </w:r>
            <w:r w:rsidR="003D76C9">
              <w:rPr>
                <w:noProof/>
                <w:webHidden/>
              </w:rPr>
              <w:fldChar w:fldCharType="end"/>
            </w:r>
          </w:hyperlink>
        </w:p>
        <w:p w14:paraId="5EEE1F1E" w14:textId="38C043DF"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119" w:history="1">
            <w:r w:rsidR="003D76C9" w:rsidRPr="002523BF">
              <w:rPr>
                <w:rStyle w:val="Lienhypertexte"/>
                <w:noProof/>
              </w:rPr>
              <w:t>97.14.1g Accessoires pour projecteurs CCTB 01.09</w:t>
            </w:r>
            <w:r w:rsidR="003D76C9">
              <w:rPr>
                <w:noProof/>
                <w:webHidden/>
              </w:rPr>
              <w:tab/>
            </w:r>
            <w:r w:rsidR="003D76C9">
              <w:rPr>
                <w:noProof/>
                <w:webHidden/>
              </w:rPr>
              <w:fldChar w:fldCharType="begin"/>
            </w:r>
            <w:r w:rsidR="003D76C9">
              <w:rPr>
                <w:noProof/>
                <w:webHidden/>
              </w:rPr>
              <w:instrText xml:space="preserve"> PAGEREF _Toc155601119 \h </w:instrText>
            </w:r>
            <w:r w:rsidR="003D76C9">
              <w:rPr>
                <w:noProof/>
                <w:webHidden/>
              </w:rPr>
            </w:r>
            <w:r w:rsidR="003D76C9">
              <w:rPr>
                <w:noProof/>
                <w:webHidden/>
              </w:rPr>
              <w:fldChar w:fldCharType="separate"/>
            </w:r>
            <w:r w:rsidR="003D76C9">
              <w:rPr>
                <w:noProof/>
                <w:webHidden/>
              </w:rPr>
              <w:t>408</w:t>
            </w:r>
            <w:r w:rsidR="003D76C9">
              <w:rPr>
                <w:noProof/>
                <w:webHidden/>
              </w:rPr>
              <w:fldChar w:fldCharType="end"/>
            </w:r>
          </w:hyperlink>
        </w:p>
        <w:p w14:paraId="702C9C69" w14:textId="7FBCDD09" w:rsidR="003D76C9" w:rsidRDefault="00000000">
          <w:pPr>
            <w:pStyle w:val="TM3"/>
            <w:tabs>
              <w:tab w:val="right" w:leader="dot" w:pos="9016"/>
            </w:tabs>
            <w:rPr>
              <w:rFonts w:asciiTheme="minorHAnsi" w:eastAsiaTheme="minorEastAsia" w:hAnsiTheme="minorHAnsi" w:cstheme="minorBidi"/>
              <w:noProof/>
              <w:sz w:val="22"/>
              <w:szCs w:val="22"/>
            </w:rPr>
          </w:pPr>
          <w:hyperlink w:anchor="_Toc155601120" w:history="1">
            <w:r w:rsidR="003D76C9" w:rsidRPr="002523BF">
              <w:rPr>
                <w:rStyle w:val="Lienhypertexte"/>
                <w:noProof/>
              </w:rPr>
              <w:t>97.2 Gestion d'éclairage d'extérieur</w:t>
            </w:r>
            <w:r w:rsidR="003D76C9">
              <w:rPr>
                <w:noProof/>
                <w:webHidden/>
              </w:rPr>
              <w:tab/>
            </w:r>
            <w:r w:rsidR="003D76C9">
              <w:rPr>
                <w:noProof/>
                <w:webHidden/>
              </w:rPr>
              <w:fldChar w:fldCharType="begin"/>
            </w:r>
            <w:r w:rsidR="003D76C9">
              <w:rPr>
                <w:noProof/>
                <w:webHidden/>
              </w:rPr>
              <w:instrText xml:space="preserve"> PAGEREF _Toc155601120 \h </w:instrText>
            </w:r>
            <w:r w:rsidR="003D76C9">
              <w:rPr>
                <w:noProof/>
                <w:webHidden/>
              </w:rPr>
            </w:r>
            <w:r w:rsidR="003D76C9">
              <w:rPr>
                <w:noProof/>
                <w:webHidden/>
              </w:rPr>
              <w:fldChar w:fldCharType="separate"/>
            </w:r>
            <w:r w:rsidR="003D76C9">
              <w:rPr>
                <w:noProof/>
                <w:webHidden/>
              </w:rPr>
              <w:t>408</w:t>
            </w:r>
            <w:r w:rsidR="003D76C9">
              <w:rPr>
                <w:noProof/>
                <w:webHidden/>
              </w:rPr>
              <w:fldChar w:fldCharType="end"/>
            </w:r>
          </w:hyperlink>
        </w:p>
        <w:p w14:paraId="7A79522A" w14:textId="382455D3" w:rsidR="003D76C9" w:rsidRDefault="00000000">
          <w:pPr>
            <w:pStyle w:val="TM4"/>
            <w:tabs>
              <w:tab w:val="right" w:leader="dot" w:pos="9016"/>
            </w:tabs>
            <w:rPr>
              <w:rFonts w:asciiTheme="minorHAnsi" w:eastAsiaTheme="minorEastAsia" w:hAnsiTheme="minorHAnsi" w:cstheme="minorBidi"/>
              <w:noProof/>
              <w:sz w:val="22"/>
              <w:szCs w:val="22"/>
            </w:rPr>
          </w:pPr>
          <w:hyperlink w:anchor="_Toc155601121" w:history="1">
            <w:r w:rsidR="003D76C9" w:rsidRPr="002523BF">
              <w:rPr>
                <w:rStyle w:val="Lienhypertexte"/>
                <w:noProof/>
              </w:rPr>
              <w:t>97.21 Gestion d'éclairage d'extérieur</w:t>
            </w:r>
            <w:r w:rsidR="003D76C9">
              <w:rPr>
                <w:noProof/>
                <w:webHidden/>
              </w:rPr>
              <w:tab/>
            </w:r>
            <w:r w:rsidR="003D76C9">
              <w:rPr>
                <w:noProof/>
                <w:webHidden/>
              </w:rPr>
              <w:fldChar w:fldCharType="begin"/>
            </w:r>
            <w:r w:rsidR="003D76C9">
              <w:rPr>
                <w:noProof/>
                <w:webHidden/>
              </w:rPr>
              <w:instrText xml:space="preserve"> PAGEREF _Toc155601121 \h </w:instrText>
            </w:r>
            <w:r w:rsidR="003D76C9">
              <w:rPr>
                <w:noProof/>
                <w:webHidden/>
              </w:rPr>
            </w:r>
            <w:r w:rsidR="003D76C9">
              <w:rPr>
                <w:noProof/>
                <w:webHidden/>
              </w:rPr>
              <w:fldChar w:fldCharType="separate"/>
            </w:r>
            <w:r w:rsidR="003D76C9">
              <w:rPr>
                <w:noProof/>
                <w:webHidden/>
              </w:rPr>
              <w:t>409</w:t>
            </w:r>
            <w:r w:rsidR="003D76C9">
              <w:rPr>
                <w:noProof/>
                <w:webHidden/>
              </w:rPr>
              <w:fldChar w:fldCharType="end"/>
            </w:r>
          </w:hyperlink>
        </w:p>
        <w:p w14:paraId="1B52165D" w14:textId="64AEB886" w:rsidR="003D76C9" w:rsidRDefault="00000000">
          <w:pPr>
            <w:pStyle w:val="TM5"/>
            <w:tabs>
              <w:tab w:val="right" w:leader="dot" w:pos="9016"/>
            </w:tabs>
            <w:rPr>
              <w:rFonts w:asciiTheme="minorHAnsi" w:eastAsiaTheme="minorEastAsia" w:hAnsiTheme="minorHAnsi" w:cstheme="minorBidi"/>
              <w:noProof/>
              <w:sz w:val="22"/>
              <w:szCs w:val="22"/>
            </w:rPr>
          </w:pPr>
          <w:hyperlink w:anchor="_Toc155601122" w:history="1">
            <w:r w:rsidR="003D76C9" w:rsidRPr="002523BF">
              <w:rPr>
                <w:rStyle w:val="Lienhypertexte"/>
                <w:noProof/>
              </w:rPr>
              <w:t>97.21.1 Gestion d'éclairage d'extérieur</w:t>
            </w:r>
            <w:r w:rsidR="003D76C9">
              <w:rPr>
                <w:noProof/>
                <w:webHidden/>
              </w:rPr>
              <w:tab/>
            </w:r>
            <w:r w:rsidR="003D76C9">
              <w:rPr>
                <w:noProof/>
                <w:webHidden/>
              </w:rPr>
              <w:fldChar w:fldCharType="begin"/>
            </w:r>
            <w:r w:rsidR="003D76C9">
              <w:rPr>
                <w:noProof/>
                <w:webHidden/>
              </w:rPr>
              <w:instrText xml:space="preserve"> PAGEREF _Toc155601122 \h </w:instrText>
            </w:r>
            <w:r w:rsidR="003D76C9">
              <w:rPr>
                <w:noProof/>
                <w:webHidden/>
              </w:rPr>
            </w:r>
            <w:r w:rsidR="003D76C9">
              <w:rPr>
                <w:noProof/>
                <w:webHidden/>
              </w:rPr>
              <w:fldChar w:fldCharType="separate"/>
            </w:r>
            <w:r w:rsidR="003D76C9">
              <w:rPr>
                <w:noProof/>
                <w:webHidden/>
              </w:rPr>
              <w:t>409</w:t>
            </w:r>
            <w:r w:rsidR="003D76C9">
              <w:rPr>
                <w:noProof/>
                <w:webHidden/>
              </w:rPr>
              <w:fldChar w:fldCharType="end"/>
            </w:r>
          </w:hyperlink>
        </w:p>
        <w:p w14:paraId="3730A010" w14:textId="50D0E7DC"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123" w:history="1">
            <w:r w:rsidR="003D76C9" w:rsidRPr="002523BF">
              <w:rPr>
                <w:rStyle w:val="Lienhypertexte"/>
                <w:noProof/>
              </w:rPr>
              <w:t>97.21.1a Domotique pour l'éclairage d'extérieur CCTB 01.09</w:t>
            </w:r>
            <w:r w:rsidR="003D76C9">
              <w:rPr>
                <w:noProof/>
                <w:webHidden/>
              </w:rPr>
              <w:tab/>
            </w:r>
            <w:r w:rsidR="003D76C9">
              <w:rPr>
                <w:noProof/>
                <w:webHidden/>
              </w:rPr>
              <w:fldChar w:fldCharType="begin"/>
            </w:r>
            <w:r w:rsidR="003D76C9">
              <w:rPr>
                <w:noProof/>
                <w:webHidden/>
              </w:rPr>
              <w:instrText xml:space="preserve"> PAGEREF _Toc155601123 \h </w:instrText>
            </w:r>
            <w:r w:rsidR="003D76C9">
              <w:rPr>
                <w:noProof/>
                <w:webHidden/>
              </w:rPr>
            </w:r>
            <w:r w:rsidR="003D76C9">
              <w:rPr>
                <w:noProof/>
                <w:webHidden/>
              </w:rPr>
              <w:fldChar w:fldCharType="separate"/>
            </w:r>
            <w:r w:rsidR="003D76C9">
              <w:rPr>
                <w:noProof/>
                <w:webHidden/>
              </w:rPr>
              <w:t>409</w:t>
            </w:r>
            <w:r w:rsidR="003D76C9">
              <w:rPr>
                <w:noProof/>
                <w:webHidden/>
              </w:rPr>
              <w:fldChar w:fldCharType="end"/>
            </w:r>
          </w:hyperlink>
        </w:p>
        <w:p w14:paraId="5F795B14" w14:textId="05CCBDD1"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124" w:history="1">
            <w:r w:rsidR="003D76C9" w:rsidRPr="002523BF">
              <w:rPr>
                <w:rStyle w:val="Lienhypertexte"/>
                <w:noProof/>
              </w:rPr>
              <w:t>97.21.1b Télégestion pour l'éclairage d'extérieur CCTB 01.09</w:t>
            </w:r>
            <w:r w:rsidR="003D76C9">
              <w:rPr>
                <w:noProof/>
                <w:webHidden/>
              </w:rPr>
              <w:tab/>
            </w:r>
            <w:r w:rsidR="003D76C9">
              <w:rPr>
                <w:noProof/>
                <w:webHidden/>
              </w:rPr>
              <w:fldChar w:fldCharType="begin"/>
            </w:r>
            <w:r w:rsidR="003D76C9">
              <w:rPr>
                <w:noProof/>
                <w:webHidden/>
              </w:rPr>
              <w:instrText xml:space="preserve"> PAGEREF _Toc155601124 \h </w:instrText>
            </w:r>
            <w:r w:rsidR="003D76C9">
              <w:rPr>
                <w:noProof/>
                <w:webHidden/>
              </w:rPr>
            </w:r>
            <w:r w:rsidR="003D76C9">
              <w:rPr>
                <w:noProof/>
                <w:webHidden/>
              </w:rPr>
              <w:fldChar w:fldCharType="separate"/>
            </w:r>
            <w:r w:rsidR="003D76C9">
              <w:rPr>
                <w:noProof/>
                <w:webHidden/>
              </w:rPr>
              <w:t>409</w:t>
            </w:r>
            <w:r w:rsidR="003D76C9">
              <w:rPr>
                <w:noProof/>
                <w:webHidden/>
              </w:rPr>
              <w:fldChar w:fldCharType="end"/>
            </w:r>
          </w:hyperlink>
        </w:p>
        <w:p w14:paraId="4DA8033A" w14:textId="1DB538CB"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125" w:history="1">
            <w:r w:rsidR="003D76C9" w:rsidRPr="002523BF">
              <w:rPr>
                <w:rStyle w:val="Lienhypertexte"/>
                <w:noProof/>
              </w:rPr>
              <w:t>97.21.1c Informatique pour la gestion d'éclairage d'extérieur CCTB 01.09</w:t>
            </w:r>
            <w:r w:rsidR="003D76C9">
              <w:rPr>
                <w:noProof/>
                <w:webHidden/>
              </w:rPr>
              <w:tab/>
            </w:r>
            <w:r w:rsidR="003D76C9">
              <w:rPr>
                <w:noProof/>
                <w:webHidden/>
              </w:rPr>
              <w:fldChar w:fldCharType="begin"/>
            </w:r>
            <w:r w:rsidR="003D76C9">
              <w:rPr>
                <w:noProof/>
                <w:webHidden/>
              </w:rPr>
              <w:instrText xml:space="preserve"> PAGEREF _Toc155601125 \h </w:instrText>
            </w:r>
            <w:r w:rsidR="003D76C9">
              <w:rPr>
                <w:noProof/>
                <w:webHidden/>
              </w:rPr>
            </w:r>
            <w:r w:rsidR="003D76C9">
              <w:rPr>
                <w:noProof/>
                <w:webHidden/>
              </w:rPr>
              <w:fldChar w:fldCharType="separate"/>
            </w:r>
            <w:r w:rsidR="003D76C9">
              <w:rPr>
                <w:noProof/>
                <w:webHidden/>
              </w:rPr>
              <w:t>409</w:t>
            </w:r>
            <w:r w:rsidR="003D76C9">
              <w:rPr>
                <w:noProof/>
                <w:webHidden/>
              </w:rPr>
              <w:fldChar w:fldCharType="end"/>
            </w:r>
          </w:hyperlink>
        </w:p>
        <w:p w14:paraId="4190B6AA" w14:textId="50DD62D2"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126" w:history="1">
            <w:r w:rsidR="003D76C9" w:rsidRPr="002523BF">
              <w:rPr>
                <w:rStyle w:val="Lienhypertexte"/>
                <w:noProof/>
              </w:rPr>
              <w:t>97.21.1d Programmation pour la gestion d'éclairage d'extérieur CCTB 01.09</w:t>
            </w:r>
            <w:r w:rsidR="003D76C9">
              <w:rPr>
                <w:noProof/>
                <w:webHidden/>
              </w:rPr>
              <w:tab/>
            </w:r>
            <w:r w:rsidR="003D76C9">
              <w:rPr>
                <w:noProof/>
                <w:webHidden/>
              </w:rPr>
              <w:fldChar w:fldCharType="begin"/>
            </w:r>
            <w:r w:rsidR="003D76C9">
              <w:rPr>
                <w:noProof/>
                <w:webHidden/>
              </w:rPr>
              <w:instrText xml:space="preserve"> PAGEREF _Toc155601126 \h </w:instrText>
            </w:r>
            <w:r w:rsidR="003D76C9">
              <w:rPr>
                <w:noProof/>
                <w:webHidden/>
              </w:rPr>
            </w:r>
            <w:r w:rsidR="003D76C9">
              <w:rPr>
                <w:noProof/>
                <w:webHidden/>
              </w:rPr>
              <w:fldChar w:fldCharType="separate"/>
            </w:r>
            <w:r w:rsidR="003D76C9">
              <w:rPr>
                <w:noProof/>
                <w:webHidden/>
              </w:rPr>
              <w:t>409</w:t>
            </w:r>
            <w:r w:rsidR="003D76C9">
              <w:rPr>
                <w:noProof/>
                <w:webHidden/>
              </w:rPr>
              <w:fldChar w:fldCharType="end"/>
            </w:r>
          </w:hyperlink>
        </w:p>
        <w:p w14:paraId="67BC757E" w14:textId="41DB24AF" w:rsidR="003D76C9" w:rsidRDefault="00000000">
          <w:pPr>
            <w:pStyle w:val="TM3"/>
            <w:tabs>
              <w:tab w:val="right" w:leader="dot" w:pos="9016"/>
            </w:tabs>
            <w:rPr>
              <w:rFonts w:asciiTheme="minorHAnsi" w:eastAsiaTheme="minorEastAsia" w:hAnsiTheme="minorHAnsi" w:cstheme="minorBidi"/>
              <w:noProof/>
              <w:sz w:val="22"/>
              <w:szCs w:val="22"/>
            </w:rPr>
          </w:pPr>
          <w:hyperlink w:anchor="_Toc155601127" w:history="1">
            <w:r w:rsidR="003D76C9" w:rsidRPr="002523BF">
              <w:rPr>
                <w:rStyle w:val="Lienhypertexte"/>
                <w:noProof/>
              </w:rPr>
              <w:t>97.3 Autre équipements électriques</w:t>
            </w:r>
            <w:r w:rsidR="003D76C9">
              <w:rPr>
                <w:noProof/>
                <w:webHidden/>
              </w:rPr>
              <w:tab/>
            </w:r>
            <w:r w:rsidR="003D76C9">
              <w:rPr>
                <w:noProof/>
                <w:webHidden/>
              </w:rPr>
              <w:fldChar w:fldCharType="begin"/>
            </w:r>
            <w:r w:rsidR="003D76C9">
              <w:rPr>
                <w:noProof/>
                <w:webHidden/>
              </w:rPr>
              <w:instrText xml:space="preserve"> PAGEREF _Toc155601127 \h </w:instrText>
            </w:r>
            <w:r w:rsidR="003D76C9">
              <w:rPr>
                <w:noProof/>
                <w:webHidden/>
              </w:rPr>
            </w:r>
            <w:r w:rsidR="003D76C9">
              <w:rPr>
                <w:noProof/>
                <w:webHidden/>
              </w:rPr>
              <w:fldChar w:fldCharType="separate"/>
            </w:r>
            <w:r w:rsidR="003D76C9">
              <w:rPr>
                <w:noProof/>
                <w:webHidden/>
              </w:rPr>
              <w:t>409</w:t>
            </w:r>
            <w:r w:rsidR="003D76C9">
              <w:rPr>
                <w:noProof/>
                <w:webHidden/>
              </w:rPr>
              <w:fldChar w:fldCharType="end"/>
            </w:r>
          </w:hyperlink>
        </w:p>
        <w:p w14:paraId="43F44587" w14:textId="09793C81" w:rsidR="003D76C9" w:rsidRDefault="00000000">
          <w:pPr>
            <w:pStyle w:val="TM4"/>
            <w:tabs>
              <w:tab w:val="right" w:leader="dot" w:pos="9016"/>
            </w:tabs>
            <w:rPr>
              <w:rFonts w:asciiTheme="minorHAnsi" w:eastAsiaTheme="minorEastAsia" w:hAnsiTheme="minorHAnsi" w:cstheme="minorBidi"/>
              <w:noProof/>
              <w:sz w:val="22"/>
              <w:szCs w:val="22"/>
            </w:rPr>
          </w:pPr>
          <w:hyperlink w:anchor="_Toc155601128" w:history="1">
            <w:r w:rsidR="003D76C9" w:rsidRPr="002523BF">
              <w:rPr>
                <w:rStyle w:val="Lienhypertexte"/>
                <w:noProof/>
              </w:rPr>
              <w:t>97.31 Autre équipements électriques</w:t>
            </w:r>
            <w:r w:rsidR="003D76C9">
              <w:rPr>
                <w:noProof/>
                <w:webHidden/>
              </w:rPr>
              <w:tab/>
            </w:r>
            <w:r w:rsidR="003D76C9">
              <w:rPr>
                <w:noProof/>
                <w:webHidden/>
              </w:rPr>
              <w:fldChar w:fldCharType="begin"/>
            </w:r>
            <w:r w:rsidR="003D76C9">
              <w:rPr>
                <w:noProof/>
                <w:webHidden/>
              </w:rPr>
              <w:instrText xml:space="preserve"> PAGEREF _Toc155601128 \h </w:instrText>
            </w:r>
            <w:r w:rsidR="003D76C9">
              <w:rPr>
                <w:noProof/>
                <w:webHidden/>
              </w:rPr>
            </w:r>
            <w:r w:rsidR="003D76C9">
              <w:rPr>
                <w:noProof/>
                <w:webHidden/>
              </w:rPr>
              <w:fldChar w:fldCharType="separate"/>
            </w:r>
            <w:r w:rsidR="003D76C9">
              <w:rPr>
                <w:noProof/>
                <w:webHidden/>
              </w:rPr>
              <w:t>409</w:t>
            </w:r>
            <w:r w:rsidR="003D76C9">
              <w:rPr>
                <w:noProof/>
                <w:webHidden/>
              </w:rPr>
              <w:fldChar w:fldCharType="end"/>
            </w:r>
          </w:hyperlink>
        </w:p>
        <w:p w14:paraId="0D1C3552" w14:textId="79015C28" w:rsidR="003D76C9" w:rsidRDefault="00000000">
          <w:pPr>
            <w:pStyle w:val="TM5"/>
            <w:tabs>
              <w:tab w:val="right" w:leader="dot" w:pos="9016"/>
            </w:tabs>
            <w:rPr>
              <w:rFonts w:asciiTheme="minorHAnsi" w:eastAsiaTheme="minorEastAsia" w:hAnsiTheme="minorHAnsi" w:cstheme="minorBidi"/>
              <w:noProof/>
              <w:sz w:val="22"/>
              <w:szCs w:val="22"/>
            </w:rPr>
          </w:pPr>
          <w:hyperlink w:anchor="_Toc155601129" w:history="1">
            <w:r w:rsidR="003D76C9" w:rsidRPr="002523BF">
              <w:rPr>
                <w:rStyle w:val="Lienhypertexte"/>
                <w:noProof/>
              </w:rPr>
              <w:t>97.31.1 Autre équipements électriques</w:t>
            </w:r>
            <w:r w:rsidR="003D76C9">
              <w:rPr>
                <w:noProof/>
                <w:webHidden/>
              </w:rPr>
              <w:tab/>
            </w:r>
            <w:r w:rsidR="003D76C9">
              <w:rPr>
                <w:noProof/>
                <w:webHidden/>
              </w:rPr>
              <w:fldChar w:fldCharType="begin"/>
            </w:r>
            <w:r w:rsidR="003D76C9">
              <w:rPr>
                <w:noProof/>
                <w:webHidden/>
              </w:rPr>
              <w:instrText xml:space="preserve"> PAGEREF _Toc155601129 \h </w:instrText>
            </w:r>
            <w:r w:rsidR="003D76C9">
              <w:rPr>
                <w:noProof/>
                <w:webHidden/>
              </w:rPr>
            </w:r>
            <w:r w:rsidR="003D76C9">
              <w:rPr>
                <w:noProof/>
                <w:webHidden/>
              </w:rPr>
              <w:fldChar w:fldCharType="separate"/>
            </w:r>
            <w:r w:rsidR="003D76C9">
              <w:rPr>
                <w:noProof/>
                <w:webHidden/>
              </w:rPr>
              <w:t>409</w:t>
            </w:r>
            <w:r w:rsidR="003D76C9">
              <w:rPr>
                <w:noProof/>
                <w:webHidden/>
              </w:rPr>
              <w:fldChar w:fldCharType="end"/>
            </w:r>
          </w:hyperlink>
        </w:p>
        <w:p w14:paraId="0E364623" w14:textId="0394C53A"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130" w:history="1">
            <w:r w:rsidR="003D76C9" w:rsidRPr="002523BF">
              <w:rPr>
                <w:rStyle w:val="Lienhypertexte"/>
                <w:noProof/>
              </w:rPr>
              <w:t>97.31.1a Bornier forains CCTB 01.09</w:t>
            </w:r>
            <w:r w:rsidR="003D76C9">
              <w:rPr>
                <w:noProof/>
                <w:webHidden/>
              </w:rPr>
              <w:tab/>
            </w:r>
            <w:r w:rsidR="003D76C9">
              <w:rPr>
                <w:noProof/>
                <w:webHidden/>
              </w:rPr>
              <w:fldChar w:fldCharType="begin"/>
            </w:r>
            <w:r w:rsidR="003D76C9">
              <w:rPr>
                <w:noProof/>
                <w:webHidden/>
              </w:rPr>
              <w:instrText xml:space="preserve"> PAGEREF _Toc155601130 \h </w:instrText>
            </w:r>
            <w:r w:rsidR="003D76C9">
              <w:rPr>
                <w:noProof/>
                <w:webHidden/>
              </w:rPr>
            </w:r>
            <w:r w:rsidR="003D76C9">
              <w:rPr>
                <w:noProof/>
                <w:webHidden/>
              </w:rPr>
              <w:fldChar w:fldCharType="separate"/>
            </w:r>
            <w:r w:rsidR="003D76C9">
              <w:rPr>
                <w:noProof/>
                <w:webHidden/>
              </w:rPr>
              <w:t>409</w:t>
            </w:r>
            <w:r w:rsidR="003D76C9">
              <w:rPr>
                <w:noProof/>
                <w:webHidden/>
              </w:rPr>
              <w:fldChar w:fldCharType="end"/>
            </w:r>
          </w:hyperlink>
        </w:p>
        <w:p w14:paraId="532D5ACB" w14:textId="08FB212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131" w:history="1">
            <w:r w:rsidR="003D76C9" w:rsidRPr="002523BF">
              <w:rPr>
                <w:rStyle w:val="Lienhypertexte"/>
                <w:noProof/>
              </w:rPr>
              <w:t>97.31.1b Borne rechargement véhicules CCTB 01.09</w:t>
            </w:r>
            <w:r w:rsidR="003D76C9">
              <w:rPr>
                <w:noProof/>
                <w:webHidden/>
              </w:rPr>
              <w:tab/>
            </w:r>
            <w:r w:rsidR="003D76C9">
              <w:rPr>
                <w:noProof/>
                <w:webHidden/>
              </w:rPr>
              <w:fldChar w:fldCharType="begin"/>
            </w:r>
            <w:r w:rsidR="003D76C9">
              <w:rPr>
                <w:noProof/>
                <w:webHidden/>
              </w:rPr>
              <w:instrText xml:space="preserve"> PAGEREF _Toc155601131 \h </w:instrText>
            </w:r>
            <w:r w:rsidR="003D76C9">
              <w:rPr>
                <w:noProof/>
                <w:webHidden/>
              </w:rPr>
            </w:r>
            <w:r w:rsidR="003D76C9">
              <w:rPr>
                <w:noProof/>
                <w:webHidden/>
              </w:rPr>
              <w:fldChar w:fldCharType="separate"/>
            </w:r>
            <w:r w:rsidR="003D76C9">
              <w:rPr>
                <w:noProof/>
                <w:webHidden/>
              </w:rPr>
              <w:t>410</w:t>
            </w:r>
            <w:r w:rsidR="003D76C9">
              <w:rPr>
                <w:noProof/>
                <w:webHidden/>
              </w:rPr>
              <w:fldChar w:fldCharType="end"/>
            </w:r>
          </w:hyperlink>
        </w:p>
        <w:p w14:paraId="0E0112CA" w14:textId="01471D15" w:rsidR="003D76C9" w:rsidRDefault="00000000">
          <w:pPr>
            <w:pStyle w:val="TM2"/>
            <w:tabs>
              <w:tab w:val="right" w:leader="dot" w:pos="9016"/>
            </w:tabs>
            <w:rPr>
              <w:rFonts w:asciiTheme="minorHAnsi" w:eastAsiaTheme="minorEastAsia" w:hAnsiTheme="minorHAnsi" w:cstheme="minorBidi"/>
              <w:noProof/>
              <w:sz w:val="22"/>
              <w:szCs w:val="22"/>
            </w:rPr>
          </w:pPr>
          <w:hyperlink w:anchor="_Toc155601132" w:history="1">
            <w:r w:rsidR="003D76C9" w:rsidRPr="002523BF">
              <w:rPr>
                <w:rStyle w:val="Lienhypertexte"/>
                <w:noProof/>
              </w:rPr>
              <w:t>98 Entretien</w:t>
            </w:r>
            <w:r w:rsidR="003D76C9">
              <w:rPr>
                <w:noProof/>
                <w:webHidden/>
              </w:rPr>
              <w:tab/>
            </w:r>
            <w:r w:rsidR="003D76C9">
              <w:rPr>
                <w:noProof/>
                <w:webHidden/>
              </w:rPr>
              <w:fldChar w:fldCharType="begin"/>
            </w:r>
            <w:r w:rsidR="003D76C9">
              <w:rPr>
                <w:noProof/>
                <w:webHidden/>
              </w:rPr>
              <w:instrText xml:space="preserve"> PAGEREF _Toc155601132 \h </w:instrText>
            </w:r>
            <w:r w:rsidR="003D76C9">
              <w:rPr>
                <w:noProof/>
                <w:webHidden/>
              </w:rPr>
            </w:r>
            <w:r w:rsidR="003D76C9">
              <w:rPr>
                <w:noProof/>
                <w:webHidden/>
              </w:rPr>
              <w:fldChar w:fldCharType="separate"/>
            </w:r>
            <w:r w:rsidR="003D76C9">
              <w:rPr>
                <w:noProof/>
                <w:webHidden/>
              </w:rPr>
              <w:t>410</w:t>
            </w:r>
            <w:r w:rsidR="003D76C9">
              <w:rPr>
                <w:noProof/>
                <w:webHidden/>
              </w:rPr>
              <w:fldChar w:fldCharType="end"/>
            </w:r>
          </w:hyperlink>
        </w:p>
        <w:p w14:paraId="5A3A7838" w14:textId="783DA5E1" w:rsidR="003D76C9" w:rsidRDefault="00000000">
          <w:pPr>
            <w:pStyle w:val="TM3"/>
            <w:tabs>
              <w:tab w:val="right" w:leader="dot" w:pos="9016"/>
            </w:tabs>
            <w:rPr>
              <w:rFonts w:asciiTheme="minorHAnsi" w:eastAsiaTheme="minorEastAsia" w:hAnsiTheme="minorHAnsi" w:cstheme="minorBidi"/>
              <w:noProof/>
              <w:sz w:val="22"/>
              <w:szCs w:val="22"/>
            </w:rPr>
          </w:pPr>
          <w:hyperlink w:anchor="_Toc155601133" w:history="1">
            <w:r w:rsidR="003D76C9" w:rsidRPr="002523BF">
              <w:rPr>
                <w:rStyle w:val="Lienhypertexte"/>
                <w:noProof/>
              </w:rPr>
              <w:t>98.1 Entretien de canalisation CCTB 01.09</w:t>
            </w:r>
            <w:r w:rsidR="003D76C9">
              <w:rPr>
                <w:noProof/>
                <w:webHidden/>
              </w:rPr>
              <w:tab/>
            </w:r>
            <w:r w:rsidR="003D76C9">
              <w:rPr>
                <w:noProof/>
                <w:webHidden/>
              </w:rPr>
              <w:fldChar w:fldCharType="begin"/>
            </w:r>
            <w:r w:rsidR="003D76C9">
              <w:rPr>
                <w:noProof/>
                <w:webHidden/>
              </w:rPr>
              <w:instrText xml:space="preserve"> PAGEREF _Toc155601133 \h </w:instrText>
            </w:r>
            <w:r w:rsidR="003D76C9">
              <w:rPr>
                <w:noProof/>
                <w:webHidden/>
              </w:rPr>
            </w:r>
            <w:r w:rsidR="003D76C9">
              <w:rPr>
                <w:noProof/>
                <w:webHidden/>
              </w:rPr>
              <w:fldChar w:fldCharType="separate"/>
            </w:r>
            <w:r w:rsidR="003D76C9">
              <w:rPr>
                <w:noProof/>
                <w:webHidden/>
              </w:rPr>
              <w:t>410</w:t>
            </w:r>
            <w:r w:rsidR="003D76C9">
              <w:rPr>
                <w:noProof/>
                <w:webHidden/>
              </w:rPr>
              <w:fldChar w:fldCharType="end"/>
            </w:r>
          </w:hyperlink>
        </w:p>
        <w:p w14:paraId="1022D5F6" w14:textId="3A159B02" w:rsidR="003D76C9" w:rsidRDefault="00000000">
          <w:pPr>
            <w:pStyle w:val="TM4"/>
            <w:tabs>
              <w:tab w:val="right" w:leader="dot" w:pos="9016"/>
            </w:tabs>
            <w:rPr>
              <w:rFonts w:asciiTheme="minorHAnsi" w:eastAsiaTheme="minorEastAsia" w:hAnsiTheme="minorHAnsi" w:cstheme="minorBidi"/>
              <w:noProof/>
              <w:sz w:val="22"/>
              <w:szCs w:val="22"/>
            </w:rPr>
          </w:pPr>
          <w:hyperlink w:anchor="_Toc155601134" w:history="1">
            <w:r w:rsidR="003D76C9" w:rsidRPr="002523BF">
              <w:rPr>
                <w:rStyle w:val="Lienhypertexte"/>
                <w:noProof/>
              </w:rPr>
              <w:t>98.11 Entretien de canalisation</w:t>
            </w:r>
            <w:r w:rsidR="003D76C9">
              <w:rPr>
                <w:noProof/>
                <w:webHidden/>
              </w:rPr>
              <w:tab/>
            </w:r>
            <w:r w:rsidR="003D76C9">
              <w:rPr>
                <w:noProof/>
                <w:webHidden/>
              </w:rPr>
              <w:fldChar w:fldCharType="begin"/>
            </w:r>
            <w:r w:rsidR="003D76C9">
              <w:rPr>
                <w:noProof/>
                <w:webHidden/>
              </w:rPr>
              <w:instrText xml:space="preserve"> PAGEREF _Toc155601134 \h </w:instrText>
            </w:r>
            <w:r w:rsidR="003D76C9">
              <w:rPr>
                <w:noProof/>
                <w:webHidden/>
              </w:rPr>
            </w:r>
            <w:r w:rsidR="003D76C9">
              <w:rPr>
                <w:noProof/>
                <w:webHidden/>
              </w:rPr>
              <w:fldChar w:fldCharType="separate"/>
            </w:r>
            <w:r w:rsidR="003D76C9">
              <w:rPr>
                <w:noProof/>
                <w:webHidden/>
              </w:rPr>
              <w:t>410</w:t>
            </w:r>
            <w:r w:rsidR="003D76C9">
              <w:rPr>
                <w:noProof/>
                <w:webHidden/>
              </w:rPr>
              <w:fldChar w:fldCharType="end"/>
            </w:r>
          </w:hyperlink>
        </w:p>
        <w:p w14:paraId="2376FB23" w14:textId="4875C13D" w:rsidR="003D76C9" w:rsidRDefault="00000000">
          <w:pPr>
            <w:pStyle w:val="TM5"/>
            <w:tabs>
              <w:tab w:val="right" w:leader="dot" w:pos="9016"/>
            </w:tabs>
            <w:rPr>
              <w:rFonts w:asciiTheme="minorHAnsi" w:eastAsiaTheme="minorEastAsia" w:hAnsiTheme="minorHAnsi" w:cstheme="minorBidi"/>
              <w:noProof/>
              <w:sz w:val="22"/>
              <w:szCs w:val="22"/>
            </w:rPr>
          </w:pPr>
          <w:hyperlink w:anchor="_Toc155601135" w:history="1">
            <w:r w:rsidR="003D76C9" w:rsidRPr="002523BF">
              <w:rPr>
                <w:rStyle w:val="Lienhypertexte"/>
                <w:noProof/>
              </w:rPr>
              <w:t>98.11.1 Entretien de canalisation</w:t>
            </w:r>
            <w:r w:rsidR="003D76C9">
              <w:rPr>
                <w:noProof/>
                <w:webHidden/>
              </w:rPr>
              <w:tab/>
            </w:r>
            <w:r w:rsidR="003D76C9">
              <w:rPr>
                <w:noProof/>
                <w:webHidden/>
              </w:rPr>
              <w:fldChar w:fldCharType="begin"/>
            </w:r>
            <w:r w:rsidR="003D76C9">
              <w:rPr>
                <w:noProof/>
                <w:webHidden/>
              </w:rPr>
              <w:instrText xml:space="preserve"> PAGEREF _Toc155601135 \h </w:instrText>
            </w:r>
            <w:r w:rsidR="003D76C9">
              <w:rPr>
                <w:noProof/>
                <w:webHidden/>
              </w:rPr>
            </w:r>
            <w:r w:rsidR="003D76C9">
              <w:rPr>
                <w:noProof/>
                <w:webHidden/>
              </w:rPr>
              <w:fldChar w:fldCharType="separate"/>
            </w:r>
            <w:r w:rsidR="003D76C9">
              <w:rPr>
                <w:noProof/>
                <w:webHidden/>
              </w:rPr>
              <w:t>410</w:t>
            </w:r>
            <w:r w:rsidR="003D76C9">
              <w:rPr>
                <w:noProof/>
                <w:webHidden/>
              </w:rPr>
              <w:fldChar w:fldCharType="end"/>
            </w:r>
          </w:hyperlink>
        </w:p>
        <w:p w14:paraId="268D2D1B" w14:textId="6409FD7D"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136" w:history="1">
            <w:r w:rsidR="003D76C9" w:rsidRPr="002523BF">
              <w:rPr>
                <w:rStyle w:val="Lienhypertexte"/>
                <w:noProof/>
              </w:rPr>
              <w:t>98.11.1a Entretien de canalisation CCTB 01.09</w:t>
            </w:r>
            <w:r w:rsidR="003D76C9">
              <w:rPr>
                <w:noProof/>
                <w:webHidden/>
              </w:rPr>
              <w:tab/>
            </w:r>
            <w:r w:rsidR="003D76C9">
              <w:rPr>
                <w:noProof/>
                <w:webHidden/>
              </w:rPr>
              <w:fldChar w:fldCharType="begin"/>
            </w:r>
            <w:r w:rsidR="003D76C9">
              <w:rPr>
                <w:noProof/>
                <w:webHidden/>
              </w:rPr>
              <w:instrText xml:space="preserve"> PAGEREF _Toc155601136 \h </w:instrText>
            </w:r>
            <w:r w:rsidR="003D76C9">
              <w:rPr>
                <w:noProof/>
                <w:webHidden/>
              </w:rPr>
            </w:r>
            <w:r w:rsidR="003D76C9">
              <w:rPr>
                <w:noProof/>
                <w:webHidden/>
              </w:rPr>
              <w:fldChar w:fldCharType="separate"/>
            </w:r>
            <w:r w:rsidR="003D76C9">
              <w:rPr>
                <w:noProof/>
                <w:webHidden/>
              </w:rPr>
              <w:t>410</w:t>
            </w:r>
            <w:r w:rsidR="003D76C9">
              <w:rPr>
                <w:noProof/>
                <w:webHidden/>
              </w:rPr>
              <w:fldChar w:fldCharType="end"/>
            </w:r>
          </w:hyperlink>
        </w:p>
        <w:p w14:paraId="110831EA" w14:textId="51A43C4A" w:rsidR="003D76C9" w:rsidRDefault="00000000">
          <w:pPr>
            <w:pStyle w:val="TM3"/>
            <w:tabs>
              <w:tab w:val="right" w:leader="dot" w:pos="9016"/>
            </w:tabs>
            <w:rPr>
              <w:rFonts w:asciiTheme="minorHAnsi" w:eastAsiaTheme="minorEastAsia" w:hAnsiTheme="minorHAnsi" w:cstheme="minorBidi"/>
              <w:noProof/>
              <w:sz w:val="22"/>
              <w:szCs w:val="22"/>
            </w:rPr>
          </w:pPr>
          <w:hyperlink w:anchor="_Toc155601137" w:history="1">
            <w:r w:rsidR="003D76C9" w:rsidRPr="002523BF">
              <w:rPr>
                <w:rStyle w:val="Lienhypertexte"/>
                <w:noProof/>
              </w:rPr>
              <w:t>98.2 Entretien de revêtements de sol CCTB 01.09</w:t>
            </w:r>
            <w:r w:rsidR="003D76C9">
              <w:rPr>
                <w:noProof/>
                <w:webHidden/>
              </w:rPr>
              <w:tab/>
            </w:r>
            <w:r w:rsidR="003D76C9">
              <w:rPr>
                <w:noProof/>
                <w:webHidden/>
              </w:rPr>
              <w:fldChar w:fldCharType="begin"/>
            </w:r>
            <w:r w:rsidR="003D76C9">
              <w:rPr>
                <w:noProof/>
                <w:webHidden/>
              </w:rPr>
              <w:instrText xml:space="preserve"> PAGEREF _Toc155601137 \h </w:instrText>
            </w:r>
            <w:r w:rsidR="003D76C9">
              <w:rPr>
                <w:noProof/>
                <w:webHidden/>
              </w:rPr>
            </w:r>
            <w:r w:rsidR="003D76C9">
              <w:rPr>
                <w:noProof/>
                <w:webHidden/>
              </w:rPr>
              <w:fldChar w:fldCharType="separate"/>
            </w:r>
            <w:r w:rsidR="003D76C9">
              <w:rPr>
                <w:noProof/>
                <w:webHidden/>
              </w:rPr>
              <w:t>411</w:t>
            </w:r>
            <w:r w:rsidR="003D76C9">
              <w:rPr>
                <w:noProof/>
                <w:webHidden/>
              </w:rPr>
              <w:fldChar w:fldCharType="end"/>
            </w:r>
          </w:hyperlink>
        </w:p>
        <w:p w14:paraId="026F8DF7" w14:textId="69CB8CBE" w:rsidR="003D76C9" w:rsidRDefault="00000000">
          <w:pPr>
            <w:pStyle w:val="TM4"/>
            <w:tabs>
              <w:tab w:val="right" w:leader="dot" w:pos="9016"/>
            </w:tabs>
            <w:rPr>
              <w:rFonts w:asciiTheme="minorHAnsi" w:eastAsiaTheme="minorEastAsia" w:hAnsiTheme="minorHAnsi" w:cstheme="minorBidi"/>
              <w:noProof/>
              <w:sz w:val="22"/>
              <w:szCs w:val="22"/>
            </w:rPr>
          </w:pPr>
          <w:hyperlink w:anchor="_Toc155601138" w:history="1">
            <w:r w:rsidR="003D76C9" w:rsidRPr="002523BF">
              <w:rPr>
                <w:rStyle w:val="Lienhypertexte"/>
                <w:noProof/>
              </w:rPr>
              <w:t>98.21 Entretien de revêtements de sol</w:t>
            </w:r>
            <w:r w:rsidR="003D76C9">
              <w:rPr>
                <w:noProof/>
                <w:webHidden/>
              </w:rPr>
              <w:tab/>
            </w:r>
            <w:r w:rsidR="003D76C9">
              <w:rPr>
                <w:noProof/>
                <w:webHidden/>
              </w:rPr>
              <w:fldChar w:fldCharType="begin"/>
            </w:r>
            <w:r w:rsidR="003D76C9">
              <w:rPr>
                <w:noProof/>
                <w:webHidden/>
              </w:rPr>
              <w:instrText xml:space="preserve"> PAGEREF _Toc155601138 \h </w:instrText>
            </w:r>
            <w:r w:rsidR="003D76C9">
              <w:rPr>
                <w:noProof/>
                <w:webHidden/>
              </w:rPr>
            </w:r>
            <w:r w:rsidR="003D76C9">
              <w:rPr>
                <w:noProof/>
                <w:webHidden/>
              </w:rPr>
              <w:fldChar w:fldCharType="separate"/>
            </w:r>
            <w:r w:rsidR="003D76C9">
              <w:rPr>
                <w:noProof/>
                <w:webHidden/>
              </w:rPr>
              <w:t>411</w:t>
            </w:r>
            <w:r w:rsidR="003D76C9">
              <w:rPr>
                <w:noProof/>
                <w:webHidden/>
              </w:rPr>
              <w:fldChar w:fldCharType="end"/>
            </w:r>
          </w:hyperlink>
        </w:p>
        <w:p w14:paraId="0CA5F9CD" w14:textId="44E9D069" w:rsidR="003D76C9" w:rsidRDefault="00000000">
          <w:pPr>
            <w:pStyle w:val="TM5"/>
            <w:tabs>
              <w:tab w:val="right" w:leader="dot" w:pos="9016"/>
            </w:tabs>
            <w:rPr>
              <w:rFonts w:asciiTheme="minorHAnsi" w:eastAsiaTheme="minorEastAsia" w:hAnsiTheme="minorHAnsi" w:cstheme="minorBidi"/>
              <w:noProof/>
              <w:sz w:val="22"/>
              <w:szCs w:val="22"/>
            </w:rPr>
          </w:pPr>
          <w:hyperlink w:anchor="_Toc155601139" w:history="1">
            <w:r w:rsidR="003D76C9" w:rsidRPr="002523BF">
              <w:rPr>
                <w:rStyle w:val="Lienhypertexte"/>
                <w:noProof/>
              </w:rPr>
              <w:t>98.21.1 Entretien de revêtements de sol</w:t>
            </w:r>
            <w:r w:rsidR="003D76C9">
              <w:rPr>
                <w:noProof/>
                <w:webHidden/>
              </w:rPr>
              <w:tab/>
            </w:r>
            <w:r w:rsidR="003D76C9">
              <w:rPr>
                <w:noProof/>
                <w:webHidden/>
              </w:rPr>
              <w:fldChar w:fldCharType="begin"/>
            </w:r>
            <w:r w:rsidR="003D76C9">
              <w:rPr>
                <w:noProof/>
                <w:webHidden/>
              </w:rPr>
              <w:instrText xml:space="preserve"> PAGEREF _Toc155601139 \h </w:instrText>
            </w:r>
            <w:r w:rsidR="003D76C9">
              <w:rPr>
                <w:noProof/>
                <w:webHidden/>
              </w:rPr>
            </w:r>
            <w:r w:rsidR="003D76C9">
              <w:rPr>
                <w:noProof/>
                <w:webHidden/>
              </w:rPr>
              <w:fldChar w:fldCharType="separate"/>
            </w:r>
            <w:r w:rsidR="003D76C9">
              <w:rPr>
                <w:noProof/>
                <w:webHidden/>
              </w:rPr>
              <w:t>411</w:t>
            </w:r>
            <w:r w:rsidR="003D76C9">
              <w:rPr>
                <w:noProof/>
                <w:webHidden/>
              </w:rPr>
              <w:fldChar w:fldCharType="end"/>
            </w:r>
          </w:hyperlink>
        </w:p>
        <w:p w14:paraId="566CE260" w14:textId="5E8A2394"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140" w:history="1">
            <w:r w:rsidR="003D76C9" w:rsidRPr="002523BF">
              <w:rPr>
                <w:rStyle w:val="Lienhypertexte"/>
                <w:noProof/>
              </w:rPr>
              <w:t>98.21.1a Entretien de revêtements de sol CCTB 01.09</w:t>
            </w:r>
            <w:r w:rsidR="003D76C9">
              <w:rPr>
                <w:noProof/>
                <w:webHidden/>
              </w:rPr>
              <w:tab/>
            </w:r>
            <w:r w:rsidR="003D76C9">
              <w:rPr>
                <w:noProof/>
                <w:webHidden/>
              </w:rPr>
              <w:fldChar w:fldCharType="begin"/>
            </w:r>
            <w:r w:rsidR="003D76C9">
              <w:rPr>
                <w:noProof/>
                <w:webHidden/>
              </w:rPr>
              <w:instrText xml:space="preserve"> PAGEREF _Toc155601140 \h </w:instrText>
            </w:r>
            <w:r w:rsidR="003D76C9">
              <w:rPr>
                <w:noProof/>
                <w:webHidden/>
              </w:rPr>
            </w:r>
            <w:r w:rsidR="003D76C9">
              <w:rPr>
                <w:noProof/>
                <w:webHidden/>
              </w:rPr>
              <w:fldChar w:fldCharType="separate"/>
            </w:r>
            <w:r w:rsidR="003D76C9">
              <w:rPr>
                <w:noProof/>
                <w:webHidden/>
              </w:rPr>
              <w:t>411</w:t>
            </w:r>
            <w:r w:rsidR="003D76C9">
              <w:rPr>
                <w:noProof/>
                <w:webHidden/>
              </w:rPr>
              <w:fldChar w:fldCharType="end"/>
            </w:r>
          </w:hyperlink>
        </w:p>
        <w:p w14:paraId="2A35507D" w14:textId="65431DD2" w:rsidR="003D76C9" w:rsidRDefault="00000000">
          <w:pPr>
            <w:pStyle w:val="TM3"/>
            <w:tabs>
              <w:tab w:val="right" w:leader="dot" w:pos="9016"/>
            </w:tabs>
            <w:rPr>
              <w:rFonts w:asciiTheme="minorHAnsi" w:eastAsiaTheme="minorEastAsia" w:hAnsiTheme="minorHAnsi" w:cstheme="minorBidi"/>
              <w:noProof/>
              <w:sz w:val="22"/>
              <w:szCs w:val="22"/>
            </w:rPr>
          </w:pPr>
          <w:hyperlink w:anchor="_Toc155601141" w:history="1">
            <w:r w:rsidR="003D76C9" w:rsidRPr="002523BF">
              <w:rPr>
                <w:rStyle w:val="Lienhypertexte"/>
                <w:noProof/>
              </w:rPr>
              <w:t>98.3 Entretien pour constructions extérieures et clôtures</w:t>
            </w:r>
            <w:r w:rsidR="003D76C9">
              <w:rPr>
                <w:noProof/>
                <w:webHidden/>
              </w:rPr>
              <w:tab/>
            </w:r>
            <w:r w:rsidR="003D76C9">
              <w:rPr>
                <w:noProof/>
                <w:webHidden/>
              </w:rPr>
              <w:fldChar w:fldCharType="begin"/>
            </w:r>
            <w:r w:rsidR="003D76C9">
              <w:rPr>
                <w:noProof/>
                <w:webHidden/>
              </w:rPr>
              <w:instrText xml:space="preserve"> PAGEREF _Toc155601141 \h </w:instrText>
            </w:r>
            <w:r w:rsidR="003D76C9">
              <w:rPr>
                <w:noProof/>
                <w:webHidden/>
              </w:rPr>
            </w:r>
            <w:r w:rsidR="003D76C9">
              <w:rPr>
                <w:noProof/>
                <w:webHidden/>
              </w:rPr>
              <w:fldChar w:fldCharType="separate"/>
            </w:r>
            <w:r w:rsidR="003D76C9">
              <w:rPr>
                <w:noProof/>
                <w:webHidden/>
              </w:rPr>
              <w:t>412</w:t>
            </w:r>
            <w:r w:rsidR="003D76C9">
              <w:rPr>
                <w:noProof/>
                <w:webHidden/>
              </w:rPr>
              <w:fldChar w:fldCharType="end"/>
            </w:r>
          </w:hyperlink>
        </w:p>
        <w:p w14:paraId="5A5D8AE0" w14:textId="3B351E52" w:rsidR="003D76C9" w:rsidRDefault="00000000">
          <w:pPr>
            <w:pStyle w:val="TM4"/>
            <w:tabs>
              <w:tab w:val="right" w:leader="dot" w:pos="9016"/>
            </w:tabs>
            <w:rPr>
              <w:rFonts w:asciiTheme="minorHAnsi" w:eastAsiaTheme="minorEastAsia" w:hAnsiTheme="minorHAnsi" w:cstheme="minorBidi"/>
              <w:noProof/>
              <w:sz w:val="22"/>
              <w:szCs w:val="22"/>
            </w:rPr>
          </w:pPr>
          <w:hyperlink w:anchor="_Toc155601142" w:history="1">
            <w:r w:rsidR="003D76C9" w:rsidRPr="002523BF">
              <w:rPr>
                <w:rStyle w:val="Lienhypertexte"/>
                <w:noProof/>
              </w:rPr>
              <w:t>98.31 Entretien pour constructions extérieures et clôtures</w:t>
            </w:r>
            <w:r w:rsidR="003D76C9">
              <w:rPr>
                <w:noProof/>
                <w:webHidden/>
              </w:rPr>
              <w:tab/>
            </w:r>
            <w:r w:rsidR="003D76C9">
              <w:rPr>
                <w:noProof/>
                <w:webHidden/>
              </w:rPr>
              <w:fldChar w:fldCharType="begin"/>
            </w:r>
            <w:r w:rsidR="003D76C9">
              <w:rPr>
                <w:noProof/>
                <w:webHidden/>
              </w:rPr>
              <w:instrText xml:space="preserve"> PAGEREF _Toc155601142 \h </w:instrText>
            </w:r>
            <w:r w:rsidR="003D76C9">
              <w:rPr>
                <w:noProof/>
                <w:webHidden/>
              </w:rPr>
            </w:r>
            <w:r w:rsidR="003D76C9">
              <w:rPr>
                <w:noProof/>
                <w:webHidden/>
              </w:rPr>
              <w:fldChar w:fldCharType="separate"/>
            </w:r>
            <w:r w:rsidR="003D76C9">
              <w:rPr>
                <w:noProof/>
                <w:webHidden/>
              </w:rPr>
              <w:t>412</w:t>
            </w:r>
            <w:r w:rsidR="003D76C9">
              <w:rPr>
                <w:noProof/>
                <w:webHidden/>
              </w:rPr>
              <w:fldChar w:fldCharType="end"/>
            </w:r>
          </w:hyperlink>
        </w:p>
        <w:p w14:paraId="51A58772" w14:textId="7EC9D9F6" w:rsidR="003D76C9" w:rsidRDefault="00000000">
          <w:pPr>
            <w:pStyle w:val="TM5"/>
            <w:tabs>
              <w:tab w:val="right" w:leader="dot" w:pos="9016"/>
            </w:tabs>
            <w:rPr>
              <w:rFonts w:asciiTheme="minorHAnsi" w:eastAsiaTheme="minorEastAsia" w:hAnsiTheme="minorHAnsi" w:cstheme="minorBidi"/>
              <w:noProof/>
              <w:sz w:val="22"/>
              <w:szCs w:val="22"/>
            </w:rPr>
          </w:pPr>
          <w:hyperlink w:anchor="_Toc155601143" w:history="1">
            <w:r w:rsidR="003D76C9" w:rsidRPr="002523BF">
              <w:rPr>
                <w:rStyle w:val="Lienhypertexte"/>
                <w:noProof/>
              </w:rPr>
              <w:t>98.31.1 Entretien pour constructions extérieures et clôtures</w:t>
            </w:r>
            <w:r w:rsidR="003D76C9">
              <w:rPr>
                <w:noProof/>
                <w:webHidden/>
              </w:rPr>
              <w:tab/>
            </w:r>
            <w:r w:rsidR="003D76C9">
              <w:rPr>
                <w:noProof/>
                <w:webHidden/>
              </w:rPr>
              <w:fldChar w:fldCharType="begin"/>
            </w:r>
            <w:r w:rsidR="003D76C9">
              <w:rPr>
                <w:noProof/>
                <w:webHidden/>
              </w:rPr>
              <w:instrText xml:space="preserve"> PAGEREF _Toc155601143 \h </w:instrText>
            </w:r>
            <w:r w:rsidR="003D76C9">
              <w:rPr>
                <w:noProof/>
                <w:webHidden/>
              </w:rPr>
            </w:r>
            <w:r w:rsidR="003D76C9">
              <w:rPr>
                <w:noProof/>
                <w:webHidden/>
              </w:rPr>
              <w:fldChar w:fldCharType="separate"/>
            </w:r>
            <w:r w:rsidR="003D76C9">
              <w:rPr>
                <w:noProof/>
                <w:webHidden/>
              </w:rPr>
              <w:t>412</w:t>
            </w:r>
            <w:r w:rsidR="003D76C9">
              <w:rPr>
                <w:noProof/>
                <w:webHidden/>
              </w:rPr>
              <w:fldChar w:fldCharType="end"/>
            </w:r>
          </w:hyperlink>
        </w:p>
        <w:p w14:paraId="5649F29C" w14:textId="1D571156"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144" w:history="1">
            <w:r w:rsidR="003D76C9" w:rsidRPr="002523BF">
              <w:rPr>
                <w:rStyle w:val="Lienhypertexte"/>
                <w:noProof/>
              </w:rPr>
              <w:t>98.31.1a Entretien pour constructions extérieures et clôtures CCTB 01.09</w:t>
            </w:r>
            <w:r w:rsidR="003D76C9">
              <w:rPr>
                <w:noProof/>
                <w:webHidden/>
              </w:rPr>
              <w:tab/>
            </w:r>
            <w:r w:rsidR="003D76C9">
              <w:rPr>
                <w:noProof/>
                <w:webHidden/>
              </w:rPr>
              <w:fldChar w:fldCharType="begin"/>
            </w:r>
            <w:r w:rsidR="003D76C9">
              <w:rPr>
                <w:noProof/>
                <w:webHidden/>
              </w:rPr>
              <w:instrText xml:space="preserve"> PAGEREF _Toc155601144 \h </w:instrText>
            </w:r>
            <w:r w:rsidR="003D76C9">
              <w:rPr>
                <w:noProof/>
                <w:webHidden/>
              </w:rPr>
            </w:r>
            <w:r w:rsidR="003D76C9">
              <w:rPr>
                <w:noProof/>
                <w:webHidden/>
              </w:rPr>
              <w:fldChar w:fldCharType="separate"/>
            </w:r>
            <w:r w:rsidR="003D76C9">
              <w:rPr>
                <w:noProof/>
                <w:webHidden/>
              </w:rPr>
              <w:t>412</w:t>
            </w:r>
            <w:r w:rsidR="003D76C9">
              <w:rPr>
                <w:noProof/>
                <w:webHidden/>
              </w:rPr>
              <w:fldChar w:fldCharType="end"/>
            </w:r>
          </w:hyperlink>
        </w:p>
        <w:p w14:paraId="6DED2E79" w14:textId="0D845872" w:rsidR="003D76C9" w:rsidRDefault="00000000">
          <w:pPr>
            <w:pStyle w:val="TM3"/>
            <w:tabs>
              <w:tab w:val="right" w:leader="dot" w:pos="9016"/>
            </w:tabs>
            <w:rPr>
              <w:rFonts w:asciiTheme="minorHAnsi" w:eastAsiaTheme="minorEastAsia" w:hAnsiTheme="minorHAnsi" w:cstheme="minorBidi"/>
              <w:noProof/>
              <w:sz w:val="22"/>
              <w:szCs w:val="22"/>
            </w:rPr>
          </w:pPr>
          <w:hyperlink w:anchor="_Toc155601145" w:history="1">
            <w:r w:rsidR="003D76C9" w:rsidRPr="002523BF">
              <w:rPr>
                <w:rStyle w:val="Lienhypertexte"/>
                <w:noProof/>
              </w:rPr>
              <w:t>98.4 Entretien de mobilier et équipements extérieurs</w:t>
            </w:r>
            <w:r w:rsidR="003D76C9">
              <w:rPr>
                <w:noProof/>
                <w:webHidden/>
              </w:rPr>
              <w:tab/>
            </w:r>
            <w:r w:rsidR="003D76C9">
              <w:rPr>
                <w:noProof/>
                <w:webHidden/>
              </w:rPr>
              <w:fldChar w:fldCharType="begin"/>
            </w:r>
            <w:r w:rsidR="003D76C9">
              <w:rPr>
                <w:noProof/>
                <w:webHidden/>
              </w:rPr>
              <w:instrText xml:space="preserve"> PAGEREF _Toc155601145 \h </w:instrText>
            </w:r>
            <w:r w:rsidR="003D76C9">
              <w:rPr>
                <w:noProof/>
                <w:webHidden/>
              </w:rPr>
            </w:r>
            <w:r w:rsidR="003D76C9">
              <w:rPr>
                <w:noProof/>
                <w:webHidden/>
              </w:rPr>
              <w:fldChar w:fldCharType="separate"/>
            </w:r>
            <w:r w:rsidR="003D76C9">
              <w:rPr>
                <w:noProof/>
                <w:webHidden/>
              </w:rPr>
              <w:t>412</w:t>
            </w:r>
            <w:r w:rsidR="003D76C9">
              <w:rPr>
                <w:noProof/>
                <w:webHidden/>
              </w:rPr>
              <w:fldChar w:fldCharType="end"/>
            </w:r>
          </w:hyperlink>
        </w:p>
        <w:p w14:paraId="3F1CD610" w14:textId="50CFD752" w:rsidR="003D76C9" w:rsidRDefault="00000000">
          <w:pPr>
            <w:pStyle w:val="TM4"/>
            <w:tabs>
              <w:tab w:val="right" w:leader="dot" w:pos="9016"/>
            </w:tabs>
            <w:rPr>
              <w:rFonts w:asciiTheme="minorHAnsi" w:eastAsiaTheme="minorEastAsia" w:hAnsiTheme="minorHAnsi" w:cstheme="minorBidi"/>
              <w:noProof/>
              <w:sz w:val="22"/>
              <w:szCs w:val="22"/>
            </w:rPr>
          </w:pPr>
          <w:hyperlink w:anchor="_Toc155601146" w:history="1">
            <w:r w:rsidR="003D76C9" w:rsidRPr="002523BF">
              <w:rPr>
                <w:rStyle w:val="Lienhypertexte"/>
                <w:noProof/>
              </w:rPr>
              <w:t>98.41 Entretien de mobilier et équipements extérieurs</w:t>
            </w:r>
            <w:r w:rsidR="003D76C9">
              <w:rPr>
                <w:noProof/>
                <w:webHidden/>
              </w:rPr>
              <w:tab/>
            </w:r>
            <w:r w:rsidR="003D76C9">
              <w:rPr>
                <w:noProof/>
                <w:webHidden/>
              </w:rPr>
              <w:fldChar w:fldCharType="begin"/>
            </w:r>
            <w:r w:rsidR="003D76C9">
              <w:rPr>
                <w:noProof/>
                <w:webHidden/>
              </w:rPr>
              <w:instrText xml:space="preserve"> PAGEREF _Toc155601146 \h </w:instrText>
            </w:r>
            <w:r w:rsidR="003D76C9">
              <w:rPr>
                <w:noProof/>
                <w:webHidden/>
              </w:rPr>
            </w:r>
            <w:r w:rsidR="003D76C9">
              <w:rPr>
                <w:noProof/>
                <w:webHidden/>
              </w:rPr>
              <w:fldChar w:fldCharType="separate"/>
            </w:r>
            <w:r w:rsidR="003D76C9">
              <w:rPr>
                <w:noProof/>
                <w:webHidden/>
              </w:rPr>
              <w:t>412</w:t>
            </w:r>
            <w:r w:rsidR="003D76C9">
              <w:rPr>
                <w:noProof/>
                <w:webHidden/>
              </w:rPr>
              <w:fldChar w:fldCharType="end"/>
            </w:r>
          </w:hyperlink>
        </w:p>
        <w:p w14:paraId="504CF243" w14:textId="10EC7A5A" w:rsidR="003D76C9" w:rsidRDefault="00000000">
          <w:pPr>
            <w:pStyle w:val="TM5"/>
            <w:tabs>
              <w:tab w:val="right" w:leader="dot" w:pos="9016"/>
            </w:tabs>
            <w:rPr>
              <w:rFonts w:asciiTheme="minorHAnsi" w:eastAsiaTheme="minorEastAsia" w:hAnsiTheme="minorHAnsi" w:cstheme="minorBidi"/>
              <w:noProof/>
              <w:sz w:val="22"/>
              <w:szCs w:val="22"/>
            </w:rPr>
          </w:pPr>
          <w:hyperlink w:anchor="_Toc155601147" w:history="1">
            <w:r w:rsidR="003D76C9" w:rsidRPr="002523BF">
              <w:rPr>
                <w:rStyle w:val="Lienhypertexte"/>
                <w:noProof/>
              </w:rPr>
              <w:t>98.41.1 Entretien de mobilier et équipements extérieurs</w:t>
            </w:r>
            <w:r w:rsidR="003D76C9">
              <w:rPr>
                <w:noProof/>
                <w:webHidden/>
              </w:rPr>
              <w:tab/>
            </w:r>
            <w:r w:rsidR="003D76C9">
              <w:rPr>
                <w:noProof/>
                <w:webHidden/>
              </w:rPr>
              <w:fldChar w:fldCharType="begin"/>
            </w:r>
            <w:r w:rsidR="003D76C9">
              <w:rPr>
                <w:noProof/>
                <w:webHidden/>
              </w:rPr>
              <w:instrText xml:space="preserve"> PAGEREF _Toc155601147 \h </w:instrText>
            </w:r>
            <w:r w:rsidR="003D76C9">
              <w:rPr>
                <w:noProof/>
                <w:webHidden/>
              </w:rPr>
            </w:r>
            <w:r w:rsidR="003D76C9">
              <w:rPr>
                <w:noProof/>
                <w:webHidden/>
              </w:rPr>
              <w:fldChar w:fldCharType="separate"/>
            </w:r>
            <w:r w:rsidR="003D76C9">
              <w:rPr>
                <w:noProof/>
                <w:webHidden/>
              </w:rPr>
              <w:t>412</w:t>
            </w:r>
            <w:r w:rsidR="003D76C9">
              <w:rPr>
                <w:noProof/>
                <w:webHidden/>
              </w:rPr>
              <w:fldChar w:fldCharType="end"/>
            </w:r>
          </w:hyperlink>
        </w:p>
        <w:p w14:paraId="32F6D500" w14:textId="14DDFE95" w:rsidR="003D76C9" w:rsidRDefault="00000000">
          <w:pPr>
            <w:pStyle w:val="TM6"/>
            <w:tabs>
              <w:tab w:val="right" w:leader="dot" w:pos="9016"/>
            </w:tabs>
            <w:rPr>
              <w:rFonts w:asciiTheme="minorHAnsi" w:eastAsiaTheme="minorEastAsia" w:hAnsiTheme="minorHAnsi" w:cstheme="minorBidi"/>
              <w:noProof/>
              <w:sz w:val="22"/>
              <w:szCs w:val="22"/>
            </w:rPr>
          </w:pPr>
          <w:hyperlink w:anchor="_Toc155601148" w:history="1">
            <w:r w:rsidR="003D76C9" w:rsidRPr="002523BF">
              <w:rPr>
                <w:rStyle w:val="Lienhypertexte"/>
                <w:noProof/>
              </w:rPr>
              <w:t>98.41.1a Entretien de mobilier et équipements extérieurs CCTB 01.11</w:t>
            </w:r>
            <w:r w:rsidR="003D76C9">
              <w:rPr>
                <w:noProof/>
                <w:webHidden/>
              </w:rPr>
              <w:tab/>
            </w:r>
            <w:r w:rsidR="003D76C9">
              <w:rPr>
                <w:noProof/>
                <w:webHidden/>
              </w:rPr>
              <w:fldChar w:fldCharType="begin"/>
            </w:r>
            <w:r w:rsidR="003D76C9">
              <w:rPr>
                <w:noProof/>
                <w:webHidden/>
              </w:rPr>
              <w:instrText xml:space="preserve"> PAGEREF _Toc155601148 \h </w:instrText>
            </w:r>
            <w:r w:rsidR="003D76C9">
              <w:rPr>
                <w:noProof/>
                <w:webHidden/>
              </w:rPr>
            </w:r>
            <w:r w:rsidR="003D76C9">
              <w:rPr>
                <w:noProof/>
                <w:webHidden/>
              </w:rPr>
              <w:fldChar w:fldCharType="separate"/>
            </w:r>
            <w:r w:rsidR="003D76C9">
              <w:rPr>
                <w:noProof/>
                <w:webHidden/>
              </w:rPr>
              <w:t>412</w:t>
            </w:r>
            <w:r w:rsidR="003D76C9">
              <w:rPr>
                <w:noProof/>
                <w:webHidden/>
              </w:rPr>
              <w:fldChar w:fldCharType="end"/>
            </w:r>
          </w:hyperlink>
        </w:p>
        <w:p w14:paraId="32430E07" w14:textId="4256209D" w:rsidR="00EA0D3A" w:rsidRDefault="00000000">
          <w:r>
            <w:rPr>
              <w:b/>
              <w:bCs/>
              <w:noProof/>
            </w:rPr>
            <w:fldChar w:fldCharType="end"/>
          </w:r>
        </w:p>
      </w:sdtContent>
    </w:sdt>
    <w:p w14:paraId="517DDDCF" w14:textId="77777777" w:rsidR="00EA0D3A" w:rsidRDefault="00000000">
      <w:r>
        <w:br w:type="page"/>
      </w:r>
    </w:p>
    <w:p w14:paraId="64B34209" w14:textId="77777777" w:rsidR="00EA0D3A" w:rsidRDefault="00000000">
      <w:pPr>
        <w:pStyle w:val="Author-eSectionHeading1"/>
      </w:pPr>
      <w:bookmarkStart w:id="0" w:name="_Toc155600354"/>
      <w:r>
        <w:t>9 T9 Abords CCTB 01.11</w:t>
      </w:r>
      <w:bookmarkEnd w:id="0"/>
    </w:p>
    <w:p w14:paraId="4BF94C6E" w14:textId="77777777" w:rsidR="00EA0D3A" w:rsidRDefault="00000000">
      <w:pPr>
        <w:pStyle w:val="pheading"/>
      </w:pPr>
      <w:bookmarkStart w:id="1" w:name="48"/>
      <w:bookmarkEnd w:id="1"/>
      <w:r>
        <w:t>DESCRIPTION</w:t>
      </w:r>
    </w:p>
    <w:p w14:paraId="35F5E6C9" w14:textId="77777777" w:rsidR="00EA0D3A" w:rsidRDefault="00000000">
      <w:pPr>
        <w:pStyle w:val="pheading"/>
      </w:pPr>
      <w:r>
        <w:t>- Remarques importantes</w:t>
      </w:r>
    </w:p>
    <w:p w14:paraId="35A38A28" w14:textId="5FF44DDE" w:rsidR="00EA0D3A" w:rsidRDefault="00000000">
      <w:r>
        <w:t xml:space="preserve">La gestion et l’évacuation des déchets de chantier est décrite et comptabilisée au </w:t>
      </w:r>
      <w:hyperlink r:id="rId7" w:history="1">
        <w:r>
          <w:t>07 Déchets, matériaux et éléments réemployables</w:t>
        </w:r>
      </w:hyperlink>
      <w:r>
        <w:t>.</w:t>
      </w:r>
    </w:p>
    <w:p w14:paraId="5DF7F1E7" w14:textId="77777777" w:rsidR="00EA0D3A" w:rsidRDefault="00EA0D3A"/>
    <w:p w14:paraId="0C080ECD" w14:textId="77777777" w:rsidR="00EA0D3A" w:rsidRDefault="00000000">
      <w:r>
        <w:t> </w:t>
      </w:r>
    </w:p>
    <w:p w14:paraId="2C2C86D2" w14:textId="77777777" w:rsidR="00EA0D3A" w:rsidRDefault="00000000">
      <w:pPr>
        <w:pStyle w:val="Author-eSectionHeading2"/>
      </w:pPr>
      <w:bookmarkStart w:id="2" w:name="_Toc155600355"/>
      <w:r>
        <w:t>91 Terrassements, sous-fondations et fondations pour aménagements des abords CCTB 01.09</w:t>
      </w:r>
      <w:bookmarkEnd w:id="2"/>
    </w:p>
    <w:p w14:paraId="433CF08B" w14:textId="77777777" w:rsidR="00EA0D3A" w:rsidRDefault="00000000">
      <w:pPr>
        <w:pStyle w:val="pheading"/>
      </w:pPr>
      <w:r>
        <w:t>DESCRIPTION</w:t>
      </w:r>
    </w:p>
    <w:p w14:paraId="13E4DE90" w14:textId="77777777" w:rsidR="00EA0D3A" w:rsidRDefault="00000000">
      <w:pPr>
        <w:pStyle w:val="pheading"/>
      </w:pPr>
      <w:r>
        <w:t>- Définition / Comprend</w:t>
      </w:r>
    </w:p>
    <w:p w14:paraId="4E3AFA87" w14:textId="77777777" w:rsidR="00EA0D3A" w:rsidRDefault="00000000">
      <w:r>
        <w:t>Terme désignant les opérations relatives au déblai et au remblai.</w:t>
      </w:r>
    </w:p>
    <w:p w14:paraId="47A9DA12" w14:textId="77777777" w:rsidR="00EA0D3A" w:rsidRDefault="00000000">
      <w:r>
        <w:t>On distingue:</w:t>
      </w:r>
    </w:p>
    <w:p w14:paraId="5A1FB3E3" w14:textId="77777777" w:rsidR="00EA0D3A" w:rsidRDefault="00000000">
      <w:r>
        <w:t>• terrassement général: terrassement d'ensemble comportant le déplacement en masse des matériaux</w:t>
      </w:r>
    </w:p>
    <w:p w14:paraId="0D44F305" w14:textId="77777777" w:rsidR="00EA0D3A" w:rsidRDefault="00000000">
      <w:r>
        <w:t>• terrassement particulier: terrassement de faible volume par rapport au terrassement général et exécuté séparément de celui-ci.</w:t>
      </w:r>
    </w:p>
    <w:p w14:paraId="292BBB58" w14:textId="77777777" w:rsidR="00EA0D3A" w:rsidRDefault="00000000">
      <w:pPr>
        <w:pStyle w:val="pheading"/>
      </w:pPr>
      <w:r>
        <w:t>- Remarques importantes</w:t>
      </w:r>
    </w:p>
    <w:p w14:paraId="0DBEDF1C" w14:textId="77777777" w:rsidR="00EA0D3A" w:rsidRDefault="00000000">
      <w:r>
        <w:t>Opérations pour des aménagements spécifiques des abords.</w:t>
      </w:r>
    </w:p>
    <w:p w14:paraId="6E81FB3A" w14:textId="77777777" w:rsidR="00EA0D3A" w:rsidRDefault="00000000">
      <w:pPr>
        <w:pStyle w:val="Author-eSectionHeading3"/>
      </w:pPr>
      <w:bookmarkStart w:id="3" w:name="_Toc155600356"/>
      <w:r>
        <w:t>91.1 Déblais, remblai pour aménagements des abords CCTB 01.09</w:t>
      </w:r>
      <w:bookmarkEnd w:id="3"/>
    </w:p>
    <w:p w14:paraId="0B8FD9E8" w14:textId="77777777" w:rsidR="00EA0D3A" w:rsidRDefault="00000000">
      <w:pPr>
        <w:pStyle w:val="pheading"/>
      </w:pPr>
      <w:r>
        <w:t>DESCRIPTION</w:t>
      </w:r>
    </w:p>
    <w:p w14:paraId="28A75A3F" w14:textId="77777777" w:rsidR="00EA0D3A" w:rsidRDefault="00000000">
      <w:pPr>
        <w:pStyle w:val="pheading"/>
      </w:pPr>
      <w:r>
        <w:t>- Définition / Comprend</w:t>
      </w:r>
    </w:p>
    <w:p w14:paraId="373DE8DF" w14:textId="77777777" w:rsidR="00EA0D3A" w:rsidRDefault="00000000">
      <w:r>
        <w:t>Remblai : Partie de la route constituée de matériaux rapportés, épandus et compactés entre l'assise du remblai (à défaut, le déblai) et la couche de forme (à défaut, la forme).</w:t>
      </w:r>
      <w:r>
        <w:br/>
        <w:t>Le remblai est également défini comme opération au B. 3.19. du [CCT Qualiroutes].</w:t>
      </w:r>
    </w:p>
    <w:p w14:paraId="5D1B7F83" w14:textId="77777777" w:rsidR="00EA0D3A" w:rsidRDefault="00000000">
      <w:r>
        <w:t>Déblai : Volume initialement occupé par le terrain naturel et excavé entre l'assiette et la forme.</w:t>
      </w:r>
      <w:r>
        <w:br/>
        <w:t>Le déblai est également défini comme opération au B. 3.2. du [CCT Qualiroutes].</w:t>
      </w:r>
    </w:p>
    <w:p w14:paraId="02F7AFE4" w14:textId="77777777" w:rsidR="00EA0D3A" w:rsidRDefault="00000000">
      <w:pPr>
        <w:pStyle w:val="pheading"/>
      </w:pPr>
      <w:r>
        <w:t>- Remarques importantes</w:t>
      </w:r>
    </w:p>
    <w:p w14:paraId="7323757F" w14:textId="77777777" w:rsidR="00EA0D3A" w:rsidRDefault="00000000">
      <w:r>
        <w:t>Le [CCT Qualiroutes] ne prévoit pas la notion de terrain réputé rocheux. L'auteur de projet doit donc évaluer sur base d'études géotechniques les quantités présumées de terrassement à effectuer en sol meuble, rocheux et/ou compact et ce, conformément au document de référence [CCT Qualiroutes QR-A-8].</w:t>
      </w:r>
    </w:p>
    <w:p w14:paraId="325F87C5" w14:textId="77777777" w:rsidR="00EA0D3A" w:rsidRDefault="00000000">
      <w:r>
        <w:t>Les documentsd'adjudication peuvent prévoir des postes spécifiques pour les terrassements localisés pour élargissement de plate-forme, pour coffre de chaussée, pour coffre de trottoirs et/ou zones d'immobilisation et pour fondation d'éléments linéaires isolés.</w:t>
      </w:r>
    </w:p>
    <w:p w14:paraId="15E85A13" w14:textId="77777777" w:rsidR="00EA0D3A" w:rsidRDefault="00000000">
      <w:pPr>
        <w:pStyle w:val="pheading"/>
      </w:pPr>
      <w:r>
        <w:t>EXÉCUTION / MISE EN ŒUVRE</w:t>
      </w:r>
    </w:p>
    <w:p w14:paraId="0DD445A6" w14:textId="77777777" w:rsidR="00EA0D3A" w:rsidRDefault="00000000">
      <w:r>
        <w:t>Indiquer le cas échéant les lieux de dépôt.</w:t>
      </w:r>
    </w:p>
    <w:p w14:paraId="2380B45E" w14:textId="77777777" w:rsidR="00EA0D3A" w:rsidRDefault="00000000">
      <w:pPr>
        <w:pStyle w:val="pheading"/>
      </w:pPr>
      <w:r>
        <w:t>DOCUMENTS DE RÉFÉRENCE</w:t>
      </w:r>
    </w:p>
    <w:p w14:paraId="1B94436E" w14:textId="77777777" w:rsidR="00EA0D3A" w:rsidRDefault="00000000">
      <w:pPr>
        <w:pStyle w:val="pheading"/>
      </w:pPr>
      <w:r>
        <w:t>- Exécution</w:t>
      </w:r>
    </w:p>
    <w:p w14:paraId="21EB9F2A" w14:textId="77777777" w:rsidR="00EA0D3A" w:rsidRDefault="00000000">
      <w:r>
        <w:t>[CCT Qualiroutes, Cahier des charges type Qualiroutes] E.2</w:t>
      </w:r>
    </w:p>
    <w:p w14:paraId="6745DDAE" w14:textId="77777777" w:rsidR="00EA0D3A" w:rsidRDefault="00000000">
      <w:pPr>
        <w:pStyle w:val="Author-eSectionHeading4"/>
      </w:pPr>
      <w:bookmarkStart w:id="4" w:name="_Toc155600357"/>
      <w:r>
        <w:t>91.11 Déblais localisés CCTB 01.09</w:t>
      </w:r>
      <w:bookmarkEnd w:id="4"/>
    </w:p>
    <w:p w14:paraId="7E564ABA" w14:textId="77777777" w:rsidR="00EA0D3A" w:rsidRDefault="00000000">
      <w:pPr>
        <w:pStyle w:val="pheading"/>
      </w:pPr>
      <w:r>
        <w:t>DOCUMENTS DE RÉFÉRENCE</w:t>
      </w:r>
    </w:p>
    <w:p w14:paraId="4F7DBEB3" w14:textId="77777777" w:rsidR="00EA0D3A" w:rsidRDefault="00000000">
      <w:pPr>
        <w:pStyle w:val="pheading"/>
      </w:pPr>
      <w:r>
        <w:t>- Exécution</w:t>
      </w:r>
    </w:p>
    <w:p w14:paraId="2609C00E" w14:textId="77777777" w:rsidR="00EA0D3A" w:rsidRDefault="00000000">
      <w:r>
        <w:t>[CCT Qualiroutes, Cahier des charges type Qualiroutes] E.2.2</w:t>
      </w:r>
    </w:p>
    <w:p w14:paraId="5F19A98F" w14:textId="77777777" w:rsidR="00EA0D3A" w:rsidRDefault="00000000">
      <w:pPr>
        <w:pStyle w:val="Author-eSectionHeading5"/>
      </w:pPr>
      <w:bookmarkStart w:id="5" w:name="_Toc155600358"/>
      <w:r>
        <w:t>91.11.1 Déblais localisés</w:t>
      </w:r>
      <w:bookmarkEnd w:id="5"/>
    </w:p>
    <w:p w14:paraId="768AAFEF" w14:textId="77777777" w:rsidR="00EA0D3A" w:rsidRDefault="00000000">
      <w:pPr>
        <w:pStyle w:val="Author-eSectionHeading6"/>
      </w:pPr>
      <w:bookmarkStart w:id="6" w:name="_Toc155600359"/>
      <w:r>
        <w:t>91.11.1a Déblais localisés pour fond de coffre CCTB 01.09</w:t>
      </w:r>
      <w:bookmarkEnd w:id="6"/>
    </w:p>
    <w:p w14:paraId="418C4DA0" w14:textId="77777777" w:rsidR="00EA0D3A" w:rsidRDefault="00000000">
      <w:pPr>
        <w:pStyle w:val="pheading"/>
      </w:pPr>
      <w:r>
        <w:t>MATÉRIAUX</w:t>
      </w:r>
    </w:p>
    <w:p w14:paraId="3E8AB8E2" w14:textId="77777777" w:rsidR="00EA0D3A" w:rsidRDefault="00000000">
      <w:pPr>
        <w:pStyle w:val="pheading"/>
      </w:pPr>
      <w:r>
        <w:t>- Caractéristiques générales</w:t>
      </w:r>
    </w:p>
    <w:p w14:paraId="6AE3940F" w14:textId="77777777" w:rsidR="00EA0D3A" w:rsidRDefault="00000000">
      <w:r>
        <w:rPr>
          <w:rStyle w:val="normalChar"/>
        </w:rPr>
        <w:t>A déterminer si :</w:t>
      </w:r>
    </w:p>
    <w:p w14:paraId="37B3FB1C" w14:textId="77777777" w:rsidR="00EA0D3A" w:rsidRDefault="00000000">
      <w:r>
        <w:rPr>
          <w:rStyle w:val="normalChar"/>
        </w:rPr>
        <w:t>- en vue d'une réutilisation sur le chantier, mise en dépôt ou évacuation ;</w:t>
      </w:r>
    </w:p>
    <w:p w14:paraId="0EB53E29" w14:textId="77777777" w:rsidR="00EA0D3A" w:rsidRDefault="00000000">
      <w:r>
        <w:rPr>
          <w:rStyle w:val="normalChar"/>
        </w:rPr>
        <w:t>- en recherche ou pas.</w:t>
      </w:r>
    </w:p>
    <w:p w14:paraId="5A1E6E54" w14:textId="77777777" w:rsidR="00EA0D3A" w:rsidRDefault="00000000">
      <w:pPr>
        <w:pStyle w:val="pheading"/>
      </w:pPr>
      <w:r>
        <w:t>MESURAGE</w:t>
      </w:r>
    </w:p>
    <w:p w14:paraId="5C7B78A3" w14:textId="77777777" w:rsidR="00EA0D3A" w:rsidRDefault="00000000">
      <w:pPr>
        <w:pStyle w:val="pheading"/>
      </w:pPr>
      <w:r>
        <w:t>- unité de mesure:</w:t>
      </w:r>
    </w:p>
    <w:p w14:paraId="07CFE32E" w14:textId="77777777" w:rsidR="00EA0D3A" w:rsidRDefault="00000000">
      <w:r>
        <w:t>m³</w:t>
      </w:r>
    </w:p>
    <w:p w14:paraId="4D4B06A5" w14:textId="77777777" w:rsidR="00EA0D3A" w:rsidRDefault="00000000">
      <w:pPr>
        <w:pStyle w:val="pheading"/>
      </w:pPr>
      <w:r>
        <w:t>- nature du marché:</w:t>
      </w:r>
    </w:p>
    <w:p w14:paraId="524AC4DA" w14:textId="77777777" w:rsidR="00EA0D3A" w:rsidRDefault="00000000">
      <w:r>
        <w:t>QF</w:t>
      </w:r>
    </w:p>
    <w:p w14:paraId="196EC207" w14:textId="77777777" w:rsidR="00EA0D3A" w:rsidRDefault="00EA0D3A"/>
    <w:p w14:paraId="4916506C" w14:textId="77777777" w:rsidR="00EA0D3A" w:rsidRDefault="00000000">
      <w:r>
        <w:t> </w:t>
      </w:r>
    </w:p>
    <w:p w14:paraId="78181CD1" w14:textId="77777777" w:rsidR="00EA0D3A" w:rsidRDefault="00000000">
      <w:pPr>
        <w:pStyle w:val="Author-eSectionHeading6"/>
      </w:pPr>
      <w:bookmarkStart w:id="7" w:name="_Toc155600360"/>
      <w:r>
        <w:t>91.11.1b Pour fondation d'éléments linéaires CCTB 01.09</w:t>
      </w:r>
      <w:bookmarkEnd w:id="7"/>
    </w:p>
    <w:p w14:paraId="5016791B" w14:textId="77777777" w:rsidR="00EA0D3A" w:rsidRDefault="00000000">
      <w:pPr>
        <w:pStyle w:val="pheading"/>
      </w:pPr>
      <w:r>
        <w:t>DESCRIPTION</w:t>
      </w:r>
    </w:p>
    <w:p w14:paraId="0930F254" w14:textId="77777777" w:rsidR="00EA0D3A" w:rsidRDefault="00000000">
      <w:pPr>
        <w:pStyle w:val="pheading"/>
      </w:pPr>
      <w:r>
        <w:t>- Définition / Comprend</w:t>
      </w:r>
    </w:p>
    <w:p w14:paraId="35CD3B1C" w14:textId="77777777" w:rsidR="00EA0D3A" w:rsidRDefault="00000000">
      <w:r>
        <w:t>Un élément linéaire : Elément de forme allongée en surface de la route, tel que: bordure, filet d'eau, bande de contrebutage, caniveau, glissière de sécurité, ...</w:t>
      </w:r>
    </w:p>
    <w:p w14:paraId="1D617CA9" w14:textId="77777777" w:rsidR="00EA0D3A" w:rsidRDefault="00000000">
      <w:pPr>
        <w:pStyle w:val="pheading"/>
      </w:pPr>
      <w:r>
        <w:t>MATÉRIAUX</w:t>
      </w:r>
    </w:p>
    <w:p w14:paraId="3FF830EB" w14:textId="77777777" w:rsidR="00EA0D3A" w:rsidRDefault="00000000">
      <w:pPr>
        <w:pStyle w:val="pheading"/>
      </w:pPr>
      <w:r>
        <w:t>- Caractéristiques générales</w:t>
      </w:r>
    </w:p>
    <w:p w14:paraId="2F7972D3" w14:textId="77777777" w:rsidR="00EA0D3A" w:rsidRDefault="00000000">
      <w:r>
        <w:t>A déterminer si :</w:t>
      </w:r>
    </w:p>
    <w:p w14:paraId="6136DF1E" w14:textId="77777777" w:rsidR="00EA0D3A" w:rsidRDefault="00000000">
      <w:r>
        <w:t>- en vue d'une réutilisation sur le chantier, mise en dépôt ou évacuation ;</w:t>
      </w:r>
    </w:p>
    <w:p w14:paraId="111A7345" w14:textId="77777777" w:rsidR="00EA0D3A" w:rsidRDefault="00000000">
      <w:r>
        <w:t>- en recherche ou pas.</w:t>
      </w:r>
    </w:p>
    <w:p w14:paraId="3EC4CAB9" w14:textId="77777777" w:rsidR="00EA0D3A" w:rsidRDefault="00000000">
      <w:pPr>
        <w:pStyle w:val="pheading"/>
      </w:pPr>
      <w:r>
        <w:t>MESURAGE</w:t>
      </w:r>
    </w:p>
    <w:p w14:paraId="1EA1FEF0" w14:textId="77777777" w:rsidR="00EA0D3A" w:rsidRDefault="00000000">
      <w:pPr>
        <w:pStyle w:val="pheading"/>
      </w:pPr>
      <w:r>
        <w:t>- unité de mesure:</w:t>
      </w:r>
    </w:p>
    <w:p w14:paraId="47BE0DF6" w14:textId="77777777" w:rsidR="00EA0D3A" w:rsidRDefault="00000000">
      <w:r>
        <w:t>m³</w:t>
      </w:r>
    </w:p>
    <w:p w14:paraId="612A68DD" w14:textId="77777777" w:rsidR="00EA0D3A" w:rsidRDefault="00000000">
      <w:pPr>
        <w:pStyle w:val="pheading"/>
      </w:pPr>
      <w:r>
        <w:t>- nature du marché:</w:t>
      </w:r>
    </w:p>
    <w:p w14:paraId="3305BF9A" w14:textId="77777777" w:rsidR="00EA0D3A" w:rsidRDefault="00000000">
      <w:r>
        <w:t>QF</w:t>
      </w:r>
    </w:p>
    <w:p w14:paraId="7E943E33" w14:textId="77777777" w:rsidR="00EA0D3A" w:rsidRDefault="00EA0D3A"/>
    <w:p w14:paraId="182320C4" w14:textId="77777777" w:rsidR="00EA0D3A" w:rsidRDefault="00000000">
      <w:r>
        <w:t> </w:t>
      </w:r>
    </w:p>
    <w:p w14:paraId="16ACCAF5" w14:textId="77777777" w:rsidR="00EA0D3A" w:rsidRDefault="00000000">
      <w:pPr>
        <w:pStyle w:val="Author-eSectionHeading6"/>
      </w:pPr>
      <w:bookmarkStart w:id="8" w:name="_Toc155600361"/>
      <w:r>
        <w:t>91.11.1c Pour fondation d'éléments localisés et purges CCTB 01.09</w:t>
      </w:r>
      <w:bookmarkEnd w:id="8"/>
    </w:p>
    <w:p w14:paraId="7DF2E4FA" w14:textId="77777777" w:rsidR="00EA0D3A" w:rsidRDefault="00000000">
      <w:pPr>
        <w:pStyle w:val="pheading"/>
      </w:pPr>
      <w:r>
        <w:t>DESCRIPTION</w:t>
      </w:r>
    </w:p>
    <w:p w14:paraId="6A475210" w14:textId="77777777" w:rsidR="00EA0D3A" w:rsidRDefault="00000000">
      <w:pPr>
        <w:pStyle w:val="pheading"/>
      </w:pPr>
      <w:r>
        <w:t>- Définition / Comprend</w:t>
      </w:r>
    </w:p>
    <w:p w14:paraId="4D242AC5" w14:textId="77777777" w:rsidR="00EA0D3A" w:rsidRDefault="00000000">
      <w:r>
        <w:t>On définit un élément localisé : Elément de faible dimension à la surface de la route ou du terrain tel que : avaloir, grille, trappillon, couvercle, puisard, bouche d'incendie, borne d'incendie, poteau de signalisation, poteau d'éclairage, borne, coupole lumineuse, ...</w:t>
      </w:r>
    </w:p>
    <w:p w14:paraId="7F89A42D" w14:textId="77777777" w:rsidR="00EA0D3A" w:rsidRDefault="00000000">
      <w:pPr>
        <w:pStyle w:val="pheading"/>
      </w:pPr>
      <w:r>
        <w:t>EXÉCUTION / MISE EN ŒUVRE</w:t>
      </w:r>
    </w:p>
    <w:p w14:paraId="5E6C3FAB" w14:textId="77777777" w:rsidR="00EA0D3A" w:rsidRDefault="00000000">
      <w:pPr>
        <w:pStyle w:val="pheading"/>
      </w:pPr>
      <w:r>
        <w:t>- Prescriptions générales</w:t>
      </w:r>
    </w:p>
    <w:p w14:paraId="79D35D8E" w14:textId="77777777" w:rsidR="00EA0D3A" w:rsidRDefault="00000000">
      <w:r>
        <w:t>Indiquer la profondeur des purges.</w:t>
      </w:r>
    </w:p>
    <w:p w14:paraId="3CB91A01" w14:textId="77777777" w:rsidR="00EA0D3A" w:rsidRDefault="00000000">
      <w:pPr>
        <w:pStyle w:val="pheading"/>
      </w:pPr>
      <w:r>
        <w:t>MESURAGE</w:t>
      </w:r>
    </w:p>
    <w:p w14:paraId="2427774D" w14:textId="77777777" w:rsidR="00EA0D3A" w:rsidRDefault="00000000">
      <w:pPr>
        <w:pStyle w:val="pheading"/>
      </w:pPr>
      <w:r>
        <w:t>- unité de mesure:</w:t>
      </w:r>
    </w:p>
    <w:p w14:paraId="19187DC5" w14:textId="77777777" w:rsidR="00EA0D3A" w:rsidRDefault="00000000">
      <w:r>
        <w:t>m³</w:t>
      </w:r>
    </w:p>
    <w:p w14:paraId="5B9DBC44" w14:textId="77777777" w:rsidR="00EA0D3A" w:rsidRDefault="00000000">
      <w:pPr>
        <w:pStyle w:val="pheading"/>
      </w:pPr>
      <w:r>
        <w:t>- nature du marché:</w:t>
      </w:r>
    </w:p>
    <w:p w14:paraId="4D4C6467" w14:textId="77777777" w:rsidR="00EA0D3A" w:rsidRDefault="00000000">
      <w:r>
        <w:t>QF</w:t>
      </w:r>
    </w:p>
    <w:p w14:paraId="06B4AC3F" w14:textId="77777777" w:rsidR="00EA0D3A" w:rsidRDefault="00EA0D3A"/>
    <w:p w14:paraId="5C40A4C8" w14:textId="77777777" w:rsidR="00EA0D3A" w:rsidRDefault="00000000">
      <w:r>
        <w:t> </w:t>
      </w:r>
    </w:p>
    <w:p w14:paraId="36FE79D4" w14:textId="77777777" w:rsidR="00EA0D3A" w:rsidRDefault="00000000">
      <w:pPr>
        <w:pStyle w:val="Author-eSectionHeading6"/>
      </w:pPr>
      <w:bookmarkStart w:id="9" w:name="_Toc155600362"/>
      <w:r>
        <w:t>91.11.1d Supplément pour déblais localisés en sol rocheux CCTB 01.09</w:t>
      </w:r>
      <w:bookmarkEnd w:id="9"/>
    </w:p>
    <w:p w14:paraId="5B948671" w14:textId="77777777" w:rsidR="00EA0D3A" w:rsidRDefault="00000000">
      <w:pPr>
        <w:pStyle w:val="pheading"/>
      </w:pPr>
      <w:r>
        <w:t>MESURAGE</w:t>
      </w:r>
    </w:p>
    <w:p w14:paraId="6BF68161" w14:textId="77777777" w:rsidR="00EA0D3A" w:rsidRDefault="00000000">
      <w:pPr>
        <w:pStyle w:val="pheading"/>
      </w:pPr>
      <w:r>
        <w:t>- unité de mesure:</w:t>
      </w:r>
    </w:p>
    <w:p w14:paraId="6ACE4864" w14:textId="77777777" w:rsidR="00EA0D3A" w:rsidRDefault="00000000">
      <w:r>
        <w:t>m³</w:t>
      </w:r>
    </w:p>
    <w:p w14:paraId="06BC22BC" w14:textId="77777777" w:rsidR="00EA0D3A" w:rsidRDefault="00000000">
      <w:pPr>
        <w:pStyle w:val="pheading"/>
      </w:pPr>
      <w:r>
        <w:t>- nature du marché:</w:t>
      </w:r>
    </w:p>
    <w:p w14:paraId="7A8D4A41" w14:textId="77777777" w:rsidR="00EA0D3A" w:rsidRDefault="00000000">
      <w:r>
        <w:t>QF</w:t>
      </w:r>
    </w:p>
    <w:p w14:paraId="19669627" w14:textId="77777777" w:rsidR="00EA0D3A" w:rsidRDefault="00EA0D3A"/>
    <w:p w14:paraId="0F9B176F" w14:textId="77777777" w:rsidR="00EA0D3A" w:rsidRDefault="00000000">
      <w:r>
        <w:t> </w:t>
      </w:r>
    </w:p>
    <w:p w14:paraId="4BDEB8D1" w14:textId="77777777" w:rsidR="00EA0D3A" w:rsidRDefault="00000000">
      <w:pPr>
        <w:pStyle w:val="Author-eSectionHeading6"/>
      </w:pPr>
      <w:bookmarkStart w:id="10" w:name="_Toc155600363"/>
      <w:r>
        <w:t>91.11.1e Supplément pour déblais localisés en sol compact CCTB 01.09</w:t>
      </w:r>
      <w:bookmarkEnd w:id="10"/>
    </w:p>
    <w:p w14:paraId="3A650C4F" w14:textId="77777777" w:rsidR="00EA0D3A" w:rsidRDefault="00000000">
      <w:pPr>
        <w:pStyle w:val="pheading"/>
      </w:pPr>
      <w:r>
        <w:t>MESURAGE</w:t>
      </w:r>
    </w:p>
    <w:p w14:paraId="5195F922" w14:textId="77777777" w:rsidR="00EA0D3A" w:rsidRDefault="00000000">
      <w:pPr>
        <w:pStyle w:val="pheading"/>
      </w:pPr>
      <w:r>
        <w:t>- unité de mesure:</w:t>
      </w:r>
    </w:p>
    <w:p w14:paraId="01835D4E" w14:textId="77777777" w:rsidR="00EA0D3A" w:rsidRDefault="00000000">
      <w:r>
        <w:t>m³</w:t>
      </w:r>
    </w:p>
    <w:p w14:paraId="279F258C" w14:textId="77777777" w:rsidR="00EA0D3A" w:rsidRDefault="00000000">
      <w:pPr>
        <w:pStyle w:val="pheading"/>
      </w:pPr>
      <w:r>
        <w:t>- nature du marché:</w:t>
      </w:r>
    </w:p>
    <w:p w14:paraId="1F7025C8" w14:textId="77777777" w:rsidR="00EA0D3A" w:rsidRDefault="00000000">
      <w:r>
        <w:t>QP</w:t>
      </w:r>
    </w:p>
    <w:p w14:paraId="2C66384C" w14:textId="77777777" w:rsidR="00EA0D3A" w:rsidRDefault="00000000">
      <w:pPr>
        <w:pStyle w:val="Author-eSectionHeading4"/>
      </w:pPr>
      <w:bookmarkStart w:id="11" w:name="_Toc155600364"/>
      <w:r>
        <w:t>91.12 Traitement de remblai CCTB 01.09</w:t>
      </w:r>
      <w:bookmarkEnd w:id="11"/>
    </w:p>
    <w:p w14:paraId="688A7424" w14:textId="77777777" w:rsidR="00EA0D3A" w:rsidRDefault="00000000">
      <w:pPr>
        <w:pStyle w:val="pheading"/>
      </w:pPr>
      <w:r>
        <w:t>DESCRIPTION</w:t>
      </w:r>
    </w:p>
    <w:p w14:paraId="229677F0" w14:textId="77777777" w:rsidR="00EA0D3A" w:rsidRDefault="00000000">
      <w:pPr>
        <w:pStyle w:val="pheading"/>
      </w:pPr>
      <w:r>
        <w:t>- Définition / Comprend</w:t>
      </w:r>
    </w:p>
    <w:p w14:paraId="0183EEBC" w14:textId="77777777" w:rsidR="00EA0D3A" w:rsidRDefault="00000000">
      <w:r>
        <w:t>Les sols à traiter sont en général des sols impropres à une réutilisation en remblai dans leur état hydrique d’excavation.</w:t>
      </w:r>
    </w:p>
    <w:p w14:paraId="3D6A4CC8" w14:textId="77777777" w:rsidR="00EA0D3A" w:rsidRDefault="00000000">
      <w:r>
        <w:t> </w:t>
      </w:r>
    </w:p>
    <w:p w14:paraId="32106E1F" w14:textId="77777777" w:rsidR="00EA0D3A" w:rsidRDefault="00000000">
      <w:r>
        <w:t>Le traitement des sols, provenant du chantier ou fournis par le pouvoir adjudicateur, a pour but d’améliorer les conditions de mise en œuvre et de compactage d’un sol à réutiliser en remblai. Le sol est mélangé avec l’additif le plus approprié afin de lui donner certaines propriétés de portance immédiate ou à court terme.</w:t>
      </w:r>
    </w:p>
    <w:p w14:paraId="3B5D7BEB" w14:textId="77777777" w:rsidR="00EA0D3A" w:rsidRDefault="00000000">
      <w:pPr>
        <w:pStyle w:val="pheading"/>
      </w:pPr>
      <w:r>
        <w:t>- Remarques importantes</w:t>
      </w:r>
    </w:p>
    <w:p w14:paraId="0C67CC5A" w14:textId="77777777" w:rsidR="00EA0D3A" w:rsidRDefault="00000000">
      <w:r>
        <w:t>PRESCRIPTIONS COMPLEMENTAIRES POUR TRAVAUX EN SITE SENSIBLE</w:t>
      </w:r>
    </w:p>
    <w:p w14:paraId="05175458" w14:textId="77777777" w:rsidR="00EA0D3A" w:rsidRDefault="00000000">
      <w:r>
        <w:t>- Indiquer :</w:t>
      </w:r>
    </w:p>
    <w:p w14:paraId="6B0B578F" w14:textId="77777777" w:rsidR="00EA0D3A" w:rsidRDefault="00000000">
      <w:r>
        <w:t>- les limites des sites sensibles</w:t>
      </w:r>
    </w:p>
    <w:p w14:paraId="2D2AED81" w14:textId="77777777" w:rsidR="00EA0D3A" w:rsidRDefault="00000000">
      <w:r>
        <w:t>- si le traitement est exécuté hors site sensible</w:t>
      </w:r>
    </w:p>
    <w:p w14:paraId="62E63EB6" w14:textId="77777777" w:rsidR="00EA0D3A" w:rsidRDefault="00000000">
      <w:r>
        <w:t>- les moyens de précaution particuliers.</w:t>
      </w:r>
    </w:p>
    <w:p w14:paraId="3600A595" w14:textId="77777777" w:rsidR="00EA0D3A" w:rsidRDefault="00000000">
      <w:pPr>
        <w:pStyle w:val="pheading"/>
      </w:pPr>
      <w:r>
        <w:t>MATÉRIAUX</w:t>
      </w:r>
    </w:p>
    <w:p w14:paraId="51DD1A52" w14:textId="77777777" w:rsidR="00EA0D3A" w:rsidRDefault="00000000">
      <w:r>
        <w:t>Avant de choisir ce poste, l’auteur de projet procède à l’analyse de ce matériau de remblai afin de savoir s’il est possible d’améliorer sa portance en réalisant un traitement à l’aide d’un additif.</w:t>
      </w:r>
    </w:p>
    <w:p w14:paraId="2A47A9C9" w14:textId="77777777" w:rsidR="00EA0D3A" w:rsidRDefault="00000000">
      <w:r>
        <w:t> </w:t>
      </w:r>
    </w:p>
    <w:p w14:paraId="1A495060" w14:textId="77777777" w:rsidR="00EA0D3A" w:rsidRDefault="00000000">
      <w:r>
        <w:t>Sur base d’une étude préalable, préciser le dosage et le choix du ou des additifs.</w:t>
      </w:r>
    </w:p>
    <w:p w14:paraId="099D29E0" w14:textId="77777777" w:rsidR="00EA0D3A" w:rsidRDefault="00000000">
      <w:pPr>
        <w:pStyle w:val="pheading"/>
      </w:pPr>
      <w:r>
        <w:t>EXÉCUTION / MISE EN ŒUVRE</w:t>
      </w:r>
    </w:p>
    <w:p w14:paraId="6D5C3649" w14:textId="77777777" w:rsidR="00EA0D3A" w:rsidRDefault="00000000">
      <w:r>
        <w:t>Avant de choisir ce poste, l’auteur de projet procède à l’analyse de ce matériau de remblai afin de savoir s’il est possible d’améliorer sa portance en réalisant un traitement à l’aide d’un additif.</w:t>
      </w:r>
    </w:p>
    <w:p w14:paraId="059B8C67" w14:textId="77777777" w:rsidR="00EA0D3A" w:rsidRDefault="00000000">
      <w:r>
        <w:t> </w:t>
      </w:r>
    </w:p>
    <w:p w14:paraId="3B6604E3" w14:textId="77777777" w:rsidR="00EA0D3A" w:rsidRDefault="00000000">
      <w:r>
        <w:t>Sur base d’une étude préalable, préciser le dosage et le choix du ou des additifs.</w:t>
      </w:r>
    </w:p>
    <w:p w14:paraId="53D65E84" w14:textId="77777777" w:rsidR="00EA0D3A" w:rsidRDefault="00000000">
      <w:pPr>
        <w:pStyle w:val="pheading"/>
      </w:pPr>
      <w:r>
        <w:t>DOCUMENTS DE RÉFÉRENCE</w:t>
      </w:r>
    </w:p>
    <w:p w14:paraId="61F4D6ED" w14:textId="77777777" w:rsidR="00EA0D3A" w:rsidRDefault="00000000">
      <w:pPr>
        <w:pStyle w:val="pheading"/>
      </w:pPr>
      <w:r>
        <w:t>- Exécution</w:t>
      </w:r>
    </w:p>
    <w:p w14:paraId="08E62E4C" w14:textId="77777777" w:rsidR="00EA0D3A" w:rsidRDefault="00000000">
      <w:r>
        <w:t>[CCT Qualiroutes, Cahier des charges type Qualiroutes] E.3.4.</w:t>
      </w:r>
    </w:p>
    <w:p w14:paraId="018AD82E" w14:textId="77777777" w:rsidR="00EA0D3A" w:rsidRDefault="00000000">
      <w:pPr>
        <w:pStyle w:val="Author-eSectionHeading5"/>
      </w:pPr>
      <w:bookmarkStart w:id="12" w:name="_Toc155600365"/>
      <w:r>
        <w:t>91.12.1 Fourniture d'additif à émission de poussière réduite CCTB 01.09</w:t>
      </w:r>
      <w:bookmarkEnd w:id="12"/>
    </w:p>
    <w:p w14:paraId="46940386" w14:textId="77777777" w:rsidR="00EA0D3A" w:rsidRDefault="00000000">
      <w:pPr>
        <w:pStyle w:val="pheading"/>
      </w:pPr>
      <w:r>
        <w:t>DOCUMENTS DE RÉFÉRENCE</w:t>
      </w:r>
    </w:p>
    <w:p w14:paraId="375808F8" w14:textId="77777777" w:rsidR="00EA0D3A" w:rsidRDefault="00000000">
      <w:pPr>
        <w:pStyle w:val="pheading"/>
      </w:pPr>
      <w:r>
        <w:t>- Exécution</w:t>
      </w:r>
    </w:p>
    <w:p w14:paraId="475CD681" w14:textId="77777777" w:rsidR="00EA0D3A" w:rsidRDefault="00000000">
      <w:r>
        <w:t>[CCT Qualiroutes, Cahier des charges type Qualiroutes] E.3.4.</w:t>
      </w:r>
    </w:p>
    <w:p w14:paraId="4F9DE67C" w14:textId="77777777" w:rsidR="00EA0D3A" w:rsidRDefault="00000000">
      <w:pPr>
        <w:pStyle w:val="Author-eSectionHeading6"/>
      </w:pPr>
      <w:bookmarkStart w:id="13" w:name="_Toc155600366"/>
      <w:r>
        <w:t>91.12.1a Fourniture d'additif à émission de poussière réduite avec du ciment CCTB 01.09</w:t>
      </w:r>
      <w:bookmarkEnd w:id="13"/>
    </w:p>
    <w:p w14:paraId="779FF1CB" w14:textId="77777777" w:rsidR="00EA0D3A" w:rsidRDefault="00000000">
      <w:pPr>
        <w:pStyle w:val="pheading"/>
      </w:pPr>
      <w:r>
        <w:t>MESURAGE</w:t>
      </w:r>
    </w:p>
    <w:p w14:paraId="4E0BF547" w14:textId="77777777" w:rsidR="00EA0D3A" w:rsidRDefault="00000000">
      <w:pPr>
        <w:pStyle w:val="pheading"/>
      </w:pPr>
      <w:r>
        <w:t>- unité de mesure:</w:t>
      </w:r>
    </w:p>
    <w:p w14:paraId="3BCD7A70" w14:textId="77777777" w:rsidR="00EA0D3A" w:rsidRDefault="00000000">
      <w:r>
        <w:t>Pour l’additif : t</w:t>
      </w:r>
    </w:p>
    <w:p w14:paraId="54DEE5C4" w14:textId="77777777" w:rsidR="00EA0D3A" w:rsidRDefault="00000000">
      <w:r>
        <w:t>Pour le traitement du matériau est payé : m³</w:t>
      </w:r>
    </w:p>
    <w:p w14:paraId="06216A32" w14:textId="77777777" w:rsidR="00EA0D3A" w:rsidRDefault="00000000">
      <w:pPr>
        <w:pStyle w:val="pheading"/>
      </w:pPr>
      <w:r>
        <w:t>- nature du marché:</w:t>
      </w:r>
    </w:p>
    <w:p w14:paraId="4AF3B969" w14:textId="77777777" w:rsidR="00EA0D3A" w:rsidRDefault="00000000">
      <w:r>
        <w:t>QF</w:t>
      </w:r>
    </w:p>
    <w:p w14:paraId="031CC24C" w14:textId="77777777" w:rsidR="00EA0D3A" w:rsidRDefault="00EA0D3A"/>
    <w:p w14:paraId="0156863A" w14:textId="77777777" w:rsidR="00EA0D3A" w:rsidRDefault="00000000">
      <w:r>
        <w:t> </w:t>
      </w:r>
    </w:p>
    <w:p w14:paraId="6F67FD6B" w14:textId="77777777" w:rsidR="00EA0D3A" w:rsidRDefault="00000000">
      <w:pPr>
        <w:pStyle w:val="Author-eSectionHeading6"/>
      </w:pPr>
      <w:bookmarkStart w:id="14" w:name="_Toc155600367"/>
      <w:r>
        <w:t>91.12.1b Fourniture d'additif à émission de poussière réduite avec de la chaux  CCTB 01.09</w:t>
      </w:r>
      <w:bookmarkEnd w:id="14"/>
    </w:p>
    <w:p w14:paraId="0371D201" w14:textId="77777777" w:rsidR="00EA0D3A" w:rsidRDefault="00000000">
      <w:pPr>
        <w:pStyle w:val="pheading"/>
      </w:pPr>
      <w:r>
        <w:t>MESURAGE</w:t>
      </w:r>
    </w:p>
    <w:p w14:paraId="40921275" w14:textId="77777777" w:rsidR="00EA0D3A" w:rsidRDefault="00000000">
      <w:pPr>
        <w:pStyle w:val="pheading"/>
      </w:pPr>
      <w:r>
        <w:t>- unité de mesure:</w:t>
      </w:r>
    </w:p>
    <w:p w14:paraId="3EDADEC8" w14:textId="77777777" w:rsidR="00EA0D3A" w:rsidRDefault="00000000">
      <w:r>
        <w:t>Pour l’additif : t</w:t>
      </w:r>
    </w:p>
    <w:p w14:paraId="6DA1750C" w14:textId="77777777" w:rsidR="00EA0D3A" w:rsidRDefault="00000000">
      <w:r>
        <w:t>Pour le traitement du matériau est payé : m³</w:t>
      </w:r>
    </w:p>
    <w:p w14:paraId="661437C1" w14:textId="77777777" w:rsidR="00EA0D3A" w:rsidRDefault="00000000">
      <w:pPr>
        <w:pStyle w:val="pheading"/>
      </w:pPr>
      <w:r>
        <w:t>- nature du marché:</w:t>
      </w:r>
    </w:p>
    <w:p w14:paraId="30ABE49F" w14:textId="77777777" w:rsidR="00EA0D3A" w:rsidRDefault="00000000">
      <w:r>
        <w:t>QF</w:t>
      </w:r>
    </w:p>
    <w:p w14:paraId="4D6E64C1" w14:textId="77777777" w:rsidR="00EA0D3A" w:rsidRDefault="00EA0D3A"/>
    <w:p w14:paraId="1F1C1469" w14:textId="77777777" w:rsidR="00EA0D3A" w:rsidRDefault="00000000">
      <w:r>
        <w:t> </w:t>
      </w:r>
    </w:p>
    <w:p w14:paraId="1347C0E3" w14:textId="77777777" w:rsidR="00EA0D3A" w:rsidRDefault="00000000">
      <w:pPr>
        <w:pStyle w:val="Author-eSectionHeading5"/>
      </w:pPr>
      <w:bookmarkStart w:id="15" w:name="_Toc155600368"/>
      <w:r>
        <w:t>91.12.2 Traitement du matériau CCTB 01.09</w:t>
      </w:r>
      <w:bookmarkEnd w:id="15"/>
    </w:p>
    <w:p w14:paraId="42BF758B" w14:textId="77777777" w:rsidR="00EA0D3A" w:rsidRDefault="00000000">
      <w:pPr>
        <w:pStyle w:val="pheading"/>
      </w:pPr>
      <w:r>
        <w:t>DOCUMENTS DE RÉFÉRENCE</w:t>
      </w:r>
    </w:p>
    <w:p w14:paraId="460D2E5C" w14:textId="77777777" w:rsidR="00EA0D3A" w:rsidRDefault="00000000">
      <w:pPr>
        <w:pStyle w:val="pheading"/>
      </w:pPr>
      <w:r>
        <w:t>- Exécution</w:t>
      </w:r>
    </w:p>
    <w:p w14:paraId="02B86999" w14:textId="77777777" w:rsidR="00EA0D3A" w:rsidRDefault="00000000">
      <w:r>
        <w:t>[CCT Qualiroutes, Cahier des charges type Qualiroutes] E.3.4.2.2.</w:t>
      </w:r>
    </w:p>
    <w:p w14:paraId="77B7D4D1" w14:textId="77777777" w:rsidR="00EA0D3A" w:rsidRDefault="00000000">
      <w:pPr>
        <w:pStyle w:val="Author-eSectionHeading6"/>
      </w:pPr>
      <w:bookmarkStart w:id="16" w:name="_Toc155600369"/>
      <w:r>
        <w:t>91.12.2a Traitement du matériau à la chaux CCTB 01.09</w:t>
      </w:r>
      <w:bookmarkEnd w:id="16"/>
    </w:p>
    <w:p w14:paraId="626C45A5" w14:textId="77777777" w:rsidR="00EA0D3A" w:rsidRDefault="00000000">
      <w:pPr>
        <w:pStyle w:val="pheading"/>
      </w:pPr>
      <w:r>
        <w:t>DESCRIPTION</w:t>
      </w:r>
    </w:p>
    <w:p w14:paraId="6EB8B51D" w14:textId="77777777" w:rsidR="00EA0D3A" w:rsidRDefault="00000000">
      <w:pPr>
        <w:pStyle w:val="pheading"/>
      </w:pPr>
      <w:r>
        <w:t>- Définition / Comprend</w:t>
      </w:r>
    </w:p>
    <w:p w14:paraId="3F090223" w14:textId="77777777" w:rsidR="00EA0D3A" w:rsidRDefault="00000000">
      <w:r>
        <w:rPr>
          <w:color w:val="000000"/>
        </w:rPr>
        <w:t>L’objectif du traitement à la chaux vive est une amélioration des sols fins (argileux ou limoneux) trop humides dans le but de réduire leur teneur en eau et provoquer une granulation, favorable à la mise en œuvre de couches et à leur compactage.</w:t>
      </w:r>
    </w:p>
    <w:p w14:paraId="57A3C212" w14:textId="77777777" w:rsidR="00EA0D3A" w:rsidRDefault="00000000">
      <w:pPr>
        <w:pStyle w:val="pheading"/>
      </w:pPr>
      <w:r>
        <w:t>DOCUMENTS DE RÉFÉRENCE COMPLÉMENTAIRES</w:t>
      </w:r>
    </w:p>
    <w:p w14:paraId="4058FFB6" w14:textId="77777777" w:rsidR="00EA0D3A" w:rsidRDefault="00000000">
      <w:pPr>
        <w:pStyle w:val="pheading"/>
      </w:pPr>
      <w:r>
        <w:t>- Exécution</w:t>
      </w:r>
    </w:p>
    <w:p w14:paraId="3156B46C" w14:textId="77777777" w:rsidR="00EA0D3A" w:rsidRDefault="00000000">
      <w:r>
        <w:t>[CCT Qualiroutes, Cahier des charges type Qualiroutes] E. 3.4.3.1.</w:t>
      </w:r>
    </w:p>
    <w:p w14:paraId="66545BC3" w14:textId="77777777" w:rsidR="00EA0D3A" w:rsidRDefault="00000000">
      <w:pPr>
        <w:pStyle w:val="pheading"/>
      </w:pPr>
      <w:r>
        <w:t>MESURAGE</w:t>
      </w:r>
    </w:p>
    <w:p w14:paraId="4D514173" w14:textId="77777777" w:rsidR="00EA0D3A" w:rsidRDefault="00000000">
      <w:pPr>
        <w:pStyle w:val="pheading"/>
      </w:pPr>
      <w:r>
        <w:t>- unité de mesure:</w:t>
      </w:r>
    </w:p>
    <w:p w14:paraId="4148AB0D" w14:textId="77777777" w:rsidR="00EA0D3A" w:rsidRDefault="00000000">
      <w:r>
        <w:t>m³</w:t>
      </w:r>
    </w:p>
    <w:p w14:paraId="1BD6D622" w14:textId="77777777" w:rsidR="00EA0D3A" w:rsidRDefault="00000000">
      <w:pPr>
        <w:pStyle w:val="pheading"/>
      </w:pPr>
      <w:r>
        <w:t>- nature du marché:</w:t>
      </w:r>
    </w:p>
    <w:p w14:paraId="1BE1A9F9" w14:textId="77777777" w:rsidR="00EA0D3A" w:rsidRDefault="00000000">
      <w:r>
        <w:t>QF</w:t>
      </w:r>
    </w:p>
    <w:p w14:paraId="3B428435" w14:textId="77777777" w:rsidR="00EA0D3A" w:rsidRDefault="00EA0D3A"/>
    <w:p w14:paraId="01D6BB6D" w14:textId="77777777" w:rsidR="00EA0D3A" w:rsidRDefault="00000000">
      <w:r>
        <w:t> </w:t>
      </w:r>
    </w:p>
    <w:p w14:paraId="25E0F3BB" w14:textId="77777777" w:rsidR="00EA0D3A" w:rsidRDefault="00000000">
      <w:pPr>
        <w:pStyle w:val="Author-eSectionHeading6"/>
      </w:pPr>
      <w:bookmarkStart w:id="17" w:name="_Toc155600370"/>
      <w:r>
        <w:t>91.12.2b Traitement du matériau au ciment CCTB 01.09</w:t>
      </w:r>
      <w:bookmarkEnd w:id="17"/>
    </w:p>
    <w:p w14:paraId="41F30A14" w14:textId="77777777" w:rsidR="00EA0D3A" w:rsidRDefault="00000000">
      <w:pPr>
        <w:pStyle w:val="pheading"/>
      </w:pPr>
      <w:r>
        <w:t>DESCRIPTION</w:t>
      </w:r>
    </w:p>
    <w:p w14:paraId="23D67423" w14:textId="77777777" w:rsidR="00EA0D3A" w:rsidRDefault="00000000">
      <w:pPr>
        <w:pStyle w:val="pheading"/>
      </w:pPr>
      <w:r>
        <w:t>- Définition / Comprend</w:t>
      </w:r>
    </w:p>
    <w:p w14:paraId="75323881" w14:textId="77777777" w:rsidR="00EA0D3A" w:rsidRDefault="00000000">
      <w:r>
        <w:t>L’objectif du traitement au ciment est une amélioration et/ou une stabilisation des sols peu ou pas argileux afin d’augmenter la portance du matériau et de maintenir celle-ci dans le temps.</w:t>
      </w:r>
    </w:p>
    <w:p w14:paraId="22AEAC3E" w14:textId="77777777" w:rsidR="00EA0D3A" w:rsidRDefault="00000000">
      <w:pPr>
        <w:pStyle w:val="pheading"/>
      </w:pPr>
      <w:r>
        <w:t>DOCUMENTS DE RÉFÉRENCE COMPLÉMENTAIRES</w:t>
      </w:r>
    </w:p>
    <w:p w14:paraId="22129846" w14:textId="77777777" w:rsidR="00EA0D3A" w:rsidRDefault="00000000">
      <w:pPr>
        <w:pStyle w:val="pheading"/>
      </w:pPr>
      <w:r>
        <w:t>- Exécution</w:t>
      </w:r>
    </w:p>
    <w:p w14:paraId="3E686F6D" w14:textId="77777777" w:rsidR="00EA0D3A" w:rsidRDefault="00000000">
      <w:r>
        <w:t>[CCT Qualiroutes, Cahier des charges type Qualiroutes] E. 3.4.3.3.</w:t>
      </w:r>
    </w:p>
    <w:p w14:paraId="478772B4" w14:textId="77777777" w:rsidR="00EA0D3A" w:rsidRDefault="00000000">
      <w:pPr>
        <w:pStyle w:val="pheading"/>
      </w:pPr>
      <w:r>
        <w:t>MESURAGE</w:t>
      </w:r>
    </w:p>
    <w:p w14:paraId="32482F85" w14:textId="77777777" w:rsidR="00EA0D3A" w:rsidRDefault="00000000">
      <w:pPr>
        <w:pStyle w:val="pheading"/>
      </w:pPr>
      <w:r>
        <w:t>- unité de mesure:</w:t>
      </w:r>
    </w:p>
    <w:p w14:paraId="1653C9C6" w14:textId="77777777" w:rsidR="00EA0D3A" w:rsidRDefault="00000000">
      <w:r>
        <w:t>m³</w:t>
      </w:r>
    </w:p>
    <w:p w14:paraId="27707D35" w14:textId="77777777" w:rsidR="00EA0D3A" w:rsidRDefault="00000000">
      <w:pPr>
        <w:pStyle w:val="pheading"/>
      </w:pPr>
      <w:r>
        <w:t>- nature du marché:</w:t>
      </w:r>
    </w:p>
    <w:p w14:paraId="218030A6" w14:textId="77777777" w:rsidR="00EA0D3A" w:rsidRDefault="00000000">
      <w:r>
        <w:t>QF</w:t>
      </w:r>
    </w:p>
    <w:p w14:paraId="4DD71457" w14:textId="77777777" w:rsidR="00EA0D3A" w:rsidRDefault="00EA0D3A"/>
    <w:p w14:paraId="4F3424BF" w14:textId="77777777" w:rsidR="00EA0D3A" w:rsidRDefault="00000000">
      <w:r>
        <w:t> </w:t>
      </w:r>
    </w:p>
    <w:p w14:paraId="1E7296BE" w14:textId="77777777" w:rsidR="00EA0D3A" w:rsidRDefault="00000000">
      <w:pPr>
        <w:pStyle w:val="Author-eSectionHeading5"/>
      </w:pPr>
      <w:bookmarkStart w:id="18" w:name="_Toc155600371"/>
      <w:r>
        <w:t>91.12.3 Corps de remblai léger CCTB 01.09</w:t>
      </w:r>
      <w:bookmarkEnd w:id="18"/>
    </w:p>
    <w:p w14:paraId="2D0DCB52" w14:textId="77777777" w:rsidR="00EA0D3A" w:rsidRDefault="00000000">
      <w:pPr>
        <w:pStyle w:val="pheading"/>
      </w:pPr>
      <w:r>
        <w:t>MATÉRIAUX</w:t>
      </w:r>
    </w:p>
    <w:p w14:paraId="053DC988" w14:textId="77777777" w:rsidR="00EA0D3A" w:rsidRDefault="00000000">
      <w:r>
        <w:t>Le cas échéant, indiquer au C. 6.2.2 les dimensions des blocs et les tolérances sur celles-ci.</w:t>
      </w:r>
    </w:p>
    <w:p w14:paraId="2E69177C" w14:textId="77777777" w:rsidR="00EA0D3A" w:rsidRDefault="00000000">
      <w:r>
        <w:t>Indiquer au C. 6.2.2 la masse volumique apparente des blocs.</w:t>
      </w:r>
    </w:p>
    <w:p w14:paraId="10B6C8EA" w14:textId="77777777" w:rsidR="00EA0D3A" w:rsidRDefault="00000000">
      <w:pPr>
        <w:pStyle w:val="pheading"/>
      </w:pPr>
      <w:r>
        <w:t>EXÉCUTION / MISE EN ŒUVRE</w:t>
      </w:r>
    </w:p>
    <w:p w14:paraId="4F467CD1" w14:textId="77777777" w:rsidR="00EA0D3A" w:rsidRDefault="00000000">
      <w:r>
        <w:t>Indiquer s’il y a lieu de préciser l’assise du remblai en blocs légers.</w:t>
      </w:r>
    </w:p>
    <w:p w14:paraId="5E2F4686" w14:textId="77777777" w:rsidR="00EA0D3A" w:rsidRDefault="00000000">
      <w:r>
        <w:t>Indiquer le cas échéant une disposition non jointives des blocs ou une forme particulière de la périphérie de ceux-ci.</w:t>
      </w:r>
    </w:p>
    <w:p w14:paraId="56B17266" w14:textId="77777777" w:rsidR="00EA0D3A" w:rsidRDefault="00000000">
      <w:r>
        <w:t> </w:t>
      </w:r>
    </w:p>
    <w:p w14:paraId="707E8639" w14:textId="77777777" w:rsidR="00EA0D3A" w:rsidRDefault="00000000">
      <w:r>
        <w:t>Cette dernière indication est nécessaire dans le cas où l’on souhaite augmenter la capacité drainante du massif.</w:t>
      </w:r>
    </w:p>
    <w:p w14:paraId="40F02A60" w14:textId="77777777" w:rsidR="00EA0D3A" w:rsidRDefault="00000000">
      <w:r>
        <w:t> </w:t>
      </w:r>
    </w:p>
    <w:p w14:paraId="58966D7B" w14:textId="77777777" w:rsidR="00EA0D3A" w:rsidRDefault="00000000">
      <w:r>
        <w:t>A déterminer en plus l’assise de remblai léger :</w:t>
      </w:r>
    </w:p>
    <w:p w14:paraId="1DF2E1E6" w14:textId="77777777" w:rsidR="00EA0D3A" w:rsidRDefault="00000000">
      <w:r>
        <w:t xml:space="preserve"> - sable 0/4</w:t>
      </w:r>
    </w:p>
    <w:p w14:paraId="09D102B5" w14:textId="77777777" w:rsidR="00EA0D3A" w:rsidRDefault="00000000">
      <w:r>
        <w:t xml:space="preserve"> - pierraille concassée 32/56</w:t>
      </w:r>
    </w:p>
    <w:p w14:paraId="32619E8A" w14:textId="77777777" w:rsidR="00EA0D3A" w:rsidRDefault="00000000">
      <w:r>
        <w:t xml:space="preserve"> - géotextile anti-contaminant</w:t>
      </w:r>
    </w:p>
    <w:p w14:paraId="660BE43B" w14:textId="77777777" w:rsidR="00EA0D3A" w:rsidRDefault="00000000">
      <w:pPr>
        <w:pStyle w:val="Author-eSectionHeading6"/>
      </w:pPr>
      <w:bookmarkStart w:id="19" w:name="_Toc155600372"/>
      <w:r>
        <w:t>91.12.3a Corps de remblai léger en polystyrène expansé CCTB 01.09</w:t>
      </w:r>
      <w:bookmarkEnd w:id="19"/>
    </w:p>
    <w:p w14:paraId="713F8BF0" w14:textId="77777777" w:rsidR="00EA0D3A" w:rsidRDefault="00000000">
      <w:pPr>
        <w:pStyle w:val="pheading"/>
      </w:pPr>
      <w:r>
        <w:t>MATÉRIAUX</w:t>
      </w:r>
    </w:p>
    <w:p w14:paraId="2DE87498" w14:textId="77777777" w:rsidR="00EA0D3A" w:rsidRDefault="00000000">
      <w:pPr>
        <w:pStyle w:val="pheading"/>
      </w:pPr>
      <w:r>
        <w:t>- Caractéristiques générales</w:t>
      </w:r>
    </w:p>
    <w:p w14:paraId="49CDAF2E" w14:textId="77777777" w:rsidR="00EA0D3A" w:rsidRDefault="00000000">
      <w:r>
        <w:t>Les blocs légers à base de polystyrène expansé répondent aux prescriptions du C. 6.1.</w:t>
      </w:r>
    </w:p>
    <w:p w14:paraId="72C647E2" w14:textId="77777777" w:rsidR="00EA0D3A" w:rsidRDefault="00000000">
      <w:r>
        <w:t>Les sols pour remblais répondent aux prescriptions du C. 2.2.</w:t>
      </w:r>
    </w:p>
    <w:p w14:paraId="3BC09094" w14:textId="77777777" w:rsidR="00EA0D3A" w:rsidRDefault="00000000">
      <w:r>
        <w:t>Le géotextile répond aux prescriptions du C. 25.</w:t>
      </w:r>
    </w:p>
    <w:p w14:paraId="657751C2" w14:textId="77777777" w:rsidR="00EA0D3A" w:rsidRDefault="00000000">
      <w:pPr>
        <w:pStyle w:val="pheading"/>
      </w:pPr>
      <w:r>
        <w:t>DOCUMENTS DE RÉFÉRENCE COMPLÉMENTAIRES</w:t>
      </w:r>
    </w:p>
    <w:p w14:paraId="2D887112" w14:textId="77777777" w:rsidR="00EA0D3A" w:rsidRDefault="00000000">
      <w:pPr>
        <w:pStyle w:val="pheading"/>
      </w:pPr>
      <w:r>
        <w:t>- Exécution</w:t>
      </w:r>
    </w:p>
    <w:p w14:paraId="66668119" w14:textId="77777777" w:rsidR="00EA0D3A" w:rsidRDefault="00000000">
      <w:r>
        <w:t>[CCT Qualiroutes, Cahier des charges type Qualiroutes] E.3.5</w:t>
      </w:r>
    </w:p>
    <w:p w14:paraId="057399D1" w14:textId="77777777" w:rsidR="00EA0D3A" w:rsidRDefault="00000000">
      <w:pPr>
        <w:pStyle w:val="pheading"/>
      </w:pPr>
      <w:r>
        <w:t>MESURAGE</w:t>
      </w:r>
    </w:p>
    <w:p w14:paraId="3EE09276" w14:textId="77777777" w:rsidR="00EA0D3A" w:rsidRDefault="00000000">
      <w:pPr>
        <w:pStyle w:val="pheading"/>
      </w:pPr>
      <w:r>
        <w:t>- unité de mesure:</w:t>
      </w:r>
    </w:p>
    <w:p w14:paraId="485F80CC" w14:textId="77777777" w:rsidR="00EA0D3A" w:rsidRDefault="00000000">
      <w:r>
        <w:t>m³</w:t>
      </w:r>
    </w:p>
    <w:p w14:paraId="12DCFA56" w14:textId="77777777" w:rsidR="00EA0D3A" w:rsidRDefault="00000000">
      <w:pPr>
        <w:pStyle w:val="pheading"/>
      </w:pPr>
      <w:r>
        <w:t>- nature du marché:</w:t>
      </w:r>
    </w:p>
    <w:p w14:paraId="427C821E" w14:textId="77777777" w:rsidR="00EA0D3A" w:rsidRDefault="00000000">
      <w:r>
        <w:t>QF</w:t>
      </w:r>
    </w:p>
    <w:p w14:paraId="3D98A0AD" w14:textId="77777777" w:rsidR="00EA0D3A" w:rsidRDefault="00EA0D3A"/>
    <w:p w14:paraId="2358D648" w14:textId="77777777" w:rsidR="00EA0D3A" w:rsidRDefault="00000000">
      <w:r>
        <w:t> </w:t>
      </w:r>
    </w:p>
    <w:p w14:paraId="22213BEF" w14:textId="77777777" w:rsidR="00EA0D3A" w:rsidRDefault="00000000">
      <w:pPr>
        <w:pStyle w:val="Author-eSectionHeading6"/>
      </w:pPr>
      <w:bookmarkStart w:id="20" w:name="_Toc155600373"/>
      <w:r>
        <w:t>91.12.3b Corps de remblai léger en argile expansé CCTB 01.09</w:t>
      </w:r>
      <w:bookmarkEnd w:id="20"/>
    </w:p>
    <w:p w14:paraId="70050701" w14:textId="77777777" w:rsidR="00EA0D3A" w:rsidRDefault="00000000">
      <w:pPr>
        <w:pStyle w:val="pheading"/>
      </w:pPr>
      <w:r>
        <w:t>DOCUMENTS DE RÉFÉRENCE COMPLÉMENTAIRES</w:t>
      </w:r>
    </w:p>
    <w:p w14:paraId="0BEAA0A3" w14:textId="77777777" w:rsidR="00EA0D3A" w:rsidRDefault="00000000">
      <w:pPr>
        <w:pStyle w:val="pheading"/>
      </w:pPr>
      <w:r>
        <w:t>- Exécution</w:t>
      </w:r>
    </w:p>
    <w:p w14:paraId="432136A6" w14:textId="77777777" w:rsidR="00EA0D3A" w:rsidRDefault="00000000">
      <w:r>
        <w:t>[CCT Qualiroutes, Cahier des charges type Qualiroutes] E.3.6</w:t>
      </w:r>
    </w:p>
    <w:p w14:paraId="6C3A694D" w14:textId="77777777" w:rsidR="00EA0D3A" w:rsidRDefault="00000000">
      <w:pPr>
        <w:pStyle w:val="pheading"/>
      </w:pPr>
      <w:r>
        <w:t>MESURAGE</w:t>
      </w:r>
    </w:p>
    <w:p w14:paraId="17E69780" w14:textId="77777777" w:rsidR="00EA0D3A" w:rsidRDefault="00000000">
      <w:pPr>
        <w:pStyle w:val="pheading"/>
      </w:pPr>
      <w:r>
        <w:t>- unité de mesure:</w:t>
      </w:r>
    </w:p>
    <w:p w14:paraId="044ECBF7" w14:textId="77777777" w:rsidR="00EA0D3A" w:rsidRDefault="00000000">
      <w:r>
        <w:t>m³</w:t>
      </w:r>
    </w:p>
    <w:p w14:paraId="5DF37AA0" w14:textId="77777777" w:rsidR="00EA0D3A" w:rsidRDefault="00000000">
      <w:pPr>
        <w:pStyle w:val="pheading"/>
      </w:pPr>
      <w:r>
        <w:t>- nature du marché:</w:t>
      </w:r>
    </w:p>
    <w:p w14:paraId="60B4394B" w14:textId="77777777" w:rsidR="00EA0D3A" w:rsidRDefault="00000000">
      <w:r>
        <w:t>QF</w:t>
      </w:r>
    </w:p>
    <w:p w14:paraId="7D06E508" w14:textId="77777777" w:rsidR="00EA0D3A" w:rsidRDefault="00EA0D3A"/>
    <w:p w14:paraId="0C8D6E9A" w14:textId="77777777" w:rsidR="00EA0D3A" w:rsidRDefault="00000000">
      <w:r>
        <w:t> </w:t>
      </w:r>
    </w:p>
    <w:p w14:paraId="28D8C5D1" w14:textId="77777777" w:rsidR="00EA0D3A" w:rsidRDefault="00000000">
      <w:pPr>
        <w:pStyle w:val="Author-eSectionHeading4"/>
      </w:pPr>
      <w:bookmarkStart w:id="21" w:name="_Toc155600374"/>
      <w:r>
        <w:t>91.13 Remblai pour gazonnement et plantation CCTB 01.09</w:t>
      </w:r>
      <w:bookmarkEnd w:id="21"/>
    </w:p>
    <w:p w14:paraId="1F299B6D" w14:textId="77777777" w:rsidR="00EA0D3A" w:rsidRDefault="00000000">
      <w:pPr>
        <w:pStyle w:val="pheading"/>
      </w:pPr>
      <w:r>
        <w:t>DESCRIPTION</w:t>
      </w:r>
    </w:p>
    <w:p w14:paraId="1A3C566D" w14:textId="77777777" w:rsidR="00EA0D3A" w:rsidRDefault="00000000">
      <w:pPr>
        <w:pStyle w:val="pheading"/>
      </w:pPr>
      <w:r>
        <w:t>- Définition / Comprend</w:t>
      </w:r>
    </w:p>
    <w:p w14:paraId="17CC656C" w14:textId="77777777" w:rsidR="00EA0D3A" w:rsidRDefault="00000000">
      <w:r>
        <w:t>Recouvrement de terre des surfaces à gazonner ou à planter.</w:t>
      </w:r>
    </w:p>
    <w:p w14:paraId="175BA133" w14:textId="77777777" w:rsidR="00EA0D3A" w:rsidRDefault="00000000">
      <w:pPr>
        <w:pStyle w:val="pheading"/>
      </w:pPr>
      <w:r>
        <w:t>MATÉRIAUX</w:t>
      </w:r>
    </w:p>
    <w:p w14:paraId="3143E783" w14:textId="77777777" w:rsidR="00EA0D3A" w:rsidRDefault="00000000">
      <w:r>
        <w:t>Indiquer l'origine et la nature des terres de retroussement et des terres pour gazonnements et plantations</w:t>
      </w:r>
    </w:p>
    <w:p w14:paraId="15155918" w14:textId="77777777" w:rsidR="00EA0D3A" w:rsidRDefault="00000000">
      <w:r>
        <w:t>Indiquer le cas échéant les lieux du dépôt</w:t>
      </w:r>
    </w:p>
    <w:p w14:paraId="6F07B2A6" w14:textId="77777777" w:rsidR="00EA0D3A" w:rsidRDefault="00000000">
      <w:r>
        <w:t>Indiquer le cas échéant l’épaisseur des remblais (à défaut, elle est de 20 cm)</w:t>
      </w:r>
    </w:p>
    <w:p w14:paraId="155D8EB5" w14:textId="77777777" w:rsidR="00EA0D3A" w:rsidRDefault="00000000">
      <w:r>
        <w:t>Le cas échéant, indiquer au C. 2.3.1.2 le pH admissible</w:t>
      </w:r>
    </w:p>
    <w:p w14:paraId="413867BB" w14:textId="77777777" w:rsidR="00EA0D3A" w:rsidRDefault="00000000">
      <w:r>
        <w:t>Le cas échéant, indiquer au C. 2.3.1.3 si des terres de substitution peuvent être utilisées</w:t>
      </w:r>
    </w:p>
    <w:p w14:paraId="2BF050B2" w14:textId="77777777" w:rsidR="00EA0D3A" w:rsidRDefault="00EA0D3A"/>
    <w:p w14:paraId="3D547563" w14:textId="77777777" w:rsidR="00EA0D3A" w:rsidRDefault="00000000">
      <w:r>
        <w:t> </w:t>
      </w:r>
    </w:p>
    <w:p w14:paraId="6C281DB2" w14:textId="77777777" w:rsidR="00EA0D3A" w:rsidRDefault="00000000">
      <w:pPr>
        <w:pStyle w:val="pheading"/>
      </w:pPr>
      <w:r>
        <w:t>DOCUMENTS DE RÉFÉRENCE</w:t>
      </w:r>
    </w:p>
    <w:p w14:paraId="5A08217C" w14:textId="77777777" w:rsidR="00EA0D3A" w:rsidRDefault="00000000">
      <w:pPr>
        <w:pStyle w:val="pheading"/>
      </w:pPr>
      <w:r>
        <w:t>- Exécution</w:t>
      </w:r>
    </w:p>
    <w:p w14:paraId="04F97A93" w14:textId="77777777" w:rsidR="00EA0D3A" w:rsidRDefault="00000000">
      <w:r>
        <w:t>[CCT Qualiroutes, Cahier des charges type Qualiroutes] E.3.1</w:t>
      </w:r>
    </w:p>
    <w:p w14:paraId="71E01BC9" w14:textId="77777777" w:rsidR="00EA0D3A" w:rsidRDefault="00EA0D3A"/>
    <w:p w14:paraId="3D96EBAD" w14:textId="77777777" w:rsidR="00EA0D3A" w:rsidRDefault="00000000">
      <w:r>
        <w:t> </w:t>
      </w:r>
    </w:p>
    <w:p w14:paraId="61DC16D9" w14:textId="77777777" w:rsidR="00EA0D3A" w:rsidRDefault="00000000">
      <w:pPr>
        <w:pStyle w:val="Author-eSectionHeading5"/>
      </w:pPr>
      <w:bookmarkStart w:id="22" w:name="_Toc155600375"/>
      <w:r>
        <w:t>91.13.1 Remblai pour gazonnement et plantation</w:t>
      </w:r>
      <w:bookmarkEnd w:id="22"/>
    </w:p>
    <w:p w14:paraId="53657C37" w14:textId="77777777" w:rsidR="00EA0D3A" w:rsidRDefault="00000000">
      <w:pPr>
        <w:pStyle w:val="Author-eSectionHeading6"/>
      </w:pPr>
      <w:bookmarkStart w:id="23" w:name="_Toc155600376"/>
      <w:r>
        <w:t>91.13.1a Remblai pour gazonnement et plantation avec terres de retroussement CCTB 01.09</w:t>
      </w:r>
      <w:bookmarkEnd w:id="23"/>
    </w:p>
    <w:p w14:paraId="775B2DB5" w14:textId="77777777" w:rsidR="00EA0D3A" w:rsidRDefault="00000000">
      <w:pPr>
        <w:pStyle w:val="pheading"/>
      </w:pPr>
      <w:r>
        <w:t>EXÉCUTION / MISE EN ŒUVRE</w:t>
      </w:r>
    </w:p>
    <w:p w14:paraId="7FF56FE3" w14:textId="77777777" w:rsidR="00EA0D3A" w:rsidRDefault="00000000">
      <w:pPr>
        <w:pStyle w:val="pheading"/>
      </w:pPr>
      <w:r>
        <w:t>- Prescriptions générales</w:t>
      </w:r>
    </w:p>
    <w:p w14:paraId="05D2507A" w14:textId="77777777" w:rsidR="00EA0D3A" w:rsidRDefault="00000000">
      <w:r>
        <w:t>A déterminer si : en provenance du chantier ou en provenance d'un dépôt.</w:t>
      </w:r>
    </w:p>
    <w:p w14:paraId="70661948" w14:textId="77777777" w:rsidR="00EA0D3A" w:rsidRDefault="00000000">
      <w:pPr>
        <w:pStyle w:val="pheading"/>
      </w:pPr>
      <w:r>
        <w:t>MESURAGE</w:t>
      </w:r>
    </w:p>
    <w:p w14:paraId="17E4CB81" w14:textId="77777777" w:rsidR="00EA0D3A" w:rsidRDefault="00000000">
      <w:pPr>
        <w:pStyle w:val="pheading"/>
      </w:pPr>
      <w:r>
        <w:t>- unité de mesure:</w:t>
      </w:r>
    </w:p>
    <w:p w14:paraId="3F5FE084" w14:textId="77777777" w:rsidR="00EA0D3A" w:rsidRDefault="00000000">
      <w:r>
        <w:t>m³</w:t>
      </w:r>
    </w:p>
    <w:p w14:paraId="5C34FAD3" w14:textId="77777777" w:rsidR="00EA0D3A" w:rsidRDefault="00000000">
      <w:pPr>
        <w:pStyle w:val="pheading"/>
      </w:pPr>
      <w:r>
        <w:t>- nature du marché:</w:t>
      </w:r>
    </w:p>
    <w:p w14:paraId="77874671" w14:textId="77777777" w:rsidR="00EA0D3A" w:rsidRDefault="00000000">
      <w:r>
        <w:t>QF</w:t>
      </w:r>
    </w:p>
    <w:p w14:paraId="1BA65C6E" w14:textId="77777777" w:rsidR="00EA0D3A" w:rsidRDefault="00EA0D3A"/>
    <w:p w14:paraId="5834B9B5" w14:textId="77777777" w:rsidR="00EA0D3A" w:rsidRDefault="00000000">
      <w:r>
        <w:t> </w:t>
      </w:r>
    </w:p>
    <w:p w14:paraId="79C5351C" w14:textId="77777777" w:rsidR="00EA0D3A" w:rsidRDefault="00000000">
      <w:pPr>
        <w:pStyle w:val="Author-eSectionHeading6"/>
      </w:pPr>
      <w:bookmarkStart w:id="24" w:name="_Toc155600377"/>
      <w:r>
        <w:t>91.13.1b Remblai pour gazonnement et plantation avec terres de retroussement en recherche CCTB 01.09</w:t>
      </w:r>
      <w:bookmarkEnd w:id="24"/>
    </w:p>
    <w:p w14:paraId="1D9363A4" w14:textId="77777777" w:rsidR="00EA0D3A" w:rsidRDefault="00000000">
      <w:pPr>
        <w:pStyle w:val="pheading"/>
      </w:pPr>
      <w:r>
        <w:t>EXÉCUTION / MISE EN ŒUVRE</w:t>
      </w:r>
    </w:p>
    <w:p w14:paraId="3A6256C8" w14:textId="77777777" w:rsidR="00EA0D3A" w:rsidRDefault="00000000">
      <w:pPr>
        <w:pStyle w:val="pheading"/>
      </w:pPr>
      <w:r>
        <w:t>- Prescriptions générales</w:t>
      </w:r>
    </w:p>
    <w:p w14:paraId="69A80614" w14:textId="77777777" w:rsidR="00EA0D3A" w:rsidRDefault="00000000">
      <w:r>
        <w:t>à déterminer si : en provenance du chantier ou en provenance d'un dépôt</w:t>
      </w:r>
    </w:p>
    <w:p w14:paraId="6DFE1BC8" w14:textId="77777777" w:rsidR="00EA0D3A" w:rsidRDefault="00000000">
      <w:pPr>
        <w:pStyle w:val="pheading"/>
      </w:pPr>
      <w:r>
        <w:t>MESURAGE</w:t>
      </w:r>
    </w:p>
    <w:p w14:paraId="487CC4C9" w14:textId="77777777" w:rsidR="00EA0D3A" w:rsidRDefault="00000000">
      <w:pPr>
        <w:pStyle w:val="pheading"/>
      </w:pPr>
      <w:r>
        <w:t>- unité de mesure:</w:t>
      </w:r>
    </w:p>
    <w:p w14:paraId="75963A0B" w14:textId="77777777" w:rsidR="00EA0D3A" w:rsidRDefault="00000000">
      <w:r>
        <w:t>m³</w:t>
      </w:r>
    </w:p>
    <w:p w14:paraId="1F3DAED6" w14:textId="77777777" w:rsidR="00EA0D3A" w:rsidRDefault="00000000">
      <w:pPr>
        <w:pStyle w:val="pheading"/>
      </w:pPr>
      <w:r>
        <w:t>- nature du marché:</w:t>
      </w:r>
    </w:p>
    <w:p w14:paraId="1C68FE84" w14:textId="77777777" w:rsidR="00EA0D3A" w:rsidRDefault="00000000">
      <w:r>
        <w:t>QF</w:t>
      </w:r>
    </w:p>
    <w:p w14:paraId="02F8DF54" w14:textId="77777777" w:rsidR="00EA0D3A" w:rsidRDefault="00EA0D3A"/>
    <w:p w14:paraId="209C5709" w14:textId="77777777" w:rsidR="00EA0D3A" w:rsidRDefault="00000000">
      <w:r>
        <w:t> </w:t>
      </w:r>
    </w:p>
    <w:p w14:paraId="28C3AC9F" w14:textId="77777777" w:rsidR="00EA0D3A" w:rsidRDefault="00000000">
      <w:pPr>
        <w:pStyle w:val="Author-eSectionHeading6"/>
      </w:pPr>
      <w:bookmarkStart w:id="25" w:name="_Toc155600378"/>
      <w:r>
        <w:t>91.13.1c Remblai pour gazonnement et plantation avec terres végétales de substitution CCTB 01.09</w:t>
      </w:r>
      <w:bookmarkEnd w:id="25"/>
    </w:p>
    <w:p w14:paraId="75C20AA7" w14:textId="77777777" w:rsidR="00EA0D3A" w:rsidRDefault="00000000">
      <w:pPr>
        <w:pStyle w:val="pheading"/>
      </w:pPr>
      <w:r>
        <w:t>EXÉCUTION / MISE EN ŒUVRE</w:t>
      </w:r>
    </w:p>
    <w:p w14:paraId="301FA008" w14:textId="77777777" w:rsidR="00EA0D3A" w:rsidRDefault="00000000">
      <w:pPr>
        <w:pStyle w:val="pheading"/>
      </w:pPr>
      <w:r>
        <w:t>- Prescriptions générales</w:t>
      </w:r>
    </w:p>
    <w:p w14:paraId="484B1405" w14:textId="77777777" w:rsidR="00EA0D3A" w:rsidRDefault="00000000">
      <w:r>
        <w:t>à déterminer si : en provenance du chantier, avec fourniture ou en provenance d'un dépôt</w:t>
      </w:r>
    </w:p>
    <w:p w14:paraId="034BD7BD" w14:textId="77777777" w:rsidR="00EA0D3A" w:rsidRDefault="00000000">
      <w:pPr>
        <w:pStyle w:val="pheading"/>
      </w:pPr>
      <w:r>
        <w:t>MESURAGE</w:t>
      </w:r>
    </w:p>
    <w:p w14:paraId="0FA031EC" w14:textId="77777777" w:rsidR="00EA0D3A" w:rsidRDefault="00000000">
      <w:pPr>
        <w:pStyle w:val="pheading"/>
      </w:pPr>
      <w:r>
        <w:t>- unité de mesure:</w:t>
      </w:r>
    </w:p>
    <w:p w14:paraId="0FA7F06C" w14:textId="77777777" w:rsidR="00EA0D3A" w:rsidRDefault="00000000">
      <w:r>
        <w:t>m³</w:t>
      </w:r>
    </w:p>
    <w:p w14:paraId="38BF26DE" w14:textId="77777777" w:rsidR="00EA0D3A" w:rsidRDefault="00000000">
      <w:pPr>
        <w:pStyle w:val="pheading"/>
      </w:pPr>
      <w:r>
        <w:t>- nature du marché:</w:t>
      </w:r>
    </w:p>
    <w:p w14:paraId="1842DF01" w14:textId="77777777" w:rsidR="00EA0D3A" w:rsidRDefault="00000000">
      <w:r>
        <w:t>QF</w:t>
      </w:r>
    </w:p>
    <w:p w14:paraId="5871E05C" w14:textId="77777777" w:rsidR="00EA0D3A" w:rsidRDefault="00EA0D3A"/>
    <w:p w14:paraId="23B90FB3" w14:textId="77777777" w:rsidR="00EA0D3A" w:rsidRDefault="00000000">
      <w:r>
        <w:t> </w:t>
      </w:r>
    </w:p>
    <w:p w14:paraId="0D9C1D8C" w14:textId="77777777" w:rsidR="00EA0D3A" w:rsidRDefault="00000000">
      <w:pPr>
        <w:pStyle w:val="Author-eSectionHeading6"/>
      </w:pPr>
      <w:bookmarkStart w:id="26" w:name="_Toc155600379"/>
      <w:r>
        <w:t>91.13.1d Remblai pour gazonnement et plantation avec terres végétales de substitution en recherche CCTB 01.09</w:t>
      </w:r>
      <w:bookmarkEnd w:id="26"/>
    </w:p>
    <w:p w14:paraId="39263D55" w14:textId="77777777" w:rsidR="00EA0D3A" w:rsidRDefault="00000000">
      <w:pPr>
        <w:pStyle w:val="pheading"/>
      </w:pPr>
      <w:r>
        <w:t>EXÉCUTION / MISE EN ŒUVRE</w:t>
      </w:r>
    </w:p>
    <w:p w14:paraId="0B0BA592" w14:textId="77777777" w:rsidR="00EA0D3A" w:rsidRDefault="00000000">
      <w:pPr>
        <w:pStyle w:val="pheading"/>
      </w:pPr>
      <w:r>
        <w:t>- Prescriptions générales</w:t>
      </w:r>
    </w:p>
    <w:p w14:paraId="58DB94A6" w14:textId="77777777" w:rsidR="00EA0D3A" w:rsidRDefault="00000000">
      <w:r>
        <w:t>à déterminer si : en provenance du chantier, avec fourniture ou en provenance d'un dépôt</w:t>
      </w:r>
    </w:p>
    <w:p w14:paraId="7AE2907F" w14:textId="77777777" w:rsidR="00EA0D3A" w:rsidRDefault="00000000">
      <w:pPr>
        <w:pStyle w:val="pheading"/>
      </w:pPr>
      <w:r>
        <w:t>MESURAGE</w:t>
      </w:r>
    </w:p>
    <w:p w14:paraId="60CE636D" w14:textId="77777777" w:rsidR="00EA0D3A" w:rsidRDefault="00000000">
      <w:pPr>
        <w:pStyle w:val="pheading"/>
      </w:pPr>
      <w:r>
        <w:t>- unité de mesure:</w:t>
      </w:r>
    </w:p>
    <w:p w14:paraId="68C94036" w14:textId="77777777" w:rsidR="00EA0D3A" w:rsidRDefault="00000000">
      <w:r>
        <w:t>m³</w:t>
      </w:r>
    </w:p>
    <w:p w14:paraId="0BB13BE0" w14:textId="77777777" w:rsidR="00EA0D3A" w:rsidRDefault="00000000">
      <w:pPr>
        <w:pStyle w:val="pheading"/>
      </w:pPr>
      <w:r>
        <w:t>- nature du marché:</w:t>
      </w:r>
    </w:p>
    <w:p w14:paraId="2952B533" w14:textId="77777777" w:rsidR="00EA0D3A" w:rsidRDefault="00000000">
      <w:r>
        <w:t>QF</w:t>
      </w:r>
    </w:p>
    <w:p w14:paraId="64FE418A" w14:textId="77777777" w:rsidR="00EA0D3A" w:rsidRDefault="00EA0D3A"/>
    <w:p w14:paraId="09252713" w14:textId="77777777" w:rsidR="00EA0D3A" w:rsidRDefault="00000000">
      <w:r>
        <w:t> </w:t>
      </w:r>
    </w:p>
    <w:p w14:paraId="7158B281" w14:textId="77777777" w:rsidR="00EA0D3A" w:rsidRDefault="00000000">
      <w:pPr>
        <w:pStyle w:val="Author-eSectionHeading6"/>
      </w:pPr>
      <w:bookmarkStart w:id="27" w:name="_Toc155600380"/>
      <w:r>
        <w:t>91.13.1e Remblai pour gazonnement et plantation avec terres arables CCTB 01.09</w:t>
      </w:r>
      <w:bookmarkEnd w:id="27"/>
    </w:p>
    <w:p w14:paraId="72C4FE50" w14:textId="77777777" w:rsidR="00EA0D3A" w:rsidRDefault="00000000">
      <w:pPr>
        <w:pStyle w:val="pheading"/>
      </w:pPr>
      <w:r>
        <w:t>EXÉCUTION / MISE EN ŒUVRE</w:t>
      </w:r>
    </w:p>
    <w:p w14:paraId="0A5D4238" w14:textId="77777777" w:rsidR="00EA0D3A" w:rsidRDefault="00000000">
      <w:pPr>
        <w:pStyle w:val="pheading"/>
      </w:pPr>
      <w:r>
        <w:t>- Prescriptions générales</w:t>
      </w:r>
    </w:p>
    <w:p w14:paraId="36C21B43" w14:textId="77777777" w:rsidR="00EA0D3A" w:rsidRDefault="00000000">
      <w:r>
        <w:t>A déterminer si : en provenance du chantier, avec fourniture ou en provenance d'un dépôt.</w:t>
      </w:r>
    </w:p>
    <w:p w14:paraId="4F9CA6AA" w14:textId="77777777" w:rsidR="00EA0D3A" w:rsidRDefault="00000000">
      <w:pPr>
        <w:pStyle w:val="pheading"/>
      </w:pPr>
      <w:r>
        <w:t>MESURAGE</w:t>
      </w:r>
    </w:p>
    <w:p w14:paraId="47B2B2FB" w14:textId="77777777" w:rsidR="00EA0D3A" w:rsidRDefault="00000000">
      <w:pPr>
        <w:pStyle w:val="pheading"/>
      </w:pPr>
      <w:r>
        <w:t>- unité de mesure:</w:t>
      </w:r>
    </w:p>
    <w:p w14:paraId="2D891E40" w14:textId="77777777" w:rsidR="00EA0D3A" w:rsidRDefault="00000000">
      <w:r>
        <w:t>m³</w:t>
      </w:r>
    </w:p>
    <w:p w14:paraId="005A59A4" w14:textId="77777777" w:rsidR="00EA0D3A" w:rsidRDefault="00000000">
      <w:pPr>
        <w:pStyle w:val="pheading"/>
      </w:pPr>
      <w:r>
        <w:t>- nature du marché:</w:t>
      </w:r>
    </w:p>
    <w:p w14:paraId="252D9AA2" w14:textId="77777777" w:rsidR="00EA0D3A" w:rsidRDefault="00000000">
      <w:r>
        <w:t>QF</w:t>
      </w:r>
    </w:p>
    <w:p w14:paraId="6191F937" w14:textId="77777777" w:rsidR="00EA0D3A" w:rsidRDefault="00EA0D3A"/>
    <w:p w14:paraId="38129C55" w14:textId="77777777" w:rsidR="00EA0D3A" w:rsidRDefault="00000000">
      <w:r>
        <w:t> </w:t>
      </w:r>
    </w:p>
    <w:p w14:paraId="3D042B31" w14:textId="77777777" w:rsidR="00EA0D3A" w:rsidRDefault="00000000">
      <w:pPr>
        <w:pStyle w:val="Author-eSectionHeading6"/>
      </w:pPr>
      <w:bookmarkStart w:id="28" w:name="_Toc155600381"/>
      <w:r>
        <w:t>91.13.1f Remblai pour gazonnement et plantation avec terres arables en recherche CCTB 01.09</w:t>
      </w:r>
      <w:bookmarkEnd w:id="28"/>
    </w:p>
    <w:p w14:paraId="63F9C71F" w14:textId="77777777" w:rsidR="00EA0D3A" w:rsidRDefault="00000000">
      <w:pPr>
        <w:pStyle w:val="pheading"/>
      </w:pPr>
      <w:r>
        <w:t>EXÉCUTION / MISE EN ŒUVRE</w:t>
      </w:r>
    </w:p>
    <w:p w14:paraId="0058E5AE" w14:textId="77777777" w:rsidR="00EA0D3A" w:rsidRDefault="00000000">
      <w:pPr>
        <w:pStyle w:val="pheading"/>
      </w:pPr>
      <w:r>
        <w:t>- Prescriptions générales</w:t>
      </w:r>
    </w:p>
    <w:p w14:paraId="6D6FE986" w14:textId="77777777" w:rsidR="00EA0D3A" w:rsidRDefault="00000000">
      <w:r>
        <w:t>A déterminer si : en provenance du chantier, avec fourniture ou en provenance d'un dépôt.</w:t>
      </w:r>
    </w:p>
    <w:p w14:paraId="795EA50D" w14:textId="77777777" w:rsidR="00EA0D3A" w:rsidRDefault="00000000">
      <w:pPr>
        <w:pStyle w:val="pheading"/>
      </w:pPr>
      <w:r>
        <w:t>MESURAGE</w:t>
      </w:r>
    </w:p>
    <w:p w14:paraId="3EEED730" w14:textId="77777777" w:rsidR="00EA0D3A" w:rsidRDefault="00000000">
      <w:pPr>
        <w:pStyle w:val="pheading"/>
      </w:pPr>
      <w:r>
        <w:t>- unité de mesure:</w:t>
      </w:r>
    </w:p>
    <w:p w14:paraId="6BC222D4" w14:textId="77777777" w:rsidR="00EA0D3A" w:rsidRDefault="00000000">
      <w:r>
        <w:t>m³</w:t>
      </w:r>
    </w:p>
    <w:p w14:paraId="11BF096B" w14:textId="77777777" w:rsidR="00EA0D3A" w:rsidRDefault="00000000">
      <w:pPr>
        <w:pStyle w:val="pheading"/>
      </w:pPr>
      <w:r>
        <w:t>- nature du marché:</w:t>
      </w:r>
    </w:p>
    <w:p w14:paraId="68D8FEA6" w14:textId="77777777" w:rsidR="00EA0D3A" w:rsidRDefault="00000000">
      <w:r>
        <w:t>QF</w:t>
      </w:r>
    </w:p>
    <w:p w14:paraId="67AE09A8" w14:textId="77777777" w:rsidR="00EA0D3A" w:rsidRDefault="00EA0D3A"/>
    <w:p w14:paraId="1AB56CB1" w14:textId="77777777" w:rsidR="00EA0D3A" w:rsidRDefault="00000000">
      <w:r>
        <w:t> </w:t>
      </w:r>
    </w:p>
    <w:p w14:paraId="3D17830A" w14:textId="77777777" w:rsidR="00EA0D3A" w:rsidRDefault="00000000">
      <w:pPr>
        <w:pStyle w:val="Author-eSectionHeading6"/>
      </w:pPr>
      <w:bookmarkStart w:id="29" w:name="_Toc155600382"/>
      <w:r>
        <w:t>91.13.1g Remblai pour gazonnement et plantation avec terres de bruyère CCTB 01.09</w:t>
      </w:r>
      <w:bookmarkEnd w:id="29"/>
    </w:p>
    <w:p w14:paraId="4A0AEE13" w14:textId="77777777" w:rsidR="00EA0D3A" w:rsidRDefault="00000000">
      <w:pPr>
        <w:pStyle w:val="pheading"/>
      </w:pPr>
      <w:r>
        <w:t>EXÉCUTION / MISE EN ŒUVRE</w:t>
      </w:r>
    </w:p>
    <w:p w14:paraId="205C27C5" w14:textId="77777777" w:rsidR="00EA0D3A" w:rsidRDefault="00000000">
      <w:pPr>
        <w:pStyle w:val="pheading"/>
      </w:pPr>
      <w:r>
        <w:t>- Prescriptions générales</w:t>
      </w:r>
    </w:p>
    <w:p w14:paraId="0A6E7461" w14:textId="77777777" w:rsidR="00EA0D3A" w:rsidRDefault="00000000">
      <w:r>
        <w:t>A déterminer si : en provenance du chantier, avec fourniture ou en provenance d'un dépôt.</w:t>
      </w:r>
    </w:p>
    <w:p w14:paraId="4A736F79" w14:textId="77777777" w:rsidR="00EA0D3A" w:rsidRDefault="00000000">
      <w:pPr>
        <w:pStyle w:val="pheading"/>
      </w:pPr>
      <w:r>
        <w:t>MESURAGE</w:t>
      </w:r>
    </w:p>
    <w:p w14:paraId="498864AD" w14:textId="77777777" w:rsidR="00EA0D3A" w:rsidRDefault="00000000">
      <w:pPr>
        <w:pStyle w:val="pheading"/>
      </w:pPr>
      <w:r>
        <w:t>- unité de mesure:</w:t>
      </w:r>
    </w:p>
    <w:p w14:paraId="108B1405" w14:textId="77777777" w:rsidR="00EA0D3A" w:rsidRDefault="00000000">
      <w:r>
        <w:t>m³</w:t>
      </w:r>
    </w:p>
    <w:p w14:paraId="428BCF1F" w14:textId="77777777" w:rsidR="00EA0D3A" w:rsidRDefault="00000000">
      <w:pPr>
        <w:pStyle w:val="pheading"/>
      </w:pPr>
      <w:r>
        <w:t>- nature du marché:</w:t>
      </w:r>
    </w:p>
    <w:p w14:paraId="0895A0CC" w14:textId="77777777" w:rsidR="00EA0D3A" w:rsidRDefault="00000000">
      <w:r>
        <w:t>QF</w:t>
      </w:r>
    </w:p>
    <w:p w14:paraId="6F465EFD" w14:textId="77777777" w:rsidR="00EA0D3A" w:rsidRDefault="00EA0D3A"/>
    <w:p w14:paraId="79B7088B" w14:textId="77777777" w:rsidR="00EA0D3A" w:rsidRDefault="00000000">
      <w:r>
        <w:t> </w:t>
      </w:r>
    </w:p>
    <w:p w14:paraId="7DCFA76A" w14:textId="77777777" w:rsidR="00EA0D3A" w:rsidRDefault="00000000">
      <w:pPr>
        <w:pStyle w:val="Author-eSectionHeading6"/>
      </w:pPr>
      <w:bookmarkStart w:id="30" w:name="_Toc155600383"/>
      <w:r>
        <w:t>91.13.1h Remblai pour gazonnement et plantation avec terres de bruyère en recherche CCTB 01.09</w:t>
      </w:r>
      <w:bookmarkEnd w:id="30"/>
    </w:p>
    <w:p w14:paraId="22569581" w14:textId="77777777" w:rsidR="00EA0D3A" w:rsidRDefault="00000000">
      <w:pPr>
        <w:pStyle w:val="pheading"/>
      </w:pPr>
      <w:r>
        <w:t>EXÉCUTION / MISE EN ŒUVRE</w:t>
      </w:r>
    </w:p>
    <w:p w14:paraId="6EB24369" w14:textId="77777777" w:rsidR="00EA0D3A" w:rsidRDefault="00000000">
      <w:pPr>
        <w:pStyle w:val="pheading"/>
      </w:pPr>
      <w:r>
        <w:t>- Prescriptions générales</w:t>
      </w:r>
    </w:p>
    <w:p w14:paraId="47D11346" w14:textId="77777777" w:rsidR="00EA0D3A" w:rsidRDefault="00000000">
      <w:r>
        <w:t>A déterminer si : en provenance du chantier, avec fourniture ou en provenance d'un dépôt.</w:t>
      </w:r>
    </w:p>
    <w:p w14:paraId="3ADD2F49" w14:textId="77777777" w:rsidR="00EA0D3A" w:rsidRDefault="00000000">
      <w:pPr>
        <w:pStyle w:val="pheading"/>
      </w:pPr>
      <w:r>
        <w:t>MESURAGE</w:t>
      </w:r>
    </w:p>
    <w:p w14:paraId="526BC89A" w14:textId="77777777" w:rsidR="00EA0D3A" w:rsidRDefault="00000000">
      <w:pPr>
        <w:pStyle w:val="pheading"/>
      </w:pPr>
      <w:r>
        <w:t>- unité de mesure:</w:t>
      </w:r>
    </w:p>
    <w:p w14:paraId="0BFBA7EC" w14:textId="77777777" w:rsidR="00EA0D3A" w:rsidRDefault="00000000">
      <w:r>
        <w:t>m³</w:t>
      </w:r>
    </w:p>
    <w:p w14:paraId="5065B265" w14:textId="77777777" w:rsidR="00EA0D3A" w:rsidRDefault="00000000">
      <w:pPr>
        <w:pStyle w:val="pheading"/>
      </w:pPr>
      <w:r>
        <w:t>- nature du marché:</w:t>
      </w:r>
    </w:p>
    <w:p w14:paraId="6879A63B" w14:textId="77777777" w:rsidR="00EA0D3A" w:rsidRDefault="00000000">
      <w:r>
        <w:t>QF</w:t>
      </w:r>
    </w:p>
    <w:p w14:paraId="1DEB0199" w14:textId="77777777" w:rsidR="00EA0D3A" w:rsidRDefault="00EA0D3A"/>
    <w:p w14:paraId="5BA90E17" w14:textId="77777777" w:rsidR="00EA0D3A" w:rsidRDefault="00000000">
      <w:r>
        <w:t> </w:t>
      </w:r>
    </w:p>
    <w:p w14:paraId="7F8E7B71" w14:textId="77777777" w:rsidR="00EA0D3A" w:rsidRDefault="00000000">
      <w:pPr>
        <w:pStyle w:val="Author-eSectionHeading4"/>
      </w:pPr>
      <w:bookmarkStart w:id="31" w:name="_Toc155600384"/>
      <w:r>
        <w:t>91.14 Remblai d'argile pour étanchéisation de lagunage, étang, bassins, piscine, etc.</w:t>
      </w:r>
      <w:bookmarkEnd w:id="31"/>
    </w:p>
    <w:p w14:paraId="18229E41" w14:textId="77777777" w:rsidR="00EA0D3A" w:rsidRDefault="00000000">
      <w:pPr>
        <w:pStyle w:val="Author-eSectionHeading5"/>
      </w:pPr>
      <w:bookmarkStart w:id="32" w:name="_Toc155600385"/>
      <w:r>
        <w:t>91.14.1 Remblai d'argile pour étanchéisation de lagunage, étang, bassins, piscine, etc.</w:t>
      </w:r>
      <w:bookmarkEnd w:id="32"/>
    </w:p>
    <w:p w14:paraId="031DF55D" w14:textId="77777777" w:rsidR="00EA0D3A" w:rsidRDefault="00000000">
      <w:pPr>
        <w:pStyle w:val="Author-eSectionHeading6"/>
      </w:pPr>
      <w:bookmarkStart w:id="33" w:name="_Toc155600386"/>
      <w:r>
        <w:t>91.14.1a Remblai d'argile pour étanchéisation de lagunage, étang, bassins, piscine, etc CCTB 01.09</w:t>
      </w:r>
      <w:bookmarkEnd w:id="33"/>
    </w:p>
    <w:p w14:paraId="2F5AAAC8" w14:textId="77777777" w:rsidR="00EA0D3A" w:rsidRDefault="00000000">
      <w:pPr>
        <w:pStyle w:val="pheading"/>
      </w:pPr>
      <w:r>
        <w:t>MESURAGE</w:t>
      </w:r>
    </w:p>
    <w:p w14:paraId="445684C3" w14:textId="77777777" w:rsidR="00EA0D3A" w:rsidRDefault="00000000">
      <w:pPr>
        <w:pStyle w:val="pheading"/>
      </w:pPr>
      <w:r>
        <w:t>- unité de mesure:</w:t>
      </w:r>
    </w:p>
    <w:p w14:paraId="46300FF8" w14:textId="77777777" w:rsidR="00EA0D3A" w:rsidRDefault="00000000">
      <w:r>
        <w:t>m³</w:t>
      </w:r>
    </w:p>
    <w:p w14:paraId="3CE182D9" w14:textId="77777777" w:rsidR="00EA0D3A" w:rsidRDefault="00000000">
      <w:pPr>
        <w:pStyle w:val="pheading"/>
      </w:pPr>
      <w:r>
        <w:t>- nature du marché:</w:t>
      </w:r>
    </w:p>
    <w:p w14:paraId="32658BEF" w14:textId="77777777" w:rsidR="00EA0D3A" w:rsidRDefault="00000000">
      <w:r>
        <w:t>QF</w:t>
      </w:r>
    </w:p>
    <w:p w14:paraId="7CB62623" w14:textId="77777777" w:rsidR="00EA0D3A" w:rsidRDefault="00EA0D3A"/>
    <w:p w14:paraId="72E21681" w14:textId="77777777" w:rsidR="00EA0D3A" w:rsidRDefault="00000000">
      <w:r>
        <w:t> </w:t>
      </w:r>
    </w:p>
    <w:p w14:paraId="66865490" w14:textId="77777777" w:rsidR="00EA0D3A" w:rsidRDefault="00000000">
      <w:pPr>
        <w:pStyle w:val="Author-eSectionHeading3"/>
      </w:pPr>
      <w:bookmarkStart w:id="34" w:name="_Toc155600387"/>
      <w:r>
        <w:t>91.2 Terrassements particuliers CCTB 01.09</w:t>
      </w:r>
      <w:bookmarkEnd w:id="34"/>
    </w:p>
    <w:p w14:paraId="4A670256" w14:textId="77777777" w:rsidR="00EA0D3A" w:rsidRDefault="00000000">
      <w:pPr>
        <w:pStyle w:val="pheading"/>
      </w:pPr>
      <w:r>
        <w:t>DESCRIPTION</w:t>
      </w:r>
    </w:p>
    <w:p w14:paraId="6CD177E7" w14:textId="77777777" w:rsidR="00EA0D3A" w:rsidRDefault="00000000">
      <w:pPr>
        <w:pStyle w:val="pheading"/>
      </w:pPr>
      <w:r>
        <w:t>- Remarques importantes</w:t>
      </w:r>
    </w:p>
    <w:p w14:paraId="3AF1D0E1" w14:textId="77777777" w:rsidR="00EA0D3A" w:rsidRDefault="00000000">
      <w:r>
        <w:t>Indiquer le cas échéant les lieux de dépôt.</w:t>
      </w:r>
    </w:p>
    <w:p w14:paraId="69E71A3B" w14:textId="77777777" w:rsidR="00EA0D3A" w:rsidRDefault="00000000">
      <w:pPr>
        <w:pStyle w:val="pheading"/>
      </w:pPr>
      <w:r>
        <w:t>DOCUMENTS DE RÉFÉRENCE</w:t>
      </w:r>
    </w:p>
    <w:p w14:paraId="61E6491C" w14:textId="77777777" w:rsidR="00EA0D3A" w:rsidRDefault="00000000">
      <w:pPr>
        <w:pStyle w:val="pheading"/>
      </w:pPr>
      <w:r>
        <w:t>- Exécution</w:t>
      </w:r>
    </w:p>
    <w:p w14:paraId="5A8FA4CA" w14:textId="77777777" w:rsidR="00EA0D3A" w:rsidRDefault="00000000">
      <w:r>
        <w:t>[CCT Qualiroutes, Cahier des charges type Qualiroutes] E.4.1</w:t>
      </w:r>
    </w:p>
    <w:p w14:paraId="53B1CF9E" w14:textId="77777777" w:rsidR="00EA0D3A" w:rsidRDefault="00EA0D3A"/>
    <w:p w14:paraId="6776D25D" w14:textId="77777777" w:rsidR="00EA0D3A" w:rsidRDefault="00000000">
      <w:r>
        <w:t> </w:t>
      </w:r>
    </w:p>
    <w:p w14:paraId="54711E30" w14:textId="77777777" w:rsidR="00EA0D3A" w:rsidRDefault="00000000">
      <w:pPr>
        <w:pStyle w:val="Author-eSectionHeading4"/>
      </w:pPr>
      <w:bookmarkStart w:id="35" w:name="_Toc155600388"/>
      <w:r>
        <w:t>91.21 Travaux de profilage paysager</w:t>
      </w:r>
      <w:bookmarkEnd w:id="35"/>
    </w:p>
    <w:p w14:paraId="12A00091" w14:textId="77777777" w:rsidR="00EA0D3A" w:rsidRDefault="00000000">
      <w:pPr>
        <w:pStyle w:val="Author-eSectionHeading5"/>
      </w:pPr>
      <w:bookmarkStart w:id="36" w:name="_Toc155600389"/>
      <w:r>
        <w:t>91.21.1 Travaux de profilage paysager</w:t>
      </w:r>
      <w:bookmarkEnd w:id="36"/>
    </w:p>
    <w:p w14:paraId="1F426816" w14:textId="77777777" w:rsidR="00EA0D3A" w:rsidRDefault="00000000">
      <w:pPr>
        <w:pStyle w:val="Author-eSectionHeading6"/>
      </w:pPr>
      <w:bookmarkStart w:id="37" w:name="_Toc155600390"/>
      <w:r>
        <w:t>91.21.1a Travaux de profilage paysager, supplément sur terrassement  CCTB 01.09</w:t>
      </w:r>
      <w:bookmarkEnd w:id="37"/>
    </w:p>
    <w:p w14:paraId="519FCA51" w14:textId="77777777" w:rsidR="00EA0D3A" w:rsidRDefault="00000000">
      <w:pPr>
        <w:pStyle w:val="pheading"/>
      </w:pPr>
      <w:r>
        <w:t>MESURAGE</w:t>
      </w:r>
    </w:p>
    <w:p w14:paraId="7A215359" w14:textId="77777777" w:rsidR="00EA0D3A" w:rsidRDefault="00000000">
      <w:pPr>
        <w:pStyle w:val="pheading"/>
      </w:pPr>
      <w:r>
        <w:t>- unité de mesure:</w:t>
      </w:r>
    </w:p>
    <w:p w14:paraId="6B8779EF" w14:textId="77777777" w:rsidR="00EA0D3A" w:rsidRDefault="00000000">
      <w:r>
        <w:t>m²</w:t>
      </w:r>
    </w:p>
    <w:p w14:paraId="475DC8B9" w14:textId="77777777" w:rsidR="00EA0D3A" w:rsidRDefault="00000000">
      <w:pPr>
        <w:pStyle w:val="pheading"/>
      </w:pPr>
      <w:r>
        <w:t>- nature du marché:</w:t>
      </w:r>
    </w:p>
    <w:p w14:paraId="73EA47A2" w14:textId="77777777" w:rsidR="00EA0D3A" w:rsidRDefault="00000000">
      <w:r>
        <w:t>QF</w:t>
      </w:r>
    </w:p>
    <w:p w14:paraId="7DCAF74D" w14:textId="77777777" w:rsidR="00EA0D3A" w:rsidRDefault="00EA0D3A"/>
    <w:p w14:paraId="6E7E4313" w14:textId="77777777" w:rsidR="00EA0D3A" w:rsidRDefault="00000000">
      <w:r>
        <w:t> </w:t>
      </w:r>
    </w:p>
    <w:p w14:paraId="7CE024B6" w14:textId="77777777" w:rsidR="00EA0D3A" w:rsidRDefault="00000000">
      <w:pPr>
        <w:pStyle w:val="Author-eSectionHeading4"/>
      </w:pPr>
      <w:bookmarkStart w:id="38" w:name="_Toc155600391"/>
      <w:r>
        <w:t>91.22 Remise sous profil d'accotement CCTB 01.09</w:t>
      </w:r>
      <w:bookmarkEnd w:id="38"/>
    </w:p>
    <w:p w14:paraId="3DED6137" w14:textId="77777777" w:rsidR="00EA0D3A" w:rsidRDefault="00000000">
      <w:pPr>
        <w:pStyle w:val="pheading"/>
      </w:pPr>
      <w:r>
        <w:t>DESCRIPTION</w:t>
      </w:r>
    </w:p>
    <w:p w14:paraId="56B741A3" w14:textId="77777777" w:rsidR="00EA0D3A" w:rsidRDefault="00000000">
      <w:pPr>
        <w:pStyle w:val="pheading"/>
      </w:pPr>
      <w:r>
        <w:t>- Définition / Comprend</w:t>
      </w:r>
    </w:p>
    <w:p w14:paraId="4F5DEF11" w14:textId="77777777" w:rsidR="00EA0D3A" w:rsidRDefault="00000000">
      <w:r>
        <w:t>Reprofilage, enlèvement ou mise en œuvre de matériaux de manière à assurer l’écoulement correct des eaux de ruissellement et le contrebutage de la chaussée.</w:t>
      </w:r>
    </w:p>
    <w:p w14:paraId="61A94BBF" w14:textId="77777777" w:rsidR="00EA0D3A" w:rsidRDefault="00000000">
      <w:pPr>
        <w:pStyle w:val="pheading"/>
      </w:pPr>
      <w:r>
        <w:t>DOCUMENTS DE RÉFÉRENCE</w:t>
      </w:r>
    </w:p>
    <w:p w14:paraId="36CBBFCB" w14:textId="77777777" w:rsidR="00EA0D3A" w:rsidRDefault="00000000">
      <w:pPr>
        <w:pStyle w:val="pheading"/>
      </w:pPr>
      <w:r>
        <w:t>- Exécution</w:t>
      </w:r>
    </w:p>
    <w:p w14:paraId="4189ADAE" w14:textId="77777777" w:rsidR="00EA0D3A" w:rsidRDefault="00000000">
      <w:r>
        <w:t>[CCT Qualiroutes, Cahier des charges type Qualiroutes] M.1.11</w:t>
      </w:r>
    </w:p>
    <w:p w14:paraId="59D8CB5E" w14:textId="77777777" w:rsidR="00EA0D3A" w:rsidRDefault="00EA0D3A"/>
    <w:p w14:paraId="6CFEC936" w14:textId="77777777" w:rsidR="00EA0D3A" w:rsidRDefault="00000000">
      <w:r>
        <w:t> </w:t>
      </w:r>
    </w:p>
    <w:p w14:paraId="057A0452" w14:textId="77777777" w:rsidR="00EA0D3A" w:rsidRDefault="00000000">
      <w:pPr>
        <w:pStyle w:val="Author-eSectionHeading5"/>
      </w:pPr>
      <w:bookmarkStart w:id="39" w:name="_Toc155600392"/>
      <w:r>
        <w:t>91.22.1 Remise sous profil d'accotement</w:t>
      </w:r>
      <w:bookmarkEnd w:id="39"/>
    </w:p>
    <w:p w14:paraId="35048040" w14:textId="77777777" w:rsidR="00EA0D3A" w:rsidRDefault="00000000">
      <w:pPr>
        <w:pStyle w:val="Author-eSectionHeading6"/>
      </w:pPr>
      <w:bookmarkStart w:id="40" w:name="_Toc155600393"/>
      <w:r>
        <w:t>91.22.1a Sans apport de matériaux CCTB 01.09</w:t>
      </w:r>
      <w:bookmarkEnd w:id="40"/>
    </w:p>
    <w:p w14:paraId="08B8F583" w14:textId="77777777" w:rsidR="00EA0D3A" w:rsidRDefault="00000000">
      <w:pPr>
        <w:pStyle w:val="pheading"/>
      </w:pPr>
      <w:r>
        <w:t>EXÉCUTION / MISE EN ŒUVRE</w:t>
      </w:r>
    </w:p>
    <w:p w14:paraId="3AAF6966" w14:textId="77777777" w:rsidR="00EA0D3A" w:rsidRDefault="00000000">
      <w:pPr>
        <w:pStyle w:val="pheading"/>
      </w:pPr>
      <w:r>
        <w:t>- Prescriptions générales</w:t>
      </w:r>
    </w:p>
    <w:p w14:paraId="766B3A7B" w14:textId="77777777" w:rsidR="00EA0D3A" w:rsidRDefault="00000000">
      <w:r>
        <w:t>A déterminer si :</w:t>
      </w:r>
    </w:p>
    <w:p w14:paraId="0AAF6504" w14:textId="77777777" w:rsidR="00EA0D3A" w:rsidRDefault="00000000">
      <w:r>
        <w:t>-&gt; en vue d'une réutilisation sur le chantier</w:t>
      </w:r>
    </w:p>
    <w:p w14:paraId="05C30653" w14:textId="77777777" w:rsidR="00EA0D3A" w:rsidRDefault="00000000">
      <w:r>
        <w:t>-&gt; pour réutilisation sur le chantier, en rech.</w:t>
      </w:r>
    </w:p>
    <w:p w14:paraId="25D656A6" w14:textId="77777777" w:rsidR="00EA0D3A" w:rsidRDefault="00000000">
      <w:r>
        <w:t>-&gt; avec mise en dépôt</w:t>
      </w:r>
    </w:p>
    <w:p w14:paraId="2AC6F67F" w14:textId="77777777" w:rsidR="00EA0D3A" w:rsidRDefault="00000000">
      <w:r>
        <w:t>-&gt; avec mise en dépôt, en recherche</w:t>
      </w:r>
    </w:p>
    <w:p w14:paraId="2DEB37F6" w14:textId="77777777" w:rsidR="00EA0D3A" w:rsidRDefault="00000000">
      <w:r>
        <w:t>-&gt; en vue d'une évacuation</w:t>
      </w:r>
    </w:p>
    <w:p w14:paraId="33CE9955" w14:textId="77777777" w:rsidR="00EA0D3A" w:rsidRDefault="00000000">
      <w:r>
        <w:t>-&gt; en vue d'une évacuation, en recherche</w:t>
      </w:r>
    </w:p>
    <w:p w14:paraId="17DD17DD" w14:textId="77777777" w:rsidR="00EA0D3A" w:rsidRDefault="00000000">
      <w:r>
        <w:t>-&gt; en recherche</w:t>
      </w:r>
    </w:p>
    <w:p w14:paraId="17E945CA" w14:textId="77777777" w:rsidR="00EA0D3A" w:rsidRDefault="00000000">
      <w:pPr>
        <w:pStyle w:val="pheading"/>
      </w:pPr>
      <w:r>
        <w:t>MESURAGE</w:t>
      </w:r>
    </w:p>
    <w:p w14:paraId="6B271B51" w14:textId="77777777" w:rsidR="00EA0D3A" w:rsidRDefault="00000000">
      <w:pPr>
        <w:pStyle w:val="pheading"/>
      </w:pPr>
      <w:r>
        <w:t>- unité de mesure:</w:t>
      </w:r>
    </w:p>
    <w:p w14:paraId="564FD076" w14:textId="77777777" w:rsidR="00EA0D3A" w:rsidRDefault="00000000">
      <w:r>
        <w:t>m²</w:t>
      </w:r>
    </w:p>
    <w:p w14:paraId="4EFD1735" w14:textId="77777777" w:rsidR="00EA0D3A" w:rsidRDefault="00000000">
      <w:pPr>
        <w:pStyle w:val="pheading"/>
      </w:pPr>
      <w:r>
        <w:t>- nature du marché:</w:t>
      </w:r>
    </w:p>
    <w:p w14:paraId="5E702C03" w14:textId="77777777" w:rsidR="00EA0D3A" w:rsidRDefault="00000000">
      <w:r>
        <w:t>QF</w:t>
      </w:r>
    </w:p>
    <w:p w14:paraId="10554E2D" w14:textId="77777777" w:rsidR="00EA0D3A" w:rsidRDefault="00EA0D3A"/>
    <w:p w14:paraId="33A4DB15" w14:textId="77777777" w:rsidR="00EA0D3A" w:rsidRDefault="00000000">
      <w:r>
        <w:t> </w:t>
      </w:r>
    </w:p>
    <w:p w14:paraId="56757A16" w14:textId="77777777" w:rsidR="00EA0D3A" w:rsidRDefault="00000000">
      <w:pPr>
        <w:pStyle w:val="Author-eSectionHeading6"/>
      </w:pPr>
      <w:bookmarkStart w:id="41" w:name="_Toc155600394"/>
      <w:r>
        <w:t>91.22.1b Avec apport de matériaux CCTB 01.09</w:t>
      </w:r>
      <w:bookmarkEnd w:id="41"/>
    </w:p>
    <w:p w14:paraId="73D98670" w14:textId="77777777" w:rsidR="00EA0D3A" w:rsidRDefault="00000000">
      <w:pPr>
        <w:pStyle w:val="pheading"/>
      </w:pPr>
      <w:r>
        <w:t>EXÉCUTION / MISE EN ŒUVRE</w:t>
      </w:r>
    </w:p>
    <w:p w14:paraId="7B077ED4" w14:textId="77777777" w:rsidR="00EA0D3A" w:rsidRDefault="00000000">
      <w:pPr>
        <w:pStyle w:val="pheading"/>
      </w:pPr>
      <w:r>
        <w:t>- Prescriptions générales</w:t>
      </w:r>
    </w:p>
    <w:p w14:paraId="69998CDD" w14:textId="77777777" w:rsidR="00EA0D3A" w:rsidRDefault="00000000">
      <w:r>
        <w:t>A déterminer si :</w:t>
      </w:r>
    </w:p>
    <w:p w14:paraId="42BDF23F" w14:textId="77777777" w:rsidR="00EA0D3A" w:rsidRDefault="00000000">
      <w:r>
        <w:t>-&gt; en provenance du chantier</w:t>
      </w:r>
    </w:p>
    <w:p w14:paraId="0C032D50" w14:textId="77777777" w:rsidR="00EA0D3A" w:rsidRDefault="00000000">
      <w:r>
        <w:t>-&gt; en provenance du chantier, en recherche</w:t>
      </w:r>
    </w:p>
    <w:p w14:paraId="70EE020B" w14:textId="77777777" w:rsidR="00EA0D3A" w:rsidRDefault="00000000">
      <w:r>
        <w:t>-&gt; en provenance d'un dépôt</w:t>
      </w:r>
    </w:p>
    <w:p w14:paraId="75D151BC" w14:textId="77777777" w:rsidR="00EA0D3A" w:rsidRDefault="00000000">
      <w:r>
        <w:t>-&gt; en provenance d'un dépôt, en recherche</w:t>
      </w:r>
    </w:p>
    <w:p w14:paraId="7A398F4E" w14:textId="77777777" w:rsidR="00EA0D3A" w:rsidRDefault="00000000">
      <w:r>
        <w:t>-&gt; en recherche</w:t>
      </w:r>
    </w:p>
    <w:p w14:paraId="0D3BA6D7" w14:textId="77777777" w:rsidR="00EA0D3A" w:rsidRDefault="00000000">
      <w:pPr>
        <w:pStyle w:val="pheading"/>
      </w:pPr>
      <w:r>
        <w:t>MESURAGE</w:t>
      </w:r>
    </w:p>
    <w:p w14:paraId="447C3130" w14:textId="77777777" w:rsidR="00EA0D3A" w:rsidRDefault="00000000">
      <w:pPr>
        <w:pStyle w:val="pheading"/>
      </w:pPr>
      <w:r>
        <w:t>- unité de mesure:</w:t>
      </w:r>
    </w:p>
    <w:p w14:paraId="6B77E948" w14:textId="77777777" w:rsidR="00EA0D3A" w:rsidRDefault="00000000">
      <w:r>
        <w:t>m³</w:t>
      </w:r>
    </w:p>
    <w:p w14:paraId="723D701B" w14:textId="77777777" w:rsidR="00EA0D3A" w:rsidRDefault="00EA0D3A"/>
    <w:p w14:paraId="3A02ACE0" w14:textId="77777777" w:rsidR="00EA0D3A" w:rsidRDefault="00000000">
      <w:r>
        <w:t> </w:t>
      </w:r>
    </w:p>
    <w:p w14:paraId="13AEEAF7" w14:textId="77777777" w:rsidR="00EA0D3A" w:rsidRDefault="00000000">
      <w:pPr>
        <w:pStyle w:val="pheading"/>
      </w:pPr>
      <w:r>
        <w:t>- nature du marché:</w:t>
      </w:r>
    </w:p>
    <w:p w14:paraId="3878B430" w14:textId="77777777" w:rsidR="00EA0D3A" w:rsidRDefault="00000000">
      <w:r>
        <w:t>QF</w:t>
      </w:r>
    </w:p>
    <w:p w14:paraId="09A56098" w14:textId="77777777" w:rsidR="00EA0D3A" w:rsidRDefault="00EA0D3A"/>
    <w:p w14:paraId="287761D0" w14:textId="77777777" w:rsidR="00EA0D3A" w:rsidRDefault="00000000">
      <w:r>
        <w:t> </w:t>
      </w:r>
    </w:p>
    <w:p w14:paraId="06F0440E" w14:textId="77777777" w:rsidR="00EA0D3A" w:rsidRDefault="00000000">
      <w:pPr>
        <w:pStyle w:val="Author-eSectionHeading6"/>
      </w:pPr>
      <w:bookmarkStart w:id="42" w:name="_Toc155600395"/>
      <w:r>
        <w:t>91.22.1c Supplément pour réalisation manuelle CCTB 01.09</w:t>
      </w:r>
      <w:bookmarkEnd w:id="42"/>
    </w:p>
    <w:p w14:paraId="4A6F783F" w14:textId="77777777" w:rsidR="00EA0D3A" w:rsidRDefault="00000000">
      <w:pPr>
        <w:pStyle w:val="pheading"/>
      </w:pPr>
      <w:r>
        <w:t>MESURAGE</w:t>
      </w:r>
    </w:p>
    <w:p w14:paraId="3164D457" w14:textId="77777777" w:rsidR="00EA0D3A" w:rsidRDefault="00000000">
      <w:pPr>
        <w:pStyle w:val="pheading"/>
      </w:pPr>
      <w:r>
        <w:t>- unité de mesure:</w:t>
      </w:r>
    </w:p>
    <w:p w14:paraId="0432E414" w14:textId="77777777" w:rsidR="00EA0D3A" w:rsidRDefault="00000000">
      <w:r>
        <w:t>m²</w:t>
      </w:r>
    </w:p>
    <w:p w14:paraId="2F6477E8" w14:textId="77777777" w:rsidR="00EA0D3A" w:rsidRDefault="00000000">
      <w:pPr>
        <w:pStyle w:val="pheading"/>
      </w:pPr>
      <w:r>
        <w:t>- nature du marché:</w:t>
      </w:r>
    </w:p>
    <w:p w14:paraId="3C58D24D" w14:textId="77777777" w:rsidR="00EA0D3A" w:rsidRDefault="00000000">
      <w:r>
        <w:t>QP</w:t>
      </w:r>
    </w:p>
    <w:p w14:paraId="3688B7B4" w14:textId="77777777" w:rsidR="00EA0D3A" w:rsidRDefault="00000000">
      <w:pPr>
        <w:pStyle w:val="Author-eSectionHeading4"/>
      </w:pPr>
      <w:bookmarkStart w:id="43" w:name="_Toc155600396"/>
      <w:r>
        <w:t>91.23 Terrassements pour fossés CCTB 01.09</w:t>
      </w:r>
      <w:bookmarkEnd w:id="43"/>
    </w:p>
    <w:p w14:paraId="35FC452A" w14:textId="77777777" w:rsidR="00EA0D3A" w:rsidRDefault="00000000">
      <w:pPr>
        <w:pStyle w:val="pheading"/>
      </w:pPr>
      <w:r>
        <w:t>DESCRIPTION</w:t>
      </w:r>
    </w:p>
    <w:p w14:paraId="29F62EC1" w14:textId="77777777" w:rsidR="00EA0D3A" w:rsidRDefault="00000000">
      <w:pPr>
        <w:pStyle w:val="pheading"/>
      </w:pPr>
      <w:r>
        <w:t>- Définition / Comprend</w:t>
      </w:r>
    </w:p>
    <w:p w14:paraId="646C7B6D" w14:textId="77777777" w:rsidR="00EA0D3A" w:rsidRDefault="00000000">
      <w:r>
        <w:t>Opération d’excavation de matériaux destinée à réaliser de nouveaux fossés.</w:t>
      </w:r>
    </w:p>
    <w:p w14:paraId="30C7F238" w14:textId="77777777" w:rsidR="00EA0D3A" w:rsidRDefault="00000000">
      <w:pPr>
        <w:pStyle w:val="pheading"/>
      </w:pPr>
      <w:r>
        <w:t>- Remarques importantes</w:t>
      </w:r>
    </w:p>
    <w:p w14:paraId="01A41E39" w14:textId="77777777" w:rsidR="00EA0D3A" w:rsidRDefault="00000000">
      <w:r>
        <w:t>Les documents de marché fixent les pentes et les sections transversales des fossés.</w:t>
      </w:r>
    </w:p>
    <w:p w14:paraId="102815F3" w14:textId="77777777" w:rsidR="00EA0D3A" w:rsidRDefault="00000000">
      <w:r>
        <w:t>A défaut, les travaux se font suivant les instructions du fonctionnaire dirigeant.</w:t>
      </w:r>
    </w:p>
    <w:p w14:paraId="6CDEC951" w14:textId="77777777" w:rsidR="00EA0D3A" w:rsidRDefault="00000000">
      <w:pPr>
        <w:pStyle w:val="pheading"/>
      </w:pPr>
      <w:r>
        <w:t>EXÉCUTION / MISE EN ŒUVRE</w:t>
      </w:r>
    </w:p>
    <w:p w14:paraId="39DE1D0D" w14:textId="77777777" w:rsidR="00EA0D3A" w:rsidRDefault="00000000">
      <w:r>
        <w:t>Indiquerles pentes et les sections transversales des fossés.</w:t>
      </w:r>
    </w:p>
    <w:p w14:paraId="190D5E42" w14:textId="77777777" w:rsidR="00EA0D3A" w:rsidRDefault="00000000">
      <w:pPr>
        <w:pStyle w:val="Author-eSectionHeading5"/>
      </w:pPr>
      <w:bookmarkStart w:id="44" w:name="_Toc155600397"/>
      <w:r>
        <w:t>91.23.1 Déblais pour réalisation de fossés : section &lt;= 0,50 m² CCTB 01.09</w:t>
      </w:r>
      <w:bookmarkEnd w:id="44"/>
    </w:p>
    <w:p w14:paraId="30E5B7FC" w14:textId="77777777" w:rsidR="00EA0D3A" w:rsidRDefault="00000000">
      <w:pPr>
        <w:pStyle w:val="pheading"/>
      </w:pPr>
      <w:r>
        <w:t>DESCRIPTION</w:t>
      </w:r>
    </w:p>
    <w:p w14:paraId="77D00640" w14:textId="77777777" w:rsidR="00EA0D3A" w:rsidRDefault="00000000">
      <w:pPr>
        <w:pStyle w:val="pheading"/>
      </w:pPr>
      <w:r>
        <w:t>- Définition / Comprend</w:t>
      </w:r>
    </w:p>
    <w:p w14:paraId="028CBEF0" w14:textId="77777777" w:rsidR="00EA0D3A" w:rsidRDefault="00000000">
      <w:r>
        <w:t>Opération d’excavation de matériaux destinée à réaliser de nouveaux fossés.</w:t>
      </w:r>
    </w:p>
    <w:p w14:paraId="6C85B010" w14:textId="77777777" w:rsidR="00EA0D3A" w:rsidRDefault="00000000">
      <w:r>
        <w:t>Les documents de marché fixent les pentes et les sections transversales des fossés.</w:t>
      </w:r>
    </w:p>
    <w:p w14:paraId="5FC03C77" w14:textId="77777777" w:rsidR="00EA0D3A" w:rsidRDefault="00000000">
      <w:r>
        <w:t>A défaut, les travaux se font suivant les instructions du fonctionnaire dirigeant.</w:t>
      </w:r>
    </w:p>
    <w:p w14:paraId="6CDC8C4D" w14:textId="77777777" w:rsidR="00EA0D3A" w:rsidRDefault="00000000">
      <w:pPr>
        <w:pStyle w:val="pheading"/>
      </w:pPr>
      <w:r>
        <w:t>EXÉCUTION / MISE EN ŒUVRE</w:t>
      </w:r>
    </w:p>
    <w:p w14:paraId="63FF5577" w14:textId="77777777" w:rsidR="00EA0D3A" w:rsidRDefault="00000000">
      <w:r>
        <w:t>Les tolérances sur les caractéristiques géométriques sont les suivantes:</w:t>
      </w:r>
    </w:p>
    <w:p w14:paraId="557E9ADC" w14:textId="77777777" w:rsidR="00EA0D3A" w:rsidRDefault="00000000">
      <w:r>
        <w:t>• sur la pente longitudinale: 5 mm/m, pour autant que cette tolérance ne provoque ni stagnation d’eau, ni affouillement</w:t>
      </w:r>
    </w:p>
    <w:p w14:paraId="7507C196" w14:textId="77777777" w:rsidR="00EA0D3A" w:rsidRDefault="00000000">
      <w:r>
        <w:t>• sur la section transversale:</w:t>
      </w:r>
    </w:p>
    <w:p w14:paraId="459A8543" w14:textId="77777777" w:rsidR="00EA0D3A" w:rsidRDefault="00000000">
      <w:r>
        <w:t>• 10 % pour les fossés réalisés en terrain ne contenant pas d’éléments rocheux</w:t>
      </w:r>
    </w:p>
    <w:p w14:paraId="53F73939" w14:textId="77777777" w:rsidR="00EA0D3A" w:rsidRDefault="00000000">
      <w:r>
        <w:t>• 15 % pour les fossés réalisés en terrain contenant des éléments rocheux ou compacts.</w:t>
      </w:r>
    </w:p>
    <w:p w14:paraId="4E5B3066" w14:textId="77777777" w:rsidR="00EA0D3A" w:rsidRDefault="00000000">
      <w:pPr>
        <w:pStyle w:val="pheading"/>
      </w:pPr>
      <w:r>
        <w:t>CONTRÔLES</w:t>
      </w:r>
    </w:p>
    <w:p w14:paraId="1B5C9A17" w14:textId="77777777" w:rsidR="00EA0D3A" w:rsidRDefault="00000000">
      <w:r>
        <w:t>Les vérifications portent sur la pente longitudinale, le niveau et la section transversale des fossés. Elles sont effectuées par mesurages topographiques.</w:t>
      </w:r>
    </w:p>
    <w:p w14:paraId="4A902073" w14:textId="77777777" w:rsidR="00EA0D3A" w:rsidRDefault="00000000">
      <w:pPr>
        <w:pStyle w:val="pheading"/>
      </w:pPr>
      <w:r>
        <w:t>DOCUMENTS DE RÉFÉRENCE</w:t>
      </w:r>
    </w:p>
    <w:p w14:paraId="1639A92E" w14:textId="77777777" w:rsidR="00EA0D3A" w:rsidRDefault="00000000">
      <w:pPr>
        <w:pStyle w:val="pheading"/>
      </w:pPr>
      <w:r>
        <w:t>- Exécution</w:t>
      </w:r>
    </w:p>
    <w:p w14:paraId="3D1C158A" w14:textId="77777777" w:rsidR="00EA0D3A" w:rsidRDefault="00000000">
      <w:r>
        <w:t>[CCT Qualiroutes, Cahier des charges type Qualiroutes] E.4.1</w:t>
      </w:r>
    </w:p>
    <w:p w14:paraId="79732213" w14:textId="77777777" w:rsidR="00EA0D3A" w:rsidRDefault="00EA0D3A"/>
    <w:p w14:paraId="50EF3607" w14:textId="77777777" w:rsidR="00EA0D3A" w:rsidRDefault="00000000">
      <w:r>
        <w:t> </w:t>
      </w:r>
    </w:p>
    <w:p w14:paraId="03F87F97" w14:textId="77777777" w:rsidR="00EA0D3A" w:rsidRDefault="00000000">
      <w:pPr>
        <w:pStyle w:val="Author-eSectionHeading6"/>
      </w:pPr>
      <w:bookmarkStart w:id="45" w:name="_Toc155600398"/>
      <w:r>
        <w:t>91.23.1a Déblais pour réalisation de fossés  : section &lt;= 0,50 m² CCTB 01.09</w:t>
      </w:r>
      <w:bookmarkEnd w:id="45"/>
    </w:p>
    <w:p w14:paraId="6F437D8C" w14:textId="77777777" w:rsidR="00EA0D3A" w:rsidRDefault="00000000">
      <w:pPr>
        <w:pStyle w:val="pheading"/>
      </w:pPr>
      <w:r>
        <w:t>EXÉCUTION / MISE EN ŒUVRE</w:t>
      </w:r>
    </w:p>
    <w:p w14:paraId="0B345ED2" w14:textId="77777777" w:rsidR="00EA0D3A" w:rsidRDefault="00000000">
      <w:pPr>
        <w:pStyle w:val="pheading"/>
      </w:pPr>
      <w:r>
        <w:t>- Prescriptions générales</w:t>
      </w:r>
    </w:p>
    <w:p w14:paraId="7326549C" w14:textId="77777777" w:rsidR="00EA0D3A" w:rsidRDefault="00000000">
      <w:r>
        <w:t>A déterminer si : en vue d'une réutilisation sur chantier, avec mise en dépôt ou en vue d'une évacuation.</w:t>
      </w:r>
    </w:p>
    <w:p w14:paraId="2088D8F6" w14:textId="77777777" w:rsidR="00EA0D3A" w:rsidRDefault="00000000">
      <w:pPr>
        <w:pStyle w:val="pheading"/>
      </w:pPr>
      <w:r>
        <w:t>MESURAGE</w:t>
      </w:r>
    </w:p>
    <w:p w14:paraId="3CF82B9C" w14:textId="77777777" w:rsidR="00EA0D3A" w:rsidRDefault="00000000">
      <w:pPr>
        <w:pStyle w:val="pheading"/>
      </w:pPr>
      <w:r>
        <w:t>- unité de mesure:</w:t>
      </w:r>
    </w:p>
    <w:p w14:paraId="17ADDC23" w14:textId="77777777" w:rsidR="00EA0D3A" w:rsidRDefault="00000000">
      <w:r>
        <w:t>m³</w:t>
      </w:r>
    </w:p>
    <w:p w14:paraId="03E2E3BD" w14:textId="77777777" w:rsidR="00EA0D3A" w:rsidRDefault="00000000">
      <w:pPr>
        <w:pStyle w:val="pheading"/>
      </w:pPr>
      <w:r>
        <w:t>- code de mesurage:</w:t>
      </w:r>
    </w:p>
    <w:p w14:paraId="324785E7" w14:textId="77777777" w:rsidR="00EA0D3A" w:rsidRDefault="00000000">
      <w:r>
        <w:t>Volume net à déblayer.</w:t>
      </w:r>
    </w:p>
    <w:p w14:paraId="7CE8CA41" w14:textId="77777777" w:rsidR="00EA0D3A" w:rsidRDefault="00000000">
      <w:pPr>
        <w:pStyle w:val="pheading"/>
      </w:pPr>
      <w:r>
        <w:t>- nature du marché:</w:t>
      </w:r>
    </w:p>
    <w:p w14:paraId="09A40991" w14:textId="77777777" w:rsidR="00EA0D3A" w:rsidRDefault="00000000">
      <w:r>
        <w:t>QF</w:t>
      </w:r>
    </w:p>
    <w:p w14:paraId="750FAD28" w14:textId="77777777" w:rsidR="00EA0D3A" w:rsidRDefault="00EA0D3A"/>
    <w:p w14:paraId="7572BB2F" w14:textId="77777777" w:rsidR="00EA0D3A" w:rsidRDefault="00000000">
      <w:r>
        <w:t> </w:t>
      </w:r>
    </w:p>
    <w:p w14:paraId="4D83EA64" w14:textId="77777777" w:rsidR="00EA0D3A" w:rsidRDefault="00000000">
      <w:pPr>
        <w:pStyle w:val="Author-eSectionHeading6"/>
      </w:pPr>
      <w:bookmarkStart w:id="46" w:name="_Toc155600399"/>
      <w:r>
        <w:t>91.23.1b Déblais pour réalisation de fossés  : section &lt;= 0,50 m² en recherche CCTB 01.09</w:t>
      </w:r>
      <w:bookmarkEnd w:id="46"/>
    </w:p>
    <w:p w14:paraId="58C3E2F5" w14:textId="77777777" w:rsidR="00EA0D3A" w:rsidRDefault="00000000">
      <w:pPr>
        <w:pStyle w:val="pheading"/>
      </w:pPr>
      <w:r>
        <w:t>EXÉCUTION / MISE EN ŒUVRE</w:t>
      </w:r>
    </w:p>
    <w:p w14:paraId="6DE6A8AB" w14:textId="77777777" w:rsidR="00EA0D3A" w:rsidRDefault="00000000">
      <w:pPr>
        <w:pStyle w:val="pheading"/>
      </w:pPr>
      <w:r>
        <w:t>- Prescriptions générales</w:t>
      </w:r>
    </w:p>
    <w:p w14:paraId="44E195E4" w14:textId="77777777" w:rsidR="00EA0D3A" w:rsidRDefault="00000000">
      <w:r>
        <w:t>A déterminer si : en vue d'une réutilisation sur chantier, avec mise en dépôt ou en vue d'une évacuation.</w:t>
      </w:r>
    </w:p>
    <w:p w14:paraId="1D4029B7" w14:textId="77777777" w:rsidR="00EA0D3A" w:rsidRDefault="00000000">
      <w:pPr>
        <w:pStyle w:val="pheading"/>
      </w:pPr>
      <w:r>
        <w:t>MESURAGE</w:t>
      </w:r>
    </w:p>
    <w:p w14:paraId="418D1BCF" w14:textId="77777777" w:rsidR="00EA0D3A" w:rsidRDefault="00000000">
      <w:pPr>
        <w:pStyle w:val="pheading"/>
      </w:pPr>
      <w:r>
        <w:t>- unité de mesure:</w:t>
      </w:r>
    </w:p>
    <w:p w14:paraId="5D70B53B" w14:textId="77777777" w:rsidR="00EA0D3A" w:rsidRDefault="00000000">
      <w:r>
        <w:t>m³</w:t>
      </w:r>
    </w:p>
    <w:p w14:paraId="47E57AE4" w14:textId="77777777" w:rsidR="00EA0D3A" w:rsidRDefault="00000000">
      <w:pPr>
        <w:pStyle w:val="pheading"/>
      </w:pPr>
      <w:r>
        <w:t>- nature du marché:</w:t>
      </w:r>
    </w:p>
    <w:p w14:paraId="49A84A3B" w14:textId="77777777" w:rsidR="00EA0D3A" w:rsidRDefault="00000000">
      <w:r>
        <w:t>QF</w:t>
      </w:r>
    </w:p>
    <w:p w14:paraId="58348543" w14:textId="77777777" w:rsidR="00EA0D3A" w:rsidRDefault="00EA0D3A"/>
    <w:p w14:paraId="71E92E48" w14:textId="77777777" w:rsidR="00EA0D3A" w:rsidRDefault="00000000">
      <w:r>
        <w:t> </w:t>
      </w:r>
    </w:p>
    <w:p w14:paraId="19A18349" w14:textId="77777777" w:rsidR="00EA0D3A" w:rsidRDefault="00000000">
      <w:pPr>
        <w:pStyle w:val="Author-eSectionHeading6"/>
      </w:pPr>
      <w:bookmarkStart w:id="47" w:name="_Toc155600400"/>
      <w:r>
        <w:t>91.23.1c Déblais pour réalisation de fossés  : section &lt;= 0,50 m² supplément pour réalisation manuelle CCTB 01.09</w:t>
      </w:r>
      <w:bookmarkEnd w:id="47"/>
    </w:p>
    <w:p w14:paraId="64363633" w14:textId="77777777" w:rsidR="00EA0D3A" w:rsidRDefault="00000000">
      <w:pPr>
        <w:pStyle w:val="pheading"/>
      </w:pPr>
      <w:r>
        <w:t>MESURAGE</w:t>
      </w:r>
    </w:p>
    <w:p w14:paraId="0ECA2297" w14:textId="77777777" w:rsidR="00EA0D3A" w:rsidRDefault="00000000">
      <w:pPr>
        <w:pStyle w:val="pheading"/>
      </w:pPr>
      <w:r>
        <w:t>- unité de mesure:</w:t>
      </w:r>
    </w:p>
    <w:p w14:paraId="7B9DA915" w14:textId="77777777" w:rsidR="00EA0D3A" w:rsidRDefault="00000000">
      <w:r>
        <w:t>m</w:t>
      </w:r>
      <w:r>
        <w:rPr>
          <w:vertAlign w:val="superscript"/>
        </w:rPr>
        <w:t>2</w:t>
      </w:r>
    </w:p>
    <w:p w14:paraId="6A6C8D9A" w14:textId="77777777" w:rsidR="00EA0D3A" w:rsidRDefault="00000000">
      <w:pPr>
        <w:pStyle w:val="pheading"/>
      </w:pPr>
      <w:r>
        <w:t>- nature du marché:</w:t>
      </w:r>
    </w:p>
    <w:p w14:paraId="61813A44" w14:textId="77777777" w:rsidR="00EA0D3A" w:rsidRDefault="00000000">
      <w:r>
        <w:t>QP</w:t>
      </w:r>
    </w:p>
    <w:p w14:paraId="35A51D11" w14:textId="77777777" w:rsidR="00EA0D3A" w:rsidRDefault="00000000">
      <w:pPr>
        <w:pStyle w:val="Author-eSectionHeading5"/>
      </w:pPr>
      <w:bookmarkStart w:id="48" w:name="_Toc155600401"/>
      <w:r>
        <w:t>91.23.2 Déblais pour réalisation de fossés : 0,50 m²&lt; section &lt;= 1,00 m² CCTB 01.09</w:t>
      </w:r>
      <w:bookmarkEnd w:id="48"/>
    </w:p>
    <w:p w14:paraId="1A58F144" w14:textId="77777777" w:rsidR="00EA0D3A" w:rsidRDefault="00000000">
      <w:pPr>
        <w:pStyle w:val="pheading"/>
      </w:pPr>
      <w:r>
        <w:t>DESCRIPTION</w:t>
      </w:r>
    </w:p>
    <w:p w14:paraId="612C7A3E" w14:textId="77777777" w:rsidR="00EA0D3A" w:rsidRDefault="00000000">
      <w:pPr>
        <w:pStyle w:val="pheading"/>
      </w:pPr>
      <w:r>
        <w:t>- Définition / Comprend</w:t>
      </w:r>
    </w:p>
    <w:p w14:paraId="025A93BD" w14:textId="77777777" w:rsidR="00EA0D3A" w:rsidRDefault="00000000">
      <w:r>
        <w:t>Opération d’excavation de matériaux destinée à réaliser de nouveaux fossés.</w:t>
      </w:r>
    </w:p>
    <w:p w14:paraId="67E26CC2" w14:textId="77777777" w:rsidR="00EA0D3A" w:rsidRDefault="00000000">
      <w:r>
        <w:t>Les documents de marché fixent les pentes et les sections transversales des fossés.</w:t>
      </w:r>
    </w:p>
    <w:p w14:paraId="74734A08" w14:textId="77777777" w:rsidR="00EA0D3A" w:rsidRDefault="00000000">
      <w:r>
        <w:t>A défaut, les travaux se font suivant les instructions du fonctionnaire dirigeant.</w:t>
      </w:r>
    </w:p>
    <w:p w14:paraId="05EC19E8" w14:textId="77777777" w:rsidR="00EA0D3A" w:rsidRDefault="00000000">
      <w:pPr>
        <w:pStyle w:val="pheading"/>
      </w:pPr>
      <w:r>
        <w:t>EXÉCUTION / MISE EN ŒUVRE</w:t>
      </w:r>
    </w:p>
    <w:p w14:paraId="4DAA9CA4" w14:textId="77777777" w:rsidR="00EA0D3A" w:rsidRDefault="00000000">
      <w:r>
        <w:t>Les tolérances sur les caractéristiques géométriques sont les suivantes:</w:t>
      </w:r>
    </w:p>
    <w:p w14:paraId="254824BC" w14:textId="77777777" w:rsidR="00EA0D3A" w:rsidRDefault="00000000">
      <w:r>
        <w:t>• sur la pente longitudinale: 5 mm/m, pour autant que cette tolérance ne provoque ni stagnation d’eau, ni affouillement</w:t>
      </w:r>
    </w:p>
    <w:p w14:paraId="5BB5FC03" w14:textId="77777777" w:rsidR="00EA0D3A" w:rsidRDefault="00000000">
      <w:r>
        <w:t>• sur la section transversale:</w:t>
      </w:r>
    </w:p>
    <w:p w14:paraId="6F91F660" w14:textId="77777777" w:rsidR="00EA0D3A" w:rsidRDefault="00000000">
      <w:r>
        <w:t>• 10 % pour les fossés réalisés en terrain ne contenant pas d’éléments rocheux</w:t>
      </w:r>
    </w:p>
    <w:p w14:paraId="4DA5A14F" w14:textId="77777777" w:rsidR="00EA0D3A" w:rsidRDefault="00000000">
      <w:r>
        <w:t>• 15 % pour les fossés réalisés en terrain contenant des éléments rocheux ou compacts.</w:t>
      </w:r>
    </w:p>
    <w:p w14:paraId="662A24D8" w14:textId="77777777" w:rsidR="00EA0D3A" w:rsidRDefault="00EA0D3A"/>
    <w:p w14:paraId="79D467CE" w14:textId="77777777" w:rsidR="00EA0D3A" w:rsidRDefault="00000000">
      <w:r>
        <w:t> </w:t>
      </w:r>
    </w:p>
    <w:p w14:paraId="649F34E8" w14:textId="77777777" w:rsidR="00EA0D3A" w:rsidRDefault="00000000">
      <w:pPr>
        <w:pStyle w:val="pheading"/>
      </w:pPr>
      <w:r>
        <w:t>CONTRÔLES</w:t>
      </w:r>
    </w:p>
    <w:p w14:paraId="4ABD97D9" w14:textId="77777777" w:rsidR="00EA0D3A" w:rsidRDefault="00000000">
      <w:r>
        <w:t>Les vérifications portent sur la pente longitudinale, le niveau et la section transversale des fossés. Elles sont effectuées par mesurages topographiques.</w:t>
      </w:r>
    </w:p>
    <w:p w14:paraId="66774B6D" w14:textId="77777777" w:rsidR="00EA0D3A" w:rsidRDefault="00000000">
      <w:pPr>
        <w:pStyle w:val="pheading"/>
      </w:pPr>
      <w:r>
        <w:t>DOCUMENTS DE RÉFÉRENCE</w:t>
      </w:r>
    </w:p>
    <w:p w14:paraId="09958E82" w14:textId="77777777" w:rsidR="00EA0D3A" w:rsidRDefault="00000000">
      <w:pPr>
        <w:pStyle w:val="pheading"/>
      </w:pPr>
      <w:r>
        <w:t>- Exécution</w:t>
      </w:r>
    </w:p>
    <w:p w14:paraId="4988D902" w14:textId="77777777" w:rsidR="00EA0D3A" w:rsidRDefault="00000000">
      <w:r>
        <w:t>[CCT Qualiroutes, Cahier des charges type Qualiroutes] E.4.1</w:t>
      </w:r>
    </w:p>
    <w:p w14:paraId="21F9FC04" w14:textId="77777777" w:rsidR="00EA0D3A" w:rsidRDefault="00EA0D3A"/>
    <w:p w14:paraId="0E45FA93" w14:textId="77777777" w:rsidR="00EA0D3A" w:rsidRDefault="00000000">
      <w:r>
        <w:t> </w:t>
      </w:r>
    </w:p>
    <w:p w14:paraId="2DAA9A11" w14:textId="77777777" w:rsidR="00EA0D3A" w:rsidRDefault="00000000">
      <w:pPr>
        <w:pStyle w:val="Author-eSectionHeading6"/>
      </w:pPr>
      <w:bookmarkStart w:id="49" w:name="_Toc155600402"/>
      <w:r>
        <w:t>91.23.2a Déblais pour réalisation de fossés : 0,50 m²&lt; section &lt;= 1,00 m² CCTB 01.09</w:t>
      </w:r>
      <w:bookmarkEnd w:id="49"/>
    </w:p>
    <w:p w14:paraId="04E54EA7" w14:textId="77777777" w:rsidR="00EA0D3A" w:rsidRDefault="00000000">
      <w:pPr>
        <w:pStyle w:val="pheading"/>
      </w:pPr>
      <w:r>
        <w:t>EXÉCUTION / MISE EN ŒUVRE</w:t>
      </w:r>
    </w:p>
    <w:p w14:paraId="6C07134A" w14:textId="77777777" w:rsidR="00EA0D3A" w:rsidRDefault="00000000">
      <w:pPr>
        <w:pStyle w:val="pheading"/>
      </w:pPr>
      <w:r>
        <w:t>- Prescriptions générales</w:t>
      </w:r>
    </w:p>
    <w:p w14:paraId="667BE7AE" w14:textId="77777777" w:rsidR="00EA0D3A" w:rsidRDefault="00000000">
      <w:r>
        <w:t>A déterminer si : en vue d'une réutilisation sur chantier, avec mise en dépôt ou en vue d'une évacuation.</w:t>
      </w:r>
    </w:p>
    <w:p w14:paraId="3A73EA55" w14:textId="77777777" w:rsidR="00EA0D3A" w:rsidRDefault="00000000">
      <w:pPr>
        <w:pStyle w:val="pheading"/>
      </w:pPr>
      <w:r>
        <w:t>MESURAGE</w:t>
      </w:r>
    </w:p>
    <w:p w14:paraId="0BF19CD8" w14:textId="77777777" w:rsidR="00EA0D3A" w:rsidRDefault="00000000">
      <w:pPr>
        <w:pStyle w:val="pheading"/>
      </w:pPr>
      <w:r>
        <w:t>- unité de mesure:</w:t>
      </w:r>
    </w:p>
    <w:p w14:paraId="4F1AB567" w14:textId="77777777" w:rsidR="00EA0D3A" w:rsidRDefault="00000000">
      <w:r>
        <w:t>m³</w:t>
      </w:r>
    </w:p>
    <w:p w14:paraId="4EAE0D54" w14:textId="77777777" w:rsidR="00EA0D3A" w:rsidRDefault="00000000">
      <w:pPr>
        <w:pStyle w:val="pheading"/>
      </w:pPr>
      <w:r>
        <w:t>- code de mesurage:</w:t>
      </w:r>
    </w:p>
    <w:p w14:paraId="0642325A" w14:textId="77777777" w:rsidR="00EA0D3A" w:rsidRDefault="00000000">
      <w:r>
        <w:t>Volume net à déblayer.</w:t>
      </w:r>
    </w:p>
    <w:p w14:paraId="34924A36" w14:textId="77777777" w:rsidR="00EA0D3A" w:rsidRDefault="00000000">
      <w:pPr>
        <w:pStyle w:val="pheading"/>
      </w:pPr>
      <w:r>
        <w:t>- nature du marché:</w:t>
      </w:r>
    </w:p>
    <w:p w14:paraId="6B35D733" w14:textId="77777777" w:rsidR="00EA0D3A" w:rsidRDefault="00000000">
      <w:r>
        <w:t>QF</w:t>
      </w:r>
    </w:p>
    <w:p w14:paraId="0B8DBAB7" w14:textId="77777777" w:rsidR="00EA0D3A" w:rsidRDefault="00EA0D3A"/>
    <w:p w14:paraId="5740A345" w14:textId="77777777" w:rsidR="00EA0D3A" w:rsidRDefault="00000000">
      <w:r>
        <w:t> </w:t>
      </w:r>
    </w:p>
    <w:p w14:paraId="65C46F06" w14:textId="77777777" w:rsidR="00EA0D3A" w:rsidRDefault="00000000">
      <w:pPr>
        <w:pStyle w:val="Author-eSectionHeading6"/>
      </w:pPr>
      <w:bookmarkStart w:id="50" w:name="_Toc155600403"/>
      <w:r>
        <w:t>91.23.2b Déblais pour réalisation de fossés : 0,50 m²&lt; section &lt;= 1,00 m² en recherche CCTB 01.09</w:t>
      </w:r>
      <w:bookmarkEnd w:id="50"/>
    </w:p>
    <w:p w14:paraId="3BE414AB" w14:textId="77777777" w:rsidR="00EA0D3A" w:rsidRDefault="00000000">
      <w:pPr>
        <w:pStyle w:val="pheading"/>
      </w:pPr>
      <w:r>
        <w:t>EXÉCUTION / MISE EN ŒUVRE</w:t>
      </w:r>
    </w:p>
    <w:p w14:paraId="37F9B5A5" w14:textId="77777777" w:rsidR="00EA0D3A" w:rsidRDefault="00000000">
      <w:pPr>
        <w:pStyle w:val="pheading"/>
      </w:pPr>
      <w:r>
        <w:t>- Prescriptions générales</w:t>
      </w:r>
    </w:p>
    <w:p w14:paraId="01BA4666" w14:textId="77777777" w:rsidR="00EA0D3A" w:rsidRDefault="00000000">
      <w:r>
        <w:t>A déterminer si : en vue d'une réutilisation sur chantier, avec mise en dépôt ou en vue d'une évacuation.</w:t>
      </w:r>
    </w:p>
    <w:p w14:paraId="622B6728" w14:textId="77777777" w:rsidR="00EA0D3A" w:rsidRDefault="00000000">
      <w:pPr>
        <w:pStyle w:val="pheading"/>
      </w:pPr>
      <w:r>
        <w:t>MESURAGE</w:t>
      </w:r>
    </w:p>
    <w:p w14:paraId="36215AE7" w14:textId="77777777" w:rsidR="00EA0D3A" w:rsidRDefault="00000000">
      <w:pPr>
        <w:pStyle w:val="pheading"/>
      </w:pPr>
      <w:r>
        <w:t>- unité de mesure:</w:t>
      </w:r>
    </w:p>
    <w:p w14:paraId="38A91394" w14:textId="77777777" w:rsidR="00EA0D3A" w:rsidRDefault="00000000">
      <w:r>
        <w:t>m³</w:t>
      </w:r>
    </w:p>
    <w:p w14:paraId="4960EF6E" w14:textId="77777777" w:rsidR="00EA0D3A" w:rsidRDefault="00000000">
      <w:pPr>
        <w:pStyle w:val="pheading"/>
      </w:pPr>
      <w:r>
        <w:t>- nature du marché:</w:t>
      </w:r>
    </w:p>
    <w:p w14:paraId="26CE208F" w14:textId="77777777" w:rsidR="00EA0D3A" w:rsidRDefault="00000000">
      <w:r>
        <w:t>QF</w:t>
      </w:r>
    </w:p>
    <w:p w14:paraId="4CC3E05F" w14:textId="77777777" w:rsidR="00EA0D3A" w:rsidRDefault="00EA0D3A"/>
    <w:p w14:paraId="11836EDC" w14:textId="77777777" w:rsidR="00EA0D3A" w:rsidRDefault="00000000">
      <w:r>
        <w:t> </w:t>
      </w:r>
    </w:p>
    <w:p w14:paraId="7A40B94C" w14:textId="77777777" w:rsidR="00EA0D3A" w:rsidRDefault="00000000">
      <w:pPr>
        <w:pStyle w:val="Author-eSectionHeading6"/>
      </w:pPr>
      <w:bookmarkStart w:id="51" w:name="_Toc155600404"/>
      <w:r>
        <w:t>91.23.2c Déblais pour réalisation de fossés : 0,50 m²&lt; section &lt;= 1,00 m² supplément pour réalisation manuelle</w:t>
      </w:r>
      <w:bookmarkEnd w:id="51"/>
    </w:p>
    <w:p w14:paraId="20118E79" w14:textId="77777777" w:rsidR="00EA0D3A" w:rsidRDefault="00000000">
      <w:pPr>
        <w:pStyle w:val="Author-eSectionHeading5"/>
      </w:pPr>
      <w:bookmarkStart w:id="52" w:name="_Toc155600405"/>
      <w:r>
        <w:t>91.23.3 Reprofilage de fossés CCTB 01.09</w:t>
      </w:r>
      <w:bookmarkEnd w:id="52"/>
    </w:p>
    <w:p w14:paraId="5C938728" w14:textId="77777777" w:rsidR="00EA0D3A" w:rsidRDefault="00000000">
      <w:pPr>
        <w:pStyle w:val="pheading"/>
      </w:pPr>
      <w:r>
        <w:t>DESCRIPTION</w:t>
      </w:r>
    </w:p>
    <w:p w14:paraId="22B4E326" w14:textId="77777777" w:rsidR="00EA0D3A" w:rsidRDefault="00000000">
      <w:pPr>
        <w:pStyle w:val="pheading"/>
      </w:pPr>
      <w:r>
        <w:t>- Remarques importantes</w:t>
      </w:r>
    </w:p>
    <w:p w14:paraId="107AE593" w14:textId="77777777" w:rsidR="00EA0D3A" w:rsidRDefault="00000000">
      <w:r>
        <w:t>Aménagement d’un fossé par enlèvement de matériaux pour rétablir une section transversale conforme à la section décrite par les documents de marché ou précisée sur place par le fonctionnaire dirigeant.</w:t>
      </w:r>
    </w:p>
    <w:p w14:paraId="55C5F7CA" w14:textId="77777777" w:rsidR="00EA0D3A" w:rsidRDefault="00000000">
      <w:r>
        <w:t>Une saignée est une rigole creusée dans l’accotement pour favoriser l’écoulement de l’eau.</w:t>
      </w:r>
    </w:p>
    <w:p w14:paraId="26BFF3D9" w14:textId="77777777" w:rsidR="00EA0D3A" w:rsidRDefault="00EA0D3A"/>
    <w:p w14:paraId="2CFAA227" w14:textId="77777777" w:rsidR="00EA0D3A" w:rsidRDefault="00000000">
      <w:r>
        <w:t> </w:t>
      </w:r>
    </w:p>
    <w:p w14:paraId="262B6F3D" w14:textId="77777777" w:rsidR="00EA0D3A" w:rsidRDefault="00000000">
      <w:pPr>
        <w:pStyle w:val="pheading"/>
      </w:pPr>
      <w:r>
        <w:t>EXÉCUTION / MISE EN ŒUVRE</w:t>
      </w:r>
    </w:p>
    <w:p w14:paraId="6B572C0F" w14:textId="77777777" w:rsidR="00EA0D3A" w:rsidRDefault="00000000">
      <w:r>
        <w:t>Indiquer si un nettoyage préalable du fossé est réalisé en vue d’enlever les détritus et autres objets non réutilisables.</w:t>
      </w:r>
    </w:p>
    <w:p w14:paraId="0A421E6F" w14:textId="77777777" w:rsidR="00EA0D3A" w:rsidRDefault="00000000">
      <w:r>
        <w:t>Les matériaux excédentaires peuvent être réutilisés en remise sous profil d’accotement (E. 4.4) lorsque ceux-ci sont affaissés. Il est conseillé de réaliser un enlèvement des détritus avant l’opération de mise à gabarit.</w:t>
      </w:r>
    </w:p>
    <w:p w14:paraId="259639DB" w14:textId="77777777" w:rsidR="00EA0D3A" w:rsidRDefault="00EA0D3A"/>
    <w:p w14:paraId="0F363C83" w14:textId="77777777" w:rsidR="00EA0D3A" w:rsidRDefault="00000000">
      <w:r>
        <w:t> </w:t>
      </w:r>
    </w:p>
    <w:p w14:paraId="2EBC18AD" w14:textId="77777777" w:rsidR="00EA0D3A" w:rsidRDefault="00000000">
      <w:pPr>
        <w:pStyle w:val="pheading"/>
      </w:pPr>
      <w:r>
        <w:t>DOCUMENTS DE RÉFÉRENCE</w:t>
      </w:r>
    </w:p>
    <w:p w14:paraId="010B6956" w14:textId="77777777" w:rsidR="00EA0D3A" w:rsidRDefault="00000000">
      <w:pPr>
        <w:pStyle w:val="pheading"/>
      </w:pPr>
      <w:r>
        <w:t>- Exécution</w:t>
      </w:r>
    </w:p>
    <w:p w14:paraId="2DD4BC78" w14:textId="77777777" w:rsidR="00EA0D3A" w:rsidRDefault="00000000">
      <w:r>
        <w:t>[CCT Qualiroutes, Cahier des charges type Qualiroutes] M.1.10</w:t>
      </w:r>
    </w:p>
    <w:p w14:paraId="554F1239" w14:textId="77777777" w:rsidR="00EA0D3A" w:rsidRDefault="00EA0D3A"/>
    <w:p w14:paraId="557AF6C0" w14:textId="77777777" w:rsidR="00EA0D3A" w:rsidRDefault="00000000">
      <w:r>
        <w:t> </w:t>
      </w:r>
    </w:p>
    <w:p w14:paraId="69590468" w14:textId="77777777" w:rsidR="00EA0D3A" w:rsidRDefault="00000000">
      <w:pPr>
        <w:pStyle w:val="Author-eSectionHeading6"/>
      </w:pPr>
      <w:bookmarkStart w:id="53" w:name="_Toc155600406"/>
      <w:r>
        <w:t>91.23.3a Reprofilage de fossés CCTB 01.09</w:t>
      </w:r>
      <w:bookmarkEnd w:id="53"/>
    </w:p>
    <w:p w14:paraId="170AEFC3" w14:textId="77777777" w:rsidR="00EA0D3A" w:rsidRDefault="00000000">
      <w:pPr>
        <w:pStyle w:val="pheading"/>
      </w:pPr>
      <w:r>
        <w:t>MATÉRIAUX</w:t>
      </w:r>
    </w:p>
    <w:p w14:paraId="199CC77C" w14:textId="77777777" w:rsidR="00EA0D3A" w:rsidRDefault="00000000">
      <w:pPr>
        <w:pStyle w:val="pheading"/>
      </w:pPr>
      <w:r>
        <w:t>- Caractéristiques générales</w:t>
      </w:r>
    </w:p>
    <w:p w14:paraId="2E9DAA01" w14:textId="77777777" w:rsidR="00EA0D3A" w:rsidRDefault="00EA0D3A"/>
    <w:p w14:paraId="718FA68D" w14:textId="77777777" w:rsidR="00EA0D3A" w:rsidRDefault="00000000">
      <w:pPr>
        <w:pStyle w:val="pheading"/>
      </w:pPr>
      <w:r>
        <w:t>EXÉCUTION / MISE EN ŒUVRE</w:t>
      </w:r>
    </w:p>
    <w:p w14:paraId="2EF56649" w14:textId="77777777" w:rsidR="00EA0D3A" w:rsidRDefault="00000000">
      <w:pPr>
        <w:pStyle w:val="pheading"/>
      </w:pPr>
      <w:r>
        <w:t>- Prescriptions générales</w:t>
      </w:r>
    </w:p>
    <w:p w14:paraId="1761CA20" w14:textId="77777777" w:rsidR="00EA0D3A" w:rsidRDefault="00000000">
      <w:r>
        <w:t>A déterminer :</w:t>
      </w:r>
    </w:p>
    <w:p w14:paraId="1D93EBAB" w14:textId="77777777" w:rsidR="00EA0D3A" w:rsidRDefault="00000000">
      <w:r>
        <w:t xml:space="preserve"> - de section : S ≤ 0,50 m2</w:t>
      </w:r>
    </w:p>
    <w:p w14:paraId="4EC4C1E2" w14:textId="77777777" w:rsidR="00EA0D3A" w:rsidRDefault="00000000">
      <w:r>
        <w:t xml:space="preserve"> -&gt; en vue d'une réutilisation sur le chantier</w:t>
      </w:r>
    </w:p>
    <w:p w14:paraId="6D4ECEDE" w14:textId="77777777" w:rsidR="00EA0D3A" w:rsidRDefault="00000000">
      <w:r>
        <w:t xml:space="preserve"> -&gt; en vue d'une évacuation</w:t>
      </w:r>
    </w:p>
    <w:p w14:paraId="03631DB4" w14:textId="77777777" w:rsidR="00EA0D3A" w:rsidRDefault="00000000">
      <w:r>
        <w:t xml:space="preserve"> - de section : S &gt; 0,50 m2</w:t>
      </w:r>
    </w:p>
    <w:p w14:paraId="0C772A08" w14:textId="77777777" w:rsidR="00EA0D3A" w:rsidRDefault="00000000">
      <w:r>
        <w:t xml:space="preserve"> -&gt; en vue d'une réutilisation sur le chantier</w:t>
      </w:r>
    </w:p>
    <w:p w14:paraId="52942BC1" w14:textId="77777777" w:rsidR="00EA0D3A" w:rsidRDefault="00000000">
      <w:r>
        <w:t xml:space="preserve"> -&gt; en vue d'une évacuation</w:t>
      </w:r>
    </w:p>
    <w:p w14:paraId="195F6375" w14:textId="77777777" w:rsidR="00EA0D3A" w:rsidRDefault="00000000">
      <w:r>
        <w:t xml:space="preserve"> - déblais pour réalisation de saignée</w:t>
      </w:r>
    </w:p>
    <w:p w14:paraId="7B7738E5" w14:textId="77777777" w:rsidR="00EA0D3A" w:rsidRDefault="00000000">
      <w:r>
        <w:t xml:space="preserve"> -&gt; en vue d'une réutilisation sur le chantier</w:t>
      </w:r>
    </w:p>
    <w:p w14:paraId="27CEAEA4" w14:textId="77777777" w:rsidR="00EA0D3A" w:rsidRDefault="00000000">
      <w:r>
        <w:t xml:space="preserve"> -&gt; en vue d'une évacuation</w:t>
      </w:r>
    </w:p>
    <w:p w14:paraId="3F0E9063" w14:textId="77777777" w:rsidR="00EA0D3A" w:rsidRDefault="00000000">
      <w:pPr>
        <w:pStyle w:val="pheading"/>
      </w:pPr>
      <w:r>
        <w:t>MESURAGE</w:t>
      </w:r>
    </w:p>
    <w:p w14:paraId="2CC5F265" w14:textId="77777777" w:rsidR="00EA0D3A" w:rsidRDefault="00000000">
      <w:pPr>
        <w:pStyle w:val="pheading"/>
      </w:pPr>
      <w:r>
        <w:t>- unité de mesure:</w:t>
      </w:r>
    </w:p>
    <w:p w14:paraId="40F0CAA8" w14:textId="77777777" w:rsidR="00EA0D3A" w:rsidRDefault="00000000">
      <w:r>
        <w:t>m³</w:t>
      </w:r>
    </w:p>
    <w:p w14:paraId="709B712F" w14:textId="77777777" w:rsidR="00EA0D3A" w:rsidRDefault="00000000">
      <w:pPr>
        <w:pStyle w:val="pheading"/>
      </w:pPr>
      <w:r>
        <w:t>- code de mesurage:</w:t>
      </w:r>
    </w:p>
    <w:p w14:paraId="16521655" w14:textId="77777777" w:rsidR="00EA0D3A" w:rsidRDefault="00000000">
      <w:r>
        <w:t>Volume net à déblayer.</w:t>
      </w:r>
    </w:p>
    <w:p w14:paraId="662F70E6" w14:textId="77777777" w:rsidR="00EA0D3A" w:rsidRDefault="00EA0D3A"/>
    <w:p w14:paraId="450B2655" w14:textId="77777777" w:rsidR="00EA0D3A" w:rsidRDefault="00000000">
      <w:r>
        <w:t> </w:t>
      </w:r>
    </w:p>
    <w:p w14:paraId="57CA719B" w14:textId="77777777" w:rsidR="00EA0D3A" w:rsidRDefault="00000000">
      <w:pPr>
        <w:pStyle w:val="pheading"/>
      </w:pPr>
      <w:r>
        <w:t>- nature du marché:</w:t>
      </w:r>
    </w:p>
    <w:p w14:paraId="0C752246" w14:textId="77777777" w:rsidR="00EA0D3A" w:rsidRDefault="00000000">
      <w:r>
        <w:t>QF</w:t>
      </w:r>
    </w:p>
    <w:p w14:paraId="04B09E8A" w14:textId="77777777" w:rsidR="00EA0D3A" w:rsidRDefault="00EA0D3A"/>
    <w:p w14:paraId="06BED613" w14:textId="77777777" w:rsidR="00EA0D3A" w:rsidRDefault="00000000">
      <w:r>
        <w:t> </w:t>
      </w:r>
    </w:p>
    <w:p w14:paraId="62274462" w14:textId="77777777" w:rsidR="00EA0D3A" w:rsidRDefault="00000000">
      <w:pPr>
        <w:pStyle w:val="Author-eSectionHeading6"/>
      </w:pPr>
      <w:bookmarkStart w:id="54" w:name="_Toc155600407"/>
      <w:r>
        <w:t>91.23.3b Reprofilage de fossés en recherche CCTB 01.09</w:t>
      </w:r>
      <w:bookmarkEnd w:id="54"/>
    </w:p>
    <w:p w14:paraId="17774742" w14:textId="77777777" w:rsidR="00EA0D3A" w:rsidRDefault="00000000">
      <w:pPr>
        <w:pStyle w:val="pheading"/>
      </w:pPr>
      <w:r>
        <w:t>EXÉCUTION / MISE EN ŒUVRE</w:t>
      </w:r>
    </w:p>
    <w:p w14:paraId="55F578C8" w14:textId="77777777" w:rsidR="00EA0D3A" w:rsidRDefault="00000000">
      <w:pPr>
        <w:pStyle w:val="pheading"/>
      </w:pPr>
      <w:r>
        <w:t>- Prescriptions générales</w:t>
      </w:r>
    </w:p>
    <w:p w14:paraId="45276746" w14:textId="77777777" w:rsidR="00EA0D3A" w:rsidRDefault="00000000">
      <w:r>
        <w:t>A déterminer :</w:t>
      </w:r>
    </w:p>
    <w:p w14:paraId="13B1C15F" w14:textId="77777777" w:rsidR="00EA0D3A" w:rsidRDefault="00000000">
      <w:r>
        <w:t xml:space="preserve"> - de section : S ≤ 0,50 m2</w:t>
      </w:r>
    </w:p>
    <w:p w14:paraId="2554244B" w14:textId="77777777" w:rsidR="00EA0D3A" w:rsidRDefault="00000000">
      <w:r>
        <w:t xml:space="preserve"> -&gt; pour réutilisation sur chantier, en recherche</w:t>
      </w:r>
    </w:p>
    <w:p w14:paraId="28010F5D" w14:textId="77777777" w:rsidR="00EA0D3A" w:rsidRDefault="00000000">
      <w:r>
        <w:t xml:space="preserve"> -&gt; en vue d'une évacuation, en recherche</w:t>
      </w:r>
    </w:p>
    <w:p w14:paraId="4BB72C84" w14:textId="77777777" w:rsidR="00EA0D3A" w:rsidRDefault="00000000">
      <w:r>
        <w:t xml:space="preserve"> -&gt; en recherche</w:t>
      </w:r>
    </w:p>
    <w:p w14:paraId="4D33939A" w14:textId="77777777" w:rsidR="00EA0D3A" w:rsidRDefault="00000000">
      <w:r>
        <w:t xml:space="preserve"> - de section : S &gt; 0,50 m2</w:t>
      </w:r>
    </w:p>
    <w:p w14:paraId="4EB25801" w14:textId="77777777" w:rsidR="00EA0D3A" w:rsidRDefault="00000000">
      <w:r>
        <w:t xml:space="preserve"> -&gt; pour réutilisation sur chantier, en recherche</w:t>
      </w:r>
    </w:p>
    <w:p w14:paraId="2AE70F22" w14:textId="77777777" w:rsidR="00EA0D3A" w:rsidRDefault="00000000">
      <w:r>
        <w:t xml:space="preserve"> -&gt; en vue d'une évacuation, en recherche</w:t>
      </w:r>
    </w:p>
    <w:p w14:paraId="7D3C4CFC" w14:textId="77777777" w:rsidR="00EA0D3A" w:rsidRDefault="00000000">
      <w:r>
        <w:t xml:space="preserve"> -&gt; en recherche</w:t>
      </w:r>
    </w:p>
    <w:p w14:paraId="0D626440" w14:textId="77777777" w:rsidR="00EA0D3A" w:rsidRDefault="00000000">
      <w:r>
        <w:t xml:space="preserve"> - déblais pour réalisation de saignée</w:t>
      </w:r>
    </w:p>
    <w:p w14:paraId="12AC92BE" w14:textId="77777777" w:rsidR="00EA0D3A" w:rsidRDefault="00000000">
      <w:r>
        <w:t xml:space="preserve"> -&gt; pour réutilisation sur chantier, en recherche</w:t>
      </w:r>
    </w:p>
    <w:p w14:paraId="01862BF0" w14:textId="77777777" w:rsidR="00EA0D3A" w:rsidRDefault="00000000">
      <w:r>
        <w:t xml:space="preserve"> -&gt; en vue d'une évacuation, en recherche</w:t>
      </w:r>
    </w:p>
    <w:p w14:paraId="13505069" w14:textId="77777777" w:rsidR="00EA0D3A" w:rsidRDefault="00000000">
      <w:r>
        <w:t xml:space="preserve"> -&gt; en recherche</w:t>
      </w:r>
    </w:p>
    <w:p w14:paraId="0B2984CC" w14:textId="77777777" w:rsidR="00EA0D3A" w:rsidRDefault="00000000">
      <w:pPr>
        <w:pStyle w:val="pheading"/>
      </w:pPr>
      <w:r>
        <w:t>MESURAGE</w:t>
      </w:r>
    </w:p>
    <w:p w14:paraId="52D82B03" w14:textId="77777777" w:rsidR="00EA0D3A" w:rsidRDefault="00000000">
      <w:pPr>
        <w:pStyle w:val="pheading"/>
      </w:pPr>
      <w:r>
        <w:t>- unité de mesure:</w:t>
      </w:r>
    </w:p>
    <w:p w14:paraId="49F6EA51" w14:textId="77777777" w:rsidR="00EA0D3A" w:rsidRDefault="00000000">
      <w:r>
        <w:t>m³</w:t>
      </w:r>
    </w:p>
    <w:p w14:paraId="20880DE1" w14:textId="77777777" w:rsidR="00EA0D3A" w:rsidRDefault="00000000">
      <w:pPr>
        <w:pStyle w:val="pheading"/>
      </w:pPr>
      <w:r>
        <w:t>- code de mesurage:</w:t>
      </w:r>
    </w:p>
    <w:p w14:paraId="1E892C29" w14:textId="77777777" w:rsidR="00EA0D3A" w:rsidRDefault="00000000">
      <w:r>
        <w:t>Volume net déblayé sur base des volumes en place, non décompactés.</w:t>
      </w:r>
    </w:p>
    <w:p w14:paraId="0F6FD5F2" w14:textId="77777777" w:rsidR="00EA0D3A" w:rsidRDefault="00000000">
      <w:pPr>
        <w:pStyle w:val="pheading"/>
      </w:pPr>
      <w:r>
        <w:t>- nature du marché:</w:t>
      </w:r>
    </w:p>
    <w:p w14:paraId="506F6F78" w14:textId="77777777" w:rsidR="00EA0D3A" w:rsidRDefault="00000000">
      <w:r>
        <w:t>QP</w:t>
      </w:r>
    </w:p>
    <w:p w14:paraId="5E141E2B" w14:textId="77777777" w:rsidR="00EA0D3A" w:rsidRDefault="00000000">
      <w:pPr>
        <w:pStyle w:val="Author-eSectionHeading6"/>
      </w:pPr>
      <w:bookmarkStart w:id="55" w:name="_Toc155600408"/>
      <w:r>
        <w:t>91.23.3c Reprofilage de fossés supplément pour réalisation manuelle CCTB 01.09</w:t>
      </w:r>
      <w:bookmarkEnd w:id="55"/>
    </w:p>
    <w:p w14:paraId="44D62DB7" w14:textId="77777777" w:rsidR="00EA0D3A" w:rsidRDefault="00000000">
      <w:pPr>
        <w:pStyle w:val="pheading"/>
      </w:pPr>
      <w:r>
        <w:t>MESURAGE</w:t>
      </w:r>
    </w:p>
    <w:p w14:paraId="67A49401" w14:textId="77777777" w:rsidR="00EA0D3A" w:rsidRDefault="00000000">
      <w:pPr>
        <w:pStyle w:val="pheading"/>
      </w:pPr>
      <w:r>
        <w:t>- unité de mesure:</w:t>
      </w:r>
    </w:p>
    <w:p w14:paraId="2FCED1FE" w14:textId="77777777" w:rsidR="00EA0D3A" w:rsidRDefault="00000000">
      <w:r>
        <w:t>m³</w:t>
      </w:r>
    </w:p>
    <w:p w14:paraId="2C5AB8C5" w14:textId="77777777" w:rsidR="00EA0D3A" w:rsidRDefault="00000000">
      <w:pPr>
        <w:pStyle w:val="pheading"/>
      </w:pPr>
      <w:r>
        <w:t>- nature du marché:</w:t>
      </w:r>
    </w:p>
    <w:p w14:paraId="2F6F1996" w14:textId="77777777" w:rsidR="00EA0D3A" w:rsidRDefault="00000000">
      <w:r>
        <w:t>QP</w:t>
      </w:r>
    </w:p>
    <w:p w14:paraId="543555ED" w14:textId="77777777" w:rsidR="00EA0D3A" w:rsidRDefault="00000000">
      <w:pPr>
        <w:pStyle w:val="Author-eSectionHeading4"/>
      </w:pPr>
      <w:bookmarkStart w:id="56" w:name="_Toc155600409"/>
      <w:r>
        <w:t>91.24 Terrassement pour fond de coffre CCTB 01.09</w:t>
      </w:r>
      <w:bookmarkEnd w:id="56"/>
    </w:p>
    <w:p w14:paraId="1D2E350C" w14:textId="77777777" w:rsidR="00EA0D3A" w:rsidRDefault="00000000">
      <w:pPr>
        <w:pStyle w:val="pheading"/>
      </w:pPr>
      <w:r>
        <w:t>DESCRIPTION</w:t>
      </w:r>
    </w:p>
    <w:p w14:paraId="10B5DFEF" w14:textId="77777777" w:rsidR="00EA0D3A" w:rsidRDefault="00000000">
      <w:pPr>
        <w:pStyle w:val="pheading"/>
      </w:pPr>
      <w:r>
        <w:t>- Remarques importantes</w:t>
      </w:r>
    </w:p>
    <w:p w14:paraId="2C5C8DBF" w14:textId="77777777" w:rsidR="00EA0D3A" w:rsidRDefault="00000000">
      <w:r>
        <w:t>Indiquer le cas échéant les lieux de dépôt.</w:t>
      </w:r>
    </w:p>
    <w:p w14:paraId="75B69B85" w14:textId="77777777" w:rsidR="00EA0D3A" w:rsidRDefault="00000000">
      <w:pPr>
        <w:pStyle w:val="pheading"/>
      </w:pPr>
      <w:r>
        <w:t>DOCUMENTS DE RÉFÉRENCE</w:t>
      </w:r>
    </w:p>
    <w:p w14:paraId="797933ED" w14:textId="77777777" w:rsidR="00EA0D3A" w:rsidRDefault="00000000">
      <w:pPr>
        <w:pStyle w:val="pheading"/>
      </w:pPr>
      <w:r>
        <w:t>- Exécution</w:t>
      </w:r>
    </w:p>
    <w:p w14:paraId="39C9F99E" w14:textId="77777777" w:rsidR="00EA0D3A" w:rsidRDefault="00000000">
      <w:r>
        <w:t>[CCT Qualiroutes, Cahier des charges type Qualiroutes] E.2.2.</w:t>
      </w:r>
    </w:p>
    <w:p w14:paraId="1479F93E" w14:textId="77777777" w:rsidR="00EA0D3A" w:rsidRDefault="00EA0D3A"/>
    <w:p w14:paraId="265B8702" w14:textId="77777777" w:rsidR="00EA0D3A" w:rsidRDefault="00000000">
      <w:r>
        <w:t> </w:t>
      </w:r>
    </w:p>
    <w:p w14:paraId="20571625" w14:textId="77777777" w:rsidR="00EA0D3A" w:rsidRDefault="00000000">
      <w:pPr>
        <w:pStyle w:val="Author-eSectionHeading5"/>
      </w:pPr>
      <w:bookmarkStart w:id="57" w:name="_Toc155600410"/>
      <w:r>
        <w:t>91.24.1 Compactage du fond de coffre</w:t>
      </w:r>
      <w:bookmarkEnd w:id="57"/>
    </w:p>
    <w:p w14:paraId="47F948AE" w14:textId="77777777" w:rsidR="00EA0D3A" w:rsidRDefault="00000000">
      <w:pPr>
        <w:pStyle w:val="Author-eSectionHeading6"/>
      </w:pPr>
      <w:bookmarkStart w:id="58" w:name="_Toc155600411"/>
      <w:r>
        <w:t>91.24.1a Compactage du fond de coffre CCTB 01.09</w:t>
      </w:r>
      <w:bookmarkEnd w:id="58"/>
    </w:p>
    <w:p w14:paraId="416620BD" w14:textId="77777777" w:rsidR="00EA0D3A" w:rsidRDefault="00000000">
      <w:pPr>
        <w:pStyle w:val="pheading"/>
      </w:pPr>
      <w:r>
        <w:t>MESURAGE</w:t>
      </w:r>
    </w:p>
    <w:p w14:paraId="0602D139" w14:textId="77777777" w:rsidR="00EA0D3A" w:rsidRDefault="00000000">
      <w:pPr>
        <w:pStyle w:val="pheading"/>
      </w:pPr>
      <w:r>
        <w:t>- unité de mesure:</w:t>
      </w:r>
    </w:p>
    <w:p w14:paraId="35213406" w14:textId="77777777" w:rsidR="00EA0D3A" w:rsidRDefault="00000000">
      <w:r>
        <w:t>m²</w:t>
      </w:r>
    </w:p>
    <w:p w14:paraId="55D5AC7C" w14:textId="77777777" w:rsidR="00EA0D3A" w:rsidRDefault="00000000">
      <w:pPr>
        <w:pStyle w:val="pheading"/>
      </w:pPr>
      <w:r>
        <w:t>- nature du marché:</w:t>
      </w:r>
    </w:p>
    <w:p w14:paraId="0146F6E1" w14:textId="77777777" w:rsidR="00EA0D3A" w:rsidRDefault="00000000">
      <w:r>
        <w:t>QF</w:t>
      </w:r>
    </w:p>
    <w:p w14:paraId="1A79C372" w14:textId="77777777" w:rsidR="00EA0D3A" w:rsidRDefault="00EA0D3A"/>
    <w:p w14:paraId="4C4BBE9C" w14:textId="77777777" w:rsidR="00EA0D3A" w:rsidRDefault="00000000">
      <w:r>
        <w:t> </w:t>
      </w:r>
    </w:p>
    <w:p w14:paraId="10DC55FB" w14:textId="77777777" w:rsidR="00EA0D3A" w:rsidRDefault="00000000">
      <w:pPr>
        <w:pStyle w:val="Author-eSectionHeading5"/>
      </w:pPr>
      <w:bookmarkStart w:id="59" w:name="_Toc155600412"/>
      <w:r>
        <w:t>91.24.2 Nivellement de fond de coffre</w:t>
      </w:r>
      <w:bookmarkEnd w:id="59"/>
    </w:p>
    <w:p w14:paraId="6FDB3E2B" w14:textId="77777777" w:rsidR="00EA0D3A" w:rsidRDefault="00000000">
      <w:pPr>
        <w:pStyle w:val="Author-eSectionHeading6"/>
      </w:pPr>
      <w:bookmarkStart w:id="60" w:name="_Toc155600413"/>
      <w:r>
        <w:t>91.24.2a Nivellement de fond de coffre CCTB 01.09</w:t>
      </w:r>
      <w:bookmarkEnd w:id="60"/>
    </w:p>
    <w:p w14:paraId="48ECFC78" w14:textId="77777777" w:rsidR="00EA0D3A" w:rsidRDefault="00000000">
      <w:pPr>
        <w:pStyle w:val="pheading"/>
      </w:pPr>
      <w:r>
        <w:t>EXÉCUTION / MISE EN ŒUVRE</w:t>
      </w:r>
    </w:p>
    <w:p w14:paraId="469E6361" w14:textId="77777777" w:rsidR="00EA0D3A" w:rsidRDefault="00000000">
      <w:pPr>
        <w:pStyle w:val="pheading"/>
      </w:pPr>
      <w:r>
        <w:t>- Prescriptions générales</w:t>
      </w:r>
    </w:p>
    <w:p w14:paraId="45576DA2" w14:textId="77777777" w:rsidR="00EA0D3A" w:rsidRDefault="00000000">
      <w:r>
        <w:t>A déterminer :</w:t>
      </w:r>
    </w:p>
    <w:p w14:paraId="4615C12F" w14:textId="77777777" w:rsidR="00EA0D3A" w:rsidRDefault="00000000">
      <w:r>
        <w:t xml:space="preserve"> -&gt; en vue d'une réutilisation sur le chantier</w:t>
      </w:r>
    </w:p>
    <w:p w14:paraId="4BA1000A" w14:textId="77777777" w:rsidR="00EA0D3A" w:rsidRDefault="00000000">
      <w:r>
        <w:t xml:space="preserve"> -&gt; pour réutilisation sur chantier, en recherche</w:t>
      </w:r>
    </w:p>
    <w:p w14:paraId="7A8B62E9" w14:textId="77777777" w:rsidR="00EA0D3A" w:rsidRDefault="00000000">
      <w:r>
        <w:t xml:space="preserve"> -&gt; avec mise en dépôt</w:t>
      </w:r>
    </w:p>
    <w:p w14:paraId="505E7855" w14:textId="77777777" w:rsidR="00EA0D3A" w:rsidRDefault="00000000">
      <w:r>
        <w:t xml:space="preserve"> -&gt; avec mise en dépôt, en recherche</w:t>
      </w:r>
    </w:p>
    <w:p w14:paraId="533B401A" w14:textId="77777777" w:rsidR="00EA0D3A" w:rsidRDefault="00000000">
      <w:r>
        <w:t xml:space="preserve"> -&gt; en vue d'une évacuation</w:t>
      </w:r>
    </w:p>
    <w:p w14:paraId="2316FC84" w14:textId="77777777" w:rsidR="00EA0D3A" w:rsidRDefault="00000000">
      <w:r>
        <w:t xml:space="preserve"> -&gt; en vue d'une évacuation, en recherche</w:t>
      </w:r>
    </w:p>
    <w:p w14:paraId="43E209FA" w14:textId="77777777" w:rsidR="00EA0D3A" w:rsidRDefault="00000000">
      <w:pPr>
        <w:pStyle w:val="pheading"/>
      </w:pPr>
      <w:r>
        <w:t>MESURAGE</w:t>
      </w:r>
    </w:p>
    <w:p w14:paraId="51A5943C" w14:textId="77777777" w:rsidR="00EA0D3A" w:rsidRDefault="00000000">
      <w:pPr>
        <w:pStyle w:val="pheading"/>
      </w:pPr>
      <w:r>
        <w:t>- unité de mesure:</w:t>
      </w:r>
    </w:p>
    <w:p w14:paraId="5834A886" w14:textId="77777777" w:rsidR="00EA0D3A" w:rsidRDefault="00000000">
      <w:r>
        <w:t>m³</w:t>
      </w:r>
    </w:p>
    <w:p w14:paraId="7731F7A4" w14:textId="77777777" w:rsidR="00EA0D3A" w:rsidRDefault="00000000">
      <w:pPr>
        <w:pStyle w:val="pheading"/>
      </w:pPr>
      <w:r>
        <w:t>- nature du marché:</w:t>
      </w:r>
    </w:p>
    <w:p w14:paraId="52F63C0C" w14:textId="77777777" w:rsidR="00EA0D3A" w:rsidRDefault="00000000">
      <w:r>
        <w:t>QF</w:t>
      </w:r>
    </w:p>
    <w:p w14:paraId="4B6A80BC" w14:textId="77777777" w:rsidR="00EA0D3A" w:rsidRDefault="00EA0D3A"/>
    <w:p w14:paraId="4FD9871C" w14:textId="77777777" w:rsidR="00EA0D3A" w:rsidRDefault="00000000">
      <w:r>
        <w:t> </w:t>
      </w:r>
    </w:p>
    <w:p w14:paraId="67211CB4" w14:textId="77777777" w:rsidR="00EA0D3A" w:rsidRDefault="00000000">
      <w:pPr>
        <w:pStyle w:val="Author-eSectionHeading5"/>
      </w:pPr>
      <w:bookmarkStart w:id="61" w:name="_Toc155600414"/>
      <w:r>
        <w:t>91.24.3 Traitement du fond de coffre CCTB 01.09</w:t>
      </w:r>
      <w:bookmarkEnd w:id="61"/>
    </w:p>
    <w:p w14:paraId="7C5715EE" w14:textId="77777777" w:rsidR="00EA0D3A" w:rsidRDefault="00000000">
      <w:pPr>
        <w:pStyle w:val="pheading"/>
      </w:pPr>
      <w:r>
        <w:t>DESCRIPTION</w:t>
      </w:r>
    </w:p>
    <w:p w14:paraId="33F144EC" w14:textId="77777777" w:rsidR="00EA0D3A" w:rsidRDefault="00000000">
      <w:pPr>
        <w:pStyle w:val="pheading"/>
      </w:pPr>
      <w:r>
        <w:t>- Remarques importantes</w:t>
      </w:r>
    </w:p>
    <w:p w14:paraId="49EDD625" w14:textId="77777777" w:rsidR="00EA0D3A" w:rsidRDefault="00000000">
      <w:r>
        <w:t>Le traitement du fond de coffre au moyen d’un additif a pour but, soit d’améliorer, soit de stabiliser le sol en place.</w:t>
      </w:r>
    </w:p>
    <w:p w14:paraId="443D1D10" w14:textId="77777777" w:rsidR="00EA0D3A" w:rsidRDefault="00000000">
      <w:r>
        <w:t>• L’amélioration du sol du fond de coffre est envisagée lorsque sa portance n’est pas satisfaisante. Il s’agit d’un traitement in situ au moyen d’un liant dans le but d’améliorer les conditions de mise en œuvre et de compactage du fond de coffre.</w:t>
      </w:r>
    </w:p>
    <w:p w14:paraId="7790BD8F" w14:textId="77777777" w:rsidR="00EA0D3A" w:rsidRDefault="00000000">
      <w:r>
        <w:t>• La stabilisation du fond de coffre par un traitement de sol peut être envisagée dans des conditions favorables de drainage. Le sol traité est alors considéré comme une sous-fondation et répond au F. 3.2.2.</w:t>
      </w:r>
    </w:p>
    <w:p w14:paraId="06C5137C" w14:textId="77777777" w:rsidR="00EA0D3A" w:rsidRDefault="00EA0D3A"/>
    <w:p w14:paraId="51892B53" w14:textId="77777777" w:rsidR="00EA0D3A" w:rsidRDefault="00000000">
      <w:r>
        <w:t> </w:t>
      </w:r>
    </w:p>
    <w:p w14:paraId="16500099" w14:textId="77777777" w:rsidR="00EA0D3A" w:rsidRDefault="00000000">
      <w:pPr>
        <w:pStyle w:val="pheading"/>
      </w:pPr>
      <w:r>
        <w:t>DOCUMENTS DE RÉFÉRENCE</w:t>
      </w:r>
    </w:p>
    <w:p w14:paraId="1633A136" w14:textId="77777777" w:rsidR="00EA0D3A" w:rsidRDefault="00000000">
      <w:pPr>
        <w:pStyle w:val="pheading"/>
      </w:pPr>
      <w:r>
        <w:t>- Exécution</w:t>
      </w:r>
    </w:p>
    <w:p w14:paraId="55BC4DDD" w14:textId="77777777" w:rsidR="00EA0D3A" w:rsidRDefault="00000000">
      <w:r>
        <w:t>[CCT Qualiroutes, Cahier des charges type Qualiroutes] E.2.3.</w:t>
      </w:r>
    </w:p>
    <w:p w14:paraId="3403E86F" w14:textId="77777777" w:rsidR="00EA0D3A" w:rsidRDefault="00EA0D3A"/>
    <w:p w14:paraId="14F8B94D" w14:textId="77777777" w:rsidR="00EA0D3A" w:rsidRDefault="00000000">
      <w:r>
        <w:t> </w:t>
      </w:r>
    </w:p>
    <w:p w14:paraId="24E983AF" w14:textId="77777777" w:rsidR="00EA0D3A" w:rsidRDefault="00000000">
      <w:pPr>
        <w:pStyle w:val="Author-eSectionHeading6"/>
      </w:pPr>
      <w:bookmarkStart w:id="62" w:name="_Toc155600415"/>
      <w:r>
        <w:t>91.24.3a Traitement du fond de coffre, fourniture d'additif à base de ciment CCTB 01.09</w:t>
      </w:r>
      <w:bookmarkEnd w:id="62"/>
    </w:p>
    <w:p w14:paraId="2D6D99B5" w14:textId="77777777" w:rsidR="00EA0D3A" w:rsidRDefault="00000000">
      <w:pPr>
        <w:pStyle w:val="pheading"/>
      </w:pPr>
      <w:r>
        <w:t>MESURAGE</w:t>
      </w:r>
    </w:p>
    <w:p w14:paraId="60AE7305" w14:textId="77777777" w:rsidR="00EA0D3A" w:rsidRDefault="00000000">
      <w:pPr>
        <w:pStyle w:val="pheading"/>
      </w:pPr>
      <w:r>
        <w:t>- unité de mesure:</w:t>
      </w:r>
    </w:p>
    <w:p w14:paraId="1F7F5E7C" w14:textId="77777777" w:rsidR="00EA0D3A" w:rsidRDefault="00000000">
      <w:r>
        <w:t>t</w:t>
      </w:r>
    </w:p>
    <w:p w14:paraId="74588273" w14:textId="77777777" w:rsidR="00EA0D3A" w:rsidRDefault="00000000">
      <w:pPr>
        <w:pStyle w:val="pheading"/>
      </w:pPr>
      <w:r>
        <w:t>- nature du marché:</w:t>
      </w:r>
    </w:p>
    <w:p w14:paraId="029179F4" w14:textId="77777777" w:rsidR="00EA0D3A" w:rsidRDefault="00000000">
      <w:r>
        <w:t>QP</w:t>
      </w:r>
    </w:p>
    <w:p w14:paraId="22004901" w14:textId="77777777" w:rsidR="00EA0D3A" w:rsidRDefault="00000000">
      <w:pPr>
        <w:pStyle w:val="Author-eSectionHeading6"/>
      </w:pPr>
      <w:bookmarkStart w:id="63" w:name="_Toc155600416"/>
      <w:r>
        <w:t>91.24.3b Traitement du fond de coffre, fourniture d'additif à base de chaux vive CCTB 01.09</w:t>
      </w:r>
      <w:bookmarkEnd w:id="63"/>
    </w:p>
    <w:p w14:paraId="7FFD6A27" w14:textId="77777777" w:rsidR="00EA0D3A" w:rsidRDefault="00000000">
      <w:pPr>
        <w:pStyle w:val="pheading"/>
      </w:pPr>
      <w:r>
        <w:t>MESURAGE</w:t>
      </w:r>
    </w:p>
    <w:p w14:paraId="37DE5341" w14:textId="77777777" w:rsidR="00EA0D3A" w:rsidRDefault="00000000">
      <w:pPr>
        <w:pStyle w:val="pheading"/>
      </w:pPr>
      <w:r>
        <w:t>- unité de mesure:</w:t>
      </w:r>
    </w:p>
    <w:p w14:paraId="672CAC78" w14:textId="77777777" w:rsidR="00EA0D3A" w:rsidRDefault="00000000">
      <w:r>
        <w:t>t</w:t>
      </w:r>
    </w:p>
    <w:p w14:paraId="37E158DA" w14:textId="77777777" w:rsidR="00EA0D3A" w:rsidRDefault="00000000">
      <w:pPr>
        <w:pStyle w:val="pheading"/>
      </w:pPr>
      <w:r>
        <w:t>- nature du marché:</w:t>
      </w:r>
    </w:p>
    <w:p w14:paraId="5B1A7431" w14:textId="77777777" w:rsidR="00EA0D3A" w:rsidRDefault="00000000">
      <w:r>
        <w:t>QP</w:t>
      </w:r>
    </w:p>
    <w:p w14:paraId="20E86334" w14:textId="77777777" w:rsidR="00EA0D3A" w:rsidRDefault="00000000">
      <w:pPr>
        <w:pStyle w:val="Author-eSectionHeading6"/>
      </w:pPr>
      <w:bookmarkStart w:id="64" w:name="_Toc155600417"/>
      <w:r>
        <w:t>91.24.3c Traitement du fond de coffre, fourniture d'additif à base de mélange de ciment et de chaux vive (à préciser) CCTB 01.09</w:t>
      </w:r>
      <w:bookmarkEnd w:id="64"/>
    </w:p>
    <w:p w14:paraId="0E328ED8" w14:textId="77777777" w:rsidR="00EA0D3A" w:rsidRDefault="00000000">
      <w:pPr>
        <w:pStyle w:val="pheading"/>
      </w:pPr>
      <w:r>
        <w:t>MESURAGE</w:t>
      </w:r>
    </w:p>
    <w:p w14:paraId="449EBCD9" w14:textId="77777777" w:rsidR="00EA0D3A" w:rsidRDefault="00000000">
      <w:pPr>
        <w:pStyle w:val="pheading"/>
      </w:pPr>
      <w:r>
        <w:t>- unité de mesure:</w:t>
      </w:r>
    </w:p>
    <w:p w14:paraId="18BFBC82" w14:textId="77777777" w:rsidR="00EA0D3A" w:rsidRDefault="00000000">
      <w:r>
        <w:t>t</w:t>
      </w:r>
    </w:p>
    <w:p w14:paraId="0EAF7B61" w14:textId="77777777" w:rsidR="00EA0D3A" w:rsidRDefault="00000000">
      <w:pPr>
        <w:pStyle w:val="pheading"/>
      </w:pPr>
      <w:r>
        <w:t>- nature du marché:</w:t>
      </w:r>
    </w:p>
    <w:p w14:paraId="7D1CFBE5" w14:textId="77777777" w:rsidR="00EA0D3A" w:rsidRDefault="00000000">
      <w:r>
        <w:t>QP</w:t>
      </w:r>
    </w:p>
    <w:p w14:paraId="5BF88137" w14:textId="77777777" w:rsidR="00EA0D3A" w:rsidRDefault="00000000">
      <w:pPr>
        <w:pStyle w:val="Author-eSectionHeading6"/>
      </w:pPr>
      <w:bookmarkStart w:id="65" w:name="_Toc155600418"/>
      <w:r>
        <w:t>91.24.3d Traitement du fond de coffre, fourniture d'additif à base de mélange de ciment et de chaux vive (50/50%) CCTB 01.09</w:t>
      </w:r>
      <w:bookmarkEnd w:id="65"/>
    </w:p>
    <w:p w14:paraId="67821317" w14:textId="77777777" w:rsidR="00EA0D3A" w:rsidRDefault="00000000">
      <w:pPr>
        <w:pStyle w:val="pheading"/>
      </w:pPr>
      <w:r>
        <w:t>MESURAGE</w:t>
      </w:r>
    </w:p>
    <w:p w14:paraId="042339B8" w14:textId="77777777" w:rsidR="00EA0D3A" w:rsidRDefault="00000000">
      <w:pPr>
        <w:pStyle w:val="pheading"/>
      </w:pPr>
      <w:r>
        <w:t>- unité de mesure:</w:t>
      </w:r>
    </w:p>
    <w:p w14:paraId="5669EB95" w14:textId="77777777" w:rsidR="00EA0D3A" w:rsidRDefault="00000000">
      <w:r>
        <w:t>t</w:t>
      </w:r>
    </w:p>
    <w:p w14:paraId="387FA59F" w14:textId="77777777" w:rsidR="00EA0D3A" w:rsidRDefault="00000000">
      <w:pPr>
        <w:pStyle w:val="pheading"/>
      </w:pPr>
      <w:r>
        <w:t>- nature du marché:</w:t>
      </w:r>
    </w:p>
    <w:p w14:paraId="14018D38" w14:textId="77777777" w:rsidR="00EA0D3A" w:rsidRDefault="00000000">
      <w:r>
        <w:t>QP</w:t>
      </w:r>
    </w:p>
    <w:p w14:paraId="1A9369A0" w14:textId="77777777" w:rsidR="00EA0D3A" w:rsidRDefault="00000000">
      <w:pPr>
        <w:pStyle w:val="Author-eSectionHeading6"/>
      </w:pPr>
      <w:bookmarkStart w:id="66" w:name="_Toc155600419"/>
      <w:r>
        <w:t>91.24.3e Traitement du fond de coffre, fourniture d'additif à base de mélange de ciment et de chaux vive (70/30%) CCTB 01.09</w:t>
      </w:r>
      <w:bookmarkEnd w:id="66"/>
    </w:p>
    <w:p w14:paraId="2447CF28" w14:textId="77777777" w:rsidR="00EA0D3A" w:rsidRDefault="00000000">
      <w:pPr>
        <w:pStyle w:val="pheading"/>
      </w:pPr>
      <w:r>
        <w:t>MESURAGE</w:t>
      </w:r>
    </w:p>
    <w:p w14:paraId="71E2F590" w14:textId="77777777" w:rsidR="00EA0D3A" w:rsidRDefault="00000000">
      <w:pPr>
        <w:pStyle w:val="pheading"/>
      </w:pPr>
      <w:r>
        <w:t>- unité de mesure:</w:t>
      </w:r>
    </w:p>
    <w:p w14:paraId="2AF392D2" w14:textId="77777777" w:rsidR="00EA0D3A" w:rsidRDefault="00000000">
      <w:r>
        <w:t>t</w:t>
      </w:r>
    </w:p>
    <w:p w14:paraId="5D543F5B" w14:textId="77777777" w:rsidR="00EA0D3A" w:rsidRDefault="00000000">
      <w:pPr>
        <w:pStyle w:val="pheading"/>
      </w:pPr>
      <w:r>
        <w:t>- nature du marché:</w:t>
      </w:r>
    </w:p>
    <w:p w14:paraId="040F6153" w14:textId="77777777" w:rsidR="00EA0D3A" w:rsidRDefault="00000000">
      <w:r>
        <w:t>QP</w:t>
      </w:r>
    </w:p>
    <w:p w14:paraId="5D1569C5" w14:textId="77777777" w:rsidR="00EA0D3A" w:rsidRDefault="00000000">
      <w:pPr>
        <w:pStyle w:val="Author-eSectionHeading6"/>
      </w:pPr>
      <w:bookmarkStart w:id="67" w:name="_Toc155600420"/>
      <w:r>
        <w:t>91.24.3f Traitement du fond de coffre, traitement du matériau en site sensible - installation du matériel CCTB 01.09</w:t>
      </w:r>
      <w:bookmarkEnd w:id="67"/>
    </w:p>
    <w:p w14:paraId="19878263" w14:textId="77777777" w:rsidR="00EA0D3A" w:rsidRDefault="00000000">
      <w:pPr>
        <w:pStyle w:val="pheading"/>
      </w:pPr>
      <w:r>
        <w:t>MESURAGE</w:t>
      </w:r>
    </w:p>
    <w:p w14:paraId="7EA1BEF1" w14:textId="77777777" w:rsidR="00EA0D3A" w:rsidRDefault="00000000">
      <w:pPr>
        <w:pStyle w:val="pheading"/>
      </w:pPr>
      <w:r>
        <w:t>- unité de mesure:</w:t>
      </w:r>
    </w:p>
    <w:p w14:paraId="1E271F7C" w14:textId="77777777" w:rsidR="00EA0D3A" w:rsidRDefault="00000000">
      <w:r>
        <w:t>p</w:t>
      </w:r>
    </w:p>
    <w:p w14:paraId="5DEF9C4E" w14:textId="77777777" w:rsidR="00EA0D3A" w:rsidRDefault="00000000">
      <w:pPr>
        <w:pStyle w:val="pheading"/>
      </w:pPr>
      <w:r>
        <w:t>- nature du marché:</w:t>
      </w:r>
    </w:p>
    <w:p w14:paraId="4C4C4862" w14:textId="77777777" w:rsidR="00EA0D3A" w:rsidRDefault="00000000">
      <w:r>
        <w:t>QP</w:t>
      </w:r>
    </w:p>
    <w:p w14:paraId="2581AE98" w14:textId="77777777" w:rsidR="00EA0D3A" w:rsidRDefault="00000000">
      <w:pPr>
        <w:pStyle w:val="Author-eSectionHeading6"/>
      </w:pPr>
      <w:bookmarkStart w:id="68" w:name="_Toc155600421"/>
      <w:r>
        <w:t>91.24.3g Traitement du fond de coffre, traitement du matériau en site sensible CCTB 01.09</w:t>
      </w:r>
      <w:bookmarkEnd w:id="68"/>
    </w:p>
    <w:p w14:paraId="7B13D2A2" w14:textId="77777777" w:rsidR="00EA0D3A" w:rsidRDefault="00000000">
      <w:pPr>
        <w:pStyle w:val="pheading"/>
      </w:pPr>
      <w:r>
        <w:t>MESURAGE</w:t>
      </w:r>
    </w:p>
    <w:p w14:paraId="428493C0" w14:textId="77777777" w:rsidR="00EA0D3A" w:rsidRDefault="00000000">
      <w:pPr>
        <w:pStyle w:val="pheading"/>
      </w:pPr>
      <w:r>
        <w:t>- unité de mesure:</w:t>
      </w:r>
    </w:p>
    <w:p w14:paraId="7325132D" w14:textId="77777777" w:rsidR="00EA0D3A" w:rsidRDefault="00000000">
      <w:r>
        <w:t>m³</w:t>
      </w:r>
    </w:p>
    <w:p w14:paraId="705D8ACC" w14:textId="77777777" w:rsidR="00EA0D3A" w:rsidRDefault="00000000">
      <w:pPr>
        <w:pStyle w:val="pheading"/>
      </w:pPr>
      <w:r>
        <w:t>- nature du marché:</w:t>
      </w:r>
    </w:p>
    <w:p w14:paraId="4FA2B237" w14:textId="77777777" w:rsidR="00EA0D3A" w:rsidRDefault="00000000">
      <w:r>
        <w:t>QP</w:t>
      </w:r>
    </w:p>
    <w:p w14:paraId="2F9BB66F" w14:textId="77777777" w:rsidR="00EA0D3A" w:rsidRDefault="00000000">
      <w:pPr>
        <w:pStyle w:val="Author-eSectionHeading6"/>
      </w:pPr>
      <w:bookmarkStart w:id="69" w:name="_Toc155600422"/>
      <w:r>
        <w:t>91.24.3h Traitement du fond de coffre, traitement du matériau en site sensible - enlèvement du matériel CCTB 01.09</w:t>
      </w:r>
      <w:bookmarkEnd w:id="69"/>
    </w:p>
    <w:p w14:paraId="03B27A9F" w14:textId="77777777" w:rsidR="00EA0D3A" w:rsidRDefault="00000000">
      <w:pPr>
        <w:pStyle w:val="pheading"/>
      </w:pPr>
      <w:r>
        <w:t>MESURAGE</w:t>
      </w:r>
    </w:p>
    <w:p w14:paraId="7116E560" w14:textId="77777777" w:rsidR="00EA0D3A" w:rsidRDefault="00000000">
      <w:pPr>
        <w:pStyle w:val="pheading"/>
      </w:pPr>
      <w:r>
        <w:t>- unité de mesure:</w:t>
      </w:r>
    </w:p>
    <w:p w14:paraId="166A75E2" w14:textId="77777777" w:rsidR="00EA0D3A" w:rsidRDefault="00000000">
      <w:r>
        <w:t>p</w:t>
      </w:r>
    </w:p>
    <w:p w14:paraId="0D39290F" w14:textId="77777777" w:rsidR="00EA0D3A" w:rsidRDefault="00000000">
      <w:pPr>
        <w:pStyle w:val="pheading"/>
      </w:pPr>
      <w:r>
        <w:t>- nature du marché:</w:t>
      </w:r>
    </w:p>
    <w:p w14:paraId="64E8E2A3" w14:textId="77777777" w:rsidR="00EA0D3A" w:rsidRDefault="00000000">
      <w:r>
        <w:t>QP</w:t>
      </w:r>
    </w:p>
    <w:p w14:paraId="554B7E46" w14:textId="77777777" w:rsidR="00EA0D3A" w:rsidRDefault="00000000">
      <w:pPr>
        <w:pStyle w:val="Author-eSectionHeading4"/>
      </w:pPr>
      <w:bookmarkStart w:id="70" w:name="_Toc155600423"/>
      <w:r>
        <w:t>91.25 Terrassements pour lagunage, étang, bassins, piscine, etc.</w:t>
      </w:r>
      <w:bookmarkEnd w:id="70"/>
    </w:p>
    <w:p w14:paraId="4C383552" w14:textId="77777777" w:rsidR="00EA0D3A" w:rsidRDefault="00000000">
      <w:pPr>
        <w:pStyle w:val="Author-eSectionHeading5"/>
      </w:pPr>
      <w:bookmarkStart w:id="71" w:name="_Toc155600424"/>
      <w:r>
        <w:t>91.25.1 Terrassements pour lagunage, étang, bassins, piscine, etc.</w:t>
      </w:r>
      <w:bookmarkEnd w:id="71"/>
    </w:p>
    <w:p w14:paraId="2362683A" w14:textId="77777777" w:rsidR="00EA0D3A" w:rsidRDefault="00000000">
      <w:pPr>
        <w:pStyle w:val="Author-eSectionHeading6"/>
      </w:pPr>
      <w:bookmarkStart w:id="72" w:name="_Toc155600425"/>
      <w:r>
        <w:t>91.25.1a Terrassements pour lagunage, étang, bassins, piscine, etc.   CCTB 01.09</w:t>
      </w:r>
      <w:bookmarkEnd w:id="72"/>
    </w:p>
    <w:p w14:paraId="11453FF5" w14:textId="77777777" w:rsidR="00EA0D3A" w:rsidRDefault="00000000">
      <w:pPr>
        <w:pStyle w:val="pheading"/>
      </w:pPr>
      <w:r>
        <w:t>MESURAGE</w:t>
      </w:r>
    </w:p>
    <w:p w14:paraId="28B3470A" w14:textId="77777777" w:rsidR="00EA0D3A" w:rsidRDefault="00000000">
      <w:pPr>
        <w:pStyle w:val="pheading"/>
      </w:pPr>
      <w:r>
        <w:t>- unité de mesure:</w:t>
      </w:r>
    </w:p>
    <w:p w14:paraId="00B9047B" w14:textId="77777777" w:rsidR="00EA0D3A" w:rsidRDefault="00000000">
      <w:r>
        <w:t>m³</w:t>
      </w:r>
    </w:p>
    <w:p w14:paraId="54ED9EDA" w14:textId="77777777" w:rsidR="00EA0D3A" w:rsidRDefault="00000000">
      <w:pPr>
        <w:pStyle w:val="pheading"/>
      </w:pPr>
      <w:r>
        <w:t>- nature du marché:</w:t>
      </w:r>
    </w:p>
    <w:p w14:paraId="3AF3E591" w14:textId="77777777" w:rsidR="00EA0D3A" w:rsidRDefault="00000000">
      <w:r>
        <w:t>QF</w:t>
      </w:r>
    </w:p>
    <w:p w14:paraId="39BABED9" w14:textId="77777777" w:rsidR="00EA0D3A" w:rsidRDefault="00EA0D3A"/>
    <w:p w14:paraId="4C385622" w14:textId="77777777" w:rsidR="00EA0D3A" w:rsidRDefault="00000000">
      <w:r>
        <w:t> </w:t>
      </w:r>
    </w:p>
    <w:p w14:paraId="284D453F" w14:textId="77777777" w:rsidR="00EA0D3A" w:rsidRDefault="00000000">
      <w:pPr>
        <w:pStyle w:val="Author-eSectionHeading6"/>
      </w:pPr>
      <w:bookmarkStart w:id="73" w:name="_Toc155600426"/>
      <w:r>
        <w:t>91.25.1b Terrassements pour lagunage, étang, bassins, piscine, etc. , supplément pour réalisation manuelle CCTB 01.09</w:t>
      </w:r>
      <w:bookmarkEnd w:id="73"/>
    </w:p>
    <w:p w14:paraId="37665522" w14:textId="77777777" w:rsidR="00EA0D3A" w:rsidRDefault="00000000">
      <w:pPr>
        <w:pStyle w:val="pheading"/>
      </w:pPr>
      <w:r>
        <w:t>MESURAGE</w:t>
      </w:r>
    </w:p>
    <w:p w14:paraId="6BDCCB9F" w14:textId="77777777" w:rsidR="00EA0D3A" w:rsidRDefault="00000000">
      <w:pPr>
        <w:pStyle w:val="pheading"/>
      </w:pPr>
      <w:r>
        <w:t>- unité de mesure:</w:t>
      </w:r>
    </w:p>
    <w:p w14:paraId="107C7D8A" w14:textId="77777777" w:rsidR="00EA0D3A" w:rsidRDefault="00000000">
      <w:r>
        <w:t>m²</w:t>
      </w:r>
    </w:p>
    <w:p w14:paraId="12E8C478" w14:textId="77777777" w:rsidR="00EA0D3A" w:rsidRDefault="00000000">
      <w:pPr>
        <w:pStyle w:val="pheading"/>
      </w:pPr>
      <w:r>
        <w:t>- nature du marché:</w:t>
      </w:r>
    </w:p>
    <w:p w14:paraId="06C5DEF4" w14:textId="77777777" w:rsidR="00EA0D3A" w:rsidRDefault="00000000">
      <w:r>
        <w:t>QP</w:t>
      </w:r>
    </w:p>
    <w:p w14:paraId="7006E252" w14:textId="77777777" w:rsidR="00EA0D3A" w:rsidRDefault="00000000">
      <w:pPr>
        <w:pStyle w:val="Author-eSectionHeading3"/>
      </w:pPr>
      <w:bookmarkStart w:id="74" w:name="_Toc155600427"/>
      <w:r>
        <w:t>91.3 Sous-fondations CCTB 01.09</w:t>
      </w:r>
      <w:bookmarkEnd w:id="74"/>
    </w:p>
    <w:p w14:paraId="53256005" w14:textId="77777777" w:rsidR="00EA0D3A" w:rsidRDefault="00000000">
      <w:pPr>
        <w:pStyle w:val="pheading"/>
      </w:pPr>
      <w:r>
        <w:t>DESCRIPTION</w:t>
      </w:r>
    </w:p>
    <w:p w14:paraId="5BE17FF3" w14:textId="77777777" w:rsidR="00EA0D3A" w:rsidRDefault="00000000">
      <w:pPr>
        <w:pStyle w:val="pheading"/>
      </w:pPr>
      <w:r>
        <w:t>- Définition / Comprend</w:t>
      </w:r>
    </w:p>
    <w:p w14:paraId="74F668D6" w14:textId="77777777" w:rsidR="00EA0D3A" w:rsidRDefault="00000000">
      <w:r>
        <w:t>Partie du corps de la chaussée (ou d'une autre partie revêtue) comprise entre le fond de coffre et la fondation, destinée à assurer une ou plusieurs des fonctions suivantes: anti-contaminante, drainante, antigel, anticapillaire et portance .</w:t>
      </w:r>
    </w:p>
    <w:p w14:paraId="2C20D899" w14:textId="77777777" w:rsidR="00EA0D3A" w:rsidRDefault="00000000">
      <w:r>
        <w:t>Les couches de la sous-fondation sont appelées sous-couches.</w:t>
      </w:r>
    </w:p>
    <w:p w14:paraId="03222CFE" w14:textId="77777777" w:rsidR="00EA0D3A" w:rsidRDefault="00000000">
      <w:pPr>
        <w:pStyle w:val="pheading"/>
      </w:pPr>
      <w:r>
        <w:t>- Remarques importantes</w:t>
      </w:r>
    </w:p>
    <w:p w14:paraId="5124C3B8" w14:textId="77777777" w:rsidR="00EA0D3A" w:rsidRDefault="00000000">
      <w:r>
        <w:t>La sous-fondation de type granulaire appartient à l'un des 3types suivants:</w:t>
      </w:r>
    </w:p>
    <w:p w14:paraId="0A755393" w14:textId="77777777" w:rsidR="00EA0D3A" w:rsidRDefault="00000000">
      <w:r>
        <w:t>• type 1: en sable; les 10 cm supérieurs peuvent être un mélange discontinu de gravillons et de sable</w:t>
      </w:r>
    </w:p>
    <w:p w14:paraId="5213DDD5" w14:textId="77777777" w:rsidR="00EA0D3A" w:rsidRDefault="00000000">
      <w:r>
        <w:t>• type 2: graves ou mélange de graves, de gravillons, de sable et de fines (particules inférieures à 0,063 mm)</w:t>
      </w:r>
    </w:p>
    <w:p w14:paraId="5F320D64" w14:textId="77777777" w:rsidR="00EA0D3A" w:rsidRDefault="00000000">
      <w:r>
        <w:t>• type 4: couche de pierrailles d’origine naturelle 20/125 fermée en partie supérieure (8 cm) au moyen d’un empierrement discontinu de type III E conforme au F. 4.2.1.3.</w:t>
      </w:r>
    </w:p>
    <w:p w14:paraId="1E38AD71" w14:textId="77777777" w:rsidR="00EA0D3A" w:rsidRDefault="00EA0D3A"/>
    <w:p w14:paraId="7F62820B" w14:textId="77777777" w:rsidR="00EA0D3A" w:rsidRDefault="00000000">
      <w:r>
        <w:t> </w:t>
      </w:r>
    </w:p>
    <w:p w14:paraId="0123D078" w14:textId="77777777" w:rsidR="00EA0D3A" w:rsidRDefault="00000000">
      <w:pPr>
        <w:pStyle w:val="pheading"/>
      </w:pPr>
      <w:r>
        <w:t>DOCUMENTS DE RÉFÉRENCE</w:t>
      </w:r>
    </w:p>
    <w:p w14:paraId="5601316E" w14:textId="77777777" w:rsidR="00EA0D3A" w:rsidRDefault="00000000">
      <w:pPr>
        <w:pStyle w:val="pheading"/>
      </w:pPr>
      <w:r>
        <w:t>- Exécution</w:t>
      </w:r>
    </w:p>
    <w:p w14:paraId="06D23EC1" w14:textId="77777777" w:rsidR="00EA0D3A" w:rsidRDefault="00000000">
      <w:r>
        <w:t>[CCT Qualiroutes, Cahier des charges type Qualiroutes] F.3.</w:t>
      </w:r>
    </w:p>
    <w:p w14:paraId="4ABE1F5F" w14:textId="77777777" w:rsidR="00EA0D3A" w:rsidRDefault="00EA0D3A"/>
    <w:p w14:paraId="7AC64E42" w14:textId="77777777" w:rsidR="00EA0D3A" w:rsidRDefault="00000000">
      <w:r>
        <w:t> </w:t>
      </w:r>
    </w:p>
    <w:p w14:paraId="24B53682" w14:textId="77777777" w:rsidR="00EA0D3A" w:rsidRDefault="00EA0D3A"/>
    <w:p w14:paraId="56F8EEDE" w14:textId="77777777" w:rsidR="00EA0D3A" w:rsidRDefault="00000000">
      <w:r>
        <w:t> </w:t>
      </w:r>
    </w:p>
    <w:p w14:paraId="26F0AC17" w14:textId="77777777" w:rsidR="00EA0D3A" w:rsidRDefault="00000000">
      <w:pPr>
        <w:pStyle w:val="Author-eSectionHeading4"/>
      </w:pPr>
      <w:bookmarkStart w:id="75" w:name="_Toc155600428"/>
      <w:r>
        <w:t>91.31 Géogrille ou géotextile CCTB 01.09</w:t>
      </w:r>
      <w:bookmarkEnd w:id="75"/>
    </w:p>
    <w:p w14:paraId="7A06C857" w14:textId="77777777" w:rsidR="00EA0D3A" w:rsidRDefault="00000000">
      <w:pPr>
        <w:pStyle w:val="pheading"/>
      </w:pPr>
      <w:r>
        <w:t>MATÉRIAUX</w:t>
      </w:r>
    </w:p>
    <w:p w14:paraId="7140B793" w14:textId="77777777" w:rsidR="00EA0D3A" w:rsidRDefault="00000000">
      <w:r>
        <w:t>Indiquer la fonction et les caractéristiques minimales des géotextiles.</w:t>
      </w:r>
    </w:p>
    <w:p w14:paraId="5ACF79E9" w14:textId="77777777" w:rsidR="00EA0D3A" w:rsidRDefault="00000000">
      <w:pPr>
        <w:pStyle w:val="pheading"/>
      </w:pPr>
      <w:r>
        <w:t>DOCUMENTS DE RÉFÉRENCE</w:t>
      </w:r>
    </w:p>
    <w:p w14:paraId="6484D50E" w14:textId="77777777" w:rsidR="00EA0D3A" w:rsidRDefault="00000000">
      <w:pPr>
        <w:pStyle w:val="pheading"/>
      </w:pPr>
      <w:r>
        <w:t>- Exécution</w:t>
      </w:r>
    </w:p>
    <w:p w14:paraId="56EE6C20" w14:textId="77777777" w:rsidR="00EA0D3A" w:rsidRDefault="00000000">
      <w:r>
        <w:t>[CCT Qualiroutes, Cahier des charges type Qualiroutes] F2.1</w:t>
      </w:r>
    </w:p>
    <w:p w14:paraId="13B6F300" w14:textId="77777777" w:rsidR="00EA0D3A" w:rsidRDefault="00EA0D3A"/>
    <w:p w14:paraId="6C9505A3" w14:textId="77777777" w:rsidR="00EA0D3A" w:rsidRDefault="00000000">
      <w:r>
        <w:t> </w:t>
      </w:r>
    </w:p>
    <w:p w14:paraId="2C0638B9" w14:textId="77777777" w:rsidR="00EA0D3A" w:rsidRDefault="00000000">
      <w:pPr>
        <w:pStyle w:val="Author-eSectionHeading5"/>
      </w:pPr>
      <w:bookmarkStart w:id="76" w:name="_Toc155600429"/>
      <w:r>
        <w:t>91.31.1 Géogrille ou géotextile</w:t>
      </w:r>
      <w:bookmarkEnd w:id="76"/>
    </w:p>
    <w:p w14:paraId="05BAEA73" w14:textId="77777777" w:rsidR="00EA0D3A" w:rsidRDefault="00000000">
      <w:pPr>
        <w:pStyle w:val="Author-eSectionHeading6"/>
      </w:pPr>
      <w:bookmarkStart w:id="77" w:name="_Toc155600430"/>
      <w:r>
        <w:t>91.31.1a Géotextile de fond de coffre CCTB 01.09</w:t>
      </w:r>
      <w:bookmarkEnd w:id="77"/>
    </w:p>
    <w:p w14:paraId="6EC0FE10" w14:textId="77777777" w:rsidR="00EA0D3A" w:rsidRDefault="00000000">
      <w:pPr>
        <w:pStyle w:val="pheading"/>
      </w:pPr>
      <w:r>
        <w:t>MESURAGE</w:t>
      </w:r>
    </w:p>
    <w:p w14:paraId="7CDFA62B" w14:textId="77777777" w:rsidR="00EA0D3A" w:rsidRDefault="00000000">
      <w:pPr>
        <w:pStyle w:val="pheading"/>
      </w:pPr>
      <w:r>
        <w:t>- unité de mesure:</w:t>
      </w:r>
    </w:p>
    <w:p w14:paraId="2AF6B14A" w14:textId="77777777" w:rsidR="00EA0D3A" w:rsidRDefault="00000000">
      <w:r>
        <w:t>m²</w:t>
      </w:r>
    </w:p>
    <w:p w14:paraId="54FC2C7D" w14:textId="77777777" w:rsidR="00EA0D3A" w:rsidRDefault="00000000">
      <w:pPr>
        <w:pStyle w:val="pheading"/>
      </w:pPr>
      <w:r>
        <w:t>- nature du marché:</w:t>
      </w:r>
    </w:p>
    <w:p w14:paraId="6943919F" w14:textId="77777777" w:rsidR="00EA0D3A" w:rsidRDefault="00000000">
      <w:r>
        <w:t>QF</w:t>
      </w:r>
    </w:p>
    <w:p w14:paraId="60367546" w14:textId="77777777" w:rsidR="00EA0D3A" w:rsidRDefault="00EA0D3A"/>
    <w:p w14:paraId="243DE994" w14:textId="77777777" w:rsidR="00EA0D3A" w:rsidRDefault="00000000">
      <w:r>
        <w:t> </w:t>
      </w:r>
    </w:p>
    <w:p w14:paraId="7636A2DC" w14:textId="77777777" w:rsidR="00EA0D3A" w:rsidRDefault="00000000">
      <w:pPr>
        <w:pStyle w:val="Author-eSectionHeading6"/>
      </w:pPr>
      <w:bookmarkStart w:id="78" w:name="_Toc155600431"/>
      <w:r>
        <w:t>91.31.1b Géogrille de fond de coffre en polypropylène CCTB 01.09</w:t>
      </w:r>
      <w:bookmarkEnd w:id="78"/>
    </w:p>
    <w:p w14:paraId="2912D8CB" w14:textId="77777777" w:rsidR="00EA0D3A" w:rsidRDefault="00000000">
      <w:pPr>
        <w:pStyle w:val="pheading"/>
      </w:pPr>
      <w:r>
        <w:t>MESURAGE</w:t>
      </w:r>
    </w:p>
    <w:p w14:paraId="5313BBC9" w14:textId="77777777" w:rsidR="00EA0D3A" w:rsidRDefault="00000000">
      <w:pPr>
        <w:pStyle w:val="pheading"/>
      </w:pPr>
      <w:r>
        <w:t>- unité de mesure:</w:t>
      </w:r>
    </w:p>
    <w:p w14:paraId="3717F845" w14:textId="77777777" w:rsidR="00EA0D3A" w:rsidRDefault="00000000">
      <w:r>
        <w:t>m²</w:t>
      </w:r>
    </w:p>
    <w:p w14:paraId="2D9C3846" w14:textId="77777777" w:rsidR="00EA0D3A" w:rsidRDefault="00000000">
      <w:pPr>
        <w:pStyle w:val="pheading"/>
      </w:pPr>
      <w:r>
        <w:t>- nature du marché:</w:t>
      </w:r>
    </w:p>
    <w:p w14:paraId="5D279AA9" w14:textId="77777777" w:rsidR="00EA0D3A" w:rsidRDefault="00000000">
      <w:r>
        <w:t>QF</w:t>
      </w:r>
    </w:p>
    <w:p w14:paraId="53653F4D" w14:textId="77777777" w:rsidR="00EA0D3A" w:rsidRDefault="00EA0D3A"/>
    <w:p w14:paraId="6E3A5B1D" w14:textId="77777777" w:rsidR="00EA0D3A" w:rsidRDefault="00000000">
      <w:r>
        <w:t> </w:t>
      </w:r>
    </w:p>
    <w:p w14:paraId="4FC66830" w14:textId="77777777" w:rsidR="00EA0D3A" w:rsidRDefault="00000000">
      <w:pPr>
        <w:pStyle w:val="Author-eSectionHeading6"/>
      </w:pPr>
      <w:bookmarkStart w:id="79" w:name="_Toc155600432"/>
      <w:r>
        <w:t>91.31.1c Géogrille de fond de coffre en polyester CCTB 01.09</w:t>
      </w:r>
      <w:bookmarkEnd w:id="79"/>
    </w:p>
    <w:p w14:paraId="0997CEA2" w14:textId="77777777" w:rsidR="00EA0D3A" w:rsidRDefault="00000000">
      <w:pPr>
        <w:pStyle w:val="pheading"/>
      </w:pPr>
      <w:r>
        <w:t>MESURAGE</w:t>
      </w:r>
    </w:p>
    <w:p w14:paraId="1FDEE47C" w14:textId="77777777" w:rsidR="00EA0D3A" w:rsidRDefault="00000000">
      <w:pPr>
        <w:pStyle w:val="pheading"/>
      </w:pPr>
      <w:r>
        <w:t>- unité de mesure:</w:t>
      </w:r>
    </w:p>
    <w:p w14:paraId="44F03566" w14:textId="77777777" w:rsidR="00EA0D3A" w:rsidRDefault="00000000">
      <w:r>
        <w:t>m²</w:t>
      </w:r>
    </w:p>
    <w:p w14:paraId="4E3D676A" w14:textId="77777777" w:rsidR="00EA0D3A" w:rsidRDefault="00000000">
      <w:pPr>
        <w:pStyle w:val="pheading"/>
      </w:pPr>
      <w:r>
        <w:t>- nature du marché:</w:t>
      </w:r>
    </w:p>
    <w:p w14:paraId="24B533C9" w14:textId="77777777" w:rsidR="00EA0D3A" w:rsidRDefault="00000000">
      <w:r>
        <w:t>QF</w:t>
      </w:r>
    </w:p>
    <w:p w14:paraId="56907D89" w14:textId="77777777" w:rsidR="00EA0D3A" w:rsidRDefault="00EA0D3A"/>
    <w:p w14:paraId="002CD09B" w14:textId="77777777" w:rsidR="00EA0D3A" w:rsidRDefault="00000000">
      <w:r>
        <w:t> </w:t>
      </w:r>
    </w:p>
    <w:p w14:paraId="524B89FF" w14:textId="77777777" w:rsidR="00EA0D3A" w:rsidRDefault="00000000">
      <w:pPr>
        <w:pStyle w:val="Author-eSectionHeading6"/>
      </w:pPr>
      <w:bookmarkStart w:id="80" w:name="_Toc155600433"/>
      <w:r>
        <w:t>91.31.1d Géogrille de fond de coffre en fibre de verre CCTB 01.09</w:t>
      </w:r>
      <w:bookmarkEnd w:id="80"/>
    </w:p>
    <w:p w14:paraId="36F9E49D" w14:textId="77777777" w:rsidR="00EA0D3A" w:rsidRDefault="00000000">
      <w:pPr>
        <w:pStyle w:val="pheading"/>
      </w:pPr>
      <w:r>
        <w:t>MESURAGE</w:t>
      </w:r>
    </w:p>
    <w:p w14:paraId="2BC42F42" w14:textId="77777777" w:rsidR="00EA0D3A" w:rsidRDefault="00000000">
      <w:pPr>
        <w:pStyle w:val="pheading"/>
      </w:pPr>
      <w:r>
        <w:t>- unité de mesure:</w:t>
      </w:r>
    </w:p>
    <w:p w14:paraId="2055B0C0" w14:textId="77777777" w:rsidR="00EA0D3A" w:rsidRDefault="00000000">
      <w:r>
        <w:t>m²</w:t>
      </w:r>
    </w:p>
    <w:p w14:paraId="126A6AF4" w14:textId="77777777" w:rsidR="00EA0D3A" w:rsidRDefault="00000000">
      <w:pPr>
        <w:pStyle w:val="pheading"/>
      </w:pPr>
      <w:r>
        <w:t>- nature du marché:</w:t>
      </w:r>
    </w:p>
    <w:p w14:paraId="1795C4C5" w14:textId="77777777" w:rsidR="00EA0D3A" w:rsidRDefault="00000000">
      <w:r>
        <w:t>QF</w:t>
      </w:r>
    </w:p>
    <w:p w14:paraId="67AA80E5" w14:textId="77777777" w:rsidR="00EA0D3A" w:rsidRDefault="00EA0D3A"/>
    <w:p w14:paraId="131FCE66" w14:textId="77777777" w:rsidR="00EA0D3A" w:rsidRDefault="00000000">
      <w:r>
        <w:t> </w:t>
      </w:r>
    </w:p>
    <w:p w14:paraId="463DE689" w14:textId="77777777" w:rsidR="00EA0D3A" w:rsidRDefault="00000000">
      <w:pPr>
        <w:pStyle w:val="Author-eSectionHeading4"/>
      </w:pPr>
      <w:bookmarkStart w:id="81" w:name="_Toc155600434"/>
      <w:r>
        <w:t>91.32 Reprofilage d'une sous-fondation/fondation préexistante CCTB 01.09</w:t>
      </w:r>
      <w:bookmarkEnd w:id="81"/>
    </w:p>
    <w:p w14:paraId="4FC1FA8C" w14:textId="77777777" w:rsidR="00EA0D3A" w:rsidRDefault="00000000">
      <w:pPr>
        <w:pStyle w:val="pheading"/>
      </w:pPr>
      <w:r>
        <w:t>DESCRIPTION</w:t>
      </w:r>
    </w:p>
    <w:p w14:paraId="5FB5B276" w14:textId="77777777" w:rsidR="00EA0D3A" w:rsidRDefault="00000000">
      <w:pPr>
        <w:pStyle w:val="pheading"/>
      </w:pPr>
      <w:r>
        <w:t>- Remarques importantes</w:t>
      </w:r>
    </w:p>
    <w:p w14:paraId="588C3E65" w14:textId="77777777" w:rsidR="00EA0D3A" w:rsidRDefault="00000000">
      <w:r>
        <w:t>En application du document de référence [CCT Qualiroutes QR-A-8], préciser la nature de la sous-fondation ou de la fondation préexistante ainsi que les matériaux à utiliser.</w:t>
      </w:r>
    </w:p>
    <w:p w14:paraId="17428741" w14:textId="77777777" w:rsidR="00EA0D3A" w:rsidRDefault="00EA0D3A"/>
    <w:p w14:paraId="6E4B84EE" w14:textId="77777777" w:rsidR="00EA0D3A" w:rsidRDefault="00000000">
      <w:r>
        <w:t> </w:t>
      </w:r>
    </w:p>
    <w:p w14:paraId="623780C4" w14:textId="77777777" w:rsidR="00EA0D3A" w:rsidRDefault="00000000">
      <w:pPr>
        <w:pStyle w:val="pheading"/>
      </w:pPr>
      <w:r>
        <w:t>DOCUMENTS DE RÉFÉRENCE</w:t>
      </w:r>
    </w:p>
    <w:p w14:paraId="0653C509" w14:textId="77777777" w:rsidR="00EA0D3A" w:rsidRDefault="00000000">
      <w:pPr>
        <w:pStyle w:val="pheading"/>
      </w:pPr>
      <w:r>
        <w:t>- Exécution</w:t>
      </w:r>
    </w:p>
    <w:p w14:paraId="56BA97FA" w14:textId="77777777" w:rsidR="00EA0D3A" w:rsidRDefault="00000000">
      <w:r>
        <w:t>[CCT Qualiroutes, Cahier des charges type Qualiroutes] F.4.1</w:t>
      </w:r>
    </w:p>
    <w:p w14:paraId="4F652404" w14:textId="77777777" w:rsidR="00EA0D3A" w:rsidRDefault="00EA0D3A"/>
    <w:p w14:paraId="76239141" w14:textId="77777777" w:rsidR="00EA0D3A" w:rsidRDefault="00000000">
      <w:r>
        <w:t> </w:t>
      </w:r>
    </w:p>
    <w:p w14:paraId="4D8868B8" w14:textId="77777777" w:rsidR="00EA0D3A" w:rsidRDefault="00000000">
      <w:pPr>
        <w:pStyle w:val="Author-eSectionHeading5"/>
      </w:pPr>
      <w:bookmarkStart w:id="82" w:name="_Toc155600435"/>
      <w:r>
        <w:t>91.32.1 Reprofilage et compactage CCTB 01.11</w:t>
      </w:r>
      <w:bookmarkEnd w:id="82"/>
    </w:p>
    <w:p w14:paraId="0526294C" w14:textId="77777777" w:rsidR="00EA0D3A" w:rsidRDefault="00000000">
      <w:pPr>
        <w:pStyle w:val="pheading"/>
      </w:pPr>
      <w:r>
        <w:t>DESCRIPTION</w:t>
      </w:r>
    </w:p>
    <w:p w14:paraId="240B02E8" w14:textId="77777777" w:rsidR="00EA0D3A" w:rsidRDefault="00000000">
      <w:pPr>
        <w:pStyle w:val="pheading"/>
      </w:pPr>
      <w:r>
        <w:t>- Remarques importantes</w:t>
      </w:r>
    </w:p>
    <w:p w14:paraId="557B3DE5" w14:textId="77777777" w:rsidR="00EA0D3A" w:rsidRDefault="00000000">
      <w:r>
        <w:t>Les travaux préalables ne sont effectués que lorsqu'une sous-fondation ou fondation est préexistante ou maintenue après démolition des couches supérieures d'une chaussée ou de toute autre partie revêtue existante.</w:t>
      </w:r>
    </w:p>
    <w:p w14:paraId="74025C32" w14:textId="77777777" w:rsidR="00EA0D3A" w:rsidRDefault="00000000">
      <w:pPr>
        <w:pStyle w:val="pheading"/>
      </w:pPr>
      <w:r>
        <w:t>MATÉRIAUX</w:t>
      </w:r>
    </w:p>
    <w:p w14:paraId="1997DA7C" w14:textId="77777777" w:rsidR="00EA0D3A" w:rsidRDefault="00000000">
      <w:r>
        <w:t>En application du document de référence [CCT Qualiroutes QR-A-8], préciser la nature de la sous-fondation ou de la fondation préexistante ainsi que les matériaux à utiliser.</w:t>
      </w:r>
    </w:p>
    <w:p w14:paraId="71A5854F" w14:textId="77777777" w:rsidR="00EA0D3A" w:rsidRDefault="00EA0D3A"/>
    <w:p w14:paraId="75F825BA" w14:textId="77777777" w:rsidR="00EA0D3A" w:rsidRDefault="00000000">
      <w:r>
        <w:t> </w:t>
      </w:r>
    </w:p>
    <w:p w14:paraId="4BCC3E7D" w14:textId="77777777" w:rsidR="00EA0D3A" w:rsidRDefault="00000000">
      <w:pPr>
        <w:pStyle w:val="pheading"/>
      </w:pPr>
      <w:r>
        <w:t>DOCUMENTS DE RÉFÉRENCE</w:t>
      </w:r>
    </w:p>
    <w:p w14:paraId="75862D3B" w14:textId="77777777" w:rsidR="00EA0D3A" w:rsidRDefault="00000000">
      <w:pPr>
        <w:pStyle w:val="pheading"/>
      </w:pPr>
      <w:r>
        <w:t>- Exécution</w:t>
      </w:r>
    </w:p>
    <w:p w14:paraId="378218E2" w14:textId="77777777" w:rsidR="00EA0D3A" w:rsidRDefault="00000000">
      <w:r>
        <w:t>[CCT Qualiroutes, Cahier des charges type Qualiroutes] F.4.1</w:t>
      </w:r>
    </w:p>
    <w:p w14:paraId="15017809" w14:textId="77777777" w:rsidR="00EA0D3A" w:rsidRDefault="00EA0D3A"/>
    <w:p w14:paraId="7466B441" w14:textId="77777777" w:rsidR="00EA0D3A" w:rsidRDefault="00000000">
      <w:r>
        <w:t> </w:t>
      </w:r>
    </w:p>
    <w:p w14:paraId="231E0A4A" w14:textId="77777777" w:rsidR="00EA0D3A" w:rsidRDefault="00000000">
      <w:pPr>
        <w:pStyle w:val="Author-eSectionHeading6"/>
      </w:pPr>
      <w:bookmarkStart w:id="83" w:name="_Toc155600436"/>
      <w:r>
        <w:t>91.32.1a Reprofilage et compactage d'une sous-fondation préexistante CCTB 01.09</w:t>
      </w:r>
      <w:bookmarkEnd w:id="83"/>
    </w:p>
    <w:p w14:paraId="527D8948" w14:textId="77777777" w:rsidR="00EA0D3A" w:rsidRDefault="00000000">
      <w:pPr>
        <w:pStyle w:val="pheading"/>
      </w:pPr>
      <w:r>
        <w:t>MESURAGE</w:t>
      </w:r>
    </w:p>
    <w:p w14:paraId="3508652D" w14:textId="77777777" w:rsidR="00EA0D3A" w:rsidRDefault="00000000">
      <w:pPr>
        <w:pStyle w:val="pheading"/>
      </w:pPr>
      <w:r>
        <w:t>- unité de mesure:</w:t>
      </w:r>
    </w:p>
    <w:p w14:paraId="1E1E36E8" w14:textId="77777777" w:rsidR="00EA0D3A" w:rsidRDefault="00000000">
      <w:r>
        <w:t>m²</w:t>
      </w:r>
    </w:p>
    <w:p w14:paraId="082D27AB" w14:textId="77777777" w:rsidR="00EA0D3A" w:rsidRDefault="00000000">
      <w:pPr>
        <w:pStyle w:val="pheading"/>
      </w:pPr>
      <w:r>
        <w:t>- nature du marché:</w:t>
      </w:r>
    </w:p>
    <w:p w14:paraId="4757863D" w14:textId="77777777" w:rsidR="00EA0D3A" w:rsidRDefault="00000000">
      <w:r>
        <w:t>QF</w:t>
      </w:r>
    </w:p>
    <w:p w14:paraId="03C5B811" w14:textId="77777777" w:rsidR="00EA0D3A" w:rsidRDefault="00EA0D3A"/>
    <w:p w14:paraId="533318D9" w14:textId="77777777" w:rsidR="00EA0D3A" w:rsidRDefault="00000000">
      <w:r>
        <w:t> </w:t>
      </w:r>
    </w:p>
    <w:p w14:paraId="6A4D3145" w14:textId="77777777" w:rsidR="00EA0D3A" w:rsidRDefault="00000000">
      <w:pPr>
        <w:pStyle w:val="Author-eSectionHeading6"/>
      </w:pPr>
      <w:bookmarkStart w:id="84" w:name="_Toc155600437"/>
      <w:r>
        <w:t>91.32.1b Reprofilage et compactage d'une fondation préexistante CCTB 01.09</w:t>
      </w:r>
      <w:bookmarkEnd w:id="84"/>
    </w:p>
    <w:p w14:paraId="2E68083F" w14:textId="77777777" w:rsidR="00EA0D3A" w:rsidRDefault="00000000">
      <w:pPr>
        <w:pStyle w:val="pheading"/>
      </w:pPr>
      <w:r>
        <w:t>MESURAGE</w:t>
      </w:r>
    </w:p>
    <w:p w14:paraId="68112D1B" w14:textId="77777777" w:rsidR="00EA0D3A" w:rsidRDefault="00000000">
      <w:pPr>
        <w:pStyle w:val="pheading"/>
      </w:pPr>
      <w:r>
        <w:t>- unité de mesure:</w:t>
      </w:r>
    </w:p>
    <w:p w14:paraId="75FC44F0" w14:textId="77777777" w:rsidR="00EA0D3A" w:rsidRDefault="00000000">
      <w:r>
        <w:t>m²</w:t>
      </w:r>
    </w:p>
    <w:p w14:paraId="69EDAD1C" w14:textId="77777777" w:rsidR="00EA0D3A" w:rsidRDefault="00000000">
      <w:pPr>
        <w:pStyle w:val="pheading"/>
      </w:pPr>
      <w:r>
        <w:t>- nature du marché:</w:t>
      </w:r>
    </w:p>
    <w:p w14:paraId="5E170A2C" w14:textId="77777777" w:rsidR="00EA0D3A" w:rsidRDefault="00000000">
      <w:r>
        <w:t>QF</w:t>
      </w:r>
    </w:p>
    <w:p w14:paraId="34EE359E" w14:textId="77777777" w:rsidR="00EA0D3A" w:rsidRDefault="00EA0D3A"/>
    <w:p w14:paraId="318BBD00" w14:textId="77777777" w:rsidR="00EA0D3A" w:rsidRDefault="00000000">
      <w:r>
        <w:t> </w:t>
      </w:r>
    </w:p>
    <w:p w14:paraId="58DE713B" w14:textId="77777777" w:rsidR="00EA0D3A" w:rsidRDefault="00000000">
      <w:pPr>
        <w:pStyle w:val="Author-eSectionHeading5"/>
      </w:pPr>
      <w:bookmarkStart w:id="85" w:name="_Toc155600438"/>
      <w:r>
        <w:t>91.32.2 Matériaux d'apport pour reprofilage CCTB 01.11</w:t>
      </w:r>
      <w:bookmarkEnd w:id="85"/>
    </w:p>
    <w:p w14:paraId="68AAC22B" w14:textId="77777777" w:rsidR="00EA0D3A" w:rsidRDefault="00000000">
      <w:pPr>
        <w:pStyle w:val="pheading"/>
      </w:pPr>
      <w:r>
        <w:t>DESCRIPTION</w:t>
      </w:r>
    </w:p>
    <w:p w14:paraId="79E7CE60" w14:textId="77777777" w:rsidR="00EA0D3A" w:rsidRDefault="00000000">
      <w:pPr>
        <w:pStyle w:val="pheading"/>
      </w:pPr>
      <w:r>
        <w:t>- Remarques importantes</w:t>
      </w:r>
    </w:p>
    <w:p w14:paraId="4CE52226" w14:textId="77777777" w:rsidR="00EA0D3A" w:rsidRDefault="00000000">
      <w:r>
        <w:t>Les travaux préalables ne sont effectués que lorsqu'une sous-fondation ou fondation est préexistante ou maintenue après démolition des couches supérieures d'une chaussée ou de toute autre partie revêtue existante.</w:t>
      </w:r>
    </w:p>
    <w:p w14:paraId="0D5BED97" w14:textId="77777777" w:rsidR="00EA0D3A" w:rsidRDefault="00000000">
      <w:pPr>
        <w:pStyle w:val="pheading"/>
      </w:pPr>
      <w:r>
        <w:t>MATÉRIAUX</w:t>
      </w:r>
    </w:p>
    <w:p w14:paraId="1AB66EE8" w14:textId="77777777" w:rsidR="00EA0D3A" w:rsidRDefault="00000000">
      <w:r>
        <w:t>En application du document de référence [CCT Qualiroutes QR-A-8], préciser la nature de la sous-fondation ou de la fondation préexistante ainsi que les matériaux à utiliser.</w:t>
      </w:r>
    </w:p>
    <w:p w14:paraId="63C984D5" w14:textId="77777777" w:rsidR="00EA0D3A" w:rsidRDefault="00EA0D3A"/>
    <w:p w14:paraId="44F9D551" w14:textId="77777777" w:rsidR="00EA0D3A" w:rsidRDefault="00000000">
      <w:r>
        <w:t> </w:t>
      </w:r>
    </w:p>
    <w:p w14:paraId="3F795A85" w14:textId="77777777" w:rsidR="00EA0D3A" w:rsidRDefault="00000000">
      <w:pPr>
        <w:pStyle w:val="pheading"/>
      </w:pPr>
      <w:r>
        <w:t>DOCUMENTS DE RÉFÉRENCE</w:t>
      </w:r>
    </w:p>
    <w:p w14:paraId="2D926ED8" w14:textId="77777777" w:rsidR="00EA0D3A" w:rsidRDefault="00000000">
      <w:pPr>
        <w:pStyle w:val="pheading"/>
      </w:pPr>
      <w:r>
        <w:t>- Exécution</w:t>
      </w:r>
    </w:p>
    <w:p w14:paraId="65B315BB" w14:textId="77777777" w:rsidR="00EA0D3A" w:rsidRDefault="00000000">
      <w:r>
        <w:t>[CCT Qualiroutes, Cahier des charges type Qualiroutes] F.4.1</w:t>
      </w:r>
    </w:p>
    <w:p w14:paraId="225588CB" w14:textId="77777777" w:rsidR="00EA0D3A" w:rsidRDefault="00EA0D3A"/>
    <w:p w14:paraId="466D8FC3" w14:textId="77777777" w:rsidR="00EA0D3A" w:rsidRDefault="00000000">
      <w:r>
        <w:t> </w:t>
      </w:r>
    </w:p>
    <w:p w14:paraId="743118A2" w14:textId="77777777" w:rsidR="00EA0D3A" w:rsidRDefault="00000000">
      <w:pPr>
        <w:pStyle w:val="Author-eSectionHeading6"/>
      </w:pPr>
      <w:bookmarkStart w:id="86" w:name="_Toc155600439"/>
      <w:r>
        <w:t>91.32.2a Matériaux d'apport pour reprofilage pour une sous-fondation CCTB 01.09</w:t>
      </w:r>
      <w:bookmarkEnd w:id="86"/>
    </w:p>
    <w:p w14:paraId="1A8AF52A" w14:textId="77777777" w:rsidR="00EA0D3A" w:rsidRDefault="00000000">
      <w:pPr>
        <w:pStyle w:val="pheading"/>
      </w:pPr>
      <w:r>
        <w:t>MESURAGE</w:t>
      </w:r>
    </w:p>
    <w:p w14:paraId="5FEC1EE7" w14:textId="77777777" w:rsidR="00EA0D3A" w:rsidRDefault="00000000">
      <w:pPr>
        <w:pStyle w:val="pheading"/>
      </w:pPr>
      <w:r>
        <w:t>- unité de mesure:</w:t>
      </w:r>
    </w:p>
    <w:p w14:paraId="006A6B2C" w14:textId="77777777" w:rsidR="00EA0D3A" w:rsidRDefault="00000000">
      <w:r>
        <w:t>t</w:t>
      </w:r>
    </w:p>
    <w:p w14:paraId="0D9E3601" w14:textId="77777777" w:rsidR="00EA0D3A" w:rsidRDefault="00000000">
      <w:pPr>
        <w:pStyle w:val="pheading"/>
      </w:pPr>
      <w:r>
        <w:t>- nature du marché:</w:t>
      </w:r>
    </w:p>
    <w:p w14:paraId="098A6EA1" w14:textId="77777777" w:rsidR="00EA0D3A" w:rsidRDefault="00000000">
      <w:r>
        <w:t>QP</w:t>
      </w:r>
    </w:p>
    <w:p w14:paraId="1EC2C030" w14:textId="77777777" w:rsidR="00EA0D3A" w:rsidRDefault="00000000">
      <w:pPr>
        <w:pStyle w:val="Author-eSectionHeading6"/>
      </w:pPr>
      <w:bookmarkStart w:id="87" w:name="_Toc155600440"/>
      <w:r>
        <w:t>91.32.2b Matériaux d'apport pour reprofilage pour une fondation CCTB 01.09</w:t>
      </w:r>
      <w:bookmarkEnd w:id="87"/>
    </w:p>
    <w:p w14:paraId="3053BB48" w14:textId="77777777" w:rsidR="00EA0D3A" w:rsidRDefault="00000000">
      <w:pPr>
        <w:pStyle w:val="pheading"/>
      </w:pPr>
      <w:r>
        <w:t>MESURAGE</w:t>
      </w:r>
    </w:p>
    <w:p w14:paraId="17448014" w14:textId="77777777" w:rsidR="00EA0D3A" w:rsidRDefault="00000000">
      <w:pPr>
        <w:pStyle w:val="pheading"/>
      </w:pPr>
      <w:r>
        <w:t>- unité de mesure:</w:t>
      </w:r>
    </w:p>
    <w:p w14:paraId="39F242F7" w14:textId="77777777" w:rsidR="00EA0D3A" w:rsidRDefault="00000000">
      <w:r>
        <w:t>t</w:t>
      </w:r>
    </w:p>
    <w:p w14:paraId="1DFFC8B3" w14:textId="77777777" w:rsidR="00EA0D3A" w:rsidRDefault="00000000">
      <w:pPr>
        <w:pStyle w:val="pheading"/>
      </w:pPr>
      <w:r>
        <w:t>- nature du marché:</w:t>
      </w:r>
    </w:p>
    <w:p w14:paraId="78C3376B" w14:textId="77777777" w:rsidR="00EA0D3A" w:rsidRDefault="00000000">
      <w:r>
        <w:t>QP</w:t>
      </w:r>
    </w:p>
    <w:p w14:paraId="7431ED24" w14:textId="77777777" w:rsidR="00EA0D3A" w:rsidRDefault="00000000">
      <w:pPr>
        <w:pStyle w:val="Author-eSectionHeading5"/>
      </w:pPr>
      <w:bookmarkStart w:id="88" w:name="_Toc155600441"/>
      <w:r>
        <w:t>91.32.3 Retraitement en place de structures existantes</w:t>
      </w:r>
      <w:bookmarkEnd w:id="88"/>
    </w:p>
    <w:p w14:paraId="3A638639" w14:textId="77777777" w:rsidR="00EA0D3A" w:rsidRDefault="00000000">
      <w:pPr>
        <w:pStyle w:val="Author-eSectionHeading6"/>
      </w:pPr>
      <w:bookmarkStart w:id="89" w:name="_Toc155600442"/>
      <w:r>
        <w:t>91.32.3a Frais d'étude CCTB 01.09</w:t>
      </w:r>
      <w:bookmarkEnd w:id="89"/>
    </w:p>
    <w:p w14:paraId="17211433" w14:textId="77777777" w:rsidR="00EA0D3A" w:rsidRDefault="00000000">
      <w:pPr>
        <w:pStyle w:val="pheading"/>
      </w:pPr>
      <w:r>
        <w:t>MESURAGE</w:t>
      </w:r>
    </w:p>
    <w:p w14:paraId="6B1093AF" w14:textId="77777777" w:rsidR="00EA0D3A" w:rsidRDefault="00000000">
      <w:pPr>
        <w:pStyle w:val="pheading"/>
      </w:pPr>
      <w:r>
        <w:t>- unité de mesure:</w:t>
      </w:r>
    </w:p>
    <w:p w14:paraId="75FE9263" w14:textId="77777777" w:rsidR="00EA0D3A" w:rsidRDefault="00000000">
      <w:r>
        <w:t>fft</w:t>
      </w:r>
    </w:p>
    <w:p w14:paraId="4242DCDF" w14:textId="77777777" w:rsidR="00EA0D3A" w:rsidRDefault="00000000">
      <w:pPr>
        <w:pStyle w:val="pheading"/>
      </w:pPr>
      <w:r>
        <w:t>- nature du marché:</w:t>
      </w:r>
    </w:p>
    <w:p w14:paraId="1A202910" w14:textId="77777777" w:rsidR="00EA0D3A" w:rsidRDefault="00000000">
      <w:r>
        <w:t>PG</w:t>
      </w:r>
    </w:p>
    <w:p w14:paraId="5ED3FA51" w14:textId="77777777" w:rsidR="00EA0D3A" w:rsidRDefault="00000000">
      <w:pPr>
        <w:pStyle w:val="Author-eSectionHeading6"/>
      </w:pPr>
      <w:bookmarkStart w:id="90" w:name="_Toc155600443"/>
      <w:r>
        <w:t>91.32.3b Traitement au ciment CCTB 01.09</w:t>
      </w:r>
      <w:bookmarkEnd w:id="90"/>
    </w:p>
    <w:p w14:paraId="0536D56A" w14:textId="77777777" w:rsidR="00EA0D3A" w:rsidRDefault="00000000">
      <w:pPr>
        <w:pStyle w:val="pheading"/>
      </w:pPr>
      <w:r>
        <w:t>MESURAGE</w:t>
      </w:r>
    </w:p>
    <w:p w14:paraId="23A5EAC6" w14:textId="77777777" w:rsidR="00EA0D3A" w:rsidRDefault="00000000">
      <w:pPr>
        <w:pStyle w:val="pheading"/>
      </w:pPr>
      <w:r>
        <w:t>- unité de mesure:</w:t>
      </w:r>
    </w:p>
    <w:p w14:paraId="2F2C684D" w14:textId="77777777" w:rsidR="00EA0D3A" w:rsidRDefault="00000000">
      <w:r>
        <w:t>m²</w:t>
      </w:r>
    </w:p>
    <w:p w14:paraId="55AA188E" w14:textId="77777777" w:rsidR="00EA0D3A" w:rsidRDefault="00000000">
      <w:pPr>
        <w:pStyle w:val="pheading"/>
      </w:pPr>
      <w:r>
        <w:t>- nature du marché:</w:t>
      </w:r>
    </w:p>
    <w:p w14:paraId="797CDD78" w14:textId="77777777" w:rsidR="00EA0D3A" w:rsidRDefault="00000000">
      <w:r>
        <w:t>QP</w:t>
      </w:r>
    </w:p>
    <w:p w14:paraId="46493549" w14:textId="77777777" w:rsidR="00EA0D3A" w:rsidRDefault="00000000">
      <w:pPr>
        <w:pStyle w:val="Author-eSectionHeading6"/>
      </w:pPr>
      <w:bookmarkStart w:id="91" w:name="_Toc155600444"/>
      <w:r>
        <w:t>91.32.3c Matériaux pierreux d'apport CCTB 01.09</w:t>
      </w:r>
      <w:bookmarkEnd w:id="91"/>
    </w:p>
    <w:p w14:paraId="018E128E" w14:textId="77777777" w:rsidR="00EA0D3A" w:rsidRDefault="00000000">
      <w:pPr>
        <w:pStyle w:val="pheading"/>
      </w:pPr>
      <w:r>
        <w:t>MESURAGE</w:t>
      </w:r>
    </w:p>
    <w:p w14:paraId="426A8DAE" w14:textId="77777777" w:rsidR="00EA0D3A" w:rsidRDefault="00000000">
      <w:pPr>
        <w:pStyle w:val="pheading"/>
      </w:pPr>
      <w:r>
        <w:t>- unité de mesure:</w:t>
      </w:r>
    </w:p>
    <w:p w14:paraId="0CCA199E" w14:textId="77777777" w:rsidR="00EA0D3A" w:rsidRDefault="00000000">
      <w:r>
        <w:t>t</w:t>
      </w:r>
    </w:p>
    <w:p w14:paraId="40457354" w14:textId="77777777" w:rsidR="00EA0D3A" w:rsidRDefault="00000000">
      <w:pPr>
        <w:pStyle w:val="pheading"/>
      </w:pPr>
      <w:r>
        <w:t>- nature du marché:</w:t>
      </w:r>
    </w:p>
    <w:p w14:paraId="43662872" w14:textId="77777777" w:rsidR="00EA0D3A" w:rsidRDefault="00000000">
      <w:r>
        <w:t>QP</w:t>
      </w:r>
    </w:p>
    <w:p w14:paraId="412A6977" w14:textId="77777777" w:rsidR="00EA0D3A" w:rsidRDefault="00000000">
      <w:pPr>
        <w:pStyle w:val="Author-eSectionHeading6"/>
      </w:pPr>
      <w:bookmarkStart w:id="92" w:name="_Toc155600445"/>
      <w:r>
        <w:t>91.32.3d Ciment CCTB 01.09</w:t>
      </w:r>
      <w:bookmarkEnd w:id="92"/>
    </w:p>
    <w:p w14:paraId="131CE216" w14:textId="77777777" w:rsidR="00EA0D3A" w:rsidRDefault="00000000">
      <w:pPr>
        <w:pStyle w:val="pheading"/>
      </w:pPr>
      <w:r>
        <w:t>MESURAGE</w:t>
      </w:r>
    </w:p>
    <w:p w14:paraId="561A1007" w14:textId="77777777" w:rsidR="00EA0D3A" w:rsidRDefault="00000000">
      <w:pPr>
        <w:pStyle w:val="pheading"/>
      </w:pPr>
      <w:r>
        <w:t>- unité de mesure:</w:t>
      </w:r>
    </w:p>
    <w:p w14:paraId="40E5B290" w14:textId="77777777" w:rsidR="00EA0D3A" w:rsidRDefault="00000000">
      <w:r>
        <w:t>t</w:t>
      </w:r>
    </w:p>
    <w:p w14:paraId="470005DE" w14:textId="77777777" w:rsidR="00EA0D3A" w:rsidRDefault="00000000">
      <w:pPr>
        <w:pStyle w:val="pheading"/>
      </w:pPr>
      <w:r>
        <w:t>- nature du marché:</w:t>
      </w:r>
    </w:p>
    <w:p w14:paraId="66EE0165" w14:textId="77777777" w:rsidR="00EA0D3A" w:rsidRDefault="00000000">
      <w:r>
        <w:t>QP</w:t>
      </w:r>
    </w:p>
    <w:p w14:paraId="53B8612C" w14:textId="77777777" w:rsidR="00EA0D3A" w:rsidRDefault="00000000">
      <w:pPr>
        <w:pStyle w:val="Author-eSectionHeading4"/>
      </w:pPr>
      <w:bookmarkStart w:id="93" w:name="_Toc155600446"/>
      <w:r>
        <w:t>91.33 Sous-fondations de type 1 CCTB 01.09</w:t>
      </w:r>
      <w:bookmarkEnd w:id="93"/>
    </w:p>
    <w:p w14:paraId="6374BAE3" w14:textId="77777777" w:rsidR="00EA0D3A" w:rsidRDefault="00000000">
      <w:pPr>
        <w:pStyle w:val="pheading"/>
      </w:pPr>
      <w:r>
        <w:t>DOCUMENTS DE RÉFÉRENCE</w:t>
      </w:r>
    </w:p>
    <w:p w14:paraId="10327182" w14:textId="77777777" w:rsidR="00EA0D3A" w:rsidRDefault="00000000">
      <w:pPr>
        <w:pStyle w:val="pheading"/>
      </w:pPr>
      <w:r>
        <w:t>- Exécution</w:t>
      </w:r>
    </w:p>
    <w:p w14:paraId="7A392FEF" w14:textId="77777777" w:rsidR="00EA0D3A" w:rsidRDefault="00000000">
      <w:r>
        <w:t>[CCT Qualiroutes, Cahier des charges type Qualiroutes] F.3.1.1.</w:t>
      </w:r>
    </w:p>
    <w:p w14:paraId="7EF0EE5D" w14:textId="77777777" w:rsidR="00EA0D3A" w:rsidRDefault="00EA0D3A"/>
    <w:p w14:paraId="7BF56070" w14:textId="77777777" w:rsidR="00EA0D3A" w:rsidRDefault="00000000">
      <w:r>
        <w:t> </w:t>
      </w:r>
    </w:p>
    <w:p w14:paraId="0F81B63B" w14:textId="77777777" w:rsidR="00EA0D3A" w:rsidRDefault="00000000">
      <w:pPr>
        <w:pStyle w:val="Author-eSectionHeading5"/>
      </w:pPr>
      <w:bookmarkStart w:id="94" w:name="_Toc155600447"/>
      <w:r>
        <w:t>91.33.1 Sous-fondations de type 1</w:t>
      </w:r>
      <w:bookmarkEnd w:id="94"/>
    </w:p>
    <w:p w14:paraId="7E38AD8D" w14:textId="77777777" w:rsidR="00EA0D3A" w:rsidRDefault="00000000">
      <w:pPr>
        <w:pStyle w:val="Author-eSectionHeading6"/>
      </w:pPr>
      <w:bookmarkStart w:id="95" w:name="_Toc155600448"/>
      <w:r>
        <w:t>91.33.1a Sous-fondations de type 1   CCTB 01.09</w:t>
      </w:r>
      <w:bookmarkEnd w:id="95"/>
    </w:p>
    <w:p w14:paraId="5F66FC4C" w14:textId="77777777" w:rsidR="00EA0D3A" w:rsidRDefault="00000000">
      <w:pPr>
        <w:pStyle w:val="pheading"/>
      </w:pPr>
      <w:r>
        <w:t>EXÉCUTION / MISE EN ŒUVRE</w:t>
      </w:r>
    </w:p>
    <w:p w14:paraId="0CE9D60A" w14:textId="77777777" w:rsidR="00EA0D3A" w:rsidRDefault="00000000">
      <w:pPr>
        <w:pStyle w:val="pheading"/>
      </w:pPr>
      <w:r>
        <w:t>- Prescriptions générales</w:t>
      </w:r>
    </w:p>
    <w:p w14:paraId="01C4FCBA" w14:textId="77777777" w:rsidR="00EA0D3A" w:rsidRDefault="00000000">
      <w:r>
        <w:t>A déterminer l’épaisseur :</w:t>
      </w:r>
    </w:p>
    <w:p w14:paraId="7D201CCB" w14:textId="77777777" w:rsidR="00EA0D3A" w:rsidRDefault="00000000">
      <w:r>
        <w:t>-&gt; en recherche</w:t>
      </w:r>
    </w:p>
    <w:p w14:paraId="53FDA4EA" w14:textId="77777777" w:rsidR="00EA0D3A" w:rsidRDefault="00000000">
      <w:r>
        <w:t>- épaisseur : E = 10 cm</w:t>
      </w:r>
    </w:p>
    <w:p w14:paraId="44AC77A7" w14:textId="77777777" w:rsidR="00EA0D3A" w:rsidRDefault="00000000">
      <w:r>
        <w:t>- épaisseur : E = 15 cm</w:t>
      </w:r>
    </w:p>
    <w:p w14:paraId="277728EC" w14:textId="77777777" w:rsidR="00EA0D3A" w:rsidRDefault="00000000">
      <w:r>
        <w:t>- épaisseur : E = 20 cm</w:t>
      </w:r>
    </w:p>
    <w:p w14:paraId="2169A4C0" w14:textId="77777777" w:rsidR="00EA0D3A" w:rsidRDefault="00000000">
      <w:r>
        <w:t>- épaisseur : E = 25 cm</w:t>
      </w:r>
    </w:p>
    <w:p w14:paraId="6CE22A5F" w14:textId="77777777" w:rsidR="00EA0D3A" w:rsidRDefault="00000000">
      <w:r>
        <w:t>- épaisseur : E = 30 cm</w:t>
      </w:r>
    </w:p>
    <w:p w14:paraId="3B80696F" w14:textId="77777777" w:rsidR="00EA0D3A" w:rsidRDefault="00000000">
      <w:r>
        <w:t>- épaisseur : E = 40 cm</w:t>
      </w:r>
    </w:p>
    <w:p w14:paraId="4859A8F5" w14:textId="77777777" w:rsidR="00EA0D3A" w:rsidRDefault="00000000">
      <w:r>
        <w:t>- épaisseur : E = 50 cm</w:t>
      </w:r>
    </w:p>
    <w:p w14:paraId="32B38C7B" w14:textId="77777777" w:rsidR="00EA0D3A" w:rsidRDefault="00000000">
      <w:r>
        <w:t>- épaisseur : E = 60 cm</w:t>
      </w:r>
    </w:p>
    <w:p w14:paraId="2D211D7B" w14:textId="77777777" w:rsidR="00EA0D3A" w:rsidRDefault="00000000">
      <w:pPr>
        <w:pStyle w:val="pheading"/>
      </w:pPr>
      <w:r>
        <w:t>MESURAGE</w:t>
      </w:r>
    </w:p>
    <w:p w14:paraId="6A74C682" w14:textId="77777777" w:rsidR="00EA0D3A" w:rsidRDefault="00000000">
      <w:pPr>
        <w:pStyle w:val="pheading"/>
      </w:pPr>
      <w:r>
        <w:t>- unité de mesure:</w:t>
      </w:r>
    </w:p>
    <w:p w14:paraId="1CF0465D" w14:textId="77777777" w:rsidR="00EA0D3A" w:rsidRDefault="00000000">
      <w:r>
        <w:t xml:space="preserve">(soit </w:t>
      </w:r>
      <w:r>
        <w:rPr>
          <w:b/>
        </w:rPr>
        <w:t>pour une épaisseur en recherche)</w:t>
      </w:r>
    </w:p>
    <w:p w14:paraId="48C82F28" w14:textId="77777777" w:rsidR="00EA0D3A" w:rsidRDefault="00000000">
      <w:r>
        <w:rPr>
          <w:rStyle w:val="soitChar"/>
        </w:rPr>
        <w:t>1. m³</w:t>
      </w:r>
    </w:p>
    <w:p w14:paraId="42C5F569" w14:textId="77777777" w:rsidR="00EA0D3A" w:rsidRDefault="00000000">
      <w:r>
        <w:t xml:space="preserve">(soit </w:t>
      </w:r>
      <w:r>
        <w:rPr>
          <w:b/>
        </w:rPr>
        <w:t>pour une épaisseur déterminée)</w:t>
      </w:r>
    </w:p>
    <w:p w14:paraId="3F649BDB" w14:textId="77777777" w:rsidR="00EA0D3A" w:rsidRDefault="00000000">
      <w:r>
        <w:rPr>
          <w:rStyle w:val="soitChar"/>
        </w:rPr>
        <w:t>2. m2</w:t>
      </w:r>
    </w:p>
    <w:p w14:paraId="11BBEAD1" w14:textId="77777777" w:rsidR="00EA0D3A" w:rsidRDefault="00000000">
      <w:pPr>
        <w:pStyle w:val="pheading"/>
      </w:pPr>
      <w:r>
        <w:t>- nature du marché:</w:t>
      </w:r>
    </w:p>
    <w:p w14:paraId="712C07A0" w14:textId="77777777" w:rsidR="00EA0D3A" w:rsidRDefault="00000000">
      <w:r>
        <w:t>QF</w:t>
      </w:r>
    </w:p>
    <w:p w14:paraId="412D6BB4" w14:textId="77777777" w:rsidR="00EA0D3A" w:rsidRDefault="00EA0D3A"/>
    <w:p w14:paraId="0689A57F" w14:textId="77777777" w:rsidR="00EA0D3A" w:rsidRDefault="00000000">
      <w:r>
        <w:t> </w:t>
      </w:r>
    </w:p>
    <w:p w14:paraId="699EA917" w14:textId="77777777" w:rsidR="00EA0D3A" w:rsidRDefault="00000000">
      <w:pPr>
        <w:pStyle w:val="Author-eSectionHeading4"/>
      </w:pPr>
      <w:bookmarkStart w:id="96" w:name="_Toc155600449"/>
      <w:r>
        <w:t>91.34 Sous-fondations de type 2 CCTB 01.09</w:t>
      </w:r>
      <w:bookmarkEnd w:id="96"/>
    </w:p>
    <w:p w14:paraId="06C9BACA" w14:textId="77777777" w:rsidR="00EA0D3A" w:rsidRDefault="00000000">
      <w:pPr>
        <w:pStyle w:val="pheading"/>
      </w:pPr>
      <w:r>
        <w:t>DOCUMENTS DE RÉFÉRENCE</w:t>
      </w:r>
    </w:p>
    <w:p w14:paraId="040F8C49" w14:textId="77777777" w:rsidR="00EA0D3A" w:rsidRDefault="00000000">
      <w:pPr>
        <w:pStyle w:val="pheading"/>
      </w:pPr>
      <w:r>
        <w:t>- Exécution</w:t>
      </w:r>
    </w:p>
    <w:p w14:paraId="63858922" w14:textId="77777777" w:rsidR="00EA0D3A" w:rsidRDefault="00000000">
      <w:r>
        <w:t>[CCT Qualiroutes, Cahier des charges type Qualiroutes] F.3.1.1.</w:t>
      </w:r>
    </w:p>
    <w:p w14:paraId="14EADB89" w14:textId="77777777" w:rsidR="00EA0D3A" w:rsidRDefault="00EA0D3A"/>
    <w:p w14:paraId="10F4C5C1" w14:textId="77777777" w:rsidR="00EA0D3A" w:rsidRDefault="00000000">
      <w:r>
        <w:t> </w:t>
      </w:r>
    </w:p>
    <w:p w14:paraId="19532C52" w14:textId="77777777" w:rsidR="00EA0D3A" w:rsidRDefault="00000000">
      <w:pPr>
        <w:pStyle w:val="Author-eSectionHeading5"/>
      </w:pPr>
      <w:bookmarkStart w:id="97" w:name="_Toc155600450"/>
      <w:r>
        <w:t>91.34.1 Sous-fondations de type 2</w:t>
      </w:r>
      <w:bookmarkEnd w:id="97"/>
    </w:p>
    <w:p w14:paraId="26D809E7" w14:textId="77777777" w:rsidR="00EA0D3A" w:rsidRDefault="00000000">
      <w:pPr>
        <w:pStyle w:val="Author-eSectionHeading6"/>
      </w:pPr>
      <w:bookmarkStart w:id="98" w:name="_Toc155600451"/>
      <w:r>
        <w:t>91.34.1a Sous-fondations de type 2   CCTB 01.09</w:t>
      </w:r>
      <w:bookmarkEnd w:id="98"/>
    </w:p>
    <w:p w14:paraId="49009AAA" w14:textId="77777777" w:rsidR="00EA0D3A" w:rsidRDefault="00000000">
      <w:pPr>
        <w:pStyle w:val="pheading"/>
      </w:pPr>
      <w:r>
        <w:t>EXÉCUTION / MISE EN ŒUVRE</w:t>
      </w:r>
    </w:p>
    <w:p w14:paraId="373A4AFE" w14:textId="77777777" w:rsidR="00EA0D3A" w:rsidRDefault="00000000">
      <w:pPr>
        <w:pStyle w:val="pheading"/>
      </w:pPr>
      <w:r>
        <w:t>- Prescriptions générales</w:t>
      </w:r>
    </w:p>
    <w:p w14:paraId="525BC6F1" w14:textId="77777777" w:rsidR="00EA0D3A" w:rsidRDefault="00000000">
      <w:r>
        <w:t>A déterminer l’épaisseur :</w:t>
      </w:r>
    </w:p>
    <w:p w14:paraId="25EBEF22" w14:textId="77777777" w:rsidR="00EA0D3A" w:rsidRDefault="00000000">
      <w:r>
        <w:t>-&gt; en recherche</w:t>
      </w:r>
    </w:p>
    <w:p w14:paraId="6741AE2F" w14:textId="77777777" w:rsidR="00EA0D3A" w:rsidRDefault="00000000">
      <w:r>
        <w:t>- épaisseur : E = 10 cm</w:t>
      </w:r>
    </w:p>
    <w:p w14:paraId="5DC4422D" w14:textId="77777777" w:rsidR="00EA0D3A" w:rsidRDefault="00000000">
      <w:r>
        <w:t>- épaisseur : E = 15 cm</w:t>
      </w:r>
    </w:p>
    <w:p w14:paraId="4D2B90EA" w14:textId="77777777" w:rsidR="00EA0D3A" w:rsidRDefault="00000000">
      <w:r>
        <w:t>- épaisseur : E = 20 cm</w:t>
      </w:r>
    </w:p>
    <w:p w14:paraId="1B632F4F" w14:textId="77777777" w:rsidR="00EA0D3A" w:rsidRDefault="00000000">
      <w:r>
        <w:t>- épaisseur : E = 25 cm</w:t>
      </w:r>
    </w:p>
    <w:p w14:paraId="471ABC6C" w14:textId="77777777" w:rsidR="00EA0D3A" w:rsidRDefault="00000000">
      <w:r>
        <w:t>- épaisseur : E = 30 cm</w:t>
      </w:r>
    </w:p>
    <w:p w14:paraId="67BB4317" w14:textId="77777777" w:rsidR="00EA0D3A" w:rsidRDefault="00000000">
      <w:r>
        <w:t>- épaisseur : E = 40 cm</w:t>
      </w:r>
    </w:p>
    <w:p w14:paraId="1609AA9E" w14:textId="77777777" w:rsidR="00EA0D3A" w:rsidRDefault="00000000">
      <w:r>
        <w:t>- épaisseur : E = 50 cm</w:t>
      </w:r>
    </w:p>
    <w:p w14:paraId="0BE31A09" w14:textId="77777777" w:rsidR="00EA0D3A" w:rsidRDefault="00000000">
      <w:r>
        <w:t>- épaisseur : E = 60 cm</w:t>
      </w:r>
    </w:p>
    <w:p w14:paraId="226A8C4F" w14:textId="77777777" w:rsidR="00EA0D3A" w:rsidRDefault="00000000">
      <w:pPr>
        <w:pStyle w:val="pheading"/>
      </w:pPr>
      <w:r>
        <w:t>MESURAGE</w:t>
      </w:r>
    </w:p>
    <w:p w14:paraId="6C957FA6" w14:textId="77777777" w:rsidR="00EA0D3A" w:rsidRDefault="00000000">
      <w:pPr>
        <w:pStyle w:val="pheading"/>
      </w:pPr>
      <w:r>
        <w:t>- unité de mesure:</w:t>
      </w:r>
    </w:p>
    <w:p w14:paraId="3E4EF20D" w14:textId="77777777" w:rsidR="00EA0D3A" w:rsidRDefault="00000000">
      <w:r>
        <w:t xml:space="preserve">(soit </w:t>
      </w:r>
      <w:r>
        <w:rPr>
          <w:b/>
        </w:rPr>
        <w:t>pour une épaisseur en recherche)</w:t>
      </w:r>
    </w:p>
    <w:p w14:paraId="75A8A22E" w14:textId="77777777" w:rsidR="00EA0D3A" w:rsidRDefault="00000000">
      <w:r>
        <w:rPr>
          <w:rStyle w:val="soitChar"/>
        </w:rPr>
        <w:t>1. m³</w:t>
      </w:r>
    </w:p>
    <w:p w14:paraId="6162A729" w14:textId="77777777" w:rsidR="00EA0D3A" w:rsidRDefault="00000000">
      <w:r>
        <w:t xml:space="preserve">(soit </w:t>
      </w:r>
      <w:r>
        <w:rPr>
          <w:b/>
        </w:rPr>
        <w:t>pour une épaisseur déterminée)</w:t>
      </w:r>
    </w:p>
    <w:p w14:paraId="20B3B1D4" w14:textId="77777777" w:rsidR="00EA0D3A" w:rsidRDefault="00000000">
      <w:r>
        <w:rPr>
          <w:rStyle w:val="soitChar"/>
        </w:rPr>
        <w:t>2. m2</w:t>
      </w:r>
    </w:p>
    <w:p w14:paraId="28B9D501" w14:textId="77777777" w:rsidR="00EA0D3A" w:rsidRDefault="00000000">
      <w:pPr>
        <w:pStyle w:val="pheading"/>
      </w:pPr>
      <w:r>
        <w:t>- nature du marché:</w:t>
      </w:r>
    </w:p>
    <w:p w14:paraId="7C2D49AC" w14:textId="77777777" w:rsidR="00EA0D3A" w:rsidRDefault="00000000">
      <w:r>
        <w:t>QF</w:t>
      </w:r>
    </w:p>
    <w:p w14:paraId="7070422B" w14:textId="77777777" w:rsidR="00EA0D3A" w:rsidRDefault="00EA0D3A"/>
    <w:p w14:paraId="1DA76109" w14:textId="77777777" w:rsidR="00EA0D3A" w:rsidRDefault="00000000">
      <w:r>
        <w:t> </w:t>
      </w:r>
    </w:p>
    <w:p w14:paraId="39426206" w14:textId="77777777" w:rsidR="00EA0D3A" w:rsidRDefault="00000000">
      <w:pPr>
        <w:pStyle w:val="Author-eSectionHeading4"/>
      </w:pPr>
      <w:bookmarkStart w:id="99" w:name="_Toc155600452"/>
      <w:r>
        <w:t>91.35 Sous-fondations de type 3</w:t>
      </w:r>
      <w:bookmarkEnd w:id="99"/>
    </w:p>
    <w:p w14:paraId="42B74C28" w14:textId="77777777" w:rsidR="00EA0D3A" w:rsidRDefault="00000000">
      <w:pPr>
        <w:pStyle w:val="Author-eSectionHeading5"/>
      </w:pPr>
      <w:bookmarkStart w:id="100" w:name="_Toc155600453"/>
      <w:r>
        <w:t>91.35.1 Sous-fondations de type 3</w:t>
      </w:r>
      <w:bookmarkEnd w:id="100"/>
    </w:p>
    <w:p w14:paraId="0CF17B6B" w14:textId="77777777" w:rsidR="00EA0D3A" w:rsidRDefault="00000000">
      <w:pPr>
        <w:pStyle w:val="Author-eSectionHeading6"/>
      </w:pPr>
      <w:bookmarkStart w:id="101" w:name="_Toc155600454"/>
      <w:r>
        <w:t>91.35.1a Sous-fondations de type 3</w:t>
      </w:r>
      <w:bookmarkEnd w:id="101"/>
    </w:p>
    <w:p w14:paraId="27186607" w14:textId="77777777" w:rsidR="00EA0D3A" w:rsidRDefault="00000000">
      <w:pPr>
        <w:pStyle w:val="Author-eSectionHeading4"/>
      </w:pPr>
      <w:bookmarkStart w:id="102" w:name="_Toc155600455"/>
      <w:r>
        <w:t>91.36 Sous-fondations de type 4 CCTB 01.09</w:t>
      </w:r>
      <w:bookmarkEnd w:id="102"/>
    </w:p>
    <w:p w14:paraId="6E0EF02F" w14:textId="77777777" w:rsidR="00EA0D3A" w:rsidRDefault="00000000">
      <w:pPr>
        <w:pStyle w:val="pheading"/>
      </w:pPr>
      <w:r>
        <w:t>DOCUMENTS DE RÉFÉRENCE</w:t>
      </w:r>
    </w:p>
    <w:p w14:paraId="4E212C84" w14:textId="77777777" w:rsidR="00EA0D3A" w:rsidRDefault="00000000">
      <w:pPr>
        <w:pStyle w:val="pheading"/>
      </w:pPr>
      <w:r>
        <w:t>- Exécution</w:t>
      </w:r>
    </w:p>
    <w:p w14:paraId="69B59E17" w14:textId="77777777" w:rsidR="00EA0D3A" w:rsidRDefault="00000000">
      <w:r>
        <w:t>[CCT Qualiroutes, Cahier des charges type Qualiroutes] F.3.1.1.</w:t>
      </w:r>
    </w:p>
    <w:p w14:paraId="777EC5E6" w14:textId="77777777" w:rsidR="00EA0D3A" w:rsidRDefault="00EA0D3A"/>
    <w:p w14:paraId="557AF7D2" w14:textId="77777777" w:rsidR="00EA0D3A" w:rsidRDefault="00000000">
      <w:r>
        <w:t> </w:t>
      </w:r>
    </w:p>
    <w:p w14:paraId="69822973" w14:textId="77777777" w:rsidR="00EA0D3A" w:rsidRDefault="00000000">
      <w:pPr>
        <w:pStyle w:val="Author-eSectionHeading5"/>
      </w:pPr>
      <w:bookmarkStart w:id="103" w:name="_Toc155600456"/>
      <w:r>
        <w:t>91.36.1 Sous-fondations de type 4</w:t>
      </w:r>
      <w:bookmarkEnd w:id="103"/>
    </w:p>
    <w:p w14:paraId="417D0BC6" w14:textId="77777777" w:rsidR="00EA0D3A" w:rsidRDefault="00000000">
      <w:pPr>
        <w:pStyle w:val="Author-eSectionHeading6"/>
      </w:pPr>
      <w:bookmarkStart w:id="104" w:name="_Toc155600457"/>
      <w:r>
        <w:t>91.36.1a Sous-fondations de type 4   CCTB 01.09</w:t>
      </w:r>
      <w:bookmarkEnd w:id="104"/>
    </w:p>
    <w:p w14:paraId="75399374" w14:textId="77777777" w:rsidR="00EA0D3A" w:rsidRDefault="00000000">
      <w:pPr>
        <w:pStyle w:val="pheading"/>
      </w:pPr>
      <w:r>
        <w:t>EXÉCUTION / MISE EN ŒUVRE</w:t>
      </w:r>
    </w:p>
    <w:p w14:paraId="3CDAB1E4" w14:textId="77777777" w:rsidR="00EA0D3A" w:rsidRDefault="00000000">
      <w:pPr>
        <w:pStyle w:val="pheading"/>
      </w:pPr>
      <w:r>
        <w:t>- Prescriptions générales</w:t>
      </w:r>
    </w:p>
    <w:p w14:paraId="2CE74F45" w14:textId="77777777" w:rsidR="00EA0D3A" w:rsidRDefault="00000000">
      <w:r>
        <w:t>A déterminer l’épaisseur :</w:t>
      </w:r>
    </w:p>
    <w:p w14:paraId="40D8E2EE" w14:textId="77777777" w:rsidR="00EA0D3A" w:rsidRDefault="00000000">
      <w:r>
        <w:t>-&gt; en recherche</w:t>
      </w:r>
    </w:p>
    <w:p w14:paraId="5B86AEA2" w14:textId="77777777" w:rsidR="00EA0D3A" w:rsidRDefault="00000000">
      <w:r>
        <w:t>- épaisseur : E = 10 cm</w:t>
      </w:r>
    </w:p>
    <w:p w14:paraId="58E66573" w14:textId="77777777" w:rsidR="00EA0D3A" w:rsidRDefault="00000000">
      <w:r>
        <w:t>- épaisseur : E = 15 cm</w:t>
      </w:r>
    </w:p>
    <w:p w14:paraId="19CEDC80" w14:textId="77777777" w:rsidR="00EA0D3A" w:rsidRDefault="00000000">
      <w:r>
        <w:t>- épaisseur : E = 20 cm</w:t>
      </w:r>
    </w:p>
    <w:p w14:paraId="2FEDC74F" w14:textId="77777777" w:rsidR="00EA0D3A" w:rsidRDefault="00000000">
      <w:r>
        <w:t>- épaisseur : E = 25 cm</w:t>
      </w:r>
    </w:p>
    <w:p w14:paraId="5003ED00" w14:textId="77777777" w:rsidR="00EA0D3A" w:rsidRDefault="00000000">
      <w:r>
        <w:t>- épaisseur : E = 30 cm</w:t>
      </w:r>
    </w:p>
    <w:p w14:paraId="41A807E5" w14:textId="77777777" w:rsidR="00EA0D3A" w:rsidRDefault="00000000">
      <w:r>
        <w:t>- épaisseur : E = 40 cm</w:t>
      </w:r>
    </w:p>
    <w:p w14:paraId="6643AF6F" w14:textId="77777777" w:rsidR="00EA0D3A" w:rsidRDefault="00000000">
      <w:r>
        <w:t>- épaisseur : E = 50 cm</w:t>
      </w:r>
    </w:p>
    <w:p w14:paraId="4DAE2DF5" w14:textId="77777777" w:rsidR="00EA0D3A" w:rsidRDefault="00000000">
      <w:r>
        <w:t>- épaisseur : E = 60 cm</w:t>
      </w:r>
    </w:p>
    <w:p w14:paraId="2E25FAC7" w14:textId="77777777" w:rsidR="00EA0D3A" w:rsidRDefault="00000000">
      <w:pPr>
        <w:pStyle w:val="pheading"/>
      </w:pPr>
      <w:r>
        <w:t>MESURAGE</w:t>
      </w:r>
    </w:p>
    <w:p w14:paraId="021277EB" w14:textId="77777777" w:rsidR="00EA0D3A" w:rsidRDefault="00000000">
      <w:pPr>
        <w:pStyle w:val="pheading"/>
      </w:pPr>
      <w:r>
        <w:t>- unité de mesure:</w:t>
      </w:r>
    </w:p>
    <w:p w14:paraId="198F1AC3" w14:textId="77777777" w:rsidR="00EA0D3A" w:rsidRDefault="00000000">
      <w:r>
        <w:t xml:space="preserve">(soit </w:t>
      </w:r>
      <w:r>
        <w:rPr>
          <w:b/>
        </w:rPr>
        <w:t>pour une épaisseur en recherche)</w:t>
      </w:r>
    </w:p>
    <w:p w14:paraId="22025AA6" w14:textId="77777777" w:rsidR="00EA0D3A" w:rsidRDefault="00000000">
      <w:r>
        <w:rPr>
          <w:rStyle w:val="soitChar"/>
        </w:rPr>
        <w:t>1. m³</w:t>
      </w:r>
    </w:p>
    <w:p w14:paraId="4F5C5870" w14:textId="77777777" w:rsidR="00EA0D3A" w:rsidRDefault="00000000">
      <w:r>
        <w:t xml:space="preserve">(soit </w:t>
      </w:r>
      <w:r>
        <w:rPr>
          <w:b/>
        </w:rPr>
        <w:t>pour une épaisseur déterminée)</w:t>
      </w:r>
    </w:p>
    <w:p w14:paraId="24B99B21" w14:textId="77777777" w:rsidR="00EA0D3A" w:rsidRDefault="00000000">
      <w:r>
        <w:rPr>
          <w:rStyle w:val="soitChar"/>
        </w:rPr>
        <w:t>2. m2</w:t>
      </w:r>
    </w:p>
    <w:p w14:paraId="7F80FDAD" w14:textId="77777777" w:rsidR="00EA0D3A" w:rsidRDefault="00000000">
      <w:pPr>
        <w:pStyle w:val="pheading"/>
      </w:pPr>
      <w:r>
        <w:t>- nature du marché:</w:t>
      </w:r>
    </w:p>
    <w:p w14:paraId="1290DB00" w14:textId="77777777" w:rsidR="00EA0D3A" w:rsidRDefault="00000000">
      <w:r>
        <w:t>QF</w:t>
      </w:r>
    </w:p>
    <w:p w14:paraId="5A2E39EF" w14:textId="77777777" w:rsidR="00EA0D3A" w:rsidRDefault="00EA0D3A"/>
    <w:p w14:paraId="3A7162BC" w14:textId="77777777" w:rsidR="00EA0D3A" w:rsidRDefault="00000000">
      <w:r>
        <w:t> </w:t>
      </w:r>
    </w:p>
    <w:p w14:paraId="2AE5A921" w14:textId="77777777" w:rsidR="00EA0D3A" w:rsidRDefault="00000000">
      <w:pPr>
        <w:pStyle w:val="Author-eSectionHeading3"/>
      </w:pPr>
      <w:bookmarkStart w:id="105" w:name="_Toc155600458"/>
      <w:r>
        <w:t>91.4 Fondations CCTB 01.09</w:t>
      </w:r>
      <w:bookmarkEnd w:id="105"/>
    </w:p>
    <w:p w14:paraId="479620DE" w14:textId="77777777" w:rsidR="00EA0D3A" w:rsidRDefault="00000000">
      <w:pPr>
        <w:pStyle w:val="pheading"/>
      </w:pPr>
      <w:r>
        <w:t>DESCRIPTION</w:t>
      </w:r>
    </w:p>
    <w:p w14:paraId="6577C23B" w14:textId="77777777" w:rsidR="00EA0D3A" w:rsidRDefault="00000000">
      <w:pPr>
        <w:pStyle w:val="pheading"/>
      </w:pPr>
      <w:r>
        <w:t>- Définition / Comprend</w:t>
      </w:r>
    </w:p>
    <w:p w14:paraId="3E634C9E" w14:textId="77777777" w:rsidR="00EA0D3A" w:rsidRDefault="00000000">
      <w:r>
        <w:t>Partie du corps de la chaussée (ou d'une autre partie revêtue) comprise entre la sous-fondation (à défaut le fond de coffre) et le revêtement, et composée d'une ou plusieurs couches.</w:t>
      </w:r>
    </w:p>
    <w:p w14:paraId="027F148E" w14:textId="77777777" w:rsidR="00EA0D3A" w:rsidRDefault="00000000">
      <w:r>
        <w:t>La couche de fondation en contact avec la sous-fondation est parfois appelée couche de base.</w:t>
      </w:r>
    </w:p>
    <w:p w14:paraId="6044462E" w14:textId="77777777" w:rsidR="00EA0D3A" w:rsidRDefault="00000000">
      <w:pPr>
        <w:pStyle w:val="pheading"/>
      </w:pPr>
      <w:r>
        <w:t>DOCUMENTS DE RÉFÉRENCE</w:t>
      </w:r>
    </w:p>
    <w:p w14:paraId="36452E34" w14:textId="77777777" w:rsidR="00EA0D3A" w:rsidRDefault="00000000">
      <w:pPr>
        <w:pStyle w:val="pheading"/>
      </w:pPr>
      <w:r>
        <w:t>- Exécution</w:t>
      </w:r>
    </w:p>
    <w:p w14:paraId="170A430E" w14:textId="77777777" w:rsidR="00EA0D3A" w:rsidRDefault="00000000">
      <w:r>
        <w:t>[CCT Qualiroutes, Cahier des charges type Qualiroutes] F.4.</w:t>
      </w:r>
    </w:p>
    <w:p w14:paraId="7FBB3278" w14:textId="77777777" w:rsidR="00EA0D3A" w:rsidRDefault="00EA0D3A"/>
    <w:p w14:paraId="4B8C2340" w14:textId="77777777" w:rsidR="00EA0D3A" w:rsidRDefault="00000000">
      <w:r>
        <w:t> </w:t>
      </w:r>
    </w:p>
    <w:p w14:paraId="5A311940" w14:textId="77777777" w:rsidR="00EA0D3A" w:rsidRDefault="00000000">
      <w:pPr>
        <w:pStyle w:val="Author-eSectionHeading4"/>
      </w:pPr>
      <w:bookmarkStart w:id="106" w:name="_Toc155600459"/>
      <w:r>
        <w:t>91.41 Fondations en sable</w:t>
      </w:r>
      <w:bookmarkEnd w:id="106"/>
    </w:p>
    <w:p w14:paraId="28A2A5A3" w14:textId="77777777" w:rsidR="00EA0D3A" w:rsidRDefault="00000000">
      <w:pPr>
        <w:pStyle w:val="Author-eSectionHeading5"/>
      </w:pPr>
      <w:bookmarkStart w:id="107" w:name="_Toc155600460"/>
      <w:r>
        <w:t>91.41.1 Fondations en sable</w:t>
      </w:r>
      <w:bookmarkEnd w:id="107"/>
    </w:p>
    <w:p w14:paraId="02B91B96" w14:textId="77777777" w:rsidR="00EA0D3A" w:rsidRDefault="00000000">
      <w:pPr>
        <w:pStyle w:val="Author-eSectionHeading6"/>
      </w:pPr>
      <w:bookmarkStart w:id="108" w:name="_Toc155600461"/>
      <w:r>
        <w:t>91.41.1a Fondations en sable non lié CCTB 01.09</w:t>
      </w:r>
      <w:bookmarkEnd w:id="108"/>
    </w:p>
    <w:p w14:paraId="1263F3E8" w14:textId="77777777" w:rsidR="00EA0D3A" w:rsidRDefault="00000000">
      <w:pPr>
        <w:pStyle w:val="pheading"/>
      </w:pPr>
      <w:r>
        <w:t>MESURAGE</w:t>
      </w:r>
    </w:p>
    <w:p w14:paraId="1F90B76B" w14:textId="77777777" w:rsidR="00EA0D3A" w:rsidRDefault="00000000">
      <w:pPr>
        <w:pStyle w:val="pheading"/>
      </w:pPr>
      <w:r>
        <w:t>- unité de mesure:</w:t>
      </w:r>
    </w:p>
    <w:p w14:paraId="0DD94DD4" w14:textId="77777777" w:rsidR="00EA0D3A" w:rsidRDefault="00000000">
      <w:r>
        <w:t>m³</w:t>
      </w:r>
    </w:p>
    <w:p w14:paraId="648B7C34" w14:textId="77777777" w:rsidR="00EA0D3A" w:rsidRDefault="00000000">
      <w:pPr>
        <w:pStyle w:val="pheading"/>
      </w:pPr>
      <w:r>
        <w:t>- nature du marché:</w:t>
      </w:r>
    </w:p>
    <w:p w14:paraId="5628CDF3" w14:textId="77777777" w:rsidR="00EA0D3A" w:rsidRDefault="00000000">
      <w:r>
        <w:t>QF</w:t>
      </w:r>
    </w:p>
    <w:p w14:paraId="7671D52A" w14:textId="77777777" w:rsidR="00EA0D3A" w:rsidRDefault="00EA0D3A"/>
    <w:p w14:paraId="080BB00F" w14:textId="77777777" w:rsidR="00EA0D3A" w:rsidRDefault="00000000">
      <w:r>
        <w:t> </w:t>
      </w:r>
    </w:p>
    <w:p w14:paraId="436DF668" w14:textId="77777777" w:rsidR="00EA0D3A" w:rsidRDefault="00000000">
      <w:pPr>
        <w:pStyle w:val="Author-eSectionHeading6"/>
      </w:pPr>
      <w:bookmarkStart w:id="109" w:name="_Toc155600462"/>
      <w:r>
        <w:t>91.41.1b Fondations en sable drainant CCTB 01.09</w:t>
      </w:r>
      <w:bookmarkEnd w:id="109"/>
    </w:p>
    <w:p w14:paraId="6C92CE24" w14:textId="77777777" w:rsidR="00EA0D3A" w:rsidRDefault="00000000">
      <w:pPr>
        <w:pStyle w:val="pheading"/>
      </w:pPr>
      <w:r>
        <w:t>MESURAGE</w:t>
      </w:r>
    </w:p>
    <w:p w14:paraId="56FB3D87" w14:textId="77777777" w:rsidR="00EA0D3A" w:rsidRDefault="00000000">
      <w:pPr>
        <w:pStyle w:val="pheading"/>
      </w:pPr>
      <w:r>
        <w:t>- unité de mesure:</w:t>
      </w:r>
    </w:p>
    <w:p w14:paraId="7F744705" w14:textId="77777777" w:rsidR="00EA0D3A" w:rsidRDefault="00000000">
      <w:r>
        <w:t>m³</w:t>
      </w:r>
    </w:p>
    <w:p w14:paraId="2AD588FF" w14:textId="77777777" w:rsidR="00EA0D3A" w:rsidRDefault="00000000">
      <w:pPr>
        <w:pStyle w:val="pheading"/>
      </w:pPr>
      <w:r>
        <w:t>- nature du marché:</w:t>
      </w:r>
    </w:p>
    <w:p w14:paraId="5CF573FB" w14:textId="77777777" w:rsidR="00EA0D3A" w:rsidRDefault="00000000">
      <w:r>
        <w:t>QF</w:t>
      </w:r>
    </w:p>
    <w:p w14:paraId="4F6F39C0" w14:textId="77777777" w:rsidR="00EA0D3A" w:rsidRDefault="00EA0D3A"/>
    <w:p w14:paraId="79076538" w14:textId="77777777" w:rsidR="00EA0D3A" w:rsidRDefault="00000000">
      <w:r>
        <w:t> </w:t>
      </w:r>
    </w:p>
    <w:p w14:paraId="2BC319D2" w14:textId="77777777" w:rsidR="00EA0D3A" w:rsidRDefault="00000000">
      <w:pPr>
        <w:pStyle w:val="Author-eSectionHeading6"/>
      </w:pPr>
      <w:bookmarkStart w:id="110" w:name="_Toc155600463"/>
      <w:r>
        <w:t>91.41.1c Fondations en sable, mélangé / ternaire   CCTB 01.09</w:t>
      </w:r>
      <w:bookmarkEnd w:id="110"/>
    </w:p>
    <w:p w14:paraId="76C24628" w14:textId="77777777" w:rsidR="00EA0D3A" w:rsidRDefault="00000000">
      <w:pPr>
        <w:pStyle w:val="pheading"/>
      </w:pPr>
      <w:r>
        <w:t>MESURAGE</w:t>
      </w:r>
    </w:p>
    <w:p w14:paraId="160A6791" w14:textId="77777777" w:rsidR="00EA0D3A" w:rsidRDefault="00000000">
      <w:pPr>
        <w:pStyle w:val="pheading"/>
      </w:pPr>
      <w:r>
        <w:t>- unité de mesure:</w:t>
      </w:r>
    </w:p>
    <w:p w14:paraId="2833E30B" w14:textId="77777777" w:rsidR="00EA0D3A" w:rsidRDefault="00000000">
      <w:r>
        <w:t>m³</w:t>
      </w:r>
    </w:p>
    <w:p w14:paraId="6999EDC4" w14:textId="77777777" w:rsidR="00EA0D3A" w:rsidRDefault="00000000">
      <w:pPr>
        <w:pStyle w:val="pheading"/>
      </w:pPr>
      <w:r>
        <w:t>- nature du marché:</w:t>
      </w:r>
    </w:p>
    <w:p w14:paraId="51437110" w14:textId="77777777" w:rsidR="00EA0D3A" w:rsidRDefault="00000000">
      <w:r>
        <w:t>QF</w:t>
      </w:r>
    </w:p>
    <w:p w14:paraId="23554C21" w14:textId="77777777" w:rsidR="00EA0D3A" w:rsidRDefault="00EA0D3A"/>
    <w:p w14:paraId="1A56553F" w14:textId="77777777" w:rsidR="00EA0D3A" w:rsidRDefault="00000000">
      <w:r>
        <w:t> </w:t>
      </w:r>
    </w:p>
    <w:p w14:paraId="7D1121C2" w14:textId="77777777" w:rsidR="00EA0D3A" w:rsidRDefault="00000000">
      <w:pPr>
        <w:pStyle w:val="Author-eSectionHeading4"/>
      </w:pPr>
      <w:bookmarkStart w:id="111" w:name="_Toc155600464"/>
      <w:r>
        <w:t>91.42 Fondation en empierrement ou sable stabilisé</w:t>
      </w:r>
      <w:bookmarkEnd w:id="111"/>
    </w:p>
    <w:p w14:paraId="15490172" w14:textId="77777777" w:rsidR="00EA0D3A" w:rsidRDefault="00000000">
      <w:pPr>
        <w:pStyle w:val="Author-eSectionHeading5"/>
      </w:pPr>
      <w:bookmarkStart w:id="112" w:name="_Toc155600465"/>
      <w:r>
        <w:t>91.42.1 Fondation en empierrement ou sable stabilisé</w:t>
      </w:r>
      <w:bookmarkEnd w:id="112"/>
    </w:p>
    <w:p w14:paraId="2CC93088" w14:textId="77777777" w:rsidR="00EA0D3A" w:rsidRDefault="00000000">
      <w:pPr>
        <w:pStyle w:val="Author-eSectionHeading6"/>
      </w:pPr>
      <w:bookmarkStart w:id="113" w:name="_Toc155600466"/>
      <w:r>
        <w:t>91.42.1a Fondation en empierrement continu non lié   CCTB 01.09</w:t>
      </w:r>
      <w:bookmarkEnd w:id="113"/>
    </w:p>
    <w:p w14:paraId="3D579B23" w14:textId="77777777" w:rsidR="00EA0D3A" w:rsidRDefault="00000000">
      <w:pPr>
        <w:pStyle w:val="pheading"/>
      </w:pPr>
      <w:r>
        <w:t>DESCRIPTION</w:t>
      </w:r>
    </w:p>
    <w:p w14:paraId="64E75D5D" w14:textId="77777777" w:rsidR="00EA0D3A" w:rsidRDefault="00000000">
      <w:pPr>
        <w:pStyle w:val="pheading"/>
      </w:pPr>
      <w:r>
        <w:t>- Définition / Comprend</w:t>
      </w:r>
    </w:p>
    <w:p w14:paraId="1AF595D9" w14:textId="77777777" w:rsidR="00EA0D3A" w:rsidRDefault="00000000">
      <w:r>
        <w:t>La fondation de type I est de granularité 0/20 et est constituée d’une grave ou d’un mélange de grave, de gravillons, de sable et d’eau.</w:t>
      </w:r>
    </w:p>
    <w:p w14:paraId="5A82703C" w14:textId="77777777" w:rsidR="00EA0D3A" w:rsidRDefault="00000000">
      <w:r>
        <w:t>La fondation de type II est de granularité 0/32 et est constituée d’une grave ou d’un mélange de grave, de gravillons, de sable et d’eau.</w:t>
      </w:r>
    </w:p>
    <w:p w14:paraId="591895CC" w14:textId="77777777" w:rsidR="00EA0D3A" w:rsidRDefault="00EA0D3A"/>
    <w:p w14:paraId="1F379172" w14:textId="77777777" w:rsidR="00EA0D3A" w:rsidRDefault="00000000">
      <w:r>
        <w:t> </w:t>
      </w:r>
    </w:p>
    <w:p w14:paraId="31D39031" w14:textId="77777777" w:rsidR="00EA0D3A" w:rsidRDefault="00000000">
      <w:pPr>
        <w:pStyle w:val="pheading"/>
      </w:pPr>
      <w:r>
        <w:t>MATÉRIAUX</w:t>
      </w:r>
    </w:p>
    <w:p w14:paraId="1C4F701C" w14:textId="77777777" w:rsidR="00EA0D3A" w:rsidRDefault="00000000">
      <w:pPr>
        <w:pStyle w:val="pheading"/>
      </w:pPr>
      <w:r>
        <w:t>- Caractéristiques générales</w:t>
      </w:r>
    </w:p>
    <w:p w14:paraId="2E8CA083" w14:textId="77777777" w:rsidR="00EA0D3A" w:rsidRDefault="00000000">
      <w:r>
        <w:t>En empierrement continu type I ou II, à déterminer l’épaisseur et le type et le type :</w:t>
      </w:r>
    </w:p>
    <w:p w14:paraId="63F6A039" w14:textId="77777777" w:rsidR="00EA0D3A" w:rsidRDefault="00000000">
      <w:r>
        <w:t>- type I ou II (sans additif)</w:t>
      </w:r>
    </w:p>
    <w:p w14:paraId="076D945C" w14:textId="77777777" w:rsidR="00EA0D3A" w:rsidRDefault="00000000">
      <w:r>
        <w:t>-&gt; en recherche</w:t>
      </w:r>
    </w:p>
    <w:p w14:paraId="11E1453F" w14:textId="77777777" w:rsidR="00EA0D3A" w:rsidRDefault="00000000">
      <w:r>
        <w:t>- épaisseur : E = 10 cm</w:t>
      </w:r>
    </w:p>
    <w:p w14:paraId="0A2A41BB" w14:textId="77777777" w:rsidR="00EA0D3A" w:rsidRDefault="00000000">
      <w:r>
        <w:t>- épaisseur : E = 15 cm</w:t>
      </w:r>
    </w:p>
    <w:p w14:paraId="12284D1F" w14:textId="77777777" w:rsidR="00EA0D3A" w:rsidRDefault="00000000">
      <w:r>
        <w:t>- épaisseur : E = 20 cm</w:t>
      </w:r>
    </w:p>
    <w:p w14:paraId="2F235BDB" w14:textId="77777777" w:rsidR="00EA0D3A" w:rsidRDefault="00000000">
      <w:r>
        <w:t>- épaisseur : E = 25 cm</w:t>
      </w:r>
    </w:p>
    <w:p w14:paraId="7A879FDF" w14:textId="77777777" w:rsidR="00EA0D3A" w:rsidRDefault="00000000">
      <w:r>
        <w:t>- épaisseur : E = 30 cm</w:t>
      </w:r>
    </w:p>
    <w:p w14:paraId="400D1A82" w14:textId="77777777" w:rsidR="00EA0D3A" w:rsidRDefault="00EA0D3A"/>
    <w:p w14:paraId="51BEC7AA" w14:textId="77777777" w:rsidR="00EA0D3A" w:rsidRDefault="00000000">
      <w:r>
        <w:t>- en empierrement continu type I</w:t>
      </w:r>
    </w:p>
    <w:p w14:paraId="1EFEA7D1" w14:textId="77777777" w:rsidR="00EA0D3A" w:rsidRDefault="00000000">
      <w:r>
        <w:t>- type I (sans additif)</w:t>
      </w:r>
    </w:p>
    <w:p w14:paraId="2A78B559" w14:textId="77777777" w:rsidR="00EA0D3A" w:rsidRDefault="00000000">
      <w:r>
        <w:t>-&gt; en recherche</w:t>
      </w:r>
    </w:p>
    <w:p w14:paraId="73D1E88D" w14:textId="77777777" w:rsidR="00EA0D3A" w:rsidRDefault="00000000">
      <w:r>
        <w:t>- épaisseur : E = 10 cm</w:t>
      </w:r>
    </w:p>
    <w:p w14:paraId="56D36587" w14:textId="77777777" w:rsidR="00EA0D3A" w:rsidRDefault="00000000">
      <w:r>
        <w:t>- épaisseur : E = 15 cm</w:t>
      </w:r>
    </w:p>
    <w:p w14:paraId="06EAD313" w14:textId="77777777" w:rsidR="00EA0D3A" w:rsidRDefault="00000000">
      <w:r>
        <w:t>- épaisseur : E = 20 cm</w:t>
      </w:r>
    </w:p>
    <w:p w14:paraId="79B02A02" w14:textId="77777777" w:rsidR="00EA0D3A" w:rsidRDefault="00000000">
      <w:r>
        <w:t>- épaisseur : E = 25 cm</w:t>
      </w:r>
    </w:p>
    <w:p w14:paraId="76489213" w14:textId="77777777" w:rsidR="00EA0D3A" w:rsidRDefault="00000000">
      <w:r>
        <w:t>- épaisseur : E = 30 cm</w:t>
      </w:r>
    </w:p>
    <w:p w14:paraId="5918CCC6" w14:textId="77777777" w:rsidR="00EA0D3A" w:rsidRDefault="00EA0D3A"/>
    <w:p w14:paraId="2774BB19" w14:textId="77777777" w:rsidR="00EA0D3A" w:rsidRDefault="00000000">
      <w:r>
        <w:t>- en empierrement continu type II</w:t>
      </w:r>
    </w:p>
    <w:p w14:paraId="443A6887" w14:textId="77777777" w:rsidR="00EA0D3A" w:rsidRDefault="00000000">
      <w:r>
        <w:t>- type II (sans additif)</w:t>
      </w:r>
    </w:p>
    <w:p w14:paraId="0FC8D099" w14:textId="77777777" w:rsidR="00EA0D3A" w:rsidRDefault="00000000">
      <w:r>
        <w:t>-&gt; en recherche</w:t>
      </w:r>
    </w:p>
    <w:p w14:paraId="25F730FC" w14:textId="77777777" w:rsidR="00EA0D3A" w:rsidRDefault="00000000">
      <w:r>
        <w:t>- épaisseur : E = 10 cm</w:t>
      </w:r>
    </w:p>
    <w:p w14:paraId="171EFE41" w14:textId="77777777" w:rsidR="00EA0D3A" w:rsidRDefault="00000000">
      <w:r>
        <w:t>- épaisseur : E = 15 cm</w:t>
      </w:r>
    </w:p>
    <w:p w14:paraId="1B0CBAC3" w14:textId="77777777" w:rsidR="00EA0D3A" w:rsidRDefault="00000000">
      <w:r>
        <w:t>- épaisseur : E = 20 cm</w:t>
      </w:r>
    </w:p>
    <w:p w14:paraId="526598B1" w14:textId="77777777" w:rsidR="00EA0D3A" w:rsidRDefault="00000000">
      <w:r>
        <w:t>- épaisseur : E = 25 cm</w:t>
      </w:r>
    </w:p>
    <w:p w14:paraId="1E9F8D94" w14:textId="77777777" w:rsidR="00EA0D3A" w:rsidRDefault="00000000">
      <w:r>
        <w:t>- épaisseur : E = 30 cm</w:t>
      </w:r>
    </w:p>
    <w:p w14:paraId="6A0720FC" w14:textId="77777777" w:rsidR="00EA0D3A" w:rsidRDefault="00000000">
      <w:pPr>
        <w:pStyle w:val="pheading"/>
      </w:pPr>
      <w:r>
        <w:t>DOCUMENTS DE RÉFÉRENCE COMPLÉMENTAIRES</w:t>
      </w:r>
    </w:p>
    <w:p w14:paraId="2E89428F" w14:textId="77777777" w:rsidR="00EA0D3A" w:rsidRDefault="00000000">
      <w:pPr>
        <w:pStyle w:val="pheading"/>
      </w:pPr>
      <w:r>
        <w:t>- Exécution</w:t>
      </w:r>
    </w:p>
    <w:p w14:paraId="62CB27B6" w14:textId="77777777" w:rsidR="00EA0D3A" w:rsidRDefault="00000000">
      <w:r>
        <w:t>[CCT Qualiroutes, Cahier des charges type Qualiroutes] F.4.2.</w:t>
      </w:r>
    </w:p>
    <w:p w14:paraId="26BF6110" w14:textId="77777777" w:rsidR="00EA0D3A" w:rsidRDefault="00EA0D3A"/>
    <w:p w14:paraId="16FB6487" w14:textId="77777777" w:rsidR="00EA0D3A" w:rsidRDefault="00000000">
      <w:r>
        <w:t> </w:t>
      </w:r>
    </w:p>
    <w:p w14:paraId="454C4DFC" w14:textId="77777777" w:rsidR="00EA0D3A" w:rsidRDefault="00000000">
      <w:pPr>
        <w:pStyle w:val="pheading"/>
      </w:pPr>
      <w:r>
        <w:t>MESURAGE</w:t>
      </w:r>
    </w:p>
    <w:p w14:paraId="1B588634" w14:textId="77777777" w:rsidR="00EA0D3A" w:rsidRDefault="00000000">
      <w:pPr>
        <w:pStyle w:val="pheading"/>
      </w:pPr>
      <w:r>
        <w:t>- unité de mesure:</w:t>
      </w:r>
    </w:p>
    <w:p w14:paraId="2E214193" w14:textId="77777777" w:rsidR="00EA0D3A" w:rsidRDefault="00000000">
      <w:r>
        <w:t xml:space="preserve">(soit </w:t>
      </w:r>
      <w:r>
        <w:rPr>
          <w:b/>
        </w:rPr>
        <w:t>pour une épaisseur en recherche)</w:t>
      </w:r>
    </w:p>
    <w:p w14:paraId="4CDD5F38" w14:textId="77777777" w:rsidR="00EA0D3A" w:rsidRDefault="00000000">
      <w:r>
        <w:rPr>
          <w:rStyle w:val="soitChar"/>
        </w:rPr>
        <w:t>1. m³</w:t>
      </w:r>
    </w:p>
    <w:p w14:paraId="639AD7BC" w14:textId="77777777" w:rsidR="00EA0D3A" w:rsidRDefault="00000000">
      <w:r>
        <w:t xml:space="preserve">(soit </w:t>
      </w:r>
      <w:r>
        <w:rPr>
          <w:b/>
        </w:rPr>
        <w:t>pour une épaisseur déterminée)</w:t>
      </w:r>
    </w:p>
    <w:p w14:paraId="465332D2" w14:textId="77777777" w:rsidR="00EA0D3A" w:rsidRDefault="00000000">
      <w:r>
        <w:rPr>
          <w:rStyle w:val="soitChar"/>
        </w:rPr>
        <w:t>2. m²</w:t>
      </w:r>
    </w:p>
    <w:p w14:paraId="00D16EDF" w14:textId="77777777" w:rsidR="00EA0D3A" w:rsidRDefault="00EA0D3A"/>
    <w:p w14:paraId="7D97068C" w14:textId="77777777" w:rsidR="00EA0D3A" w:rsidRDefault="00000000">
      <w:r>
        <w:t> </w:t>
      </w:r>
    </w:p>
    <w:p w14:paraId="25E32924" w14:textId="77777777" w:rsidR="00EA0D3A" w:rsidRDefault="00000000">
      <w:pPr>
        <w:pStyle w:val="pheading"/>
      </w:pPr>
      <w:r>
        <w:t>- nature du marché:</w:t>
      </w:r>
    </w:p>
    <w:p w14:paraId="16AE07E6" w14:textId="77777777" w:rsidR="00EA0D3A" w:rsidRDefault="00000000">
      <w:r>
        <w:t>QF</w:t>
      </w:r>
    </w:p>
    <w:p w14:paraId="2D71B06A" w14:textId="77777777" w:rsidR="00EA0D3A" w:rsidRDefault="00EA0D3A"/>
    <w:p w14:paraId="7D898C46" w14:textId="77777777" w:rsidR="00EA0D3A" w:rsidRDefault="00000000">
      <w:r>
        <w:t> </w:t>
      </w:r>
    </w:p>
    <w:p w14:paraId="20D75B5C" w14:textId="77777777" w:rsidR="00EA0D3A" w:rsidRDefault="00000000">
      <w:pPr>
        <w:pStyle w:val="Author-eSectionHeading6"/>
      </w:pPr>
      <w:bookmarkStart w:id="114" w:name="_Toc155600467"/>
      <w:r>
        <w:t>91.42.1b Fondation en empierrement continu lié au ciment   CCTB 01.09</w:t>
      </w:r>
      <w:bookmarkEnd w:id="114"/>
    </w:p>
    <w:p w14:paraId="00D88AB4" w14:textId="77777777" w:rsidR="00EA0D3A" w:rsidRDefault="00000000">
      <w:pPr>
        <w:pStyle w:val="pheading"/>
      </w:pPr>
      <w:r>
        <w:t>DESCRIPTION</w:t>
      </w:r>
    </w:p>
    <w:p w14:paraId="0E4DCA4D" w14:textId="77777777" w:rsidR="00EA0D3A" w:rsidRDefault="00000000">
      <w:pPr>
        <w:pStyle w:val="pheading"/>
      </w:pPr>
      <w:r>
        <w:t>- Définition / Comprend</w:t>
      </w:r>
    </w:p>
    <w:p w14:paraId="59569436" w14:textId="77777777" w:rsidR="00EA0D3A" w:rsidRDefault="00000000">
      <w:r>
        <w:t>Suivant la nature de l’additif utilisé, on distingue les types d’empierrements suivants:</w:t>
      </w:r>
    </w:p>
    <w:p w14:paraId="6980AF59" w14:textId="77777777" w:rsidR="00EA0D3A" w:rsidRDefault="00000000">
      <w:pPr>
        <w:pStyle w:val="Author-eListParagraph"/>
        <w:numPr>
          <w:ilvl w:val="0"/>
          <w:numId w:val="1"/>
        </w:numPr>
      </w:pPr>
      <w:r>
        <w:t>type I A ou II A: contenant 50 à 80 kg/m³ de ciment</w:t>
      </w:r>
    </w:p>
    <w:p w14:paraId="08D3D5AF" w14:textId="77777777" w:rsidR="00EA0D3A" w:rsidRDefault="00000000">
      <w:pPr>
        <w:pStyle w:val="Author-eListParagraph"/>
        <w:numPr>
          <w:ilvl w:val="0"/>
          <w:numId w:val="1"/>
        </w:numPr>
      </w:pPr>
      <w:r>
        <w:t>type I C ou II C: contenant 17 % à 25 % de laitier granulé et 1 % à 2 % de chaux.</w:t>
      </w:r>
    </w:p>
    <w:p w14:paraId="41B940B7" w14:textId="77777777" w:rsidR="00EA0D3A" w:rsidRDefault="00000000">
      <w:r>
        <w:t>Les pourcentages d’additifs sont exprimés par rapport à la masse des granulats secs.</w:t>
      </w:r>
    </w:p>
    <w:p w14:paraId="7AF47169" w14:textId="77777777" w:rsidR="00EA0D3A" w:rsidRDefault="00EA0D3A"/>
    <w:p w14:paraId="0EAFCD8C" w14:textId="77777777" w:rsidR="00EA0D3A" w:rsidRDefault="00000000">
      <w:r>
        <w:t> </w:t>
      </w:r>
    </w:p>
    <w:p w14:paraId="096D25D7" w14:textId="77777777" w:rsidR="00EA0D3A" w:rsidRDefault="00000000">
      <w:pPr>
        <w:pStyle w:val="pheading"/>
      </w:pPr>
      <w:r>
        <w:t>MATÉRIAUX</w:t>
      </w:r>
    </w:p>
    <w:p w14:paraId="3B516280" w14:textId="77777777" w:rsidR="00EA0D3A" w:rsidRDefault="00000000">
      <w:pPr>
        <w:pStyle w:val="pheading"/>
      </w:pPr>
      <w:r>
        <w:t>- Caractéristiques générales</w:t>
      </w:r>
    </w:p>
    <w:p w14:paraId="3C3CA796" w14:textId="77777777" w:rsidR="00EA0D3A" w:rsidRDefault="00000000">
      <w:r>
        <w:t>A déterminer le type et l’épaisseur :</w:t>
      </w:r>
    </w:p>
    <w:p w14:paraId="7DF5EC39" w14:textId="77777777" w:rsidR="00EA0D3A" w:rsidRDefault="00000000">
      <w:r>
        <w:t>- type I ou II (avec additif)</w:t>
      </w:r>
    </w:p>
    <w:p w14:paraId="5E743287" w14:textId="77777777" w:rsidR="00EA0D3A" w:rsidRDefault="00000000">
      <w:r>
        <w:t>-&gt; en recherche</w:t>
      </w:r>
    </w:p>
    <w:p w14:paraId="2AC34D92" w14:textId="77777777" w:rsidR="00EA0D3A" w:rsidRDefault="00000000">
      <w:r>
        <w:t>- épaisseur : E = 10 cm</w:t>
      </w:r>
    </w:p>
    <w:p w14:paraId="21839C6D" w14:textId="77777777" w:rsidR="00EA0D3A" w:rsidRDefault="00000000">
      <w:r>
        <w:t>- épaisseur : E = 15 cm</w:t>
      </w:r>
    </w:p>
    <w:p w14:paraId="5114D8E3" w14:textId="77777777" w:rsidR="00EA0D3A" w:rsidRDefault="00000000">
      <w:r>
        <w:t>- épaisseur : E = 20 cm</w:t>
      </w:r>
    </w:p>
    <w:p w14:paraId="27D16DC2" w14:textId="77777777" w:rsidR="00EA0D3A" w:rsidRDefault="00000000">
      <w:r>
        <w:t>- épaisseur : E = 25 cm</w:t>
      </w:r>
    </w:p>
    <w:p w14:paraId="286C7788" w14:textId="77777777" w:rsidR="00EA0D3A" w:rsidRDefault="00000000">
      <w:r>
        <w:t>- épaisseur : E = 30 cm</w:t>
      </w:r>
    </w:p>
    <w:p w14:paraId="64325DE4" w14:textId="77777777" w:rsidR="00EA0D3A" w:rsidRDefault="00000000">
      <w:r>
        <w:t>- type I A ou II A (au ciment)</w:t>
      </w:r>
    </w:p>
    <w:p w14:paraId="7B48EA96" w14:textId="77777777" w:rsidR="00EA0D3A" w:rsidRDefault="00000000">
      <w:r>
        <w:t>-&gt; en recherche</w:t>
      </w:r>
    </w:p>
    <w:p w14:paraId="375C78E0" w14:textId="77777777" w:rsidR="00EA0D3A" w:rsidRDefault="00000000">
      <w:r>
        <w:t>- épaisseur : E = 10 cm</w:t>
      </w:r>
    </w:p>
    <w:p w14:paraId="7195F0EE" w14:textId="77777777" w:rsidR="00EA0D3A" w:rsidRDefault="00000000">
      <w:r>
        <w:t>- épaisseur : E = 15 cm</w:t>
      </w:r>
    </w:p>
    <w:p w14:paraId="2048C636" w14:textId="77777777" w:rsidR="00EA0D3A" w:rsidRDefault="00000000">
      <w:r>
        <w:t>- épaisseur : E = 20 cm</w:t>
      </w:r>
    </w:p>
    <w:p w14:paraId="22E8C0E3" w14:textId="77777777" w:rsidR="00EA0D3A" w:rsidRDefault="00000000">
      <w:r>
        <w:t>- épaisseur : E = 25 cm</w:t>
      </w:r>
    </w:p>
    <w:p w14:paraId="563C91F1" w14:textId="77777777" w:rsidR="00EA0D3A" w:rsidRDefault="00000000">
      <w:r>
        <w:t>- épaisseur : E = 30 cm</w:t>
      </w:r>
    </w:p>
    <w:p w14:paraId="6CB79D58" w14:textId="77777777" w:rsidR="00EA0D3A" w:rsidRDefault="00000000">
      <w:r>
        <w:t>- type I C ou II C (au laitier granulé et à la chaux)</w:t>
      </w:r>
    </w:p>
    <w:p w14:paraId="5B1C2E28" w14:textId="77777777" w:rsidR="00EA0D3A" w:rsidRDefault="00000000">
      <w:r>
        <w:t>-&gt; en recherche</w:t>
      </w:r>
    </w:p>
    <w:p w14:paraId="632391AA" w14:textId="77777777" w:rsidR="00EA0D3A" w:rsidRDefault="00000000">
      <w:r>
        <w:t>- épaisseur : E = 10 cm</w:t>
      </w:r>
    </w:p>
    <w:p w14:paraId="66981E7E" w14:textId="77777777" w:rsidR="00EA0D3A" w:rsidRDefault="00000000">
      <w:r>
        <w:t>- épaisseur : E = 15 cm</w:t>
      </w:r>
    </w:p>
    <w:p w14:paraId="74D6ABA6" w14:textId="77777777" w:rsidR="00EA0D3A" w:rsidRDefault="00000000">
      <w:r>
        <w:t>- épaisseur : E = 20 cm</w:t>
      </w:r>
    </w:p>
    <w:p w14:paraId="6A840460" w14:textId="77777777" w:rsidR="00EA0D3A" w:rsidRDefault="00000000">
      <w:r>
        <w:t>- épaisseur : E = 25 cm</w:t>
      </w:r>
    </w:p>
    <w:p w14:paraId="65A8C77E" w14:textId="77777777" w:rsidR="00EA0D3A" w:rsidRDefault="00000000">
      <w:r>
        <w:t>- épaisseur : E = 30 cm</w:t>
      </w:r>
    </w:p>
    <w:p w14:paraId="16FA06D7" w14:textId="77777777" w:rsidR="00EA0D3A" w:rsidRDefault="00EA0D3A"/>
    <w:p w14:paraId="10E52652" w14:textId="77777777" w:rsidR="00EA0D3A" w:rsidRDefault="00000000">
      <w:r>
        <w:t>- type I (avec additif)</w:t>
      </w:r>
    </w:p>
    <w:p w14:paraId="41FBE4D1" w14:textId="77777777" w:rsidR="00EA0D3A" w:rsidRDefault="00000000">
      <w:r>
        <w:t>-&gt; en recherche</w:t>
      </w:r>
    </w:p>
    <w:p w14:paraId="7785F546" w14:textId="77777777" w:rsidR="00EA0D3A" w:rsidRDefault="00000000">
      <w:r>
        <w:t>- épaisseur : E = 10 cm</w:t>
      </w:r>
    </w:p>
    <w:p w14:paraId="691F65FA" w14:textId="77777777" w:rsidR="00EA0D3A" w:rsidRDefault="00000000">
      <w:r>
        <w:t>- épaisseur : E = 15 cm</w:t>
      </w:r>
    </w:p>
    <w:p w14:paraId="74982938" w14:textId="77777777" w:rsidR="00EA0D3A" w:rsidRDefault="00000000">
      <w:r>
        <w:t>- épaisseur : E = 20 cm</w:t>
      </w:r>
    </w:p>
    <w:p w14:paraId="0C723DC9" w14:textId="77777777" w:rsidR="00EA0D3A" w:rsidRDefault="00000000">
      <w:r>
        <w:t>- épaisseur : E = 25 cm</w:t>
      </w:r>
    </w:p>
    <w:p w14:paraId="15B905FD" w14:textId="77777777" w:rsidR="00EA0D3A" w:rsidRDefault="00000000">
      <w:r>
        <w:t>- épaisseur : E = 30 cm</w:t>
      </w:r>
    </w:p>
    <w:p w14:paraId="762776B3" w14:textId="77777777" w:rsidR="00EA0D3A" w:rsidRDefault="00000000">
      <w:r>
        <w:t>- type I A (au ciment)</w:t>
      </w:r>
    </w:p>
    <w:p w14:paraId="6301AF48" w14:textId="77777777" w:rsidR="00EA0D3A" w:rsidRDefault="00000000">
      <w:r>
        <w:t>-&gt; en recherche</w:t>
      </w:r>
    </w:p>
    <w:p w14:paraId="52AE398B" w14:textId="77777777" w:rsidR="00EA0D3A" w:rsidRDefault="00000000">
      <w:r>
        <w:t>- épaisseur : E = 10 cm</w:t>
      </w:r>
    </w:p>
    <w:p w14:paraId="00E261EA" w14:textId="77777777" w:rsidR="00EA0D3A" w:rsidRDefault="00000000">
      <w:r>
        <w:t>- épaisseur : E = 15 cm</w:t>
      </w:r>
    </w:p>
    <w:p w14:paraId="07D30E60" w14:textId="77777777" w:rsidR="00EA0D3A" w:rsidRDefault="00000000">
      <w:r>
        <w:t>- épaisseur : E = 20 cm</w:t>
      </w:r>
    </w:p>
    <w:p w14:paraId="46DB2D7A" w14:textId="77777777" w:rsidR="00EA0D3A" w:rsidRDefault="00000000">
      <w:r>
        <w:t>- épaisseur : E = 25 cm</w:t>
      </w:r>
    </w:p>
    <w:p w14:paraId="616C73ED" w14:textId="77777777" w:rsidR="00EA0D3A" w:rsidRDefault="00000000">
      <w:r>
        <w:t>- épaisseur : E = 30 cm</w:t>
      </w:r>
    </w:p>
    <w:p w14:paraId="18A84216" w14:textId="77777777" w:rsidR="00EA0D3A" w:rsidRDefault="00000000">
      <w:r>
        <w:t>- type I C (au laitier granulé et à la chaux)</w:t>
      </w:r>
    </w:p>
    <w:p w14:paraId="09FC0A8E" w14:textId="77777777" w:rsidR="00EA0D3A" w:rsidRDefault="00000000">
      <w:r>
        <w:t>-&gt; en recherche</w:t>
      </w:r>
    </w:p>
    <w:p w14:paraId="252DA4C8" w14:textId="77777777" w:rsidR="00EA0D3A" w:rsidRDefault="00000000">
      <w:r>
        <w:t>- épaisseur : E = 10 cm</w:t>
      </w:r>
    </w:p>
    <w:p w14:paraId="63175329" w14:textId="77777777" w:rsidR="00EA0D3A" w:rsidRDefault="00000000">
      <w:r>
        <w:t>- épaisseur : E = 15 cm</w:t>
      </w:r>
    </w:p>
    <w:p w14:paraId="10DE492E" w14:textId="77777777" w:rsidR="00EA0D3A" w:rsidRDefault="00000000">
      <w:r>
        <w:t>- épaisseur : E = 20 cm</w:t>
      </w:r>
    </w:p>
    <w:p w14:paraId="3AAA11CC" w14:textId="77777777" w:rsidR="00EA0D3A" w:rsidRDefault="00000000">
      <w:r>
        <w:t>- épaisseur : E = 25 cm</w:t>
      </w:r>
    </w:p>
    <w:p w14:paraId="29799FC5" w14:textId="77777777" w:rsidR="00EA0D3A" w:rsidRDefault="00000000">
      <w:r>
        <w:t>- épaisseur : E = 30 cm</w:t>
      </w:r>
    </w:p>
    <w:p w14:paraId="39F3082E" w14:textId="77777777" w:rsidR="00EA0D3A" w:rsidRDefault="00EA0D3A"/>
    <w:p w14:paraId="3B8DAEB8" w14:textId="77777777" w:rsidR="00EA0D3A" w:rsidRDefault="00000000">
      <w:r>
        <w:t>- type II (avec additif)</w:t>
      </w:r>
    </w:p>
    <w:p w14:paraId="457492CC" w14:textId="77777777" w:rsidR="00EA0D3A" w:rsidRDefault="00000000">
      <w:r>
        <w:t>-&gt; en recherche</w:t>
      </w:r>
    </w:p>
    <w:p w14:paraId="243080AA" w14:textId="77777777" w:rsidR="00EA0D3A" w:rsidRDefault="00000000">
      <w:r>
        <w:t>- épaisseur : E = 10 cm</w:t>
      </w:r>
    </w:p>
    <w:p w14:paraId="73C4CA74" w14:textId="77777777" w:rsidR="00EA0D3A" w:rsidRDefault="00000000">
      <w:r>
        <w:t>- épaisseur : E = 15 cm</w:t>
      </w:r>
    </w:p>
    <w:p w14:paraId="5F97B608" w14:textId="77777777" w:rsidR="00EA0D3A" w:rsidRDefault="00000000">
      <w:r>
        <w:t>- épaisseur : E = 20 cm</w:t>
      </w:r>
    </w:p>
    <w:p w14:paraId="5A2F2E57" w14:textId="77777777" w:rsidR="00EA0D3A" w:rsidRDefault="00000000">
      <w:r>
        <w:t>- épaisseur : E = 25 cm</w:t>
      </w:r>
    </w:p>
    <w:p w14:paraId="5F11ACD9" w14:textId="77777777" w:rsidR="00EA0D3A" w:rsidRDefault="00000000">
      <w:r>
        <w:t>- épaisseur : E = 30 cm</w:t>
      </w:r>
    </w:p>
    <w:p w14:paraId="4420FA97" w14:textId="77777777" w:rsidR="00EA0D3A" w:rsidRDefault="00000000">
      <w:r>
        <w:t>- type II A (au ciment)</w:t>
      </w:r>
    </w:p>
    <w:p w14:paraId="403A5310" w14:textId="77777777" w:rsidR="00EA0D3A" w:rsidRDefault="00000000">
      <w:r>
        <w:t>-&gt; en recherche</w:t>
      </w:r>
    </w:p>
    <w:p w14:paraId="18916F59" w14:textId="77777777" w:rsidR="00EA0D3A" w:rsidRDefault="00000000">
      <w:r>
        <w:t>- épaisseur : E = 10 cm</w:t>
      </w:r>
    </w:p>
    <w:p w14:paraId="1E695757" w14:textId="77777777" w:rsidR="00EA0D3A" w:rsidRDefault="00000000">
      <w:r>
        <w:t>- épaisseur : E = 15 cm</w:t>
      </w:r>
    </w:p>
    <w:p w14:paraId="4A486C50" w14:textId="77777777" w:rsidR="00EA0D3A" w:rsidRDefault="00000000">
      <w:r>
        <w:t>- épaisseur : E = 20 cm</w:t>
      </w:r>
    </w:p>
    <w:p w14:paraId="57700C62" w14:textId="77777777" w:rsidR="00EA0D3A" w:rsidRDefault="00000000">
      <w:r>
        <w:t>- épaisseur : E = 25 cm</w:t>
      </w:r>
    </w:p>
    <w:p w14:paraId="0097E4D8" w14:textId="77777777" w:rsidR="00EA0D3A" w:rsidRDefault="00000000">
      <w:r>
        <w:t>- épaisseur : E = 30 cm</w:t>
      </w:r>
    </w:p>
    <w:p w14:paraId="5E32F2C1" w14:textId="77777777" w:rsidR="00EA0D3A" w:rsidRDefault="00000000">
      <w:r>
        <w:t>- type II C (au laitier granulé et à la chaux)</w:t>
      </w:r>
    </w:p>
    <w:p w14:paraId="6397D078" w14:textId="77777777" w:rsidR="00EA0D3A" w:rsidRDefault="00000000">
      <w:r>
        <w:t>-&gt; en recherche</w:t>
      </w:r>
    </w:p>
    <w:p w14:paraId="522588A6" w14:textId="77777777" w:rsidR="00EA0D3A" w:rsidRDefault="00000000">
      <w:r>
        <w:t>- épaisseur : E = 10 cm</w:t>
      </w:r>
    </w:p>
    <w:p w14:paraId="04F82838" w14:textId="77777777" w:rsidR="00EA0D3A" w:rsidRDefault="00000000">
      <w:r>
        <w:t>- épaisseur : E = 15 cm</w:t>
      </w:r>
    </w:p>
    <w:p w14:paraId="3F2B8CA3" w14:textId="77777777" w:rsidR="00EA0D3A" w:rsidRDefault="00000000">
      <w:r>
        <w:t>- épaisseur : E = 20 cm</w:t>
      </w:r>
    </w:p>
    <w:p w14:paraId="04BF2E13" w14:textId="77777777" w:rsidR="00EA0D3A" w:rsidRDefault="00000000">
      <w:r>
        <w:t>- épaisseur : E = 25 cm</w:t>
      </w:r>
    </w:p>
    <w:p w14:paraId="35572EBF" w14:textId="77777777" w:rsidR="00EA0D3A" w:rsidRDefault="00000000">
      <w:r>
        <w:t>- épaisseur : E = 30 cm</w:t>
      </w:r>
    </w:p>
    <w:p w14:paraId="6CA936CB" w14:textId="77777777" w:rsidR="00EA0D3A" w:rsidRDefault="00000000">
      <w:pPr>
        <w:pStyle w:val="pheading"/>
      </w:pPr>
      <w:r>
        <w:t>DOCUMENTS DE RÉFÉRENCE COMPLÉMENTAIRES</w:t>
      </w:r>
    </w:p>
    <w:p w14:paraId="32A7E8AE" w14:textId="77777777" w:rsidR="00EA0D3A" w:rsidRDefault="00000000">
      <w:pPr>
        <w:pStyle w:val="pheading"/>
      </w:pPr>
      <w:r>
        <w:t>- Exécution</w:t>
      </w:r>
    </w:p>
    <w:p w14:paraId="6E963A71" w14:textId="77777777" w:rsidR="00EA0D3A" w:rsidRDefault="00000000">
      <w:r>
        <w:t>[CCT Qualiroutes, Cahier des charges type Qualiroutes] F.4.2.</w:t>
      </w:r>
    </w:p>
    <w:p w14:paraId="144CFC16" w14:textId="77777777" w:rsidR="00EA0D3A" w:rsidRDefault="00EA0D3A"/>
    <w:p w14:paraId="686F955B" w14:textId="77777777" w:rsidR="00EA0D3A" w:rsidRDefault="00000000">
      <w:r>
        <w:t> </w:t>
      </w:r>
    </w:p>
    <w:p w14:paraId="1BC1BB32" w14:textId="77777777" w:rsidR="00EA0D3A" w:rsidRDefault="00000000">
      <w:pPr>
        <w:pStyle w:val="pheading"/>
      </w:pPr>
      <w:r>
        <w:t>MESURAGE</w:t>
      </w:r>
    </w:p>
    <w:p w14:paraId="72373FA8" w14:textId="77777777" w:rsidR="00EA0D3A" w:rsidRDefault="00000000">
      <w:pPr>
        <w:pStyle w:val="pheading"/>
      </w:pPr>
      <w:r>
        <w:t>- unité de mesure:</w:t>
      </w:r>
    </w:p>
    <w:p w14:paraId="4C920FB5" w14:textId="77777777" w:rsidR="00EA0D3A" w:rsidRDefault="00000000">
      <w:r>
        <w:t xml:space="preserve">(soit </w:t>
      </w:r>
      <w:r>
        <w:rPr>
          <w:b/>
        </w:rPr>
        <w:t>pour une épaisseur en recherche)</w:t>
      </w:r>
    </w:p>
    <w:p w14:paraId="1A718060" w14:textId="77777777" w:rsidR="00EA0D3A" w:rsidRDefault="00000000">
      <w:r>
        <w:rPr>
          <w:rStyle w:val="soitChar"/>
        </w:rPr>
        <w:t>1. m³</w:t>
      </w:r>
    </w:p>
    <w:p w14:paraId="0F56B2C0" w14:textId="77777777" w:rsidR="00EA0D3A" w:rsidRDefault="00000000">
      <w:r>
        <w:t xml:space="preserve">(soit </w:t>
      </w:r>
      <w:r>
        <w:rPr>
          <w:b/>
        </w:rPr>
        <w:t>pour une épaisseur déterminée)</w:t>
      </w:r>
    </w:p>
    <w:p w14:paraId="0C143B5B" w14:textId="77777777" w:rsidR="00EA0D3A" w:rsidRDefault="00000000">
      <w:r>
        <w:rPr>
          <w:rStyle w:val="soitChar"/>
        </w:rPr>
        <w:t>2. m²</w:t>
      </w:r>
    </w:p>
    <w:p w14:paraId="7F35D018" w14:textId="77777777" w:rsidR="00EA0D3A" w:rsidRDefault="00EA0D3A"/>
    <w:p w14:paraId="4E7D3835" w14:textId="77777777" w:rsidR="00EA0D3A" w:rsidRDefault="00000000">
      <w:r>
        <w:t> </w:t>
      </w:r>
    </w:p>
    <w:p w14:paraId="34E21D1A" w14:textId="77777777" w:rsidR="00EA0D3A" w:rsidRDefault="00000000">
      <w:pPr>
        <w:pStyle w:val="pheading"/>
      </w:pPr>
      <w:r>
        <w:t>- nature du marché:</w:t>
      </w:r>
    </w:p>
    <w:p w14:paraId="61832BBC" w14:textId="77777777" w:rsidR="00EA0D3A" w:rsidRDefault="00000000">
      <w:r>
        <w:t>QF</w:t>
      </w:r>
    </w:p>
    <w:p w14:paraId="0031BB78" w14:textId="77777777" w:rsidR="00EA0D3A" w:rsidRDefault="00EA0D3A"/>
    <w:p w14:paraId="0EF19ADA" w14:textId="77777777" w:rsidR="00EA0D3A" w:rsidRDefault="00000000">
      <w:r>
        <w:t> </w:t>
      </w:r>
    </w:p>
    <w:p w14:paraId="65CE4FC5" w14:textId="77777777" w:rsidR="00EA0D3A" w:rsidRDefault="00000000">
      <w:pPr>
        <w:pStyle w:val="Author-eSectionHeading6"/>
      </w:pPr>
      <w:bookmarkStart w:id="115" w:name="_Toc155600468"/>
      <w:r>
        <w:t>91.42.1c Fondation en empierrement discontinu   CCTB 01.11</w:t>
      </w:r>
      <w:bookmarkEnd w:id="115"/>
    </w:p>
    <w:p w14:paraId="36D73814" w14:textId="77777777" w:rsidR="00EA0D3A" w:rsidRDefault="00000000">
      <w:pPr>
        <w:pStyle w:val="pheading"/>
      </w:pPr>
      <w:r>
        <w:t>DESCRIPTION</w:t>
      </w:r>
    </w:p>
    <w:p w14:paraId="798F1873" w14:textId="77777777" w:rsidR="00EA0D3A" w:rsidRDefault="00000000">
      <w:pPr>
        <w:pStyle w:val="pheading"/>
      </w:pPr>
      <w:r>
        <w:t>- Définition / Comprend</w:t>
      </w:r>
    </w:p>
    <w:p w14:paraId="01A9F508" w14:textId="77777777" w:rsidR="00EA0D3A" w:rsidRDefault="00000000">
      <w:r>
        <w:t>Ils sont composés d'une ou de plusieurs couches inférieures et d'une couche de finition.</w:t>
      </w:r>
    </w:p>
    <w:p w14:paraId="7029F41E" w14:textId="77777777" w:rsidR="00EA0D3A" w:rsidRDefault="00000000">
      <w:r>
        <w:t>Les couches inférieures sont composées :</w:t>
      </w:r>
    </w:p>
    <w:p w14:paraId="1487164B" w14:textId="77777777" w:rsidR="00EA0D3A" w:rsidRDefault="00000000">
      <w:pPr>
        <w:pStyle w:val="Author-eListParagraph"/>
        <w:numPr>
          <w:ilvl w:val="0"/>
          <w:numId w:val="2"/>
        </w:numPr>
      </w:pPr>
      <w:r>
        <w:t>de gravillons concassés de classe granulaire 20/63 ou 31,5/63 : C. 4.4.2</w:t>
      </w:r>
    </w:p>
    <w:p w14:paraId="1D6EEFC6" w14:textId="77777777" w:rsidR="00EA0D3A" w:rsidRDefault="00000000">
      <w:pPr>
        <w:pStyle w:val="Author-eListParagraph"/>
        <w:numPr>
          <w:ilvl w:val="0"/>
          <w:numId w:val="2"/>
        </w:numPr>
      </w:pPr>
      <w:r>
        <w:t>de sable : C. 3.4.2</w:t>
      </w:r>
    </w:p>
    <w:p w14:paraId="43F13F12" w14:textId="77777777" w:rsidR="00EA0D3A" w:rsidRDefault="00000000">
      <w:pPr>
        <w:pStyle w:val="Author-eListParagraph"/>
        <w:numPr>
          <w:ilvl w:val="0"/>
          <w:numId w:val="2"/>
        </w:numPr>
      </w:pPr>
      <w:r>
        <w:t>d'eau : C. 1.</w:t>
      </w:r>
    </w:p>
    <w:p w14:paraId="190D5B9A" w14:textId="77777777" w:rsidR="00EA0D3A" w:rsidRDefault="00000000">
      <w:r>
        <w:t>L’utilisation de gravillons de classe granulaire 20/63 ou 31,5/63 est laissée au choix de l’entrepreneur, sauf prescription contraire des documents de marché.</w:t>
      </w:r>
    </w:p>
    <w:p w14:paraId="307FD00E" w14:textId="77777777" w:rsidR="00EA0D3A" w:rsidRDefault="00000000">
      <w:r>
        <w:t>La couche de finition a une épaisseur nominale de 8 cm et est composée:</w:t>
      </w:r>
    </w:p>
    <w:p w14:paraId="325D69E6" w14:textId="77777777" w:rsidR="00EA0D3A" w:rsidRDefault="00000000">
      <w:pPr>
        <w:pStyle w:val="Author-eListParagraph"/>
        <w:numPr>
          <w:ilvl w:val="0"/>
          <w:numId w:val="3"/>
        </w:numPr>
      </w:pPr>
      <w:r>
        <w:t>pour le type III E:</w:t>
      </w:r>
    </w:p>
    <w:p w14:paraId="44B47AF7" w14:textId="77777777" w:rsidR="00EA0D3A" w:rsidRDefault="00000000">
      <w:r>
        <w:t>- de gravillons concassés de classe granulaire 20/31,5: C. 4.4.2</w:t>
      </w:r>
    </w:p>
    <w:p w14:paraId="5ADE2A79" w14:textId="77777777" w:rsidR="00EA0D3A" w:rsidRDefault="00000000">
      <w:r>
        <w:t>- de sable : C. 3.4.2</w:t>
      </w:r>
    </w:p>
    <w:p w14:paraId="18104E82" w14:textId="77777777" w:rsidR="00EA0D3A" w:rsidRDefault="00000000">
      <w:r>
        <w:t>- d'eau : C. 1</w:t>
      </w:r>
    </w:p>
    <w:p w14:paraId="44A08FF1" w14:textId="77777777" w:rsidR="00EA0D3A" w:rsidRDefault="00000000">
      <w:pPr>
        <w:pStyle w:val="Author-eListParagraph"/>
        <w:numPr>
          <w:ilvl w:val="0"/>
          <w:numId w:val="4"/>
        </w:numPr>
      </w:pPr>
      <w:r>
        <w:t>pour le type III F :</w:t>
      </w:r>
    </w:p>
    <w:p w14:paraId="5EBEEBA9" w14:textId="77777777" w:rsidR="00EA0D3A" w:rsidRDefault="00000000">
      <w:r>
        <w:t>- de matériaux de type IA ou IC: F. 4.2.1.2</w:t>
      </w:r>
    </w:p>
    <w:p w14:paraId="5D63ADCD" w14:textId="77777777" w:rsidR="00EA0D3A" w:rsidRDefault="00000000">
      <w:pPr>
        <w:pStyle w:val="Author-eListParagraph"/>
        <w:numPr>
          <w:ilvl w:val="0"/>
          <w:numId w:val="5"/>
        </w:numPr>
      </w:pPr>
      <w:r>
        <w:t>pour le type III G:</w:t>
      </w:r>
    </w:p>
    <w:p w14:paraId="540F7188" w14:textId="77777777" w:rsidR="00EA0D3A" w:rsidRDefault="00000000">
      <w:r>
        <w:t>- de gravillons concassés de classe granulaire 20/31,5 : C. 4.4.2</w:t>
      </w:r>
    </w:p>
    <w:p w14:paraId="6F8342FF" w14:textId="77777777" w:rsidR="00EA0D3A" w:rsidRDefault="00000000">
      <w:r>
        <w:t>- de gravillons concassés de classe granulaire 4/6,3 ou 4/8 : C. 4.4.2</w:t>
      </w:r>
    </w:p>
    <w:p w14:paraId="19AE339D" w14:textId="77777777" w:rsidR="00EA0D3A" w:rsidRDefault="00000000">
      <w:r>
        <w:t>- de liant bitumineux: émulsion cationique de bitume C67B1 : C.12.8.</w:t>
      </w:r>
    </w:p>
    <w:p w14:paraId="4AFED4FE" w14:textId="77777777" w:rsidR="00EA0D3A" w:rsidRDefault="00EA0D3A"/>
    <w:p w14:paraId="2D3DEEA3" w14:textId="77777777" w:rsidR="00EA0D3A" w:rsidRDefault="00000000">
      <w:r>
        <w:t> </w:t>
      </w:r>
    </w:p>
    <w:p w14:paraId="3BF8BF4D" w14:textId="77777777" w:rsidR="00EA0D3A" w:rsidRDefault="00000000">
      <w:pPr>
        <w:pStyle w:val="pheading"/>
      </w:pPr>
      <w:r>
        <w:t>MATÉRIAUX</w:t>
      </w:r>
    </w:p>
    <w:p w14:paraId="50CFCFE1" w14:textId="77777777" w:rsidR="00EA0D3A" w:rsidRDefault="00000000">
      <w:pPr>
        <w:pStyle w:val="pheading"/>
      </w:pPr>
      <w:r>
        <w:t>- Caractéristiques générales</w:t>
      </w:r>
    </w:p>
    <w:p w14:paraId="4F66BB96" w14:textId="77777777" w:rsidR="00EA0D3A" w:rsidRDefault="00000000">
      <w:r>
        <w:t>Indiquer le calibre de la couche inférieure (32/56 ou 20/56) s’il n’est pas laissé au choix de l’entrepreneur.</w:t>
      </w:r>
    </w:p>
    <w:p w14:paraId="333742F5" w14:textId="77777777" w:rsidR="00EA0D3A" w:rsidRDefault="00000000">
      <w:r>
        <w:t>Préciser éventuellement si le mélange de la matière d’agrégation se fait sur site ou en carrière.</w:t>
      </w:r>
    </w:p>
    <w:p w14:paraId="6A108632" w14:textId="77777777" w:rsidR="00EA0D3A" w:rsidRDefault="00000000">
      <w:r>
        <w:t>Il est déconseillé d’autoriser les mélanges de la matière d’agrégation en carrière lorsque celle-ci est éloignée du chantier</w:t>
      </w:r>
    </w:p>
    <w:p w14:paraId="16F91A29" w14:textId="77777777" w:rsidR="00EA0D3A" w:rsidRDefault="00000000">
      <w:r>
        <w:rPr>
          <w:b/>
        </w:rPr>
        <w:t>Indiquer l’additif pour la couche supérieure du type IIIF.</w:t>
      </w:r>
    </w:p>
    <w:p w14:paraId="6D6D633E" w14:textId="77777777" w:rsidR="00EA0D3A" w:rsidRDefault="00000000">
      <w:r>
        <w:t>Dans le cas où la fondation de type III est susceptible d’être réalisée en deux phases (interruption hivernale), il y a lieu de d’utiliser des postes au m³.</w:t>
      </w:r>
    </w:p>
    <w:p w14:paraId="18854540" w14:textId="77777777" w:rsidR="00EA0D3A" w:rsidRDefault="00000000">
      <w:r>
        <w:t>A déterminer le type et l’épaisseur :</w:t>
      </w:r>
    </w:p>
    <w:p w14:paraId="4BBE6850" w14:textId="77777777" w:rsidR="00EA0D3A" w:rsidRDefault="00000000">
      <w:r>
        <w:t>- type III sans couche de finition</w:t>
      </w:r>
    </w:p>
    <w:p w14:paraId="62B4AA83" w14:textId="77777777" w:rsidR="00EA0D3A" w:rsidRDefault="00000000">
      <w:r>
        <w:t>-&gt; en recherche</w:t>
      </w:r>
    </w:p>
    <w:p w14:paraId="47FE618B" w14:textId="77777777" w:rsidR="00EA0D3A" w:rsidRDefault="00000000">
      <w:r>
        <w:t>- épaisseur : E = 10 cm</w:t>
      </w:r>
    </w:p>
    <w:p w14:paraId="04F0F84D" w14:textId="77777777" w:rsidR="00EA0D3A" w:rsidRDefault="00000000">
      <w:r>
        <w:t>- épaisseur : E = 15 cm</w:t>
      </w:r>
    </w:p>
    <w:p w14:paraId="2B725D8B" w14:textId="77777777" w:rsidR="00EA0D3A" w:rsidRDefault="00000000">
      <w:r>
        <w:t>- épaisseur : E = 20 cm</w:t>
      </w:r>
    </w:p>
    <w:p w14:paraId="5D7B607B" w14:textId="77777777" w:rsidR="00EA0D3A" w:rsidRDefault="00000000">
      <w:r>
        <w:t>- épaisseur : E = 25 cm</w:t>
      </w:r>
    </w:p>
    <w:p w14:paraId="6131375B" w14:textId="77777777" w:rsidR="00EA0D3A" w:rsidRDefault="00000000">
      <w:r>
        <w:t>- épaisseur : E = 30 cm</w:t>
      </w:r>
    </w:p>
    <w:p w14:paraId="382594BF" w14:textId="77777777" w:rsidR="00EA0D3A" w:rsidRDefault="00000000">
      <w:r>
        <w:t>- type III E</w:t>
      </w:r>
    </w:p>
    <w:p w14:paraId="14C83270" w14:textId="77777777" w:rsidR="00EA0D3A" w:rsidRDefault="00000000">
      <w:r>
        <w:t>-&gt; en recherche</w:t>
      </w:r>
    </w:p>
    <w:p w14:paraId="5F43BE5D" w14:textId="77777777" w:rsidR="00EA0D3A" w:rsidRDefault="00000000">
      <w:r>
        <w:t>- épaisseur : E = 20 cm</w:t>
      </w:r>
    </w:p>
    <w:p w14:paraId="44EAE128" w14:textId="77777777" w:rsidR="00EA0D3A" w:rsidRDefault="00000000">
      <w:r>
        <w:t>- épaisseur : E = 25 cm</w:t>
      </w:r>
    </w:p>
    <w:p w14:paraId="01CCA08A" w14:textId="77777777" w:rsidR="00EA0D3A" w:rsidRDefault="00000000">
      <w:r>
        <w:t>- épaisseur : E = 30 cm</w:t>
      </w:r>
    </w:p>
    <w:p w14:paraId="22377BEB" w14:textId="77777777" w:rsidR="00EA0D3A" w:rsidRDefault="00000000">
      <w:r>
        <w:t>- type III F</w:t>
      </w:r>
    </w:p>
    <w:p w14:paraId="4599992D" w14:textId="77777777" w:rsidR="00EA0D3A" w:rsidRDefault="00000000">
      <w:r>
        <w:t>-&gt; en recherche</w:t>
      </w:r>
    </w:p>
    <w:p w14:paraId="309623AC" w14:textId="77777777" w:rsidR="00EA0D3A" w:rsidRDefault="00000000">
      <w:r>
        <w:t>- épaisseur : E = 20 cm</w:t>
      </w:r>
    </w:p>
    <w:p w14:paraId="0AE34C8A" w14:textId="77777777" w:rsidR="00EA0D3A" w:rsidRDefault="00000000">
      <w:r>
        <w:t>- épaisseur : E = 25 cm</w:t>
      </w:r>
    </w:p>
    <w:p w14:paraId="4CFBEF72" w14:textId="77777777" w:rsidR="00EA0D3A" w:rsidRDefault="00000000">
      <w:r>
        <w:t>- épaisseur : E = 30 cm</w:t>
      </w:r>
    </w:p>
    <w:p w14:paraId="781DD3C9" w14:textId="77777777" w:rsidR="00EA0D3A" w:rsidRDefault="00000000">
      <w:r>
        <w:t>- type III G</w:t>
      </w:r>
    </w:p>
    <w:p w14:paraId="2B52AB06" w14:textId="77777777" w:rsidR="00EA0D3A" w:rsidRDefault="00000000">
      <w:r>
        <w:t>-&gt; en recherche</w:t>
      </w:r>
    </w:p>
    <w:p w14:paraId="1D77D954" w14:textId="77777777" w:rsidR="00EA0D3A" w:rsidRDefault="00000000">
      <w:r>
        <w:t>- épaisseur : E = 20 cm</w:t>
      </w:r>
    </w:p>
    <w:p w14:paraId="19D91E52" w14:textId="77777777" w:rsidR="00EA0D3A" w:rsidRDefault="00000000">
      <w:r>
        <w:t>- épaisseur : E = 25 cm</w:t>
      </w:r>
    </w:p>
    <w:p w14:paraId="396CE91C" w14:textId="77777777" w:rsidR="00EA0D3A" w:rsidRDefault="00000000">
      <w:r>
        <w:t>- épaisseur : E = 30 cm</w:t>
      </w:r>
    </w:p>
    <w:p w14:paraId="2237AF4A" w14:textId="77777777" w:rsidR="00EA0D3A" w:rsidRDefault="00EA0D3A"/>
    <w:p w14:paraId="4D4C74BC" w14:textId="77777777" w:rsidR="00EA0D3A" w:rsidRDefault="00000000">
      <w:r>
        <w:t> </w:t>
      </w:r>
    </w:p>
    <w:p w14:paraId="09273BBF" w14:textId="77777777" w:rsidR="00EA0D3A" w:rsidRDefault="00000000">
      <w:pPr>
        <w:pStyle w:val="pheading"/>
      </w:pPr>
      <w:r>
        <w:t>DOCUMENTS DE RÉFÉRENCE COMPLÉMENTAIRES</w:t>
      </w:r>
    </w:p>
    <w:p w14:paraId="412BD3FF" w14:textId="77777777" w:rsidR="00EA0D3A" w:rsidRDefault="00000000">
      <w:pPr>
        <w:pStyle w:val="pheading"/>
      </w:pPr>
      <w:r>
        <w:t>- Exécution</w:t>
      </w:r>
    </w:p>
    <w:p w14:paraId="4970ADA9" w14:textId="77777777" w:rsidR="00EA0D3A" w:rsidRDefault="00000000">
      <w:r>
        <w:t>[CCT Qualiroutes, Cahier des charges type Qualiroutes] F.4.2.</w:t>
      </w:r>
    </w:p>
    <w:p w14:paraId="02C305F0" w14:textId="77777777" w:rsidR="00EA0D3A" w:rsidRDefault="00EA0D3A"/>
    <w:p w14:paraId="0EC77DFD" w14:textId="77777777" w:rsidR="00EA0D3A" w:rsidRDefault="00000000">
      <w:r>
        <w:t> </w:t>
      </w:r>
    </w:p>
    <w:p w14:paraId="1639166D" w14:textId="77777777" w:rsidR="00EA0D3A" w:rsidRDefault="00000000">
      <w:pPr>
        <w:pStyle w:val="pheading"/>
      </w:pPr>
      <w:r>
        <w:t>MESURAGE</w:t>
      </w:r>
    </w:p>
    <w:p w14:paraId="271E10F7" w14:textId="77777777" w:rsidR="00EA0D3A" w:rsidRDefault="00000000">
      <w:pPr>
        <w:pStyle w:val="pheading"/>
      </w:pPr>
      <w:r>
        <w:t>- unité de mesure:</w:t>
      </w:r>
    </w:p>
    <w:p w14:paraId="477DA481" w14:textId="77777777" w:rsidR="00EA0D3A" w:rsidRDefault="00000000">
      <w:r>
        <w:t xml:space="preserve">(soit </w:t>
      </w:r>
      <w:r>
        <w:rPr>
          <w:b/>
        </w:rPr>
        <w:t>pour une épaisseur en recherche)</w:t>
      </w:r>
    </w:p>
    <w:p w14:paraId="3A1CBB5C" w14:textId="77777777" w:rsidR="00EA0D3A" w:rsidRDefault="00000000">
      <w:r>
        <w:rPr>
          <w:rStyle w:val="soitChar"/>
        </w:rPr>
        <w:t>1. m³</w:t>
      </w:r>
    </w:p>
    <w:p w14:paraId="7B4C91BC" w14:textId="77777777" w:rsidR="00EA0D3A" w:rsidRDefault="00000000">
      <w:r>
        <w:t xml:space="preserve">(soit </w:t>
      </w:r>
      <w:r>
        <w:rPr>
          <w:b/>
        </w:rPr>
        <w:t>pour une épaisseur déterminée)</w:t>
      </w:r>
    </w:p>
    <w:p w14:paraId="437FC6EB" w14:textId="77777777" w:rsidR="00EA0D3A" w:rsidRDefault="00000000">
      <w:r>
        <w:rPr>
          <w:rStyle w:val="soitChar"/>
        </w:rPr>
        <w:t>2. m²</w:t>
      </w:r>
    </w:p>
    <w:p w14:paraId="17FEF553" w14:textId="77777777" w:rsidR="00EA0D3A" w:rsidRDefault="00EA0D3A"/>
    <w:p w14:paraId="2B161D5D" w14:textId="77777777" w:rsidR="00EA0D3A" w:rsidRDefault="00000000">
      <w:r>
        <w:t> </w:t>
      </w:r>
    </w:p>
    <w:p w14:paraId="0A7132B5" w14:textId="77777777" w:rsidR="00EA0D3A" w:rsidRDefault="00000000">
      <w:pPr>
        <w:pStyle w:val="pheading"/>
      </w:pPr>
      <w:r>
        <w:t>- nature du marché:</w:t>
      </w:r>
    </w:p>
    <w:p w14:paraId="33B30CE4" w14:textId="77777777" w:rsidR="00EA0D3A" w:rsidRDefault="00000000">
      <w:r>
        <w:t>QF</w:t>
      </w:r>
    </w:p>
    <w:p w14:paraId="77025713" w14:textId="77777777" w:rsidR="00EA0D3A" w:rsidRDefault="00EA0D3A"/>
    <w:p w14:paraId="2FD36259" w14:textId="77777777" w:rsidR="00EA0D3A" w:rsidRDefault="00000000">
      <w:r>
        <w:t> </w:t>
      </w:r>
    </w:p>
    <w:p w14:paraId="5B70C047" w14:textId="77777777" w:rsidR="00EA0D3A" w:rsidRDefault="00000000">
      <w:pPr>
        <w:pStyle w:val="Author-eSectionHeading6"/>
      </w:pPr>
      <w:bookmarkStart w:id="116" w:name="_Toc155600469"/>
      <w:r>
        <w:t>91.42.1d Fondation en empierrement discontinu drainant   CCTB 01.09</w:t>
      </w:r>
      <w:bookmarkEnd w:id="116"/>
    </w:p>
    <w:p w14:paraId="0F8D5CBB" w14:textId="77777777" w:rsidR="00EA0D3A" w:rsidRDefault="00000000">
      <w:pPr>
        <w:pStyle w:val="pheading"/>
      </w:pPr>
      <w:r>
        <w:t>DESCRIPTION</w:t>
      </w:r>
    </w:p>
    <w:p w14:paraId="3D2B2BDB" w14:textId="77777777" w:rsidR="00EA0D3A" w:rsidRDefault="00000000">
      <w:pPr>
        <w:pStyle w:val="pheading"/>
      </w:pPr>
      <w:r>
        <w:t>- Définition / Comprend</w:t>
      </w:r>
    </w:p>
    <w:p w14:paraId="3C3E33B2" w14:textId="77777777" w:rsidR="00EA0D3A" w:rsidRDefault="00000000">
      <w:r>
        <w:t>La fondation de type IV est de granularité 0/20 et est constituée d’un mélange de gravillons, de sable et d’eau. Ces empierrements ne contiennent pas d’additif.</w:t>
      </w:r>
    </w:p>
    <w:p w14:paraId="395203EA" w14:textId="77777777" w:rsidR="00EA0D3A" w:rsidRDefault="00000000">
      <w:r>
        <w:t>Fondation pour pavage drainant.</w:t>
      </w:r>
    </w:p>
    <w:p w14:paraId="1A6CF017" w14:textId="77777777" w:rsidR="00EA0D3A" w:rsidRDefault="00EA0D3A"/>
    <w:p w14:paraId="60437227" w14:textId="77777777" w:rsidR="00EA0D3A" w:rsidRDefault="00000000">
      <w:r>
        <w:t> </w:t>
      </w:r>
    </w:p>
    <w:p w14:paraId="167F2D2B" w14:textId="77777777" w:rsidR="00EA0D3A" w:rsidRDefault="00000000">
      <w:pPr>
        <w:pStyle w:val="pheading"/>
      </w:pPr>
      <w:r>
        <w:t>EXÉCUTION / MISE EN ŒUVRE</w:t>
      </w:r>
    </w:p>
    <w:p w14:paraId="27F48CC9" w14:textId="77777777" w:rsidR="00EA0D3A" w:rsidRDefault="00000000">
      <w:pPr>
        <w:pStyle w:val="pheading"/>
      </w:pPr>
      <w:r>
        <w:t>- Prescriptions générales</w:t>
      </w:r>
    </w:p>
    <w:p w14:paraId="6BC9BD67" w14:textId="77777777" w:rsidR="00EA0D3A" w:rsidRDefault="00000000">
      <w:r>
        <w:t>Indiquer le calibre de la couche inférieure (32/56 ou 20/56) s’il n’est pas laissé au choix de l’entrepreneur.</w:t>
      </w:r>
    </w:p>
    <w:p w14:paraId="35741613" w14:textId="77777777" w:rsidR="00EA0D3A" w:rsidRDefault="00000000">
      <w:r>
        <w:t>Préciser éventuellement si le mélange de la matière d’agrégation se fait sur site ou en carrière.</w:t>
      </w:r>
    </w:p>
    <w:p w14:paraId="417FA1E8" w14:textId="77777777" w:rsidR="00EA0D3A" w:rsidRDefault="00000000">
      <w:r>
        <w:t>Il est déconseillé d’autoriser les mélanges de la matière d’agrégation en carrière lorsque celle-ci est éloignée du chantier</w:t>
      </w:r>
    </w:p>
    <w:p w14:paraId="5873144D" w14:textId="77777777" w:rsidR="00EA0D3A" w:rsidRDefault="00000000">
      <w:r>
        <w:t>A déterminer l’épaisseur de la fondation de type IV pour pavage drainant :</w:t>
      </w:r>
    </w:p>
    <w:p w14:paraId="51DEB1B4" w14:textId="77777777" w:rsidR="00EA0D3A" w:rsidRDefault="00000000">
      <w:r>
        <w:t>-&gt; en recherche</w:t>
      </w:r>
    </w:p>
    <w:p w14:paraId="67541729" w14:textId="77777777" w:rsidR="00EA0D3A" w:rsidRDefault="00000000">
      <w:r>
        <w:t>- épaisseur : E = 20 cm</w:t>
      </w:r>
    </w:p>
    <w:p w14:paraId="200978C2" w14:textId="77777777" w:rsidR="00EA0D3A" w:rsidRDefault="00000000">
      <w:r>
        <w:t>- épaisseur : E = 25 cm</w:t>
      </w:r>
    </w:p>
    <w:p w14:paraId="266A5D6E" w14:textId="77777777" w:rsidR="00EA0D3A" w:rsidRDefault="00000000">
      <w:r>
        <w:t>- épaisseur : E = 30 cm</w:t>
      </w:r>
    </w:p>
    <w:p w14:paraId="598F0C37" w14:textId="77777777" w:rsidR="00EA0D3A" w:rsidRDefault="00EA0D3A"/>
    <w:p w14:paraId="5FD49037" w14:textId="77777777" w:rsidR="00EA0D3A" w:rsidRDefault="00000000">
      <w:r>
        <w:t> </w:t>
      </w:r>
    </w:p>
    <w:p w14:paraId="78AD7FF1" w14:textId="77777777" w:rsidR="00EA0D3A" w:rsidRDefault="00000000">
      <w:pPr>
        <w:pStyle w:val="pheading"/>
      </w:pPr>
      <w:r>
        <w:t>DOCUMENTS DE RÉFÉRENCE COMPLÉMENTAIRES</w:t>
      </w:r>
    </w:p>
    <w:p w14:paraId="33124B52" w14:textId="77777777" w:rsidR="00EA0D3A" w:rsidRDefault="00000000">
      <w:pPr>
        <w:pStyle w:val="pheading"/>
      </w:pPr>
      <w:r>
        <w:t>- Exécution</w:t>
      </w:r>
    </w:p>
    <w:p w14:paraId="5FE04B8C" w14:textId="77777777" w:rsidR="00EA0D3A" w:rsidRDefault="00000000">
      <w:r>
        <w:t>[CCT Qualiroutes, Cahier des charges type Qualiroutes] F.4.2.</w:t>
      </w:r>
    </w:p>
    <w:p w14:paraId="3ABF33FE" w14:textId="77777777" w:rsidR="00EA0D3A" w:rsidRDefault="00EA0D3A"/>
    <w:p w14:paraId="543A73F5" w14:textId="77777777" w:rsidR="00EA0D3A" w:rsidRDefault="00000000">
      <w:r>
        <w:t> </w:t>
      </w:r>
    </w:p>
    <w:p w14:paraId="617F724A" w14:textId="77777777" w:rsidR="00EA0D3A" w:rsidRDefault="00000000">
      <w:pPr>
        <w:pStyle w:val="pheading"/>
      </w:pPr>
      <w:r>
        <w:t>MESURAGE</w:t>
      </w:r>
    </w:p>
    <w:p w14:paraId="71507D7C" w14:textId="77777777" w:rsidR="00EA0D3A" w:rsidRDefault="00000000">
      <w:pPr>
        <w:pStyle w:val="pheading"/>
      </w:pPr>
      <w:r>
        <w:t>- unité de mesure:</w:t>
      </w:r>
    </w:p>
    <w:p w14:paraId="37EB00DF" w14:textId="77777777" w:rsidR="00EA0D3A" w:rsidRDefault="00000000">
      <w:r>
        <w:t xml:space="preserve">(soit </w:t>
      </w:r>
      <w:r>
        <w:rPr>
          <w:b/>
        </w:rPr>
        <w:t>pour une épaisseur en recherche)</w:t>
      </w:r>
    </w:p>
    <w:p w14:paraId="4D8D4A8B" w14:textId="77777777" w:rsidR="00EA0D3A" w:rsidRDefault="00000000">
      <w:r>
        <w:rPr>
          <w:rStyle w:val="soitChar"/>
        </w:rPr>
        <w:t>1. m³</w:t>
      </w:r>
    </w:p>
    <w:p w14:paraId="4071A70A" w14:textId="77777777" w:rsidR="00EA0D3A" w:rsidRDefault="00000000">
      <w:r>
        <w:t xml:space="preserve">(soit </w:t>
      </w:r>
      <w:r>
        <w:rPr>
          <w:b/>
        </w:rPr>
        <w:t>pour une épaisseur déterminée)</w:t>
      </w:r>
    </w:p>
    <w:p w14:paraId="6321FDBA" w14:textId="77777777" w:rsidR="00EA0D3A" w:rsidRDefault="00000000">
      <w:r>
        <w:rPr>
          <w:rStyle w:val="soitChar"/>
        </w:rPr>
        <w:t>2. m²</w:t>
      </w:r>
    </w:p>
    <w:p w14:paraId="2A0FB345" w14:textId="77777777" w:rsidR="00EA0D3A" w:rsidRDefault="00EA0D3A"/>
    <w:p w14:paraId="375D2AB8" w14:textId="77777777" w:rsidR="00EA0D3A" w:rsidRDefault="00000000">
      <w:r>
        <w:t> </w:t>
      </w:r>
    </w:p>
    <w:p w14:paraId="0C3CA7B8" w14:textId="77777777" w:rsidR="00EA0D3A" w:rsidRDefault="00000000">
      <w:pPr>
        <w:pStyle w:val="pheading"/>
      </w:pPr>
      <w:r>
        <w:t>- nature du marché:</w:t>
      </w:r>
    </w:p>
    <w:p w14:paraId="0DFAED47" w14:textId="77777777" w:rsidR="00EA0D3A" w:rsidRDefault="00000000">
      <w:r>
        <w:t>QF</w:t>
      </w:r>
    </w:p>
    <w:p w14:paraId="6E6D6F71" w14:textId="77777777" w:rsidR="00EA0D3A" w:rsidRDefault="00EA0D3A"/>
    <w:p w14:paraId="77593A28" w14:textId="77777777" w:rsidR="00EA0D3A" w:rsidRDefault="00000000">
      <w:r>
        <w:t> </w:t>
      </w:r>
    </w:p>
    <w:p w14:paraId="35191754" w14:textId="77777777" w:rsidR="00EA0D3A" w:rsidRDefault="00000000">
      <w:pPr>
        <w:pStyle w:val="Author-eSectionHeading6"/>
      </w:pPr>
      <w:bookmarkStart w:id="117" w:name="_Toc155600470"/>
      <w:r>
        <w:t>91.42.1e Fondation en sable-ciment, préfissuration des fondations en sable-ciment   CCTB 01.09</w:t>
      </w:r>
      <w:bookmarkEnd w:id="117"/>
    </w:p>
    <w:p w14:paraId="1EA0C2AA" w14:textId="77777777" w:rsidR="00EA0D3A" w:rsidRDefault="00000000">
      <w:pPr>
        <w:pStyle w:val="pheading"/>
      </w:pPr>
      <w:r>
        <w:t>DESCRIPTION</w:t>
      </w:r>
    </w:p>
    <w:p w14:paraId="1858C2BC" w14:textId="77777777" w:rsidR="00EA0D3A" w:rsidRDefault="00000000">
      <w:pPr>
        <w:pStyle w:val="pheading"/>
      </w:pPr>
      <w:r>
        <w:t>- Définition / Comprend</w:t>
      </w:r>
    </w:p>
    <w:p w14:paraId="20336B02" w14:textId="77777777" w:rsidR="00EA0D3A" w:rsidRDefault="00000000">
      <w:r>
        <w:t>Les documents de marché précisent si une préfissuration est requise et fixent le pas de celle-ci. Le mode de préfissuration est soumis à l’accord du fonctionnaire dirigeant au moins 15 jours avant le début des travaux.</w:t>
      </w:r>
    </w:p>
    <w:p w14:paraId="6F9CF4DB" w14:textId="77777777" w:rsidR="00EA0D3A" w:rsidRDefault="00000000">
      <w:pPr>
        <w:pStyle w:val="pheading"/>
      </w:pPr>
      <w:r>
        <w:t>DOCUMENTS DE RÉFÉRENCE COMPLÉMENTAIRES</w:t>
      </w:r>
    </w:p>
    <w:p w14:paraId="736A5A2F" w14:textId="77777777" w:rsidR="00EA0D3A" w:rsidRDefault="00000000">
      <w:pPr>
        <w:pStyle w:val="pheading"/>
      </w:pPr>
      <w:r>
        <w:t>- Exécution</w:t>
      </w:r>
    </w:p>
    <w:p w14:paraId="5212BB2E" w14:textId="77777777" w:rsidR="00EA0D3A" w:rsidRDefault="00000000">
      <w:r>
        <w:t>[CCT Qualiroutes, Cahier des charges type Qualiroutes] F.4.3.2.5.</w:t>
      </w:r>
    </w:p>
    <w:p w14:paraId="33A3A229" w14:textId="77777777" w:rsidR="00EA0D3A" w:rsidRDefault="00EA0D3A"/>
    <w:p w14:paraId="2790DF8E" w14:textId="77777777" w:rsidR="00EA0D3A" w:rsidRDefault="00000000">
      <w:r>
        <w:t> </w:t>
      </w:r>
    </w:p>
    <w:p w14:paraId="7BDD0A32" w14:textId="77777777" w:rsidR="00EA0D3A" w:rsidRDefault="00000000">
      <w:pPr>
        <w:pStyle w:val="pheading"/>
      </w:pPr>
      <w:r>
        <w:t>MESURAGE</w:t>
      </w:r>
    </w:p>
    <w:p w14:paraId="69DD2888" w14:textId="77777777" w:rsidR="00EA0D3A" w:rsidRDefault="00000000">
      <w:pPr>
        <w:pStyle w:val="pheading"/>
      </w:pPr>
      <w:r>
        <w:t>- unité de mesure:</w:t>
      </w:r>
    </w:p>
    <w:p w14:paraId="6468D9B9" w14:textId="77777777" w:rsidR="00EA0D3A" w:rsidRDefault="00000000">
      <w:r>
        <w:t>m</w:t>
      </w:r>
    </w:p>
    <w:p w14:paraId="257572C3" w14:textId="77777777" w:rsidR="00EA0D3A" w:rsidRDefault="00000000">
      <w:pPr>
        <w:pStyle w:val="pheading"/>
      </w:pPr>
      <w:r>
        <w:t>- nature du marché:</w:t>
      </w:r>
    </w:p>
    <w:p w14:paraId="25C0738A" w14:textId="77777777" w:rsidR="00EA0D3A" w:rsidRDefault="00000000">
      <w:r>
        <w:t>QF</w:t>
      </w:r>
    </w:p>
    <w:p w14:paraId="631D40A9" w14:textId="77777777" w:rsidR="00EA0D3A" w:rsidRDefault="00EA0D3A"/>
    <w:p w14:paraId="744670D4" w14:textId="77777777" w:rsidR="00EA0D3A" w:rsidRDefault="00000000">
      <w:r>
        <w:t> </w:t>
      </w:r>
    </w:p>
    <w:p w14:paraId="4D636243" w14:textId="77777777" w:rsidR="00EA0D3A" w:rsidRDefault="00000000">
      <w:pPr>
        <w:pStyle w:val="Author-eSectionHeading6"/>
      </w:pPr>
      <w:bookmarkStart w:id="118" w:name="_Toc155600471"/>
      <w:r>
        <w:t>91.42.1f Fondation en sable-laitier CCTB 01.09</w:t>
      </w:r>
      <w:bookmarkEnd w:id="118"/>
    </w:p>
    <w:p w14:paraId="78BD77E2" w14:textId="77777777" w:rsidR="00EA0D3A" w:rsidRDefault="00000000">
      <w:pPr>
        <w:pStyle w:val="pheading"/>
      </w:pPr>
      <w:r>
        <w:t>DESCRIPTION</w:t>
      </w:r>
    </w:p>
    <w:p w14:paraId="17AD0740" w14:textId="77777777" w:rsidR="00EA0D3A" w:rsidRDefault="00000000">
      <w:pPr>
        <w:pStyle w:val="pheading"/>
      </w:pPr>
      <w:r>
        <w:t>- Définition / Comprend</w:t>
      </w:r>
    </w:p>
    <w:p w14:paraId="63FBD653" w14:textId="77777777" w:rsidR="00EA0D3A" w:rsidRDefault="00000000">
      <w:r>
        <w:t>La fondation est composée d'un mélange homogène de sable de concassage, de gravillons concassés, de laitier granulé, d’eau et de chaux vive.</w:t>
      </w:r>
    </w:p>
    <w:p w14:paraId="4F5A1135" w14:textId="77777777" w:rsidR="00EA0D3A" w:rsidRDefault="00000000">
      <w:pPr>
        <w:pStyle w:val="pheading"/>
      </w:pPr>
      <w:r>
        <w:t>EXÉCUTION / MISE EN ŒUVRE</w:t>
      </w:r>
    </w:p>
    <w:p w14:paraId="4D52FD0A" w14:textId="77777777" w:rsidR="00EA0D3A" w:rsidRDefault="00000000">
      <w:pPr>
        <w:pStyle w:val="pheading"/>
      </w:pPr>
      <w:r>
        <w:t>- Prescriptions générales</w:t>
      </w:r>
    </w:p>
    <w:p w14:paraId="03C239DC" w14:textId="77777777" w:rsidR="00EA0D3A" w:rsidRDefault="00000000">
      <w:r>
        <w:t>A déterminer l’épaisseur :</w:t>
      </w:r>
    </w:p>
    <w:p w14:paraId="4D325C80" w14:textId="77777777" w:rsidR="00EA0D3A" w:rsidRDefault="00000000">
      <w:r>
        <w:t>-&gt; en recherche</w:t>
      </w:r>
    </w:p>
    <w:p w14:paraId="20138174" w14:textId="77777777" w:rsidR="00EA0D3A" w:rsidRDefault="00000000">
      <w:r>
        <w:t>- épaisseur : E = 10 cm</w:t>
      </w:r>
    </w:p>
    <w:p w14:paraId="275A08A6" w14:textId="77777777" w:rsidR="00EA0D3A" w:rsidRDefault="00000000">
      <w:r>
        <w:t>- épaisseur : E = 15 cm</w:t>
      </w:r>
    </w:p>
    <w:p w14:paraId="440A830C" w14:textId="77777777" w:rsidR="00EA0D3A" w:rsidRDefault="00000000">
      <w:r>
        <w:t>- épaisseur : E = 20 cm</w:t>
      </w:r>
    </w:p>
    <w:p w14:paraId="62524CC8" w14:textId="77777777" w:rsidR="00EA0D3A" w:rsidRDefault="00000000">
      <w:r>
        <w:t>- épaisseur : E = 25 cm</w:t>
      </w:r>
    </w:p>
    <w:p w14:paraId="0A58844E" w14:textId="77777777" w:rsidR="00EA0D3A" w:rsidRDefault="00000000">
      <w:r>
        <w:t>- épaisseur : E = 30 cm</w:t>
      </w:r>
    </w:p>
    <w:p w14:paraId="00D84A2E" w14:textId="77777777" w:rsidR="00EA0D3A" w:rsidRDefault="00000000">
      <w:pPr>
        <w:pStyle w:val="pheading"/>
      </w:pPr>
      <w:r>
        <w:t>DOCUMENTS DE RÉFÉRENCE COMPLÉMENTAIRES</w:t>
      </w:r>
    </w:p>
    <w:p w14:paraId="04A26FC7" w14:textId="77777777" w:rsidR="00EA0D3A" w:rsidRDefault="00000000">
      <w:pPr>
        <w:pStyle w:val="pheading"/>
      </w:pPr>
      <w:r>
        <w:t>- Exécution</w:t>
      </w:r>
    </w:p>
    <w:p w14:paraId="66A6C716" w14:textId="77777777" w:rsidR="00EA0D3A" w:rsidRDefault="00000000">
      <w:r>
        <w:t>[CCT Qualiroutes, Cahier des charges type Qualiroutes] F.4.4.</w:t>
      </w:r>
    </w:p>
    <w:p w14:paraId="27307942" w14:textId="77777777" w:rsidR="00EA0D3A" w:rsidRDefault="00EA0D3A"/>
    <w:p w14:paraId="09A8A089" w14:textId="77777777" w:rsidR="00EA0D3A" w:rsidRDefault="00000000">
      <w:r>
        <w:t> </w:t>
      </w:r>
    </w:p>
    <w:p w14:paraId="25236D28" w14:textId="77777777" w:rsidR="00EA0D3A" w:rsidRDefault="00000000">
      <w:pPr>
        <w:pStyle w:val="pheading"/>
      </w:pPr>
      <w:r>
        <w:t>MESURAGE</w:t>
      </w:r>
    </w:p>
    <w:p w14:paraId="5B1F52A6" w14:textId="77777777" w:rsidR="00EA0D3A" w:rsidRDefault="00000000">
      <w:pPr>
        <w:pStyle w:val="pheading"/>
      </w:pPr>
      <w:r>
        <w:t>- unité de mesure:</w:t>
      </w:r>
    </w:p>
    <w:p w14:paraId="5BB29035" w14:textId="77777777" w:rsidR="00EA0D3A" w:rsidRDefault="00000000">
      <w:r>
        <w:t xml:space="preserve">(soit </w:t>
      </w:r>
      <w:r>
        <w:rPr>
          <w:b/>
        </w:rPr>
        <w:t>pour une épaisseur en recherche)</w:t>
      </w:r>
    </w:p>
    <w:p w14:paraId="6C531C4A" w14:textId="77777777" w:rsidR="00EA0D3A" w:rsidRDefault="00000000">
      <w:r>
        <w:rPr>
          <w:rStyle w:val="soitChar"/>
        </w:rPr>
        <w:t>1. m³</w:t>
      </w:r>
    </w:p>
    <w:p w14:paraId="4B713752" w14:textId="77777777" w:rsidR="00EA0D3A" w:rsidRDefault="00000000">
      <w:r>
        <w:t xml:space="preserve">(soit </w:t>
      </w:r>
      <w:r>
        <w:rPr>
          <w:b/>
        </w:rPr>
        <w:t>pour une épaisseur déterminée)</w:t>
      </w:r>
    </w:p>
    <w:p w14:paraId="5164291E" w14:textId="77777777" w:rsidR="00EA0D3A" w:rsidRDefault="00000000">
      <w:r>
        <w:rPr>
          <w:rStyle w:val="soitChar"/>
        </w:rPr>
        <w:t>2. m²</w:t>
      </w:r>
    </w:p>
    <w:p w14:paraId="0A8A460F" w14:textId="77777777" w:rsidR="00EA0D3A" w:rsidRDefault="00EA0D3A"/>
    <w:p w14:paraId="75AE5EF9" w14:textId="77777777" w:rsidR="00EA0D3A" w:rsidRDefault="00000000">
      <w:r>
        <w:t> </w:t>
      </w:r>
    </w:p>
    <w:p w14:paraId="3D7E7922" w14:textId="77777777" w:rsidR="00EA0D3A" w:rsidRDefault="00000000">
      <w:pPr>
        <w:pStyle w:val="pheading"/>
      </w:pPr>
      <w:r>
        <w:t>- nature du marché:</w:t>
      </w:r>
    </w:p>
    <w:p w14:paraId="37F9DECD" w14:textId="77777777" w:rsidR="00EA0D3A" w:rsidRDefault="00000000">
      <w:r>
        <w:t>QF</w:t>
      </w:r>
    </w:p>
    <w:p w14:paraId="07E522F6" w14:textId="77777777" w:rsidR="00EA0D3A" w:rsidRDefault="00EA0D3A"/>
    <w:p w14:paraId="7C7AEB97" w14:textId="77777777" w:rsidR="00EA0D3A" w:rsidRDefault="00000000">
      <w:r>
        <w:t> </w:t>
      </w:r>
    </w:p>
    <w:p w14:paraId="12ACF0DA" w14:textId="77777777" w:rsidR="00EA0D3A" w:rsidRDefault="00000000">
      <w:pPr>
        <w:pStyle w:val="Author-eSectionHeading4"/>
      </w:pPr>
      <w:bookmarkStart w:id="119" w:name="_Toc155600472"/>
      <w:r>
        <w:t>91.43 Fondation en béton maigre ou béton pouzzolanique CCTB 01.09</w:t>
      </w:r>
      <w:bookmarkEnd w:id="119"/>
    </w:p>
    <w:p w14:paraId="0FA08B61" w14:textId="77777777" w:rsidR="00EA0D3A" w:rsidRDefault="00000000">
      <w:pPr>
        <w:pStyle w:val="pheading"/>
      </w:pPr>
      <w:r>
        <w:t>DESCRIPTION</w:t>
      </w:r>
    </w:p>
    <w:p w14:paraId="1D0FB3D9" w14:textId="77777777" w:rsidR="00EA0D3A" w:rsidRDefault="00000000">
      <w:pPr>
        <w:pStyle w:val="pheading"/>
      </w:pPr>
      <w:r>
        <w:t>- Définition / Comprend</w:t>
      </w:r>
    </w:p>
    <w:p w14:paraId="7E735ABA" w14:textId="77777777" w:rsidR="00EA0D3A" w:rsidRDefault="00000000">
      <w:r>
        <w:t>Les fondations en béton maigre sont du type I ou II.</w:t>
      </w:r>
    </w:p>
    <w:p w14:paraId="2A6C9C0A" w14:textId="77777777" w:rsidR="00EA0D3A" w:rsidRDefault="00000000">
      <w:r>
        <w:t>Le type I est un mélange de:</w:t>
      </w:r>
    </w:p>
    <w:p w14:paraId="23AAF8E3" w14:textId="77777777" w:rsidR="00EA0D3A" w:rsidRDefault="00000000">
      <w:r>
        <w:t>• gravillons et/ou de graves naturels ou gravillons de granulats recyclés de béton et/ou gravillons de granulats recyclés hydrocarbonés</w:t>
      </w:r>
    </w:p>
    <w:p w14:paraId="711ADA5A" w14:textId="77777777" w:rsidR="00EA0D3A" w:rsidRDefault="00000000">
      <w:r>
        <w:t>• sables, dont la granularité est éventuellement corrigée par addition de laitier granulé (au maximum 20 % de la masse de sable)</w:t>
      </w:r>
    </w:p>
    <w:p w14:paraId="2E37B03F" w14:textId="77777777" w:rsidR="00EA0D3A" w:rsidRDefault="00000000">
      <w:r>
        <w:t>• ciment: le ciment est à haute résistance aux sulfates (HSR) et à teneur limitée en alcalis (LA) en cas d'utilisation de concassés de débris de béton</w:t>
      </w:r>
    </w:p>
    <w:p w14:paraId="29713CFA" w14:textId="77777777" w:rsidR="00EA0D3A" w:rsidRDefault="00000000">
      <w:r>
        <w:t>• eau</w:t>
      </w:r>
    </w:p>
    <w:p w14:paraId="783CFF5C" w14:textId="77777777" w:rsidR="00EA0D3A" w:rsidRDefault="00000000">
      <w:r>
        <w:t>• éventuellement cendres volantes ou filler</w:t>
      </w:r>
    </w:p>
    <w:p w14:paraId="571D63A2" w14:textId="77777777" w:rsidR="00EA0D3A" w:rsidRDefault="00000000">
      <w:r>
        <w:t>• éventuellement adjuvants, moyennant l'accord du fonctionnaire dirigeant.</w:t>
      </w:r>
    </w:p>
    <w:p w14:paraId="1D841765" w14:textId="77777777" w:rsidR="00EA0D3A" w:rsidRDefault="00000000">
      <w:r>
        <w:t>Le type II est un mélange de laitier granulé, de ciment et d'eau.</w:t>
      </w:r>
    </w:p>
    <w:p w14:paraId="6F82337D" w14:textId="77777777" w:rsidR="00EA0D3A" w:rsidRDefault="00EA0D3A"/>
    <w:p w14:paraId="70FE2C48" w14:textId="77777777" w:rsidR="00EA0D3A" w:rsidRDefault="00000000">
      <w:r>
        <w:t> </w:t>
      </w:r>
    </w:p>
    <w:p w14:paraId="61F5B952" w14:textId="77777777" w:rsidR="00EA0D3A" w:rsidRDefault="00000000">
      <w:pPr>
        <w:pStyle w:val="pheading"/>
      </w:pPr>
      <w:r>
        <w:t>DOCUMENTS DE RÉFÉRENCE</w:t>
      </w:r>
    </w:p>
    <w:p w14:paraId="2AD35FAC" w14:textId="77777777" w:rsidR="00EA0D3A" w:rsidRDefault="00000000">
      <w:pPr>
        <w:pStyle w:val="pheading"/>
      </w:pPr>
      <w:r>
        <w:t>- Exécution</w:t>
      </w:r>
    </w:p>
    <w:p w14:paraId="0A0A1E02" w14:textId="77777777" w:rsidR="00EA0D3A" w:rsidRDefault="00000000">
      <w:r>
        <w:t>[CCT Qualiroutes, Cahier des charges type Qualiroutes] F.4.5.</w:t>
      </w:r>
    </w:p>
    <w:p w14:paraId="412DE202" w14:textId="77777777" w:rsidR="00EA0D3A" w:rsidRDefault="00EA0D3A"/>
    <w:p w14:paraId="184431CF" w14:textId="77777777" w:rsidR="00EA0D3A" w:rsidRDefault="00000000">
      <w:r>
        <w:t> </w:t>
      </w:r>
    </w:p>
    <w:p w14:paraId="0B3785D4" w14:textId="77777777" w:rsidR="00EA0D3A" w:rsidRDefault="00000000">
      <w:pPr>
        <w:pStyle w:val="Author-eSectionHeading5"/>
      </w:pPr>
      <w:bookmarkStart w:id="120" w:name="_Toc155600473"/>
      <w:r>
        <w:t>91.43.1 Fondation en béton maigre ou béton pouzzolanique</w:t>
      </w:r>
      <w:bookmarkEnd w:id="120"/>
    </w:p>
    <w:p w14:paraId="6C15CF42" w14:textId="77777777" w:rsidR="00EA0D3A" w:rsidRDefault="00000000">
      <w:pPr>
        <w:pStyle w:val="Author-eSectionHeading6"/>
      </w:pPr>
      <w:bookmarkStart w:id="121" w:name="_Toc155600474"/>
      <w:r>
        <w:t>91.43.1a Préfissuration des fondations en béton maigre   CCTB 01.09</w:t>
      </w:r>
      <w:bookmarkEnd w:id="121"/>
    </w:p>
    <w:p w14:paraId="1BBD0E7D" w14:textId="77777777" w:rsidR="00EA0D3A" w:rsidRDefault="00000000">
      <w:pPr>
        <w:pStyle w:val="pheading"/>
      </w:pPr>
      <w:r>
        <w:t>EXÉCUTION / MISE EN ŒUVRE</w:t>
      </w:r>
    </w:p>
    <w:p w14:paraId="3EE1A076" w14:textId="77777777" w:rsidR="00EA0D3A" w:rsidRDefault="00000000">
      <w:pPr>
        <w:pStyle w:val="pheading"/>
      </w:pPr>
      <w:r>
        <w:t>- Prescriptions générales</w:t>
      </w:r>
    </w:p>
    <w:p w14:paraId="70D59A8B" w14:textId="77777777" w:rsidR="00EA0D3A" w:rsidRDefault="00000000">
      <w:r>
        <w:t>Les documents de marché précisent si une préfissuration est requise et fixent le pas de celle-ci. Le mode de préfissuration est soumis à l’accord du fonctionnaire dirigeant au moins 15 jours avant le début des travaux.</w:t>
      </w:r>
    </w:p>
    <w:p w14:paraId="4D96B1DE" w14:textId="77777777" w:rsidR="00EA0D3A" w:rsidRDefault="00000000">
      <w:pPr>
        <w:pStyle w:val="pheading"/>
      </w:pPr>
      <w:r>
        <w:t>- Notes d’exécution complémentaires</w:t>
      </w:r>
    </w:p>
    <w:p w14:paraId="293276BA" w14:textId="77777777" w:rsidR="00EA0D3A" w:rsidRDefault="00000000">
      <w:r>
        <w:t>Afin d’éviter l’apparition de fissures thermiques et de retrait remontant en surface des revêtements souples, il est conseillé de suivre les règles suivantes :</w:t>
      </w:r>
    </w:p>
    <w:p w14:paraId="100198B0" w14:textId="77777777" w:rsidR="00EA0D3A" w:rsidRDefault="00000000">
      <w:pPr>
        <w:pStyle w:val="Author-eListParagraph"/>
        <w:numPr>
          <w:ilvl w:val="0"/>
          <w:numId w:val="6"/>
        </w:numPr>
      </w:pPr>
      <w:r>
        <w:t>la réalisation d’une fondation d’au moins 20 cm d’épaisseur ;</w:t>
      </w:r>
    </w:p>
    <w:p w14:paraId="284B469F" w14:textId="77777777" w:rsidR="00EA0D3A" w:rsidRDefault="00000000">
      <w:pPr>
        <w:pStyle w:val="Author-eListParagraph"/>
        <w:numPr>
          <w:ilvl w:val="0"/>
          <w:numId w:val="6"/>
        </w:numPr>
      </w:pPr>
      <w:r>
        <w:t>la protection de la fondation contre la dessiccation le plus rapidement possible ;</w:t>
      </w:r>
    </w:p>
    <w:p w14:paraId="6AE0FB74" w14:textId="77777777" w:rsidR="00EA0D3A" w:rsidRDefault="00000000">
      <w:pPr>
        <w:pStyle w:val="Author-eListParagraph"/>
        <w:numPr>
          <w:ilvl w:val="0"/>
          <w:numId w:val="6"/>
        </w:numPr>
      </w:pPr>
      <w:r>
        <w:t>l’apport d’une couche de revêtement de forte épaisseur (au moins 10 cm d’enrobé bitumineux).</w:t>
      </w:r>
    </w:p>
    <w:p w14:paraId="541B8C19" w14:textId="77777777" w:rsidR="00EA0D3A" w:rsidRDefault="00EA0D3A"/>
    <w:p w14:paraId="3FDA77C5" w14:textId="77777777" w:rsidR="00EA0D3A" w:rsidRDefault="00000000">
      <w:r>
        <w:t>Toutefois, un seul hiver particulièrement rigoureux peut faire remonter une fissure à travers la couche bitumineuse, même épaisse. Dès lors, une autre méthode consiste à réduire les sollicitations appliquées par l’assise traitée à l’enrobé par la maîtrise du pas de fissuration. C’est la technique de préfissuration. Cette technique consiste à provoquer et à localiser les fissures de retrait par la réalisation de joints. Plusieurs techniques existent :</w:t>
      </w:r>
    </w:p>
    <w:p w14:paraId="3B318E7E" w14:textId="77777777" w:rsidR="00EA0D3A" w:rsidRDefault="00000000">
      <w:pPr>
        <w:pStyle w:val="Author-eListParagraph"/>
        <w:numPr>
          <w:ilvl w:val="0"/>
          <w:numId w:val="7"/>
        </w:numPr>
      </w:pPr>
      <w:r>
        <w:t>le procédé du joint actif ; il s’applique au moment de la mise en œuvre des matériaux , avant compactage et consiste à créer une discontinuité transversale dans la couche par insertion d’un joint sinusoïdal suivant un pas donné ; l’élément de joint est placé transversalement dans l’axe de la voie, sa hauteur est d’environ les deux tiers de l’épaisseur de la couche, et il est placé au fond de celle-ci ; l’espacement des joints actifs ne doit pas dépasser 3 mètres ;</w:t>
      </w:r>
    </w:p>
    <w:p w14:paraId="77344E03" w14:textId="77777777" w:rsidR="00EA0D3A" w:rsidRDefault="00000000">
      <w:pPr>
        <w:pStyle w:val="Author-eListParagraph"/>
        <w:numPr>
          <w:ilvl w:val="0"/>
          <w:numId w:val="7"/>
        </w:numPr>
      </w:pPr>
      <w:r>
        <w:t>le procédé Viafrance qui consiste à créer à intervalles réguliers (tous les 2 à 3 mètres) une amorce de fissuration exécutée transversalement dans la partie supérieure de la couche traitée et compactée et simultanément d’introduire dans cette amorce une feuille de plastique assurant le maintien de la discontinuité ;</w:t>
      </w:r>
    </w:p>
    <w:p w14:paraId="2CA1CBEB" w14:textId="77777777" w:rsidR="00EA0D3A" w:rsidRDefault="00000000">
      <w:pPr>
        <w:pStyle w:val="Author-eListParagraph"/>
        <w:numPr>
          <w:ilvl w:val="0"/>
          <w:numId w:val="7"/>
        </w:numPr>
      </w:pPr>
      <w:r>
        <w:t>le procédé Craft (Création automatique de fissures transversales) qui consiste à créer à intervalles réguliers (tous les 2 à 3 mètres), et avant compactage final ,un sillon transversal dans la couche traitée, d’y projeter ensuite une émulsion cationique de bitume(s) et de le refermer alors au moment du compactage final ;</w:t>
      </w:r>
    </w:p>
    <w:p w14:paraId="5618AF8A" w14:textId="77777777" w:rsidR="00EA0D3A" w:rsidRDefault="00000000">
      <w:pPr>
        <w:pStyle w:val="Author-eListParagraph"/>
        <w:numPr>
          <w:ilvl w:val="0"/>
          <w:numId w:val="7"/>
        </w:numPr>
      </w:pPr>
      <w:r>
        <w:t>un autre procédé consiste au sciage de joints sur une profondeur d’un tiers de la fondation compactée et ce au plus tard après 24 heures ; il s’agit ici de la technique habituellement utilisée pour la réalisation des joints de retrait dans un revêtement en béton.</w:t>
      </w:r>
    </w:p>
    <w:p w14:paraId="0C1331AE" w14:textId="77777777" w:rsidR="00EA0D3A" w:rsidRDefault="00000000">
      <w:pPr>
        <w:pStyle w:val="pheading"/>
      </w:pPr>
      <w:r>
        <w:t>DOCUMENTS DE RÉFÉRENCE COMPLÉMENTAIRES</w:t>
      </w:r>
    </w:p>
    <w:p w14:paraId="57658CF1" w14:textId="77777777" w:rsidR="00EA0D3A" w:rsidRDefault="00000000">
      <w:pPr>
        <w:pStyle w:val="pheading"/>
      </w:pPr>
      <w:r>
        <w:t>- Exécution</w:t>
      </w:r>
    </w:p>
    <w:p w14:paraId="6DDCE43F" w14:textId="77777777" w:rsidR="00EA0D3A" w:rsidRDefault="00000000">
      <w:r>
        <w:t>[CCT Qualiroutes, Cahier des charges type Qualiroutes] F.4.3.2.5</w:t>
      </w:r>
    </w:p>
    <w:p w14:paraId="4E2D37E7" w14:textId="77777777" w:rsidR="00EA0D3A" w:rsidRDefault="00EA0D3A"/>
    <w:p w14:paraId="37C66BDD" w14:textId="77777777" w:rsidR="00EA0D3A" w:rsidRDefault="00000000">
      <w:r>
        <w:t> </w:t>
      </w:r>
    </w:p>
    <w:p w14:paraId="5224DA0C" w14:textId="77777777" w:rsidR="00EA0D3A" w:rsidRDefault="00000000">
      <w:pPr>
        <w:pStyle w:val="pheading"/>
      </w:pPr>
      <w:r>
        <w:t>MESURAGE</w:t>
      </w:r>
    </w:p>
    <w:p w14:paraId="6ACDD340" w14:textId="77777777" w:rsidR="00EA0D3A" w:rsidRDefault="00000000">
      <w:pPr>
        <w:pStyle w:val="pheading"/>
      </w:pPr>
      <w:r>
        <w:t>- unité de mesure:</w:t>
      </w:r>
    </w:p>
    <w:p w14:paraId="752E36BB" w14:textId="77777777" w:rsidR="00EA0D3A" w:rsidRDefault="00000000">
      <w:r>
        <w:t>m</w:t>
      </w:r>
    </w:p>
    <w:p w14:paraId="08F6A723" w14:textId="77777777" w:rsidR="00EA0D3A" w:rsidRDefault="00000000">
      <w:pPr>
        <w:pStyle w:val="pheading"/>
      </w:pPr>
      <w:r>
        <w:t>- nature du marché:</w:t>
      </w:r>
    </w:p>
    <w:p w14:paraId="79769F49" w14:textId="77777777" w:rsidR="00EA0D3A" w:rsidRDefault="00000000">
      <w:r>
        <w:t>QF</w:t>
      </w:r>
    </w:p>
    <w:p w14:paraId="56C9AEDA" w14:textId="77777777" w:rsidR="00EA0D3A" w:rsidRDefault="00EA0D3A"/>
    <w:p w14:paraId="1245BA70" w14:textId="77777777" w:rsidR="00EA0D3A" w:rsidRDefault="00000000">
      <w:r>
        <w:t> </w:t>
      </w:r>
    </w:p>
    <w:p w14:paraId="180E1AFB" w14:textId="77777777" w:rsidR="00EA0D3A" w:rsidRDefault="00000000">
      <w:pPr>
        <w:pStyle w:val="Author-eSectionHeading4"/>
      </w:pPr>
      <w:bookmarkStart w:id="122" w:name="_Toc155600475"/>
      <w:r>
        <w:t>91.44 Fondation en béton maigre poreux CCTB 01.09</w:t>
      </w:r>
      <w:bookmarkEnd w:id="122"/>
    </w:p>
    <w:p w14:paraId="702DBCD0" w14:textId="77777777" w:rsidR="00EA0D3A" w:rsidRDefault="00000000">
      <w:pPr>
        <w:pStyle w:val="pheading"/>
      </w:pPr>
      <w:r>
        <w:t>MATÉRIAUX</w:t>
      </w:r>
    </w:p>
    <w:p w14:paraId="25B16928" w14:textId="77777777" w:rsidR="00EA0D3A" w:rsidRDefault="00000000">
      <w:r>
        <w:t>Le béton maigre poreux est composé d'un mélange de gravillons, de ciment et d’eau. Il permet l'écoulement de l'eau à travers sa structure vers un système de drainage.</w:t>
      </w:r>
    </w:p>
    <w:p w14:paraId="221BE518" w14:textId="77777777" w:rsidR="00EA0D3A" w:rsidRDefault="00000000">
      <w:pPr>
        <w:pStyle w:val="pheading"/>
      </w:pPr>
      <w:r>
        <w:t>DOCUMENTS DE RÉFÉRENCE</w:t>
      </w:r>
    </w:p>
    <w:p w14:paraId="2330A116" w14:textId="77777777" w:rsidR="00EA0D3A" w:rsidRDefault="00000000">
      <w:pPr>
        <w:pStyle w:val="pheading"/>
      </w:pPr>
      <w:r>
        <w:t>- Exécution</w:t>
      </w:r>
    </w:p>
    <w:p w14:paraId="1BA09AE4" w14:textId="77777777" w:rsidR="00EA0D3A" w:rsidRDefault="00000000">
      <w:r>
        <w:t>[CCT Qualiroutes, Cahier des charges type Qualiroutes] F.4.6.</w:t>
      </w:r>
    </w:p>
    <w:p w14:paraId="7B62E4C2" w14:textId="77777777" w:rsidR="00EA0D3A" w:rsidRDefault="00EA0D3A"/>
    <w:p w14:paraId="1BEECEB4" w14:textId="77777777" w:rsidR="00EA0D3A" w:rsidRDefault="00000000">
      <w:r>
        <w:t> </w:t>
      </w:r>
    </w:p>
    <w:p w14:paraId="337C9C58" w14:textId="77777777" w:rsidR="00EA0D3A" w:rsidRDefault="00000000">
      <w:pPr>
        <w:pStyle w:val="Author-eSectionHeading5"/>
      </w:pPr>
      <w:bookmarkStart w:id="123" w:name="_Toc155600476"/>
      <w:r>
        <w:t>91.44.1 Fondation en béton maigre poreux</w:t>
      </w:r>
      <w:bookmarkEnd w:id="123"/>
    </w:p>
    <w:p w14:paraId="4E86A459" w14:textId="77777777" w:rsidR="00EA0D3A" w:rsidRDefault="00000000">
      <w:pPr>
        <w:pStyle w:val="Author-eSectionHeading6"/>
      </w:pPr>
      <w:bookmarkStart w:id="124" w:name="_Toc155600477"/>
      <w:r>
        <w:t>91.44.1a Fondation en béton maigre poreux   CCTB 01.09</w:t>
      </w:r>
      <w:bookmarkEnd w:id="124"/>
    </w:p>
    <w:p w14:paraId="1E5BD602" w14:textId="77777777" w:rsidR="00EA0D3A" w:rsidRDefault="00000000">
      <w:pPr>
        <w:pStyle w:val="pheading"/>
      </w:pPr>
      <w:r>
        <w:t>EXÉCUTION / MISE EN ŒUVRE</w:t>
      </w:r>
    </w:p>
    <w:p w14:paraId="442DBEE0" w14:textId="77777777" w:rsidR="00EA0D3A" w:rsidRDefault="00000000">
      <w:pPr>
        <w:pStyle w:val="pheading"/>
      </w:pPr>
      <w:r>
        <w:t>- Prescriptions générales</w:t>
      </w:r>
    </w:p>
    <w:p w14:paraId="2A008166" w14:textId="77777777" w:rsidR="00EA0D3A" w:rsidRDefault="00000000">
      <w:r>
        <w:t>Epaisseur à déterminer :</w:t>
      </w:r>
    </w:p>
    <w:p w14:paraId="707100B7" w14:textId="77777777" w:rsidR="00EA0D3A" w:rsidRDefault="00000000">
      <w:r>
        <w:t>-&gt; en recherche</w:t>
      </w:r>
    </w:p>
    <w:p w14:paraId="3A356471" w14:textId="77777777" w:rsidR="00EA0D3A" w:rsidRDefault="00000000">
      <w:r>
        <w:t>- épaisseur : E = 10 cm</w:t>
      </w:r>
    </w:p>
    <w:p w14:paraId="2D5B158C" w14:textId="77777777" w:rsidR="00EA0D3A" w:rsidRDefault="00000000">
      <w:r>
        <w:t>- épaisseur : E = 15 cm</w:t>
      </w:r>
    </w:p>
    <w:p w14:paraId="1A56752D" w14:textId="77777777" w:rsidR="00EA0D3A" w:rsidRDefault="00000000">
      <w:r>
        <w:t>- épaisseur : E = 20 cm</w:t>
      </w:r>
    </w:p>
    <w:p w14:paraId="01DA069C" w14:textId="77777777" w:rsidR="00EA0D3A" w:rsidRDefault="00000000">
      <w:r>
        <w:t>- épaisseur : E = 25 cm</w:t>
      </w:r>
    </w:p>
    <w:p w14:paraId="243C382F" w14:textId="77777777" w:rsidR="00EA0D3A" w:rsidRDefault="00000000">
      <w:r>
        <w:t>- épaisseur : E = 30 cm</w:t>
      </w:r>
    </w:p>
    <w:p w14:paraId="35442EAE" w14:textId="77777777" w:rsidR="00EA0D3A" w:rsidRDefault="00000000">
      <w:pPr>
        <w:pStyle w:val="pheading"/>
      </w:pPr>
      <w:r>
        <w:t>MESURAGE</w:t>
      </w:r>
    </w:p>
    <w:p w14:paraId="13BF9E42" w14:textId="77777777" w:rsidR="00EA0D3A" w:rsidRDefault="00000000">
      <w:pPr>
        <w:pStyle w:val="pheading"/>
      </w:pPr>
      <w:r>
        <w:t>- unité de mesure:</w:t>
      </w:r>
    </w:p>
    <w:p w14:paraId="392703AC" w14:textId="77777777" w:rsidR="00EA0D3A" w:rsidRDefault="00000000">
      <w:r>
        <w:t xml:space="preserve">(soit </w:t>
      </w:r>
      <w:r>
        <w:rPr>
          <w:b/>
        </w:rPr>
        <w:t>pour une épaisseur en recherche)</w:t>
      </w:r>
    </w:p>
    <w:p w14:paraId="28C4B215" w14:textId="77777777" w:rsidR="00EA0D3A" w:rsidRDefault="00000000">
      <w:r>
        <w:rPr>
          <w:rStyle w:val="soitChar"/>
        </w:rPr>
        <w:t>1. m³</w:t>
      </w:r>
    </w:p>
    <w:p w14:paraId="1CF085E1" w14:textId="77777777" w:rsidR="00EA0D3A" w:rsidRDefault="00000000">
      <w:r>
        <w:t xml:space="preserve">(soit </w:t>
      </w:r>
      <w:r>
        <w:rPr>
          <w:b/>
        </w:rPr>
        <w:t>pour une épaisseur déterminée)</w:t>
      </w:r>
    </w:p>
    <w:p w14:paraId="524CCFB2" w14:textId="77777777" w:rsidR="00EA0D3A" w:rsidRDefault="00000000">
      <w:r>
        <w:rPr>
          <w:rStyle w:val="soitChar"/>
        </w:rPr>
        <w:t>2. m2</w:t>
      </w:r>
    </w:p>
    <w:p w14:paraId="67C8BA07" w14:textId="77777777" w:rsidR="00EA0D3A" w:rsidRDefault="00000000">
      <w:pPr>
        <w:pStyle w:val="pheading"/>
      </w:pPr>
      <w:r>
        <w:t>- nature du marché:</w:t>
      </w:r>
    </w:p>
    <w:p w14:paraId="1A957AA2" w14:textId="77777777" w:rsidR="00EA0D3A" w:rsidRDefault="00000000">
      <w:r>
        <w:t>QF</w:t>
      </w:r>
    </w:p>
    <w:p w14:paraId="738E5564" w14:textId="77777777" w:rsidR="00EA0D3A" w:rsidRDefault="00EA0D3A"/>
    <w:p w14:paraId="366ED48A" w14:textId="77777777" w:rsidR="00EA0D3A" w:rsidRDefault="00000000">
      <w:r>
        <w:t> </w:t>
      </w:r>
    </w:p>
    <w:p w14:paraId="54DC8BAC" w14:textId="77777777" w:rsidR="00EA0D3A" w:rsidRDefault="00000000">
      <w:pPr>
        <w:pStyle w:val="Author-eSectionHeading2"/>
      </w:pPr>
      <w:bookmarkStart w:id="125" w:name="_Toc155600478"/>
      <w:r>
        <w:t>92 Drainage et égouttage CCTB 01.09</w:t>
      </w:r>
      <w:bookmarkEnd w:id="125"/>
    </w:p>
    <w:p w14:paraId="2BE721A6" w14:textId="77777777" w:rsidR="00EA0D3A" w:rsidRDefault="00000000">
      <w:pPr>
        <w:pStyle w:val="pheading"/>
      </w:pPr>
      <w:bookmarkStart w:id="126" w:name="1599"/>
      <w:bookmarkEnd w:id="126"/>
      <w:r>
        <w:t>DESCRIPTION</w:t>
      </w:r>
    </w:p>
    <w:p w14:paraId="5D02A0D0" w14:textId="77777777" w:rsidR="00EA0D3A" w:rsidRDefault="00000000">
      <w:pPr>
        <w:pStyle w:val="pheading"/>
      </w:pPr>
      <w:r>
        <w:t>- Définition / Comprend</w:t>
      </w:r>
    </w:p>
    <w:p w14:paraId="48E03EA7" w14:textId="77777777" w:rsidR="00EA0D3A" w:rsidRDefault="00000000">
      <w:r>
        <w:t>Cet article concerne les récepteurs (avaloirs, récepteurs, coupe-air, grille) à l'extérieur du bâtiment, intégrés dans les revêtements extérieurs, destinés à recueillir les eaux de surface et/ou de nettoyage. Le prix unitaire comprend les terrassements, la fondation et, éventuellement, le traitement antirouille (pour les couvercles en fonte).</w:t>
      </w:r>
    </w:p>
    <w:p w14:paraId="5DD06681" w14:textId="77777777" w:rsidR="00EA0D3A" w:rsidRDefault="00000000">
      <w:pPr>
        <w:pStyle w:val="pheading"/>
      </w:pPr>
      <w:r>
        <w:t>- Remarques importantes</w:t>
      </w:r>
    </w:p>
    <w:p w14:paraId="1EF95AE7" w14:textId="0D381A2C" w:rsidR="00EA0D3A" w:rsidRDefault="00000000">
      <w:r>
        <w:t xml:space="preserve">Attention : les récepteurs pour l'intérieur (siphons à cloche et couvercles) sont traités séparément dans le chapitre </w:t>
      </w:r>
      <w:hyperlink r:id="rId8" w:history="1">
        <w:r>
          <w:t>65.31 Equipements - canalisations et accessoires</w:t>
        </w:r>
      </w:hyperlink>
      <w:r>
        <w:t>.</w:t>
      </w:r>
    </w:p>
    <w:p w14:paraId="5F2102F1" w14:textId="53010CBD" w:rsidR="00EA0D3A" w:rsidRDefault="00000000">
      <w:r>
        <w:t xml:space="preserve">Cette section comprend tous les éléments d’égouttage qui sont spécifiques aux aménagements des abords. Tous les autres éléments d’égouttage se trouvent dans la section </w:t>
      </w:r>
      <w:hyperlink r:id="rId9" w:history="1">
        <w:r>
          <w:t>17 Autres éléments enterrés</w:t>
        </w:r>
      </w:hyperlink>
      <w:r>
        <w:t>.</w:t>
      </w:r>
    </w:p>
    <w:p w14:paraId="107ACC24" w14:textId="77777777" w:rsidR="00EA0D3A" w:rsidRDefault="00EA0D3A"/>
    <w:p w14:paraId="51F64CD4" w14:textId="77777777" w:rsidR="00EA0D3A" w:rsidRDefault="00000000">
      <w:r>
        <w:t> </w:t>
      </w:r>
    </w:p>
    <w:p w14:paraId="70EE535B" w14:textId="77777777" w:rsidR="00EA0D3A" w:rsidRDefault="00000000">
      <w:pPr>
        <w:pStyle w:val="pheading"/>
      </w:pPr>
      <w:r>
        <w:t>MATÉRIAUX</w:t>
      </w:r>
    </w:p>
    <w:p w14:paraId="0200AAF2" w14:textId="77777777" w:rsidR="00EA0D3A" w:rsidRDefault="00000000">
      <w:r>
        <w:t>Les dimensions des appareils seront choisies de façon à ce qu’ils puissent être posés dans un revêtement de surface modulaire (</w:t>
      </w:r>
      <w:r>
        <w:rPr>
          <w:rStyle w:val="optioncarChar"/>
        </w:rPr>
        <w:t>150 x 150 / 200 x 200 / 250 x 250 / 300 x 300 / ***</w:t>
      </w:r>
      <w:r>
        <w:t xml:space="preserve"> mm) sans décapages ou adaptations et compte tenu des tolérances de fabrication. </w:t>
      </w:r>
    </w:p>
    <w:p w14:paraId="6EAAB424" w14:textId="77777777" w:rsidR="00EA0D3A" w:rsidRDefault="00000000">
      <w:pPr>
        <w:ind w:left="855"/>
      </w:pPr>
      <w:r>
        <w:t> </w:t>
      </w:r>
    </w:p>
    <w:p w14:paraId="25CDCC0F" w14:textId="77777777" w:rsidR="00EA0D3A" w:rsidRDefault="00000000">
      <w:pPr>
        <w:pStyle w:val="pheading"/>
      </w:pPr>
      <w:r>
        <w:t>EXÉCUTION / MISE EN ŒUVRE</w:t>
      </w:r>
    </w:p>
    <w:p w14:paraId="631A131E" w14:textId="77777777" w:rsidR="00EA0D3A" w:rsidRDefault="00000000">
      <w:r>
        <w:t>Les récepteurs seront incorporés dans le revêtement au niveau souhaité et fixés au mortier de ciment de la catégorie M2 de la [NBN EN 998-2] ayant la composition suivante : au moins 300 kg de ciment de la classe de résistance 32,5 par m³ de sable sec (1 part de ciment pour 4 parts de sable).</w:t>
      </w:r>
    </w:p>
    <w:p w14:paraId="7A5C6486" w14:textId="77777777" w:rsidR="00EA0D3A" w:rsidRDefault="00EA0D3A"/>
    <w:p w14:paraId="458967D5" w14:textId="77777777" w:rsidR="00EA0D3A" w:rsidRDefault="00000000">
      <w:r>
        <w:t> </w:t>
      </w:r>
    </w:p>
    <w:p w14:paraId="436139A9" w14:textId="77777777" w:rsidR="00EA0D3A" w:rsidRDefault="00000000">
      <w:pPr>
        <w:pStyle w:val="pheading"/>
      </w:pPr>
      <w:r>
        <w:t>DOCUMENTS DE RÉFÉRENCE</w:t>
      </w:r>
    </w:p>
    <w:p w14:paraId="03EDD5B9" w14:textId="77777777" w:rsidR="00EA0D3A" w:rsidRDefault="00000000">
      <w:pPr>
        <w:pStyle w:val="pheading"/>
      </w:pPr>
      <w:r>
        <w:t>- Matériau</w:t>
      </w:r>
    </w:p>
    <w:p w14:paraId="562CDF11" w14:textId="77777777" w:rsidR="00EA0D3A" w:rsidRDefault="00000000">
      <w:r>
        <w:t>[NBN B 53-101, Pièces de voirie en fonte ou en acier moulé - Spécifications techniques générales]</w:t>
      </w:r>
    </w:p>
    <w:p w14:paraId="1276663F" w14:textId="77777777" w:rsidR="00EA0D3A" w:rsidRDefault="00000000">
      <w:r>
        <w:t>[NBN B 54-101, Pièces et appareils en fonte pour la récolte et l'évacuation des eaux de bâtiments - Spécifications techniques générales]</w:t>
      </w:r>
    </w:p>
    <w:p w14:paraId="633D34E8" w14:textId="77777777" w:rsidR="00EA0D3A" w:rsidRDefault="00000000">
      <w:r>
        <w:t>[NBN B 54-102, Pièces et appareils en fonte pour la récolte et l'évacuation des eaux de bâtiments - Avaloirs à coupe-air à cloche]</w:t>
      </w:r>
    </w:p>
    <w:p w14:paraId="3E23A70F" w14:textId="77777777" w:rsidR="00EA0D3A" w:rsidRDefault="00000000">
      <w:r>
        <w:t>[NBN B 54-103, Pièces et appareils en fonte pour la récolte et l'évacuation des eaux de bâtiments - Châssis de visite carrés ou rectangulaires avec couvercle unique à fonte apparente]</w:t>
      </w:r>
    </w:p>
    <w:p w14:paraId="78CCD12C" w14:textId="77777777" w:rsidR="00EA0D3A" w:rsidRDefault="00000000">
      <w:r>
        <w:t>[NBN EN 1253-1, Avaloirs et siphons pour bâtiments - Partie 1 : Siphons de sol avec garde d'eau de 50 mm minimum]</w:t>
      </w:r>
    </w:p>
    <w:p w14:paraId="6481864F" w14:textId="77777777" w:rsidR="00EA0D3A" w:rsidRDefault="00000000">
      <w:r>
        <w:t>[NBN EN 1253-2, Avaloirs et siphons pour bâtiments - Partie 2 : Avaloirs de toiture et avaloirs/siphons de sol sans garde d’eau]</w:t>
      </w:r>
    </w:p>
    <w:p w14:paraId="580A7251" w14:textId="77777777" w:rsidR="00EA0D3A" w:rsidRDefault="00000000">
      <w:r>
        <w:t>[NBN EN 1253-3, Avaloirs et siphons pour bâtiments - Partie 3: Évaluation de la conformité]</w:t>
      </w:r>
    </w:p>
    <w:p w14:paraId="23D083AA" w14:textId="77777777" w:rsidR="00EA0D3A" w:rsidRDefault="00000000">
      <w:r>
        <w:t>[NBN EN 1253-4, Avaloirs et siphons pour bâtiments - Partie 4: Tampons/couvercles d'accès]</w:t>
      </w:r>
    </w:p>
    <w:p w14:paraId="1157DC5D" w14:textId="77777777" w:rsidR="00EA0D3A" w:rsidRDefault="00000000">
      <w:r>
        <w:t>[NBN EN 1706:2020+A1, Aluminium et alliages d'aluminium - Pièces moulées - Composition chimique et caractéristiques mécaniques]</w:t>
      </w:r>
    </w:p>
    <w:p w14:paraId="72AD99D3" w14:textId="77777777" w:rsidR="00EA0D3A" w:rsidRDefault="00000000">
      <w:r>
        <w:t>[NBN EN 10293, Aciers moulés - Aciers moulés d'usage général]</w:t>
      </w:r>
    </w:p>
    <w:p w14:paraId="08F31CC8" w14:textId="77777777" w:rsidR="00EA0D3A" w:rsidRDefault="00000000">
      <w:r>
        <w:t>Pour les récepteurs des eaux de surface, les conditions de la STS 35.12.1 sont d'application.</w:t>
      </w:r>
    </w:p>
    <w:p w14:paraId="71A3D223" w14:textId="77777777" w:rsidR="00EA0D3A" w:rsidRDefault="00EA0D3A"/>
    <w:p w14:paraId="34C16C5F" w14:textId="77777777" w:rsidR="00EA0D3A" w:rsidRDefault="00000000">
      <w:r>
        <w:t> </w:t>
      </w:r>
    </w:p>
    <w:p w14:paraId="7B674276" w14:textId="77777777" w:rsidR="00EA0D3A" w:rsidRDefault="00EA0D3A"/>
    <w:p w14:paraId="436DB3C9" w14:textId="77777777" w:rsidR="00EA0D3A" w:rsidRDefault="00000000">
      <w:r>
        <w:t> </w:t>
      </w:r>
    </w:p>
    <w:p w14:paraId="6296F6DE" w14:textId="77777777" w:rsidR="00EA0D3A" w:rsidRDefault="00EA0D3A"/>
    <w:p w14:paraId="54897C1D" w14:textId="77777777" w:rsidR="00EA0D3A" w:rsidRDefault="00000000">
      <w:r>
        <w:t> </w:t>
      </w:r>
    </w:p>
    <w:p w14:paraId="396B39BB" w14:textId="77777777" w:rsidR="00EA0D3A" w:rsidRDefault="00000000">
      <w:pPr>
        <w:pStyle w:val="Author-eSectionHeading3"/>
      </w:pPr>
      <w:bookmarkStart w:id="127" w:name="_Toc155600479"/>
      <w:r>
        <w:t>92.1 Appareils récepteurs linéaires CCTB 01.09</w:t>
      </w:r>
      <w:bookmarkEnd w:id="127"/>
    </w:p>
    <w:p w14:paraId="61928290" w14:textId="77777777" w:rsidR="00EA0D3A" w:rsidRDefault="00000000">
      <w:pPr>
        <w:pStyle w:val="pheading"/>
      </w:pPr>
      <w:r>
        <w:t>DESCRIPTION</w:t>
      </w:r>
    </w:p>
    <w:p w14:paraId="4CA7C107" w14:textId="77777777" w:rsidR="00EA0D3A" w:rsidRDefault="00000000">
      <w:pPr>
        <w:pStyle w:val="pheading"/>
      </w:pPr>
      <w:r>
        <w:t>- Définition / Comprend</w:t>
      </w:r>
    </w:p>
    <w:p w14:paraId="5AA506E7" w14:textId="77777777" w:rsidR="00EA0D3A" w:rsidRDefault="00000000">
      <w:r>
        <w:t>Ce poste concerne les caniveaux intégrés dans le revêtement extérieur et destinés à l'évacuation des eaux de surface.</w:t>
      </w:r>
    </w:p>
    <w:p w14:paraId="0806B233" w14:textId="77777777" w:rsidR="00EA0D3A" w:rsidRDefault="00000000">
      <w:pPr>
        <w:pStyle w:val="pheading"/>
      </w:pPr>
      <w:r>
        <w:t>MATÉRIAUX</w:t>
      </w:r>
    </w:p>
    <w:p w14:paraId="03EEFFAF" w14:textId="77777777" w:rsidR="00EA0D3A" w:rsidRDefault="00000000">
      <w:r>
        <w:t>Les caniveaux préfabriqués se composeront d’une série d’éléments séparés et de pièces d’ajustage avec grilles. Les éléments seront pourvus de bouts mâle et femelle ou d’évidements pour strips d’étanchéité.</w:t>
      </w:r>
    </w:p>
    <w:p w14:paraId="02D3960C" w14:textId="77777777" w:rsidR="00EA0D3A" w:rsidRDefault="00000000">
      <w:r>
        <w:t>Les caniveaux résisteront au gel et aux acides du sol, aux huiles minérales, au mazout, à l'essence et aux solutions de sel d'épandage. La porosité sera inférieure à 0,5%. Dans la mesure où le cahier spécial des charges ne le précise pas, l'entrepreneur aura le choix parmi les produits repris dans le présent cahier des charges.</w:t>
      </w:r>
    </w:p>
    <w:p w14:paraId="0A300A0D" w14:textId="77777777" w:rsidR="00EA0D3A" w:rsidRDefault="00000000">
      <w:pPr>
        <w:pStyle w:val="pheading"/>
      </w:pPr>
      <w:r>
        <w:t>EXÉCUTION / MISE EN ŒUVRE</w:t>
      </w:r>
    </w:p>
    <w:p w14:paraId="6FFE5755" w14:textId="77777777" w:rsidR="00EA0D3A" w:rsidRDefault="00000000">
      <w:r>
        <w:t xml:space="preserve">L’assise du caniveau préfabriqué sera formée par une fondation en béton de la classe de résistance C 25/30 </w:t>
      </w:r>
      <w:r>
        <w:rPr>
          <w:i/>
        </w:rPr>
        <w:t>(composition : 300 kg de ciment de la classe de résistance 32,5, 800 litres de pierrailles concassées 7/14 ou 7/20 ou de gravier 4/14 ou 4/28 suivant la [NBN EN 12620+A1] et 400 litres de sable pour béton suivant la [NBN EN 12620+A1])</w:t>
      </w:r>
      <w:r>
        <w:t xml:space="preserve">. Cette fondation dépassera de </w:t>
      </w:r>
      <w:r>
        <w:rPr>
          <w:rStyle w:val="optioncarChar"/>
        </w:rPr>
        <w:t>10 / ***</w:t>
      </w:r>
      <w:r>
        <w:t xml:space="preserve"> cm sur les parois du caniveau préfabriqué. L’assemblage des éléments préfabriqués s’effectuera suivant les directives du fabricant par les moyens appropriés afin d’obtenir un ensemble étanche à l’eau. Le raccordement aux égouts ou chambres de visite se fera à l’aide d’éléments préfabriqués spécialement conçus à cet effet.</w:t>
      </w:r>
    </w:p>
    <w:p w14:paraId="0B695B13" w14:textId="77777777" w:rsidR="00EA0D3A" w:rsidRDefault="00EA0D3A"/>
    <w:p w14:paraId="63D78E30" w14:textId="77777777" w:rsidR="00EA0D3A" w:rsidRDefault="00000000">
      <w:r>
        <w:t> </w:t>
      </w:r>
    </w:p>
    <w:p w14:paraId="5F76C0AB" w14:textId="77777777" w:rsidR="00EA0D3A" w:rsidRDefault="00000000">
      <w:pPr>
        <w:pStyle w:val="pheading"/>
      </w:pPr>
      <w:r>
        <w:t>DOCUMENTS DE RÉFÉRENCE</w:t>
      </w:r>
    </w:p>
    <w:p w14:paraId="69CA5C46" w14:textId="77777777" w:rsidR="00EA0D3A" w:rsidRDefault="00000000">
      <w:pPr>
        <w:pStyle w:val="pheading"/>
      </w:pPr>
      <w:r>
        <w:t>- Exécution</w:t>
      </w:r>
    </w:p>
    <w:p w14:paraId="1342E8D0" w14:textId="77777777" w:rsidR="00EA0D3A" w:rsidRDefault="00000000">
      <w:r>
        <w:t>[CCT Qualiroutes, Cahier des charges type Qualiroutes] I.7.</w:t>
      </w:r>
    </w:p>
    <w:p w14:paraId="08EA1EF3" w14:textId="77777777" w:rsidR="00EA0D3A" w:rsidRDefault="00EA0D3A"/>
    <w:p w14:paraId="18B20A46" w14:textId="77777777" w:rsidR="00EA0D3A" w:rsidRDefault="00000000">
      <w:r>
        <w:t> </w:t>
      </w:r>
    </w:p>
    <w:p w14:paraId="0140E98A" w14:textId="77777777" w:rsidR="00EA0D3A" w:rsidRDefault="00000000">
      <w:pPr>
        <w:pStyle w:val="Author-eSectionHeading4"/>
      </w:pPr>
      <w:bookmarkStart w:id="128" w:name="_Toc155600480"/>
      <w:r>
        <w:t>92.11 Appareils récepteurs linéaires</w:t>
      </w:r>
      <w:bookmarkEnd w:id="128"/>
    </w:p>
    <w:p w14:paraId="324BF8E6" w14:textId="77777777" w:rsidR="00EA0D3A" w:rsidRDefault="00000000">
      <w:pPr>
        <w:pStyle w:val="Author-eSectionHeading5"/>
      </w:pPr>
      <w:bookmarkStart w:id="129" w:name="_Toc155600481"/>
      <w:r>
        <w:t>92.11.1 Caniveaux réalisés sur place CCTB 01.09</w:t>
      </w:r>
      <w:bookmarkEnd w:id="129"/>
    </w:p>
    <w:p w14:paraId="27985803" w14:textId="77777777" w:rsidR="00EA0D3A" w:rsidRDefault="00000000">
      <w:pPr>
        <w:pStyle w:val="pheading"/>
      </w:pPr>
      <w:r>
        <w:t>DESCRIPTION</w:t>
      </w:r>
    </w:p>
    <w:p w14:paraId="1A7542DF" w14:textId="77777777" w:rsidR="00EA0D3A" w:rsidRDefault="00000000">
      <w:pPr>
        <w:pStyle w:val="pheading"/>
      </w:pPr>
      <w:r>
        <w:t>- Définition / Comprend</w:t>
      </w:r>
    </w:p>
    <w:p w14:paraId="1F9323B1" w14:textId="77777777" w:rsidR="00EA0D3A" w:rsidRDefault="00000000">
      <w:r>
        <w:t>Ouvrages destinés à assurer la récolte et l'évacuation des eaux de ruissellement.</w:t>
      </w:r>
    </w:p>
    <w:p w14:paraId="6ACD01BF" w14:textId="77777777" w:rsidR="00EA0D3A" w:rsidRDefault="00000000">
      <w:r>
        <w:t>Il s’agit d’ouvrages destinés à assurer la récolte et l'évacuation des eaux de ruissellement.</w:t>
      </w:r>
    </w:p>
    <w:p w14:paraId="55C8E6AC" w14:textId="77777777" w:rsidR="00EA0D3A" w:rsidRDefault="00000000">
      <w:r>
        <w:t>Le travail comprend notamment :</w:t>
      </w:r>
    </w:p>
    <w:p w14:paraId="17463478" w14:textId="77777777" w:rsidR="00EA0D3A" w:rsidRDefault="00000000">
      <w:r>
        <w:t>• La fondation en béton maigre</w:t>
      </w:r>
    </w:p>
    <w:p w14:paraId="7B57AD37" w14:textId="77777777" w:rsidR="00EA0D3A" w:rsidRDefault="00000000">
      <w:r>
        <w:t>• La réalisation du caniveau</w:t>
      </w:r>
    </w:p>
    <w:p w14:paraId="6D9D1E13" w14:textId="77777777" w:rsidR="00EA0D3A" w:rsidRDefault="00000000">
      <w:r>
        <w:t>• Les joints entre éléments</w:t>
      </w:r>
    </w:p>
    <w:p w14:paraId="3F97ABEC" w14:textId="77777777" w:rsidR="00EA0D3A" w:rsidRDefault="00EA0D3A"/>
    <w:p w14:paraId="38AB61AA" w14:textId="77777777" w:rsidR="00EA0D3A" w:rsidRDefault="00000000">
      <w:r>
        <w:t> </w:t>
      </w:r>
    </w:p>
    <w:p w14:paraId="21CE83F0" w14:textId="77777777" w:rsidR="00EA0D3A" w:rsidRDefault="00000000">
      <w:pPr>
        <w:pStyle w:val="pheading"/>
      </w:pPr>
      <w:r>
        <w:t>MATÉRIAUX</w:t>
      </w:r>
    </w:p>
    <w:p w14:paraId="0AA8451D" w14:textId="77777777" w:rsidR="00EA0D3A" w:rsidRDefault="00000000">
      <w:pPr>
        <w:pStyle w:val="pheading"/>
      </w:pPr>
      <w:r>
        <w:t>- Caractéristiques générales</w:t>
      </w:r>
    </w:p>
    <w:p w14:paraId="7470227A" w14:textId="77777777" w:rsidR="00EA0D3A" w:rsidRDefault="00000000">
      <w:r>
        <w:t>.</w:t>
      </w:r>
    </w:p>
    <w:p w14:paraId="0CE7A453" w14:textId="77777777" w:rsidR="00EA0D3A" w:rsidRDefault="00000000">
      <w:pPr>
        <w:pStyle w:val="pheading"/>
      </w:pPr>
      <w:r>
        <w:t>DOCUMENTS DE RÉFÉRENCE COMPLÉMENTAIRES</w:t>
      </w:r>
    </w:p>
    <w:p w14:paraId="2D97BD53" w14:textId="77777777" w:rsidR="00EA0D3A" w:rsidRDefault="00000000">
      <w:pPr>
        <w:pStyle w:val="pheading"/>
      </w:pPr>
      <w:r>
        <w:t>- Exécution</w:t>
      </w:r>
    </w:p>
    <w:p w14:paraId="3146E355" w14:textId="77777777" w:rsidR="00EA0D3A" w:rsidRDefault="00000000">
      <w:r>
        <w:t>[CCT Qualiroutes, Cahier des charges type Qualiroutes] I.7.</w:t>
      </w:r>
    </w:p>
    <w:p w14:paraId="078C06FA" w14:textId="77777777" w:rsidR="00EA0D3A" w:rsidRDefault="00EA0D3A"/>
    <w:p w14:paraId="21F46928" w14:textId="77777777" w:rsidR="00EA0D3A" w:rsidRDefault="00000000">
      <w:r>
        <w:t> </w:t>
      </w:r>
    </w:p>
    <w:p w14:paraId="3872F02F" w14:textId="77777777" w:rsidR="00EA0D3A" w:rsidRDefault="00000000">
      <w:pPr>
        <w:pStyle w:val="Author-eSectionHeading6"/>
      </w:pPr>
      <w:bookmarkStart w:id="130" w:name="_Toc155600482"/>
      <w:r>
        <w:t>92.11.1a Caniveau en maçonnerie CCTB 01.09</w:t>
      </w:r>
      <w:bookmarkEnd w:id="130"/>
    </w:p>
    <w:p w14:paraId="2C750DF2" w14:textId="77777777" w:rsidR="00EA0D3A" w:rsidRDefault="00000000">
      <w:pPr>
        <w:pStyle w:val="pheading"/>
      </w:pPr>
      <w:r>
        <w:t>MATÉRIAUX</w:t>
      </w:r>
    </w:p>
    <w:p w14:paraId="21A4D2B6" w14:textId="77777777" w:rsidR="00EA0D3A" w:rsidRDefault="00000000">
      <w:pPr>
        <w:pStyle w:val="pheading"/>
      </w:pPr>
      <w:r>
        <w:t>- Caractéristiques générales</w:t>
      </w:r>
    </w:p>
    <w:p w14:paraId="4B3442C5" w14:textId="77777777" w:rsidR="00EA0D3A" w:rsidRDefault="00000000">
      <w:r>
        <w:t>Le caniveau sera de type :</w:t>
      </w:r>
    </w:p>
    <w:p w14:paraId="2EF25151" w14:textId="77777777" w:rsidR="00EA0D3A" w:rsidRDefault="00000000">
      <w:r>
        <w:rPr>
          <w:b/>
        </w:rPr>
        <w:t>(soit par défaut)</w:t>
      </w:r>
    </w:p>
    <w:p w14:paraId="21264A6C" w14:textId="77777777" w:rsidR="00EA0D3A" w:rsidRDefault="00000000">
      <w:r>
        <w:rPr>
          <w:rStyle w:val="soitChar"/>
        </w:rPr>
        <w:t>rectangulaire</w:t>
      </w:r>
      <w:r>
        <w:rPr>
          <w:rStyle w:val="optioncarChar"/>
        </w:rPr>
        <w:t>ouvert / avec grille métallique / avec fente / fermé avec couvercle</w:t>
      </w:r>
    </w:p>
    <w:p w14:paraId="5501DB56" w14:textId="77777777" w:rsidR="00EA0D3A" w:rsidRDefault="00000000">
      <w:r>
        <w:rPr>
          <w:rStyle w:val="soitChar"/>
        </w:rPr>
        <w:t>Largeur utile – hauteur intérieure du caniveau :</w:t>
      </w:r>
      <w:r>
        <w:rPr>
          <w:rStyle w:val="optioncarChar"/>
        </w:rPr>
        <w:t xml:space="preserve">20-10 / 20-15 / 20-20 / 20-25 / 30-20 / 30-30 / 30-40 / 30-50 / 40-30 / 40-40 / 40-50 / 40-60 / 50-30 / 50-40 / 50-50 / 50-60 / 60-30 / 60-40 / 60-50 / 60-60 / ***-*** </w:t>
      </w:r>
      <w:r>
        <w:rPr>
          <w:rStyle w:val="soitChar"/>
        </w:rPr>
        <w:t>cm.</w:t>
      </w:r>
    </w:p>
    <w:p w14:paraId="434864BC" w14:textId="77777777" w:rsidR="00EA0D3A" w:rsidRDefault="00000000">
      <w:r>
        <w:rPr>
          <w:rStyle w:val="soitChar"/>
        </w:rPr>
        <w:t>Matériau de la grille :</w:t>
      </w:r>
      <w:r>
        <w:rPr>
          <w:rStyle w:val="optioncarChar"/>
        </w:rPr>
        <w:t>acier galvanisé / fonte.</w:t>
      </w:r>
    </w:p>
    <w:p w14:paraId="4B4D48C1" w14:textId="77777777" w:rsidR="00EA0D3A" w:rsidRDefault="00000000">
      <w:r>
        <w:rPr>
          <w:rStyle w:val="soitChar"/>
        </w:rPr>
        <w:t>Classe de résistance de la grille :</w:t>
      </w:r>
      <w:r>
        <w:rPr>
          <w:rStyle w:val="optioncarChar"/>
        </w:rPr>
        <w:t xml:space="preserve"> A-15 kN / B-125 kN / C – 250 kN / D-400 kN / E-600 kN / F-900 kN.</w:t>
      </w:r>
    </w:p>
    <w:p w14:paraId="6EECE063" w14:textId="77777777" w:rsidR="00EA0D3A" w:rsidRDefault="00000000">
      <w:r>
        <w:rPr>
          <w:rStyle w:val="soitChar"/>
        </w:rPr>
        <w:t>Type de grille :</w:t>
      </w:r>
      <w:r>
        <w:rPr>
          <w:rStyle w:val="optioncarChar"/>
        </w:rPr>
        <w:t xml:space="preserve"> caillebottis / barreaux ronds droits / barreaux ronds obliques / barreaux rectangulaires droits / barreaux rectangulaires obliques / ***</w:t>
      </w:r>
    </w:p>
    <w:p w14:paraId="106932B9" w14:textId="77777777" w:rsidR="00EA0D3A" w:rsidRDefault="00000000">
      <w:r>
        <w:rPr>
          <w:b/>
        </w:rPr>
        <w:t>(soit)</w:t>
      </w:r>
    </w:p>
    <w:p w14:paraId="2ECBA751" w14:textId="77777777" w:rsidR="00EA0D3A" w:rsidRDefault="00000000">
      <w:r>
        <w:rPr>
          <w:rStyle w:val="soitChar"/>
        </w:rPr>
        <w:t>semi-circulaire</w:t>
      </w:r>
    </w:p>
    <w:p w14:paraId="55DEAC89" w14:textId="77777777" w:rsidR="00EA0D3A" w:rsidRDefault="00000000">
      <w:r>
        <w:rPr>
          <w:rStyle w:val="soitChar"/>
        </w:rPr>
        <w:t>Diamètre du caniveau : DN</w:t>
      </w:r>
      <w:r>
        <w:rPr>
          <w:rStyle w:val="optioncarChar"/>
        </w:rPr>
        <w:t>200 / 300 / 400 / 500 / 600</w:t>
      </w:r>
      <w:r>
        <w:rPr>
          <w:rStyle w:val="soitChar"/>
        </w:rPr>
        <w:t>mm</w:t>
      </w:r>
    </w:p>
    <w:p w14:paraId="5A8DE301" w14:textId="77777777" w:rsidR="00EA0D3A" w:rsidRDefault="00000000">
      <w:r>
        <w:rPr>
          <w:b/>
        </w:rPr>
        <w:t>(soit)</w:t>
      </w:r>
    </w:p>
    <w:p w14:paraId="104A7209" w14:textId="77777777" w:rsidR="00EA0D3A" w:rsidRDefault="00000000">
      <w:r>
        <w:rPr>
          <w:rStyle w:val="soitChar"/>
        </w:rPr>
        <w:t>de talus à section trapézoïdale</w:t>
      </w:r>
    </w:p>
    <w:p w14:paraId="1305807D" w14:textId="77777777" w:rsidR="00EA0D3A" w:rsidRDefault="00000000">
      <w:r>
        <w:rPr>
          <w:rStyle w:val="soitChar"/>
        </w:rPr>
        <w:t xml:space="preserve">Type suivant [CCT Qualiroutes] : </w:t>
      </w:r>
      <w:r>
        <w:rPr>
          <w:rStyle w:val="optioncarChar"/>
        </w:rPr>
        <w:t>A / B</w:t>
      </w:r>
    </w:p>
    <w:p w14:paraId="551EFE3F" w14:textId="77777777" w:rsidR="00EA0D3A" w:rsidRDefault="00EA0D3A"/>
    <w:p w14:paraId="210C91A1" w14:textId="77777777" w:rsidR="00EA0D3A" w:rsidRDefault="00000000">
      <w:r>
        <w:t> </w:t>
      </w:r>
    </w:p>
    <w:p w14:paraId="7A3B7FB0" w14:textId="77777777" w:rsidR="00EA0D3A" w:rsidRDefault="00000000">
      <w:pPr>
        <w:pStyle w:val="pheading"/>
      </w:pPr>
      <w:r>
        <w:t>MESURAGE</w:t>
      </w:r>
    </w:p>
    <w:p w14:paraId="579E779A" w14:textId="77777777" w:rsidR="00EA0D3A" w:rsidRDefault="00000000">
      <w:pPr>
        <w:pStyle w:val="pheading"/>
      </w:pPr>
      <w:r>
        <w:t>- unité de mesure:</w:t>
      </w:r>
    </w:p>
    <w:p w14:paraId="755F21BD" w14:textId="77777777" w:rsidR="00EA0D3A" w:rsidRDefault="00000000">
      <w:r>
        <w:t>m</w:t>
      </w:r>
    </w:p>
    <w:p w14:paraId="5D9E44D9" w14:textId="77777777" w:rsidR="00EA0D3A" w:rsidRDefault="00000000">
      <w:pPr>
        <w:pStyle w:val="pheading"/>
      </w:pPr>
      <w:r>
        <w:t>- code de mesurage:</w:t>
      </w:r>
    </w:p>
    <w:p w14:paraId="1BC415F8" w14:textId="77777777" w:rsidR="00EA0D3A" w:rsidRDefault="00000000">
      <w:r>
        <w:t>Longueur, mesurée dans l'axe, et comprend le traitement des joints décrit au [CCT Qualiroutes] I. 7.2.2.</w:t>
      </w:r>
    </w:p>
    <w:p w14:paraId="4C8B9C77" w14:textId="77777777" w:rsidR="00EA0D3A" w:rsidRDefault="00EA0D3A"/>
    <w:p w14:paraId="22FE651D" w14:textId="77777777" w:rsidR="00EA0D3A" w:rsidRDefault="00000000">
      <w:r>
        <w:t> </w:t>
      </w:r>
    </w:p>
    <w:p w14:paraId="1479C1E2" w14:textId="77777777" w:rsidR="00EA0D3A" w:rsidRDefault="00000000">
      <w:pPr>
        <w:pStyle w:val="pheading"/>
      </w:pPr>
      <w:r>
        <w:t>- nature du marché:</w:t>
      </w:r>
    </w:p>
    <w:p w14:paraId="1E0FC55C" w14:textId="77777777" w:rsidR="00EA0D3A" w:rsidRDefault="00000000">
      <w:r>
        <w:t>QF</w:t>
      </w:r>
    </w:p>
    <w:p w14:paraId="5E130E1F" w14:textId="77777777" w:rsidR="00EA0D3A" w:rsidRDefault="00EA0D3A"/>
    <w:p w14:paraId="1C11A1D7" w14:textId="77777777" w:rsidR="00EA0D3A" w:rsidRDefault="00000000">
      <w:r>
        <w:t> </w:t>
      </w:r>
    </w:p>
    <w:p w14:paraId="6B7A8221" w14:textId="77777777" w:rsidR="00EA0D3A" w:rsidRDefault="00000000">
      <w:pPr>
        <w:pStyle w:val="Author-eSectionHeading6"/>
      </w:pPr>
      <w:bookmarkStart w:id="131" w:name="_Toc155600483"/>
      <w:r>
        <w:t>92.11.1b Caniveau en béton   CCTB 01.09</w:t>
      </w:r>
      <w:bookmarkEnd w:id="131"/>
    </w:p>
    <w:p w14:paraId="55DF21B3" w14:textId="77777777" w:rsidR="00EA0D3A" w:rsidRDefault="00000000">
      <w:pPr>
        <w:pStyle w:val="pheading"/>
      </w:pPr>
      <w:r>
        <w:t>MATÉRIAUX</w:t>
      </w:r>
    </w:p>
    <w:p w14:paraId="6C1CB7A7" w14:textId="77777777" w:rsidR="00EA0D3A" w:rsidRDefault="00000000">
      <w:pPr>
        <w:pStyle w:val="pheading"/>
      </w:pPr>
      <w:r>
        <w:t>- Caractéristiques générales</w:t>
      </w:r>
    </w:p>
    <w:p w14:paraId="24BE6387" w14:textId="77777777" w:rsidR="00EA0D3A" w:rsidRDefault="00000000">
      <w:r>
        <w:t>Le caniveau sera de type :</w:t>
      </w:r>
    </w:p>
    <w:p w14:paraId="36FCEE36" w14:textId="77777777" w:rsidR="00EA0D3A" w:rsidRDefault="00000000">
      <w:r>
        <w:rPr>
          <w:b/>
        </w:rPr>
        <w:t>(soit par défaut)</w:t>
      </w:r>
    </w:p>
    <w:p w14:paraId="204B61FD" w14:textId="77777777" w:rsidR="00EA0D3A" w:rsidRDefault="00000000">
      <w:r>
        <w:rPr>
          <w:rStyle w:val="soitChar"/>
        </w:rPr>
        <w:t xml:space="preserve">rectangulaire </w:t>
      </w:r>
      <w:r>
        <w:rPr>
          <w:rStyle w:val="optioncarChar"/>
        </w:rPr>
        <w:t>ouvert / avec grille métallique / avec fente / fermé avec couvercle</w:t>
      </w:r>
    </w:p>
    <w:p w14:paraId="06FAEE9F" w14:textId="77777777" w:rsidR="00EA0D3A" w:rsidRDefault="00000000">
      <w:r>
        <w:rPr>
          <w:rStyle w:val="soitChar"/>
        </w:rPr>
        <w:t>Largeur utile – hauteur intérieure du caniveau :</w:t>
      </w:r>
      <w:r>
        <w:rPr>
          <w:rStyle w:val="optioncarChar"/>
        </w:rPr>
        <w:t>20-10 / 20-15 / 20-20 / 20-25 / 30-20 / 30-30 / 30-40 / 30-50 / 40-30 / 40-40 / 40-50 / 40-60 / 50-30 / 50-40 / 50-50 / 50-60 / 60-30 / 60-40 / 60-50 / 60-60 / ***-***</w:t>
      </w:r>
      <w:r>
        <w:rPr>
          <w:rStyle w:val="soitChar"/>
        </w:rPr>
        <w:t>cm.</w:t>
      </w:r>
    </w:p>
    <w:p w14:paraId="63A0F6B8" w14:textId="77777777" w:rsidR="00EA0D3A" w:rsidRDefault="00000000">
      <w:r>
        <w:rPr>
          <w:rStyle w:val="soitChar"/>
        </w:rPr>
        <w:t>Matériau de la grille :</w:t>
      </w:r>
      <w:r>
        <w:rPr>
          <w:rStyle w:val="optioncarChar"/>
        </w:rPr>
        <w:t xml:space="preserve"> acier galvanisé / fonte.</w:t>
      </w:r>
    </w:p>
    <w:p w14:paraId="3125CA16" w14:textId="77777777" w:rsidR="00EA0D3A" w:rsidRDefault="00000000">
      <w:r>
        <w:rPr>
          <w:rStyle w:val="soitChar"/>
        </w:rPr>
        <w:t>Classe de résistance de la grille :</w:t>
      </w:r>
      <w:r>
        <w:rPr>
          <w:rStyle w:val="optioncarChar"/>
        </w:rPr>
        <w:t>A-15 kN / B-125 kN / C – 250 kN / D-400 kN / E-600 kN / F-900 kN.</w:t>
      </w:r>
    </w:p>
    <w:p w14:paraId="11C66E49" w14:textId="77777777" w:rsidR="00EA0D3A" w:rsidRDefault="00000000">
      <w:r>
        <w:rPr>
          <w:rStyle w:val="soitChar"/>
        </w:rPr>
        <w:t>Type de grille :</w:t>
      </w:r>
      <w:r>
        <w:rPr>
          <w:rStyle w:val="optioncarChar"/>
        </w:rPr>
        <w:t>caillebottis / barreaux ronds droits / barreaux ronds obliques / barreaux rectangulaires droits / barreaux rectangulaires obliques / ***</w:t>
      </w:r>
    </w:p>
    <w:p w14:paraId="04819428" w14:textId="77777777" w:rsidR="00EA0D3A" w:rsidRDefault="00000000">
      <w:r>
        <w:rPr>
          <w:b/>
        </w:rPr>
        <w:t>(soit)</w:t>
      </w:r>
    </w:p>
    <w:p w14:paraId="7A1D6765" w14:textId="77777777" w:rsidR="00EA0D3A" w:rsidRDefault="00000000">
      <w:r>
        <w:rPr>
          <w:rStyle w:val="soitChar"/>
        </w:rPr>
        <w:t>semi-circulaire</w:t>
      </w:r>
    </w:p>
    <w:p w14:paraId="5514759E" w14:textId="77777777" w:rsidR="00EA0D3A" w:rsidRDefault="00000000">
      <w:r>
        <w:rPr>
          <w:rStyle w:val="soitChar"/>
        </w:rPr>
        <w:t>Diamètre du caniveau : DN</w:t>
      </w:r>
      <w:r>
        <w:rPr>
          <w:rStyle w:val="optioncarChar"/>
        </w:rPr>
        <w:t>200 / 300 / 400 / 500 / 600</w:t>
      </w:r>
      <w:r>
        <w:rPr>
          <w:rStyle w:val="soitChar"/>
        </w:rPr>
        <w:t>mm</w:t>
      </w:r>
    </w:p>
    <w:p w14:paraId="0CF105D8" w14:textId="77777777" w:rsidR="00EA0D3A" w:rsidRDefault="00000000">
      <w:r>
        <w:rPr>
          <w:b/>
        </w:rPr>
        <w:t>(soit)</w:t>
      </w:r>
    </w:p>
    <w:p w14:paraId="1579E1F9" w14:textId="77777777" w:rsidR="00EA0D3A" w:rsidRDefault="00000000">
      <w:r>
        <w:rPr>
          <w:rStyle w:val="soitChar"/>
        </w:rPr>
        <w:t>de talus à section trapézoïdale</w:t>
      </w:r>
    </w:p>
    <w:p w14:paraId="7FDED143" w14:textId="77777777" w:rsidR="00EA0D3A" w:rsidRDefault="00000000">
      <w:r>
        <w:rPr>
          <w:rStyle w:val="soitChar"/>
        </w:rPr>
        <w:t>Type suivant [CCT Qualiroutes]</w:t>
      </w:r>
      <w:r>
        <w:rPr>
          <w:rStyle w:val="optioncarChar"/>
        </w:rPr>
        <w:t xml:space="preserve"> : A / B.</w:t>
      </w:r>
    </w:p>
    <w:p w14:paraId="220F064E" w14:textId="77777777" w:rsidR="00EA0D3A" w:rsidRDefault="00EA0D3A"/>
    <w:p w14:paraId="3571A7B1" w14:textId="77777777" w:rsidR="00EA0D3A" w:rsidRDefault="00000000">
      <w:r>
        <w:t> </w:t>
      </w:r>
    </w:p>
    <w:p w14:paraId="643B0478" w14:textId="77777777" w:rsidR="00EA0D3A" w:rsidRDefault="00000000">
      <w:pPr>
        <w:pStyle w:val="pheading"/>
      </w:pPr>
      <w:r>
        <w:t>MESURAGE</w:t>
      </w:r>
    </w:p>
    <w:p w14:paraId="47276143" w14:textId="77777777" w:rsidR="00EA0D3A" w:rsidRDefault="00000000">
      <w:pPr>
        <w:pStyle w:val="pheading"/>
      </w:pPr>
      <w:r>
        <w:t>- unité de mesure:</w:t>
      </w:r>
    </w:p>
    <w:p w14:paraId="4CCB0FDF" w14:textId="77777777" w:rsidR="00EA0D3A" w:rsidRDefault="00000000">
      <w:r>
        <w:t>m</w:t>
      </w:r>
    </w:p>
    <w:p w14:paraId="252CB142" w14:textId="77777777" w:rsidR="00EA0D3A" w:rsidRDefault="00000000">
      <w:pPr>
        <w:pStyle w:val="pheading"/>
      </w:pPr>
      <w:r>
        <w:t>- code de mesurage:</w:t>
      </w:r>
    </w:p>
    <w:p w14:paraId="3E990340" w14:textId="77777777" w:rsidR="00EA0D3A" w:rsidRDefault="00000000">
      <w:r>
        <w:t>Longueur, mesurée dans l'axe, et comprend le traitement des joints décrit au [CCT Qualiroutes] I. 7.2.2.</w:t>
      </w:r>
    </w:p>
    <w:p w14:paraId="0F1E72AA" w14:textId="77777777" w:rsidR="00EA0D3A" w:rsidRDefault="00EA0D3A"/>
    <w:p w14:paraId="1E219104" w14:textId="77777777" w:rsidR="00EA0D3A" w:rsidRDefault="00000000">
      <w:r>
        <w:t> </w:t>
      </w:r>
    </w:p>
    <w:p w14:paraId="08C51535" w14:textId="77777777" w:rsidR="00EA0D3A" w:rsidRDefault="00EA0D3A"/>
    <w:p w14:paraId="0BCB4210" w14:textId="77777777" w:rsidR="00EA0D3A" w:rsidRDefault="00000000">
      <w:r>
        <w:t> </w:t>
      </w:r>
    </w:p>
    <w:p w14:paraId="0FB20EF2" w14:textId="77777777" w:rsidR="00EA0D3A" w:rsidRDefault="00EA0D3A"/>
    <w:p w14:paraId="3CF4170E" w14:textId="77777777" w:rsidR="00EA0D3A" w:rsidRDefault="00000000">
      <w:r>
        <w:t> </w:t>
      </w:r>
    </w:p>
    <w:p w14:paraId="7B255650" w14:textId="77777777" w:rsidR="00EA0D3A" w:rsidRDefault="00000000">
      <w:pPr>
        <w:pStyle w:val="pheading"/>
      </w:pPr>
      <w:r>
        <w:t>- nature du marché:</w:t>
      </w:r>
    </w:p>
    <w:p w14:paraId="626D4049" w14:textId="77777777" w:rsidR="00EA0D3A" w:rsidRDefault="00000000">
      <w:r>
        <w:t>QF</w:t>
      </w:r>
    </w:p>
    <w:p w14:paraId="144808DD" w14:textId="77777777" w:rsidR="00EA0D3A" w:rsidRDefault="00EA0D3A"/>
    <w:p w14:paraId="2A88BFAF" w14:textId="77777777" w:rsidR="00EA0D3A" w:rsidRDefault="00000000">
      <w:r>
        <w:t> </w:t>
      </w:r>
    </w:p>
    <w:p w14:paraId="5B2E554B" w14:textId="77777777" w:rsidR="00EA0D3A" w:rsidRDefault="00000000">
      <w:pPr>
        <w:pStyle w:val="Author-eSectionHeading5"/>
      </w:pPr>
      <w:bookmarkStart w:id="132" w:name="_Toc155600484"/>
      <w:r>
        <w:t>92.11.2 Caniveaux préfabriqués   CCTB 01.09</w:t>
      </w:r>
      <w:bookmarkEnd w:id="132"/>
    </w:p>
    <w:p w14:paraId="1B8B0B58" w14:textId="77777777" w:rsidR="00EA0D3A" w:rsidRDefault="00000000">
      <w:pPr>
        <w:pStyle w:val="pheading"/>
      </w:pPr>
      <w:r>
        <w:t>DESCRIPTION</w:t>
      </w:r>
    </w:p>
    <w:p w14:paraId="403EF46D" w14:textId="77777777" w:rsidR="00EA0D3A" w:rsidRDefault="00000000">
      <w:pPr>
        <w:pStyle w:val="pheading"/>
      </w:pPr>
      <w:r>
        <w:t>- Définition / Comprend</w:t>
      </w:r>
    </w:p>
    <w:p w14:paraId="4A33E20C" w14:textId="77777777" w:rsidR="00EA0D3A" w:rsidRDefault="00000000">
      <w:r>
        <w:t>Ouvrages destinés à assurer la récolte et l'évacuation des eaux de ruissellement.</w:t>
      </w:r>
    </w:p>
    <w:p w14:paraId="4373C824" w14:textId="77777777" w:rsidR="00EA0D3A" w:rsidRDefault="00000000">
      <w:r>
        <w:t>Il s’agit d’ouvrages destinés à assurer la récolte et l'évacuation des eaux de ruissellement.</w:t>
      </w:r>
    </w:p>
    <w:p w14:paraId="4BD1E87E" w14:textId="77777777" w:rsidR="00EA0D3A" w:rsidRDefault="00000000">
      <w:r>
        <w:t>Le travail comprend notamment :</w:t>
      </w:r>
    </w:p>
    <w:p w14:paraId="4ED0F454" w14:textId="77777777" w:rsidR="00EA0D3A" w:rsidRDefault="00000000">
      <w:r>
        <w:t>• La fondation en béton maigre</w:t>
      </w:r>
    </w:p>
    <w:p w14:paraId="413A0A17" w14:textId="77777777" w:rsidR="00EA0D3A" w:rsidRDefault="00000000">
      <w:r>
        <w:t>• La pose du caniveau</w:t>
      </w:r>
    </w:p>
    <w:p w14:paraId="6AA1EA72" w14:textId="77777777" w:rsidR="00EA0D3A" w:rsidRDefault="00000000">
      <w:r>
        <w:t>• Les joints entre éléments</w:t>
      </w:r>
    </w:p>
    <w:p w14:paraId="60AC0C4D" w14:textId="77777777" w:rsidR="00EA0D3A" w:rsidRDefault="00EA0D3A"/>
    <w:p w14:paraId="4360CD99" w14:textId="77777777" w:rsidR="00EA0D3A" w:rsidRDefault="00000000">
      <w:r>
        <w:t> </w:t>
      </w:r>
    </w:p>
    <w:p w14:paraId="73BC4870" w14:textId="77777777" w:rsidR="00EA0D3A" w:rsidRDefault="00000000">
      <w:pPr>
        <w:pStyle w:val="pheading"/>
      </w:pPr>
      <w:r>
        <w:t>MATÉRIAUX</w:t>
      </w:r>
    </w:p>
    <w:p w14:paraId="1933D312" w14:textId="77777777" w:rsidR="00EA0D3A" w:rsidRDefault="00000000">
      <w:pPr>
        <w:pStyle w:val="pheading"/>
      </w:pPr>
      <w:r>
        <w:t>- Caractéristiques générales</w:t>
      </w:r>
    </w:p>
    <w:p w14:paraId="7435200B" w14:textId="77777777" w:rsidR="00EA0D3A" w:rsidRDefault="00000000">
      <w:r>
        <w:t>Indiquer au C. 35.1.2 les dimensions des caniveaux à fente.</w:t>
      </w:r>
    </w:p>
    <w:p w14:paraId="351B4347" w14:textId="77777777" w:rsidR="00EA0D3A" w:rsidRDefault="00000000">
      <w:r>
        <w:t>Indiquer au C. 35.2.2 les dimensions de la coupe en travers, et le cas échéant les caractéristiques des grilles.</w:t>
      </w:r>
    </w:p>
    <w:p w14:paraId="71F0C93D" w14:textId="77777777" w:rsidR="00EA0D3A" w:rsidRDefault="00000000">
      <w:r>
        <w:t>Indiquer au C. 35.3 les prescriptions relatives aux caniveaux en polyester armé.</w:t>
      </w:r>
    </w:p>
    <w:p w14:paraId="3D65302E" w14:textId="77777777" w:rsidR="00EA0D3A" w:rsidRDefault="00EA0D3A"/>
    <w:p w14:paraId="6DF63AD6" w14:textId="77777777" w:rsidR="00EA0D3A" w:rsidRDefault="00000000">
      <w:r>
        <w:t> </w:t>
      </w:r>
    </w:p>
    <w:p w14:paraId="1A3C13B0" w14:textId="77777777" w:rsidR="00EA0D3A" w:rsidRDefault="00000000">
      <w:pPr>
        <w:pStyle w:val="pheading"/>
      </w:pPr>
      <w:r>
        <w:t>DOCUMENTS DE RÉFÉRENCE COMPLÉMENTAIRES</w:t>
      </w:r>
    </w:p>
    <w:p w14:paraId="0DCC08CE" w14:textId="77777777" w:rsidR="00EA0D3A" w:rsidRDefault="00000000">
      <w:pPr>
        <w:pStyle w:val="pheading"/>
      </w:pPr>
      <w:r>
        <w:t>- Exécution</w:t>
      </w:r>
    </w:p>
    <w:p w14:paraId="677A6D59" w14:textId="77777777" w:rsidR="00EA0D3A" w:rsidRDefault="00000000">
      <w:r>
        <w:t>[CCT Qualiroutes, Cahier des charges type Qualiroutes] I.7.</w:t>
      </w:r>
    </w:p>
    <w:p w14:paraId="5EC1D71B" w14:textId="77777777" w:rsidR="00EA0D3A" w:rsidRDefault="00EA0D3A"/>
    <w:p w14:paraId="4D66169A" w14:textId="77777777" w:rsidR="00EA0D3A" w:rsidRDefault="00000000">
      <w:r>
        <w:t> </w:t>
      </w:r>
    </w:p>
    <w:p w14:paraId="607DEC15" w14:textId="77777777" w:rsidR="00EA0D3A" w:rsidRDefault="00000000">
      <w:pPr>
        <w:pStyle w:val="Author-eSectionHeading6"/>
      </w:pPr>
      <w:bookmarkStart w:id="133" w:name="_Toc155600485"/>
      <w:r>
        <w:t>92.11.2a Caniveaux préfabriqués en béton   CCTB 01.09</w:t>
      </w:r>
      <w:bookmarkEnd w:id="133"/>
    </w:p>
    <w:p w14:paraId="59D6CF2C" w14:textId="77777777" w:rsidR="00EA0D3A" w:rsidRDefault="00000000">
      <w:pPr>
        <w:pStyle w:val="pheading"/>
      </w:pPr>
      <w:r>
        <w:t>MATÉRIAUX</w:t>
      </w:r>
    </w:p>
    <w:p w14:paraId="20D6BA41" w14:textId="77777777" w:rsidR="00EA0D3A" w:rsidRDefault="00000000">
      <w:pPr>
        <w:pStyle w:val="pheading"/>
      </w:pPr>
      <w:r>
        <w:t>- Caractéristiques générales</w:t>
      </w:r>
    </w:p>
    <w:p w14:paraId="68B41F56" w14:textId="77777777" w:rsidR="00EA0D3A" w:rsidRDefault="00000000">
      <w:r>
        <w:t>A déterminer :</w:t>
      </w:r>
    </w:p>
    <w:p w14:paraId="61230A45" w14:textId="77777777" w:rsidR="00EA0D3A" w:rsidRDefault="00000000">
      <w:r>
        <w:t>Caniveau rectangulaire ouvert :</w:t>
      </w:r>
    </w:p>
    <w:p w14:paraId="184DE5B7" w14:textId="77777777" w:rsidR="00EA0D3A" w:rsidRDefault="00000000">
      <w:r>
        <w:t>- largeur utile : B = 20 cm</w:t>
      </w:r>
    </w:p>
    <w:p w14:paraId="7F725F7D" w14:textId="77777777" w:rsidR="00EA0D3A" w:rsidRPr="00136FD9" w:rsidRDefault="00000000">
      <w:pPr>
        <w:rPr>
          <w:lang w:val="en-US"/>
        </w:rPr>
      </w:pPr>
      <w:r w:rsidRPr="00136FD9">
        <w:rPr>
          <w:lang w:val="en-US"/>
        </w:rPr>
        <w:t>- type A1 : H = 10 cm</w:t>
      </w:r>
    </w:p>
    <w:p w14:paraId="61C63F96" w14:textId="77777777" w:rsidR="00EA0D3A" w:rsidRPr="00136FD9" w:rsidRDefault="00000000">
      <w:pPr>
        <w:rPr>
          <w:lang w:val="en-US"/>
        </w:rPr>
      </w:pPr>
      <w:r w:rsidRPr="00136FD9">
        <w:rPr>
          <w:lang w:val="en-US"/>
        </w:rPr>
        <w:t>- type A2 : H = 15 cm</w:t>
      </w:r>
    </w:p>
    <w:p w14:paraId="0D823D07" w14:textId="77777777" w:rsidR="00EA0D3A" w:rsidRPr="00136FD9" w:rsidRDefault="00000000">
      <w:pPr>
        <w:rPr>
          <w:lang w:val="en-US"/>
        </w:rPr>
      </w:pPr>
      <w:r w:rsidRPr="00136FD9">
        <w:rPr>
          <w:lang w:val="en-US"/>
        </w:rPr>
        <w:t>- type A3 : H = 20 cm</w:t>
      </w:r>
    </w:p>
    <w:p w14:paraId="586BFFB9" w14:textId="77777777" w:rsidR="00EA0D3A" w:rsidRPr="00136FD9" w:rsidRDefault="00000000">
      <w:pPr>
        <w:rPr>
          <w:lang w:val="en-US"/>
        </w:rPr>
      </w:pPr>
      <w:r w:rsidRPr="00136FD9">
        <w:rPr>
          <w:lang w:val="en-US"/>
        </w:rPr>
        <w:t>- type A4 : H = 25 cm</w:t>
      </w:r>
    </w:p>
    <w:p w14:paraId="423E2F4D" w14:textId="77777777" w:rsidR="00EA0D3A" w:rsidRDefault="00000000">
      <w:r>
        <w:t>- largeur utile : B = 30 cm</w:t>
      </w:r>
    </w:p>
    <w:p w14:paraId="66A987AB" w14:textId="77777777" w:rsidR="00EA0D3A" w:rsidRDefault="00000000">
      <w:r>
        <w:t>- type B1 : H = 20 cm</w:t>
      </w:r>
    </w:p>
    <w:p w14:paraId="10C69E24" w14:textId="77777777" w:rsidR="00EA0D3A" w:rsidRPr="00136FD9" w:rsidRDefault="00000000">
      <w:pPr>
        <w:rPr>
          <w:lang w:val="en-US"/>
        </w:rPr>
      </w:pPr>
      <w:r w:rsidRPr="00136FD9">
        <w:rPr>
          <w:lang w:val="en-US"/>
        </w:rPr>
        <w:t>- type B2 : H = 30 cm</w:t>
      </w:r>
    </w:p>
    <w:p w14:paraId="2EAD7796" w14:textId="77777777" w:rsidR="00EA0D3A" w:rsidRPr="00136FD9" w:rsidRDefault="00000000">
      <w:pPr>
        <w:rPr>
          <w:lang w:val="en-US"/>
        </w:rPr>
      </w:pPr>
      <w:r w:rsidRPr="00136FD9">
        <w:rPr>
          <w:lang w:val="en-US"/>
        </w:rPr>
        <w:t>- type B3 : H = 40 cm</w:t>
      </w:r>
    </w:p>
    <w:p w14:paraId="4FD18B49" w14:textId="77777777" w:rsidR="00EA0D3A" w:rsidRDefault="00000000">
      <w:r>
        <w:t>- type B4 : H = 50 cm</w:t>
      </w:r>
    </w:p>
    <w:p w14:paraId="34D94889" w14:textId="77777777" w:rsidR="00EA0D3A" w:rsidRDefault="00000000">
      <w:r>
        <w:t>- largeur utile : B = 40 cm</w:t>
      </w:r>
    </w:p>
    <w:p w14:paraId="0EC08185" w14:textId="77777777" w:rsidR="00EA0D3A" w:rsidRPr="00136FD9" w:rsidRDefault="00000000">
      <w:pPr>
        <w:rPr>
          <w:lang w:val="en-US"/>
        </w:rPr>
      </w:pPr>
      <w:r w:rsidRPr="00136FD9">
        <w:rPr>
          <w:lang w:val="en-US"/>
        </w:rPr>
        <w:t>- type C1 : H = 30 cm</w:t>
      </w:r>
    </w:p>
    <w:p w14:paraId="0A358551" w14:textId="77777777" w:rsidR="00EA0D3A" w:rsidRPr="00136FD9" w:rsidRDefault="00000000">
      <w:pPr>
        <w:rPr>
          <w:lang w:val="en-US"/>
        </w:rPr>
      </w:pPr>
      <w:r w:rsidRPr="00136FD9">
        <w:rPr>
          <w:lang w:val="en-US"/>
        </w:rPr>
        <w:t>- type C2 : H = 40 cm</w:t>
      </w:r>
    </w:p>
    <w:p w14:paraId="4248182B" w14:textId="77777777" w:rsidR="00EA0D3A" w:rsidRPr="00136FD9" w:rsidRDefault="00000000">
      <w:pPr>
        <w:rPr>
          <w:lang w:val="en-US"/>
        </w:rPr>
      </w:pPr>
      <w:r w:rsidRPr="00136FD9">
        <w:rPr>
          <w:lang w:val="en-US"/>
        </w:rPr>
        <w:t>- type C3 : H = 50 cm</w:t>
      </w:r>
    </w:p>
    <w:p w14:paraId="62D3F5BF" w14:textId="77777777" w:rsidR="00EA0D3A" w:rsidRPr="00136FD9" w:rsidRDefault="00000000">
      <w:pPr>
        <w:rPr>
          <w:lang w:val="en-US"/>
        </w:rPr>
      </w:pPr>
      <w:r w:rsidRPr="00136FD9">
        <w:rPr>
          <w:lang w:val="en-US"/>
        </w:rPr>
        <w:t>- type C4 : H = 60 cm</w:t>
      </w:r>
    </w:p>
    <w:p w14:paraId="78878F34" w14:textId="77777777" w:rsidR="00EA0D3A" w:rsidRDefault="00000000">
      <w:r>
        <w:t>- largeur utile : B = 50 cm</w:t>
      </w:r>
    </w:p>
    <w:p w14:paraId="038DB089" w14:textId="77777777" w:rsidR="00EA0D3A" w:rsidRDefault="00000000">
      <w:r>
        <w:t>- type D1 : H = 30 cm</w:t>
      </w:r>
    </w:p>
    <w:p w14:paraId="6DBA27F2" w14:textId="77777777" w:rsidR="00EA0D3A" w:rsidRPr="00136FD9" w:rsidRDefault="00000000">
      <w:pPr>
        <w:rPr>
          <w:lang w:val="en-US"/>
        </w:rPr>
      </w:pPr>
      <w:r w:rsidRPr="00136FD9">
        <w:rPr>
          <w:lang w:val="en-US"/>
        </w:rPr>
        <w:t>- type D2 : H = 40 cm</w:t>
      </w:r>
    </w:p>
    <w:p w14:paraId="199B6740" w14:textId="77777777" w:rsidR="00EA0D3A" w:rsidRPr="00136FD9" w:rsidRDefault="00000000">
      <w:pPr>
        <w:rPr>
          <w:lang w:val="en-US"/>
        </w:rPr>
      </w:pPr>
      <w:r w:rsidRPr="00136FD9">
        <w:rPr>
          <w:lang w:val="en-US"/>
        </w:rPr>
        <w:t>- type D3 : H = 50 cm</w:t>
      </w:r>
    </w:p>
    <w:p w14:paraId="79D4D14C" w14:textId="77777777" w:rsidR="00EA0D3A" w:rsidRDefault="00000000">
      <w:r>
        <w:t>- type D4 : H = 60 cm</w:t>
      </w:r>
    </w:p>
    <w:p w14:paraId="746E42A6" w14:textId="77777777" w:rsidR="00EA0D3A" w:rsidRDefault="00000000">
      <w:r>
        <w:t>- largeur utile : B = 60 cm</w:t>
      </w:r>
    </w:p>
    <w:p w14:paraId="44FFC5D4" w14:textId="77777777" w:rsidR="00EA0D3A" w:rsidRDefault="00000000">
      <w:r>
        <w:t>- type E1 : H = 30 cm</w:t>
      </w:r>
    </w:p>
    <w:p w14:paraId="235522AB" w14:textId="77777777" w:rsidR="00EA0D3A" w:rsidRDefault="00000000">
      <w:r>
        <w:t>- type E2 : H = 40 cm</w:t>
      </w:r>
    </w:p>
    <w:p w14:paraId="141FCCFF" w14:textId="77777777" w:rsidR="00EA0D3A" w:rsidRDefault="00000000">
      <w:r>
        <w:t>- type E3 : H = 50 cm</w:t>
      </w:r>
    </w:p>
    <w:p w14:paraId="23080212" w14:textId="77777777" w:rsidR="00EA0D3A" w:rsidRDefault="00000000">
      <w:r>
        <w:t>- type E4 : H = 60 cm</w:t>
      </w:r>
    </w:p>
    <w:p w14:paraId="05441F32" w14:textId="77777777" w:rsidR="00EA0D3A" w:rsidRDefault="00EA0D3A"/>
    <w:p w14:paraId="216D6C8D" w14:textId="77777777" w:rsidR="00EA0D3A" w:rsidRDefault="00000000">
      <w:r>
        <w:t>Caniveau rectangulaire fermé d'une grille métallique, classe D400 :</w:t>
      </w:r>
    </w:p>
    <w:p w14:paraId="7DEA1737" w14:textId="77777777" w:rsidR="00EA0D3A" w:rsidRDefault="00000000">
      <w:r>
        <w:t>- largeur utile : B = 20 cm</w:t>
      </w:r>
    </w:p>
    <w:p w14:paraId="18898973" w14:textId="77777777" w:rsidR="00EA0D3A" w:rsidRDefault="00000000">
      <w:r>
        <w:t>- type A1 : H = 10 cm</w:t>
      </w:r>
    </w:p>
    <w:p w14:paraId="6F6ACCFA" w14:textId="77777777" w:rsidR="00EA0D3A" w:rsidRPr="00136FD9" w:rsidRDefault="00000000">
      <w:pPr>
        <w:rPr>
          <w:lang w:val="en-US"/>
        </w:rPr>
      </w:pPr>
      <w:r w:rsidRPr="00136FD9">
        <w:rPr>
          <w:lang w:val="en-US"/>
        </w:rPr>
        <w:t>- type A2 : H = 15 cm</w:t>
      </w:r>
    </w:p>
    <w:p w14:paraId="6F46889B" w14:textId="77777777" w:rsidR="00EA0D3A" w:rsidRPr="00136FD9" w:rsidRDefault="00000000">
      <w:pPr>
        <w:rPr>
          <w:lang w:val="en-US"/>
        </w:rPr>
      </w:pPr>
      <w:r w:rsidRPr="00136FD9">
        <w:rPr>
          <w:lang w:val="en-US"/>
        </w:rPr>
        <w:t>- type A3 : H = 20 cm</w:t>
      </w:r>
    </w:p>
    <w:p w14:paraId="7FF390D3" w14:textId="77777777" w:rsidR="00EA0D3A" w:rsidRPr="00136FD9" w:rsidRDefault="00000000">
      <w:pPr>
        <w:rPr>
          <w:lang w:val="en-US"/>
        </w:rPr>
      </w:pPr>
      <w:r w:rsidRPr="00136FD9">
        <w:rPr>
          <w:lang w:val="en-US"/>
        </w:rPr>
        <w:t>- type A4 : H = 25 cm</w:t>
      </w:r>
    </w:p>
    <w:p w14:paraId="3E07EBDC" w14:textId="77777777" w:rsidR="00EA0D3A" w:rsidRPr="00136FD9" w:rsidRDefault="00000000">
      <w:pPr>
        <w:rPr>
          <w:lang w:val="en-US"/>
        </w:rPr>
      </w:pPr>
      <w:r w:rsidRPr="00136FD9">
        <w:rPr>
          <w:lang w:val="en-US"/>
        </w:rPr>
        <w:t>- largeur utile : B = 30 cm</w:t>
      </w:r>
    </w:p>
    <w:p w14:paraId="50F01E7A" w14:textId="77777777" w:rsidR="00EA0D3A" w:rsidRPr="00136FD9" w:rsidRDefault="00000000">
      <w:pPr>
        <w:rPr>
          <w:lang w:val="en-US"/>
        </w:rPr>
      </w:pPr>
      <w:r w:rsidRPr="00136FD9">
        <w:rPr>
          <w:lang w:val="en-US"/>
        </w:rPr>
        <w:t>- type B1 : H = 20 cm</w:t>
      </w:r>
    </w:p>
    <w:p w14:paraId="26CE1A12" w14:textId="77777777" w:rsidR="00EA0D3A" w:rsidRPr="00136FD9" w:rsidRDefault="00000000">
      <w:pPr>
        <w:rPr>
          <w:lang w:val="en-US"/>
        </w:rPr>
      </w:pPr>
      <w:r w:rsidRPr="00136FD9">
        <w:rPr>
          <w:lang w:val="en-US"/>
        </w:rPr>
        <w:t>- type B2 : H = 30 cm</w:t>
      </w:r>
    </w:p>
    <w:p w14:paraId="4BCADFA8" w14:textId="77777777" w:rsidR="00EA0D3A" w:rsidRPr="00136FD9" w:rsidRDefault="00000000">
      <w:pPr>
        <w:rPr>
          <w:lang w:val="en-US"/>
        </w:rPr>
      </w:pPr>
      <w:r w:rsidRPr="00136FD9">
        <w:rPr>
          <w:lang w:val="en-US"/>
        </w:rPr>
        <w:t>- type B3 : H = 40 cm</w:t>
      </w:r>
    </w:p>
    <w:p w14:paraId="40F315EF" w14:textId="77777777" w:rsidR="00EA0D3A" w:rsidRPr="00136FD9" w:rsidRDefault="00000000">
      <w:pPr>
        <w:rPr>
          <w:lang w:val="en-US"/>
        </w:rPr>
      </w:pPr>
      <w:r w:rsidRPr="00136FD9">
        <w:rPr>
          <w:lang w:val="en-US"/>
        </w:rPr>
        <w:t>- type B4 : H = 50 cm</w:t>
      </w:r>
    </w:p>
    <w:p w14:paraId="489D4CDD" w14:textId="77777777" w:rsidR="00EA0D3A" w:rsidRDefault="00000000">
      <w:r>
        <w:t>- largeur utile : B = 40 cm</w:t>
      </w:r>
    </w:p>
    <w:p w14:paraId="559A885C" w14:textId="77777777" w:rsidR="00EA0D3A" w:rsidRDefault="00000000">
      <w:r>
        <w:t>- type C1 : H = 30 cm</w:t>
      </w:r>
    </w:p>
    <w:p w14:paraId="246E159A" w14:textId="77777777" w:rsidR="00EA0D3A" w:rsidRPr="00136FD9" w:rsidRDefault="00000000">
      <w:pPr>
        <w:rPr>
          <w:lang w:val="en-US"/>
        </w:rPr>
      </w:pPr>
      <w:r w:rsidRPr="00136FD9">
        <w:rPr>
          <w:lang w:val="en-US"/>
        </w:rPr>
        <w:t>- type C2 : H = 40 cm</w:t>
      </w:r>
    </w:p>
    <w:p w14:paraId="2E3F892B" w14:textId="77777777" w:rsidR="00EA0D3A" w:rsidRPr="00136FD9" w:rsidRDefault="00000000">
      <w:pPr>
        <w:rPr>
          <w:lang w:val="en-US"/>
        </w:rPr>
      </w:pPr>
      <w:r w:rsidRPr="00136FD9">
        <w:rPr>
          <w:lang w:val="en-US"/>
        </w:rPr>
        <w:t>- type C3 : H = 50 cm</w:t>
      </w:r>
    </w:p>
    <w:p w14:paraId="567DF064" w14:textId="77777777" w:rsidR="00EA0D3A" w:rsidRDefault="00000000">
      <w:r>
        <w:t>- type C4 : H = 60 cm</w:t>
      </w:r>
    </w:p>
    <w:p w14:paraId="387C07E4" w14:textId="77777777" w:rsidR="00EA0D3A" w:rsidRDefault="00000000">
      <w:r>
        <w:t>- largeur utile : B = 50 cm</w:t>
      </w:r>
    </w:p>
    <w:p w14:paraId="09478E52" w14:textId="77777777" w:rsidR="00EA0D3A" w:rsidRPr="00136FD9" w:rsidRDefault="00000000">
      <w:pPr>
        <w:rPr>
          <w:lang w:val="en-US"/>
        </w:rPr>
      </w:pPr>
      <w:r w:rsidRPr="00136FD9">
        <w:rPr>
          <w:lang w:val="en-US"/>
        </w:rPr>
        <w:t>- type D1 : H = 30 cm</w:t>
      </w:r>
    </w:p>
    <w:p w14:paraId="192BA720" w14:textId="77777777" w:rsidR="00EA0D3A" w:rsidRPr="00136FD9" w:rsidRDefault="00000000">
      <w:pPr>
        <w:rPr>
          <w:lang w:val="en-US"/>
        </w:rPr>
      </w:pPr>
      <w:r w:rsidRPr="00136FD9">
        <w:rPr>
          <w:lang w:val="en-US"/>
        </w:rPr>
        <w:t>- type D2 : H = 40 cm</w:t>
      </w:r>
    </w:p>
    <w:p w14:paraId="3AB7271B" w14:textId="77777777" w:rsidR="00EA0D3A" w:rsidRPr="003D76C9" w:rsidRDefault="00000000">
      <w:pPr>
        <w:rPr>
          <w:lang w:val="en-US"/>
        </w:rPr>
      </w:pPr>
      <w:r w:rsidRPr="003D76C9">
        <w:rPr>
          <w:lang w:val="en-US"/>
        </w:rPr>
        <w:t>- type D3 : H = 50 cm</w:t>
      </w:r>
    </w:p>
    <w:p w14:paraId="1F63FE4B" w14:textId="77777777" w:rsidR="00EA0D3A" w:rsidRPr="003D76C9" w:rsidRDefault="00000000">
      <w:pPr>
        <w:rPr>
          <w:lang w:val="en-US"/>
        </w:rPr>
      </w:pPr>
      <w:r w:rsidRPr="003D76C9">
        <w:rPr>
          <w:lang w:val="en-US"/>
        </w:rPr>
        <w:t>- type D4 : H = 60 cm</w:t>
      </w:r>
    </w:p>
    <w:p w14:paraId="5A1F41A9" w14:textId="77777777" w:rsidR="00EA0D3A" w:rsidRDefault="00000000">
      <w:r>
        <w:t>- largeur utile : B = 60 cm</w:t>
      </w:r>
    </w:p>
    <w:p w14:paraId="7C26D5FE" w14:textId="77777777" w:rsidR="00EA0D3A" w:rsidRDefault="00000000">
      <w:r>
        <w:t>- type E1 : H = 30 cm</w:t>
      </w:r>
    </w:p>
    <w:p w14:paraId="78EC7D29" w14:textId="77777777" w:rsidR="00EA0D3A" w:rsidRDefault="00000000">
      <w:r>
        <w:t>- type E2 : H = 40 cm</w:t>
      </w:r>
    </w:p>
    <w:p w14:paraId="238A92E5" w14:textId="77777777" w:rsidR="00EA0D3A" w:rsidRDefault="00000000">
      <w:r>
        <w:t>- type E3 : H = 50 cm</w:t>
      </w:r>
    </w:p>
    <w:p w14:paraId="16321E8E" w14:textId="77777777" w:rsidR="00EA0D3A" w:rsidRDefault="00000000">
      <w:r>
        <w:t>- type E4 : H = 60 cm</w:t>
      </w:r>
    </w:p>
    <w:p w14:paraId="1BCAEC61" w14:textId="77777777" w:rsidR="00EA0D3A" w:rsidRDefault="00EA0D3A"/>
    <w:p w14:paraId="52DB00F5" w14:textId="77777777" w:rsidR="00EA0D3A" w:rsidRDefault="00000000">
      <w:r>
        <w:t>Caniveau rectangulaire fermé d'une grille métallique, classe C250 :</w:t>
      </w:r>
    </w:p>
    <w:p w14:paraId="36C087ED" w14:textId="77777777" w:rsidR="00EA0D3A" w:rsidRDefault="00000000">
      <w:r>
        <w:t>- largeur utile : B = 30 cm</w:t>
      </w:r>
    </w:p>
    <w:p w14:paraId="132B6F89" w14:textId="77777777" w:rsidR="00EA0D3A" w:rsidRDefault="00000000">
      <w:r>
        <w:t>- type B1 : H = 20 cm</w:t>
      </w:r>
    </w:p>
    <w:p w14:paraId="0462857C" w14:textId="77777777" w:rsidR="00EA0D3A" w:rsidRPr="003D76C9" w:rsidRDefault="00000000">
      <w:pPr>
        <w:rPr>
          <w:lang w:val="en-US"/>
        </w:rPr>
      </w:pPr>
      <w:r w:rsidRPr="003D76C9">
        <w:rPr>
          <w:lang w:val="en-US"/>
        </w:rPr>
        <w:t>- type B2 : H = 30 cm</w:t>
      </w:r>
    </w:p>
    <w:p w14:paraId="52A787B0" w14:textId="77777777" w:rsidR="00EA0D3A" w:rsidRPr="003D76C9" w:rsidRDefault="00000000">
      <w:pPr>
        <w:rPr>
          <w:lang w:val="en-US"/>
        </w:rPr>
      </w:pPr>
      <w:r w:rsidRPr="003D76C9">
        <w:rPr>
          <w:lang w:val="en-US"/>
        </w:rPr>
        <w:t>- type B3 : H = 40 cm</w:t>
      </w:r>
    </w:p>
    <w:p w14:paraId="000D5A23" w14:textId="77777777" w:rsidR="00EA0D3A" w:rsidRDefault="00000000">
      <w:r>
        <w:t>- type B4 : H = 50 cm</w:t>
      </w:r>
    </w:p>
    <w:p w14:paraId="1B47931C" w14:textId="77777777" w:rsidR="00EA0D3A" w:rsidRDefault="00000000">
      <w:r>
        <w:t>- largeur utile : B = 40 cm</w:t>
      </w:r>
    </w:p>
    <w:p w14:paraId="23E35AF6" w14:textId="77777777" w:rsidR="00EA0D3A" w:rsidRPr="003D76C9" w:rsidRDefault="00000000">
      <w:pPr>
        <w:rPr>
          <w:lang w:val="en-US"/>
        </w:rPr>
      </w:pPr>
      <w:r w:rsidRPr="003D76C9">
        <w:rPr>
          <w:lang w:val="en-US"/>
        </w:rPr>
        <w:t>- type C1 : H = 30 cm</w:t>
      </w:r>
    </w:p>
    <w:p w14:paraId="642562E9" w14:textId="77777777" w:rsidR="00EA0D3A" w:rsidRPr="003D76C9" w:rsidRDefault="00000000">
      <w:pPr>
        <w:rPr>
          <w:lang w:val="en-US"/>
        </w:rPr>
      </w:pPr>
      <w:r w:rsidRPr="003D76C9">
        <w:rPr>
          <w:lang w:val="en-US"/>
        </w:rPr>
        <w:t>- type C2 : H = 40 cm</w:t>
      </w:r>
    </w:p>
    <w:p w14:paraId="095072CB" w14:textId="77777777" w:rsidR="00EA0D3A" w:rsidRPr="003D76C9" w:rsidRDefault="00000000">
      <w:pPr>
        <w:rPr>
          <w:lang w:val="en-US"/>
        </w:rPr>
      </w:pPr>
      <w:r w:rsidRPr="003D76C9">
        <w:rPr>
          <w:lang w:val="en-US"/>
        </w:rPr>
        <w:t>- type C3 : H = 50 cm</w:t>
      </w:r>
    </w:p>
    <w:p w14:paraId="6E5089AB" w14:textId="77777777" w:rsidR="00EA0D3A" w:rsidRPr="003D76C9" w:rsidRDefault="00000000">
      <w:pPr>
        <w:rPr>
          <w:lang w:val="en-US"/>
        </w:rPr>
      </w:pPr>
      <w:r w:rsidRPr="003D76C9">
        <w:rPr>
          <w:lang w:val="en-US"/>
        </w:rPr>
        <w:t>- type C4 : H = 60 cm</w:t>
      </w:r>
    </w:p>
    <w:p w14:paraId="22BE609B" w14:textId="77777777" w:rsidR="00EA0D3A" w:rsidRDefault="00000000">
      <w:r>
        <w:t>- largeur utile : B = 50 cm</w:t>
      </w:r>
    </w:p>
    <w:p w14:paraId="7C8CDAF8" w14:textId="77777777" w:rsidR="00EA0D3A" w:rsidRDefault="00000000">
      <w:r>
        <w:t>- type D1 : H = 30 cm</w:t>
      </w:r>
    </w:p>
    <w:p w14:paraId="42B952EE" w14:textId="77777777" w:rsidR="00EA0D3A" w:rsidRPr="003D76C9" w:rsidRDefault="00000000">
      <w:pPr>
        <w:rPr>
          <w:lang w:val="en-US"/>
        </w:rPr>
      </w:pPr>
      <w:r w:rsidRPr="003D76C9">
        <w:rPr>
          <w:lang w:val="en-US"/>
        </w:rPr>
        <w:t>- type D2 : H = 40 cm</w:t>
      </w:r>
    </w:p>
    <w:p w14:paraId="5AAF5198" w14:textId="77777777" w:rsidR="00EA0D3A" w:rsidRPr="003D76C9" w:rsidRDefault="00000000">
      <w:pPr>
        <w:rPr>
          <w:lang w:val="en-US"/>
        </w:rPr>
      </w:pPr>
      <w:r w:rsidRPr="003D76C9">
        <w:rPr>
          <w:lang w:val="en-US"/>
        </w:rPr>
        <w:t>- type D3 : H = 50 cm</w:t>
      </w:r>
    </w:p>
    <w:p w14:paraId="12DA2BF5" w14:textId="77777777" w:rsidR="00EA0D3A" w:rsidRDefault="00000000">
      <w:r>
        <w:t>- type D4 : H = 60 cm</w:t>
      </w:r>
    </w:p>
    <w:p w14:paraId="56D51385" w14:textId="77777777" w:rsidR="00EA0D3A" w:rsidRDefault="00000000">
      <w:r>
        <w:t>- largeur utile : B = 60 cm</w:t>
      </w:r>
    </w:p>
    <w:p w14:paraId="475AB407" w14:textId="77777777" w:rsidR="00EA0D3A" w:rsidRDefault="00000000">
      <w:r>
        <w:t>- type E1 : H = 30 cm</w:t>
      </w:r>
    </w:p>
    <w:p w14:paraId="7DB93ACB" w14:textId="77777777" w:rsidR="00EA0D3A" w:rsidRDefault="00000000">
      <w:r>
        <w:t>- type E2 : H = 40 cm</w:t>
      </w:r>
    </w:p>
    <w:p w14:paraId="46117E2C" w14:textId="77777777" w:rsidR="00EA0D3A" w:rsidRDefault="00000000">
      <w:r>
        <w:t>- type E3 : H = 50 cm</w:t>
      </w:r>
    </w:p>
    <w:p w14:paraId="282244B6" w14:textId="77777777" w:rsidR="00EA0D3A" w:rsidRDefault="00000000">
      <w:r>
        <w:t>- type E4 : H = 60 cm</w:t>
      </w:r>
    </w:p>
    <w:p w14:paraId="45B2D515" w14:textId="77777777" w:rsidR="00EA0D3A" w:rsidRDefault="00EA0D3A"/>
    <w:p w14:paraId="78A54DBC" w14:textId="77777777" w:rsidR="00EA0D3A" w:rsidRDefault="00000000">
      <w:r>
        <w:t>Caniveau rectangulaire fermé avec couvercle :</w:t>
      </w:r>
    </w:p>
    <w:p w14:paraId="78A40D98" w14:textId="77777777" w:rsidR="00EA0D3A" w:rsidRDefault="00000000">
      <w:r>
        <w:t>- largeur utile : B = 20 cm</w:t>
      </w:r>
    </w:p>
    <w:p w14:paraId="48AA7A6D" w14:textId="77777777" w:rsidR="00EA0D3A" w:rsidRDefault="00000000">
      <w:r>
        <w:t>- type A1 : H = 10 cm</w:t>
      </w:r>
    </w:p>
    <w:p w14:paraId="4F278B54" w14:textId="77777777" w:rsidR="00EA0D3A" w:rsidRPr="003D76C9" w:rsidRDefault="00000000">
      <w:pPr>
        <w:rPr>
          <w:lang w:val="en-US"/>
        </w:rPr>
      </w:pPr>
      <w:r w:rsidRPr="003D76C9">
        <w:rPr>
          <w:lang w:val="en-US"/>
        </w:rPr>
        <w:t>- type A2 : H = 15 cm</w:t>
      </w:r>
    </w:p>
    <w:p w14:paraId="3B18E64A" w14:textId="77777777" w:rsidR="00EA0D3A" w:rsidRPr="003D76C9" w:rsidRDefault="00000000">
      <w:pPr>
        <w:rPr>
          <w:lang w:val="en-US"/>
        </w:rPr>
      </w:pPr>
      <w:r w:rsidRPr="003D76C9">
        <w:rPr>
          <w:lang w:val="en-US"/>
        </w:rPr>
        <w:t>- type A3 : H = 20 cm</w:t>
      </w:r>
    </w:p>
    <w:p w14:paraId="45477761" w14:textId="77777777" w:rsidR="00EA0D3A" w:rsidRPr="003D76C9" w:rsidRDefault="00000000">
      <w:pPr>
        <w:rPr>
          <w:lang w:val="en-US"/>
        </w:rPr>
      </w:pPr>
      <w:r w:rsidRPr="003D76C9">
        <w:rPr>
          <w:lang w:val="en-US"/>
        </w:rPr>
        <w:t>- type A4 : H = 25 cm</w:t>
      </w:r>
    </w:p>
    <w:p w14:paraId="61BB9D8D" w14:textId="77777777" w:rsidR="00EA0D3A" w:rsidRPr="003D76C9" w:rsidRDefault="00000000">
      <w:pPr>
        <w:rPr>
          <w:lang w:val="en-US"/>
        </w:rPr>
      </w:pPr>
      <w:r w:rsidRPr="003D76C9">
        <w:rPr>
          <w:lang w:val="en-US"/>
        </w:rPr>
        <w:t>- largeur utile : B = 30 cm</w:t>
      </w:r>
    </w:p>
    <w:p w14:paraId="759817D7" w14:textId="77777777" w:rsidR="00EA0D3A" w:rsidRPr="003D76C9" w:rsidRDefault="00000000">
      <w:pPr>
        <w:rPr>
          <w:lang w:val="en-US"/>
        </w:rPr>
      </w:pPr>
      <w:r w:rsidRPr="003D76C9">
        <w:rPr>
          <w:lang w:val="en-US"/>
        </w:rPr>
        <w:t>- type B1 : H = 20 cm</w:t>
      </w:r>
    </w:p>
    <w:p w14:paraId="66D78957" w14:textId="77777777" w:rsidR="00EA0D3A" w:rsidRPr="003D76C9" w:rsidRDefault="00000000">
      <w:pPr>
        <w:rPr>
          <w:lang w:val="en-US"/>
        </w:rPr>
      </w:pPr>
      <w:r w:rsidRPr="003D76C9">
        <w:rPr>
          <w:lang w:val="en-US"/>
        </w:rPr>
        <w:t>- type B2 : H = 30 cm</w:t>
      </w:r>
    </w:p>
    <w:p w14:paraId="75BCC0B8" w14:textId="77777777" w:rsidR="00EA0D3A" w:rsidRPr="003D76C9" w:rsidRDefault="00000000">
      <w:pPr>
        <w:rPr>
          <w:lang w:val="en-US"/>
        </w:rPr>
      </w:pPr>
      <w:r w:rsidRPr="003D76C9">
        <w:rPr>
          <w:lang w:val="en-US"/>
        </w:rPr>
        <w:t>- type B3 : H = 40 cm</w:t>
      </w:r>
    </w:p>
    <w:p w14:paraId="653A452F" w14:textId="77777777" w:rsidR="00EA0D3A" w:rsidRPr="003D76C9" w:rsidRDefault="00000000">
      <w:pPr>
        <w:rPr>
          <w:lang w:val="en-US"/>
        </w:rPr>
      </w:pPr>
      <w:r w:rsidRPr="003D76C9">
        <w:rPr>
          <w:lang w:val="en-US"/>
        </w:rPr>
        <w:t>- type B4 : H = 50 cm</w:t>
      </w:r>
    </w:p>
    <w:p w14:paraId="077CFD1C" w14:textId="77777777" w:rsidR="00EA0D3A" w:rsidRDefault="00000000">
      <w:r>
        <w:t>- largeur utile : B = 40 cm</w:t>
      </w:r>
    </w:p>
    <w:p w14:paraId="6106D743" w14:textId="77777777" w:rsidR="00EA0D3A" w:rsidRDefault="00000000">
      <w:r>
        <w:t>- type C1 : H = 30 cm</w:t>
      </w:r>
    </w:p>
    <w:p w14:paraId="5E7D191A" w14:textId="77777777" w:rsidR="00EA0D3A" w:rsidRPr="003D76C9" w:rsidRDefault="00000000">
      <w:pPr>
        <w:rPr>
          <w:lang w:val="en-US"/>
        </w:rPr>
      </w:pPr>
      <w:r w:rsidRPr="003D76C9">
        <w:rPr>
          <w:lang w:val="en-US"/>
        </w:rPr>
        <w:t>- type C2 : H = 40 cm</w:t>
      </w:r>
    </w:p>
    <w:p w14:paraId="0038ECA4" w14:textId="77777777" w:rsidR="00EA0D3A" w:rsidRPr="003D76C9" w:rsidRDefault="00000000">
      <w:pPr>
        <w:rPr>
          <w:lang w:val="en-US"/>
        </w:rPr>
      </w:pPr>
      <w:r w:rsidRPr="003D76C9">
        <w:rPr>
          <w:lang w:val="en-US"/>
        </w:rPr>
        <w:t>- type C3 : H = 50 cm</w:t>
      </w:r>
    </w:p>
    <w:p w14:paraId="22DAFC2A" w14:textId="77777777" w:rsidR="00EA0D3A" w:rsidRDefault="00000000">
      <w:r>
        <w:t>- type C4 : H = 60 cm</w:t>
      </w:r>
    </w:p>
    <w:p w14:paraId="46088DA8" w14:textId="77777777" w:rsidR="00EA0D3A" w:rsidRDefault="00000000">
      <w:r>
        <w:t>- largeur utile : B = 50 cm</w:t>
      </w:r>
    </w:p>
    <w:p w14:paraId="512F494F" w14:textId="77777777" w:rsidR="00EA0D3A" w:rsidRPr="003D76C9" w:rsidRDefault="00000000">
      <w:pPr>
        <w:rPr>
          <w:lang w:val="en-US"/>
        </w:rPr>
      </w:pPr>
      <w:r w:rsidRPr="003D76C9">
        <w:rPr>
          <w:lang w:val="en-US"/>
        </w:rPr>
        <w:t>- type D1 : H = 30 cm</w:t>
      </w:r>
    </w:p>
    <w:p w14:paraId="1E1C4F64" w14:textId="77777777" w:rsidR="00EA0D3A" w:rsidRPr="003D76C9" w:rsidRDefault="00000000">
      <w:pPr>
        <w:rPr>
          <w:lang w:val="en-US"/>
        </w:rPr>
      </w:pPr>
      <w:r w:rsidRPr="003D76C9">
        <w:rPr>
          <w:lang w:val="en-US"/>
        </w:rPr>
        <w:t>- type D2 : H = 40 cm</w:t>
      </w:r>
    </w:p>
    <w:p w14:paraId="3F1E7430" w14:textId="77777777" w:rsidR="00EA0D3A" w:rsidRPr="003D76C9" w:rsidRDefault="00000000">
      <w:pPr>
        <w:rPr>
          <w:lang w:val="en-US"/>
        </w:rPr>
      </w:pPr>
      <w:r w:rsidRPr="003D76C9">
        <w:rPr>
          <w:lang w:val="en-US"/>
        </w:rPr>
        <w:t>- type D3 : H = 50 cm</w:t>
      </w:r>
    </w:p>
    <w:p w14:paraId="0E5C2C82" w14:textId="77777777" w:rsidR="00EA0D3A" w:rsidRPr="003D76C9" w:rsidRDefault="00000000">
      <w:pPr>
        <w:rPr>
          <w:lang w:val="en-US"/>
        </w:rPr>
      </w:pPr>
      <w:r w:rsidRPr="003D76C9">
        <w:rPr>
          <w:lang w:val="en-US"/>
        </w:rPr>
        <w:t>- type D4 : H = 60 cm</w:t>
      </w:r>
    </w:p>
    <w:p w14:paraId="01242D41" w14:textId="77777777" w:rsidR="00EA0D3A" w:rsidRDefault="00000000">
      <w:r>
        <w:t>- largeur utile : B = 60 cm</w:t>
      </w:r>
    </w:p>
    <w:p w14:paraId="63E8C8AA" w14:textId="77777777" w:rsidR="00EA0D3A" w:rsidRDefault="00000000">
      <w:r>
        <w:t>- type E1 : H = 30 cm</w:t>
      </w:r>
    </w:p>
    <w:p w14:paraId="7467087C" w14:textId="77777777" w:rsidR="00EA0D3A" w:rsidRDefault="00000000">
      <w:r>
        <w:t>- type E2 : H = 40 cm</w:t>
      </w:r>
    </w:p>
    <w:p w14:paraId="2FBD637A" w14:textId="77777777" w:rsidR="00EA0D3A" w:rsidRDefault="00000000">
      <w:r>
        <w:t>- type E3 : H = 50 cm</w:t>
      </w:r>
    </w:p>
    <w:p w14:paraId="0F9DFE7D" w14:textId="77777777" w:rsidR="00EA0D3A" w:rsidRDefault="00000000">
      <w:r>
        <w:t>- type E4 : H = 60 cm</w:t>
      </w:r>
    </w:p>
    <w:p w14:paraId="3B38B99B" w14:textId="77777777" w:rsidR="00EA0D3A" w:rsidRDefault="00EA0D3A"/>
    <w:p w14:paraId="0A3551FE" w14:textId="77777777" w:rsidR="00EA0D3A" w:rsidRDefault="00000000">
      <w:r>
        <w:t>Caniveau semi-circulaire :</w:t>
      </w:r>
    </w:p>
    <w:p w14:paraId="3A973937" w14:textId="77777777" w:rsidR="00EA0D3A" w:rsidRDefault="00000000">
      <w:r>
        <w:t>- diamètre : DN = 200 mm</w:t>
      </w:r>
    </w:p>
    <w:p w14:paraId="567AD8CF" w14:textId="77777777" w:rsidR="00EA0D3A" w:rsidRDefault="00000000">
      <w:r>
        <w:t>- diamètre : DN = 300 mm</w:t>
      </w:r>
    </w:p>
    <w:p w14:paraId="41DC5145" w14:textId="77777777" w:rsidR="00EA0D3A" w:rsidRDefault="00000000">
      <w:r>
        <w:t>- diamètre : DN = 400 mm</w:t>
      </w:r>
    </w:p>
    <w:p w14:paraId="3C269643" w14:textId="77777777" w:rsidR="00EA0D3A" w:rsidRDefault="00000000">
      <w:r>
        <w:t>- diamètre : DN = 500 mm</w:t>
      </w:r>
    </w:p>
    <w:p w14:paraId="2F5F6C25" w14:textId="77777777" w:rsidR="00EA0D3A" w:rsidRDefault="00000000">
      <w:r>
        <w:t>- diamètre : DN = 600 mm</w:t>
      </w:r>
    </w:p>
    <w:p w14:paraId="7AC49F2E" w14:textId="77777777" w:rsidR="00EA0D3A" w:rsidRDefault="00EA0D3A"/>
    <w:p w14:paraId="641B9C73" w14:textId="77777777" w:rsidR="00EA0D3A" w:rsidRDefault="00000000">
      <w:r>
        <w:t>Caniveau avec fente</w:t>
      </w:r>
    </w:p>
    <w:p w14:paraId="124DC19F" w14:textId="77777777" w:rsidR="00EA0D3A" w:rsidRDefault="00000000">
      <w:pPr>
        <w:pStyle w:val="pheading"/>
      </w:pPr>
      <w:r>
        <w:t>MESURAGE</w:t>
      </w:r>
    </w:p>
    <w:p w14:paraId="4C099C12" w14:textId="77777777" w:rsidR="00EA0D3A" w:rsidRDefault="00000000">
      <w:pPr>
        <w:pStyle w:val="pheading"/>
      </w:pPr>
      <w:r>
        <w:t>- unité de mesure:</w:t>
      </w:r>
    </w:p>
    <w:p w14:paraId="27B537EE" w14:textId="77777777" w:rsidR="00EA0D3A" w:rsidRDefault="00000000">
      <w:r>
        <w:t>m</w:t>
      </w:r>
    </w:p>
    <w:p w14:paraId="6E2F73AF" w14:textId="77777777" w:rsidR="00EA0D3A" w:rsidRDefault="00000000">
      <w:pPr>
        <w:pStyle w:val="pheading"/>
      </w:pPr>
      <w:r>
        <w:t>- code de mesurage:</w:t>
      </w:r>
    </w:p>
    <w:p w14:paraId="2D75F2B1" w14:textId="77777777" w:rsidR="00EA0D3A" w:rsidRDefault="00000000">
      <w:r>
        <w:t>Longueur, mesurée dans l'axe, et comprend le traitement des joints décrit au [CCT Qualiroutes]</w:t>
      </w:r>
      <w:r>
        <w:rPr>
          <w:rStyle w:val="facultChar"/>
        </w:rPr>
        <w:t xml:space="preserve"> I. 7.2.2.</w:t>
      </w:r>
    </w:p>
    <w:p w14:paraId="20EC3C5B" w14:textId="77777777" w:rsidR="00EA0D3A" w:rsidRDefault="00EA0D3A"/>
    <w:p w14:paraId="21D4308C" w14:textId="77777777" w:rsidR="00EA0D3A" w:rsidRDefault="00000000">
      <w:r>
        <w:t> </w:t>
      </w:r>
    </w:p>
    <w:p w14:paraId="64573B41" w14:textId="77777777" w:rsidR="00EA0D3A" w:rsidRDefault="00000000">
      <w:pPr>
        <w:pStyle w:val="pheading"/>
      </w:pPr>
      <w:r>
        <w:t>- nature du marché:</w:t>
      </w:r>
    </w:p>
    <w:p w14:paraId="01892900" w14:textId="77777777" w:rsidR="00EA0D3A" w:rsidRDefault="00000000">
      <w:r>
        <w:t>QF</w:t>
      </w:r>
    </w:p>
    <w:p w14:paraId="05F68632" w14:textId="77777777" w:rsidR="00EA0D3A" w:rsidRDefault="00EA0D3A"/>
    <w:p w14:paraId="5D86F18C" w14:textId="77777777" w:rsidR="00EA0D3A" w:rsidRDefault="00000000">
      <w:r>
        <w:t> </w:t>
      </w:r>
    </w:p>
    <w:p w14:paraId="1CED74D7" w14:textId="77777777" w:rsidR="00EA0D3A" w:rsidRDefault="00000000">
      <w:pPr>
        <w:pStyle w:val="Author-eSectionHeading6"/>
      </w:pPr>
      <w:bookmarkStart w:id="134" w:name="_Toc155600486"/>
      <w:r>
        <w:t>92.11.2b Caniveaux préfabriqués en béton armé de fibres de verre   CCTB 01.09</w:t>
      </w:r>
      <w:bookmarkEnd w:id="134"/>
    </w:p>
    <w:p w14:paraId="5CA822B0" w14:textId="77777777" w:rsidR="00EA0D3A" w:rsidRDefault="00000000">
      <w:pPr>
        <w:pStyle w:val="pheading"/>
      </w:pPr>
      <w:r>
        <w:t>MATÉRIAUX</w:t>
      </w:r>
    </w:p>
    <w:p w14:paraId="394797D3" w14:textId="77777777" w:rsidR="00EA0D3A" w:rsidRDefault="00000000">
      <w:pPr>
        <w:pStyle w:val="pheading"/>
      </w:pPr>
      <w:r>
        <w:t>- Caractéristiques générales</w:t>
      </w:r>
    </w:p>
    <w:p w14:paraId="0A9843FC" w14:textId="77777777" w:rsidR="00EA0D3A" w:rsidRDefault="00000000">
      <w:r>
        <w:t xml:space="preserve">Le caniveau préfabriqué sera réalisé en béton armé de fibres de verre. Le corps du caniveau sera pourvu d’un profilé en forme de L pour le bord coulé en </w:t>
      </w:r>
      <w:r>
        <w:rPr>
          <w:rStyle w:val="optioncarChar"/>
        </w:rPr>
        <w:t>acier galvanisé à chaud / inox 18.10 / ***</w:t>
      </w:r>
    </w:p>
    <w:p w14:paraId="0E74D538" w14:textId="77777777" w:rsidR="00EA0D3A" w:rsidRDefault="00000000">
      <w:pPr>
        <w:pStyle w:val="Author-eListParagraph"/>
        <w:numPr>
          <w:ilvl w:val="0"/>
          <w:numId w:val="8"/>
        </w:numPr>
      </w:pPr>
      <w:r>
        <w:t>Section intérieure :</w:t>
      </w:r>
    </w:p>
    <w:p w14:paraId="33248170" w14:textId="77777777" w:rsidR="00EA0D3A" w:rsidRDefault="00000000">
      <w:r>
        <w:rPr>
          <w:b/>
        </w:rPr>
        <w:t>(soit)</w:t>
      </w:r>
      <w:r>
        <w:rPr>
          <w:rStyle w:val="optioncarChar"/>
        </w:rPr>
        <w:t>100 / 150 / 200 / 300</w:t>
      </w:r>
      <w:r>
        <w:rPr>
          <w:rStyle w:val="soitChar"/>
        </w:rPr>
        <w:t>mm de large et pourvu d’un fond évidé</w:t>
      </w:r>
      <w:r>
        <w:rPr>
          <w:rStyle w:val="optioncarChar"/>
        </w:rPr>
        <w:t>avec / sans</w:t>
      </w:r>
      <w:r>
        <w:rPr>
          <w:rStyle w:val="soitChar"/>
        </w:rPr>
        <w:t>chute</w:t>
      </w:r>
      <w:r>
        <w:t>.</w:t>
      </w:r>
    </w:p>
    <w:p w14:paraId="1A867317" w14:textId="77777777" w:rsidR="00EA0D3A" w:rsidRDefault="00000000">
      <w:r>
        <w:rPr>
          <w:b/>
        </w:rPr>
        <w:t>(soit)</w:t>
      </w:r>
      <w:r>
        <w:rPr>
          <w:rStyle w:val="optioncarChar"/>
        </w:rPr>
        <w:t>400 / 500 / ***</w:t>
      </w:r>
      <w:r>
        <w:rPr>
          <w:rStyle w:val="soitChar"/>
        </w:rPr>
        <w:t>mm de large et pourvu d’un fond plan à angles biseautés, sans chute profondeur</w:t>
      </w:r>
      <w:r>
        <w:rPr>
          <w:rStyle w:val="optioncarChar"/>
        </w:rPr>
        <w:t>400 / ***</w:t>
      </w:r>
      <w:r>
        <w:rPr>
          <w:rStyle w:val="soitChar"/>
        </w:rPr>
        <w:t xml:space="preserve"> mm</w:t>
      </w:r>
    </w:p>
    <w:p w14:paraId="32FA052F" w14:textId="77777777" w:rsidR="00EA0D3A" w:rsidRDefault="00000000">
      <w:r>
        <w:rPr>
          <w:b/>
        </w:rPr>
        <w:t>(soit)</w:t>
      </w:r>
      <w:r>
        <w:rPr>
          <w:color w:val="FF0000"/>
        </w:rPr>
        <w:t xml:space="preserve"> ***</w:t>
      </w:r>
    </w:p>
    <w:p w14:paraId="3CA5AF05" w14:textId="77777777" w:rsidR="00EA0D3A" w:rsidRDefault="00000000">
      <w:pPr>
        <w:pStyle w:val="Author-eListParagraph"/>
        <w:numPr>
          <w:ilvl w:val="0"/>
          <w:numId w:val="9"/>
        </w:numPr>
      </w:pPr>
      <w:r>
        <w:t xml:space="preserve">La longueur utile des éléments de caniveau sera de </w:t>
      </w:r>
      <w:r>
        <w:rPr>
          <w:rStyle w:val="optioncarChar"/>
        </w:rPr>
        <w:t>1 / ***</w:t>
      </w:r>
      <w:r>
        <w:t xml:space="preserve"> m.</w:t>
      </w:r>
    </w:p>
    <w:p w14:paraId="3B382F94" w14:textId="77777777" w:rsidR="00EA0D3A" w:rsidRDefault="00000000">
      <w:pPr>
        <w:pStyle w:val="Author-eListParagraph"/>
        <w:numPr>
          <w:ilvl w:val="0"/>
          <w:numId w:val="9"/>
        </w:numPr>
      </w:pPr>
      <w:r>
        <w:t>Le caniveau préfabriqué sera recouvert</w:t>
      </w:r>
    </w:p>
    <w:p w14:paraId="758615A8" w14:textId="77777777" w:rsidR="00EA0D3A" w:rsidRDefault="00000000">
      <w:r>
        <w:rPr>
          <w:b/>
        </w:rPr>
        <w:t>(soit)</w:t>
      </w:r>
      <w:r>
        <w:rPr>
          <w:rStyle w:val="soitChar"/>
        </w:rPr>
        <w:t>d’une grille pour tranchées</w:t>
      </w:r>
      <w:r>
        <w:rPr>
          <w:rStyle w:val="optioncarChar"/>
        </w:rPr>
        <w:t>en fonte / galvanisée à chaud / inox 18.10 / ***</w:t>
      </w:r>
      <w:r>
        <w:rPr>
          <w:rStyle w:val="soitChar"/>
        </w:rPr>
        <w:t>répondant à la catégorie de charges suivant la DIN 19580 classe A</w:t>
      </w:r>
      <w:r>
        <w:rPr>
          <w:rStyle w:val="optioncarChar"/>
        </w:rPr>
        <w:t>: 15 kN / B : 125 kN / C : 250 kN / ***</w:t>
      </w:r>
    </w:p>
    <w:p w14:paraId="33F9C684" w14:textId="77777777" w:rsidR="00EA0D3A" w:rsidRDefault="00000000">
      <w:r>
        <w:rPr>
          <w:b/>
        </w:rPr>
        <w:t>(soit)</w:t>
      </w:r>
      <w:r>
        <w:rPr>
          <w:rStyle w:val="soitChar"/>
        </w:rPr>
        <w:t>d’une grille à mailles</w:t>
      </w:r>
      <w:r>
        <w:rPr>
          <w:rStyle w:val="optioncarChar"/>
        </w:rPr>
        <w:t xml:space="preserve">galvanisée à chaud / inox 18.10 / *** </w:t>
      </w:r>
      <w:r>
        <w:rPr>
          <w:rStyle w:val="soitChar"/>
        </w:rPr>
        <w:t>conformément à la catégorie de charges suivant la [DIN 19580] : classe</w:t>
      </w:r>
      <w:r>
        <w:rPr>
          <w:rStyle w:val="optioncarChar"/>
        </w:rPr>
        <w:t>A (15 kN) / B (125 kN) / C (250 kN) / ***</w:t>
      </w:r>
    </w:p>
    <w:p w14:paraId="104192CB" w14:textId="77777777" w:rsidR="00EA0D3A" w:rsidRDefault="00000000">
      <w:r>
        <w:rPr>
          <w:b/>
        </w:rPr>
        <w:t>(soit)</w:t>
      </w:r>
      <w:r>
        <w:rPr>
          <w:color w:val="FF0000"/>
        </w:rPr>
        <w:t>***</w:t>
      </w:r>
    </w:p>
    <w:p w14:paraId="3EA92B3F" w14:textId="77777777" w:rsidR="00EA0D3A" w:rsidRDefault="00000000">
      <w:pPr>
        <w:pStyle w:val="Author-eListParagraph"/>
        <w:numPr>
          <w:ilvl w:val="0"/>
          <w:numId w:val="10"/>
        </w:numPr>
      </w:pPr>
      <w:r>
        <w:t xml:space="preserve">Chaque sortie du caniveau préfabriqué sera pourvue d’un collecteur de sable approprié avec siphon, grille et raccord d’égouts : diamètre </w:t>
      </w:r>
      <w:r>
        <w:rPr>
          <w:rStyle w:val="optioncarChar"/>
        </w:rPr>
        <w:t>100 / 150 / 200 mm.</w:t>
      </w:r>
    </w:p>
    <w:p w14:paraId="7AECDDE2" w14:textId="77777777" w:rsidR="00EA0D3A" w:rsidRDefault="00EA0D3A"/>
    <w:p w14:paraId="6C092AAC" w14:textId="77777777" w:rsidR="00EA0D3A" w:rsidRDefault="00000000">
      <w:r>
        <w:t> </w:t>
      </w:r>
    </w:p>
    <w:p w14:paraId="36B70730" w14:textId="77777777" w:rsidR="00EA0D3A" w:rsidRDefault="00000000">
      <w:pPr>
        <w:pStyle w:val="pheading"/>
      </w:pPr>
      <w:r>
        <w:t>- Prescriptions complémentaires</w:t>
      </w:r>
    </w:p>
    <w:p w14:paraId="269B9C46" w14:textId="77777777" w:rsidR="00EA0D3A" w:rsidRDefault="00000000">
      <w:r>
        <w:rPr>
          <w:rStyle w:val="facultChar"/>
        </w:rPr>
        <w:t>La grille sera ancrée par des boulons d’ancrage spéciaux.</w:t>
      </w:r>
    </w:p>
    <w:p w14:paraId="3AC6E91F" w14:textId="77777777" w:rsidR="00EA0D3A" w:rsidRDefault="00EA0D3A"/>
    <w:p w14:paraId="7BEA0CDF" w14:textId="77777777" w:rsidR="00EA0D3A" w:rsidRDefault="00000000">
      <w:r>
        <w:t> </w:t>
      </w:r>
    </w:p>
    <w:p w14:paraId="5CFCB335" w14:textId="77777777" w:rsidR="00EA0D3A" w:rsidRDefault="00000000">
      <w:pPr>
        <w:pStyle w:val="pheading"/>
      </w:pPr>
      <w:r>
        <w:t>EXÉCUTION / MISE EN ŒUVRE</w:t>
      </w:r>
    </w:p>
    <w:p w14:paraId="6573DD2E" w14:textId="77777777" w:rsidR="00EA0D3A" w:rsidRDefault="00000000">
      <w:pPr>
        <w:pStyle w:val="pheading"/>
      </w:pPr>
      <w:r>
        <w:t>- Prescriptions générales</w:t>
      </w:r>
    </w:p>
    <w:p w14:paraId="28F92141" w14:textId="77777777" w:rsidR="00EA0D3A" w:rsidRDefault="00EA0D3A"/>
    <w:p w14:paraId="787D7188" w14:textId="77777777" w:rsidR="00EA0D3A" w:rsidRDefault="00000000">
      <w:pPr>
        <w:pStyle w:val="Author-eListParagraph"/>
        <w:numPr>
          <w:ilvl w:val="0"/>
          <w:numId w:val="11"/>
        </w:numPr>
      </w:pPr>
      <w:r>
        <w:t xml:space="preserve">La couche de fondation présentera une épaisseur de </w:t>
      </w:r>
      <w:r>
        <w:rPr>
          <w:rStyle w:val="optioncarChar"/>
        </w:rPr>
        <w:t>10 / 15 cm. Le caniveau préfabriqué sera posé de façon flottante sur le mortier de tassement humide, en veillant à ce que les faces avant et arrière des caniveaux soient propres afin d’obtenir un assemblage parfait. La face supérieure de la grille se trouvera 3 à 5 mm plus bas que le niveau du carrelage adjacent. Les joints entre les éléments seront remplis d’un mortier spécial ou d’une pâte d’une élasticité durable.</w:t>
      </w:r>
    </w:p>
    <w:p w14:paraId="7F797413" w14:textId="77777777" w:rsidR="00EA0D3A" w:rsidRDefault="00000000">
      <w:pPr>
        <w:pStyle w:val="Author-eListParagraph"/>
        <w:numPr>
          <w:ilvl w:val="0"/>
          <w:numId w:val="11"/>
        </w:numPr>
      </w:pPr>
      <w:r>
        <w:t xml:space="preserve">Les faces latérales du caniveau seront revêtues d’une couche de béton d’une largeur de </w:t>
      </w:r>
      <w:r>
        <w:rPr>
          <w:rStyle w:val="optioncarChar"/>
        </w:rPr>
        <w:t>10 / 15 cm sur toute la hauteur du caniveau, adaptée au carrelage adjacent. La composition du béton sera déterminée par l’entrepreneur; la résistance caractéristique R'wk est d’au moins 30 N/mm2 après 28 jours. La face supérieure sera aplanie. L’entrepreneur prendra les mesures nécessaires pour éviter l’enfoncement et l’élévation des caniveaux.</w:t>
      </w:r>
    </w:p>
    <w:p w14:paraId="7166FEE6" w14:textId="77777777" w:rsidR="00EA0D3A" w:rsidRDefault="00000000">
      <w:pPr>
        <w:pStyle w:val="pheading"/>
      </w:pPr>
      <w:r>
        <w:t>- Notes d’exécution complémentaires</w:t>
      </w:r>
    </w:p>
    <w:p w14:paraId="174DC374" w14:textId="77777777" w:rsidR="00EA0D3A" w:rsidRDefault="00EA0D3A"/>
    <w:p w14:paraId="1D500366" w14:textId="77777777" w:rsidR="00EA0D3A" w:rsidRDefault="00000000">
      <w:pPr>
        <w:pStyle w:val="Author-eListParagraph"/>
        <w:numPr>
          <w:ilvl w:val="0"/>
          <w:numId w:val="12"/>
        </w:numPr>
      </w:pPr>
      <w:r>
        <w:t>Les joints de dilatation entre le caniveau préfabriqué et le sol seront remplis d’un mastic élastique à base de polysulfures.</w:t>
      </w:r>
    </w:p>
    <w:p w14:paraId="219F13C2" w14:textId="77777777" w:rsidR="00EA0D3A" w:rsidRDefault="00000000">
      <w:pPr>
        <w:pStyle w:val="pheading"/>
      </w:pPr>
      <w:r>
        <w:t>MESURAGE</w:t>
      </w:r>
    </w:p>
    <w:p w14:paraId="6EC5B9B0" w14:textId="77777777" w:rsidR="00EA0D3A" w:rsidRDefault="00000000">
      <w:pPr>
        <w:pStyle w:val="pheading"/>
      </w:pPr>
      <w:r>
        <w:t>- unité de mesure:</w:t>
      </w:r>
    </w:p>
    <w:p w14:paraId="32718854" w14:textId="77777777" w:rsidR="00EA0D3A" w:rsidRDefault="00000000">
      <w:r>
        <w:rPr>
          <w:b/>
        </w:rPr>
        <w:t>(soit par défaut)</w:t>
      </w:r>
    </w:p>
    <w:p w14:paraId="4887CDDD" w14:textId="77777777" w:rsidR="00EA0D3A" w:rsidRDefault="00000000">
      <w:r>
        <w:rPr>
          <w:rStyle w:val="soitChar"/>
        </w:rPr>
        <w:t>1. m</w:t>
      </w:r>
    </w:p>
    <w:p w14:paraId="1CF17ED7" w14:textId="77777777" w:rsidR="00EA0D3A" w:rsidRDefault="00000000">
      <w:r>
        <w:rPr>
          <w:b/>
        </w:rPr>
        <w:t>(soit)</w:t>
      </w:r>
    </w:p>
    <w:p w14:paraId="779BB2A1" w14:textId="77777777" w:rsidR="00EA0D3A" w:rsidRDefault="00000000">
      <w:r>
        <w:rPr>
          <w:rStyle w:val="soitChar"/>
        </w:rPr>
        <w:t>2. p</w:t>
      </w:r>
    </w:p>
    <w:p w14:paraId="2B20B0FE" w14:textId="77777777" w:rsidR="00EA0D3A" w:rsidRDefault="00000000">
      <w:pPr>
        <w:pStyle w:val="pheading"/>
      </w:pPr>
      <w:r>
        <w:t>- code de mesurage:</w:t>
      </w:r>
    </w:p>
    <w:p w14:paraId="2032C655" w14:textId="77777777" w:rsidR="00EA0D3A" w:rsidRDefault="00000000">
      <w:r>
        <w:rPr>
          <w:b/>
        </w:rPr>
        <w:t>(soit par défaut)</w:t>
      </w:r>
    </w:p>
    <w:p w14:paraId="56EF7E59" w14:textId="77777777" w:rsidR="00EA0D3A" w:rsidRDefault="00000000">
      <w:r>
        <w:t>1</w:t>
      </w:r>
      <w:r>
        <w:rPr>
          <w:rStyle w:val="soitChar"/>
        </w:rPr>
        <w:t xml:space="preserve">. Longueur, mesurée dans l'axe, et comprend le traitement des joints décrit au </w:t>
      </w:r>
      <w:r>
        <w:t>[CCT Qualiroutes]</w:t>
      </w:r>
      <w:r>
        <w:rPr>
          <w:rStyle w:val="soitChar"/>
        </w:rPr>
        <w:t xml:space="preserve"> I. 7.2.2.</w:t>
      </w:r>
    </w:p>
    <w:p w14:paraId="3CCF0382" w14:textId="77777777" w:rsidR="00EA0D3A" w:rsidRDefault="00000000">
      <w:r>
        <w:rPr>
          <w:b/>
        </w:rPr>
        <w:t>(soit)</w:t>
      </w:r>
    </w:p>
    <w:p w14:paraId="6CC670A2" w14:textId="77777777" w:rsidR="00EA0D3A" w:rsidRDefault="00000000">
      <w:r>
        <w:t xml:space="preserve">2. </w:t>
      </w:r>
      <w:r>
        <w:rPr>
          <w:rStyle w:val="soitChar"/>
        </w:rPr>
        <w:t xml:space="preserve">Comprend le traitement des joints décrit au </w:t>
      </w:r>
      <w:r>
        <w:t>[CCT Qualiroutes]</w:t>
      </w:r>
      <w:r>
        <w:rPr>
          <w:rStyle w:val="soitChar"/>
        </w:rPr>
        <w:t xml:space="preserve"> I. 7.2.2.</w:t>
      </w:r>
    </w:p>
    <w:p w14:paraId="13DBF1F6" w14:textId="77777777" w:rsidR="00EA0D3A" w:rsidRDefault="00EA0D3A"/>
    <w:p w14:paraId="77DE2EA0" w14:textId="77777777" w:rsidR="00EA0D3A" w:rsidRDefault="00000000">
      <w:r>
        <w:t> </w:t>
      </w:r>
    </w:p>
    <w:p w14:paraId="21AF9C2C" w14:textId="77777777" w:rsidR="00EA0D3A" w:rsidRDefault="00000000">
      <w:pPr>
        <w:pStyle w:val="pheading"/>
      </w:pPr>
      <w:r>
        <w:t>- nature du marché:</w:t>
      </w:r>
    </w:p>
    <w:p w14:paraId="69071B20" w14:textId="77777777" w:rsidR="00EA0D3A" w:rsidRDefault="00000000">
      <w:r>
        <w:t>QF</w:t>
      </w:r>
    </w:p>
    <w:p w14:paraId="50A87DFB" w14:textId="77777777" w:rsidR="00EA0D3A" w:rsidRDefault="00EA0D3A"/>
    <w:p w14:paraId="6AF5DA7A" w14:textId="77777777" w:rsidR="00EA0D3A" w:rsidRDefault="00000000">
      <w:r>
        <w:t> </w:t>
      </w:r>
    </w:p>
    <w:p w14:paraId="74CB616B" w14:textId="77777777" w:rsidR="00EA0D3A" w:rsidRDefault="00000000">
      <w:pPr>
        <w:pStyle w:val="Author-eSectionHeading6"/>
      </w:pPr>
      <w:bookmarkStart w:id="135" w:name="_Toc155600487"/>
      <w:r>
        <w:t>92.11.2c Caniveaux préfabriqués en béton de polyester   CCTB 01.09</w:t>
      </w:r>
      <w:bookmarkEnd w:id="135"/>
    </w:p>
    <w:p w14:paraId="396543AD" w14:textId="77777777" w:rsidR="00EA0D3A" w:rsidRDefault="00000000">
      <w:pPr>
        <w:pStyle w:val="pheading"/>
      </w:pPr>
      <w:r>
        <w:t>MATÉRIAUX</w:t>
      </w:r>
    </w:p>
    <w:p w14:paraId="7CE21CC9" w14:textId="77777777" w:rsidR="00EA0D3A" w:rsidRDefault="00000000">
      <w:pPr>
        <w:pStyle w:val="pheading"/>
      </w:pPr>
      <w:r>
        <w:t>- Caractéristiques générales</w:t>
      </w:r>
    </w:p>
    <w:p w14:paraId="09773C2A" w14:textId="77777777" w:rsidR="00EA0D3A" w:rsidRDefault="00000000">
      <w:r>
        <w:t xml:space="preserve">Cet article concerne les caniveaux préfabriqués en béton de polyester, composé de quartz et de résine de polyester présentant les qualités mécaniques suivantes : résistance à la compression d’au moins 100 N/mm², résistance à la traction d’au moins 20 N/mm² et résistant chimiquement. Le caniveau préfabriqué sera conforme à la même classe de résistance que celle de la grille éventuelle. Le fond des éléments indépendants sera </w:t>
      </w:r>
      <w:r>
        <w:rPr>
          <w:rStyle w:val="optioncarChar"/>
        </w:rPr>
        <w:t>plat / arrondi;</w:t>
      </w:r>
      <w:r>
        <w:t xml:space="preserve"> les extrémités seront fermées à l'aide d'éléments spéciaux; le caniveau sera raccordé à l'égout par une évacuation dans le bas.</w:t>
      </w:r>
    </w:p>
    <w:p w14:paraId="3E4BD586" w14:textId="77777777" w:rsidR="00EA0D3A" w:rsidRDefault="00000000">
      <w:pPr>
        <w:pStyle w:val="Author-eListParagraph"/>
        <w:numPr>
          <w:ilvl w:val="0"/>
          <w:numId w:val="13"/>
        </w:numPr>
      </w:pPr>
      <w:r>
        <w:t>Section intérieure : le caniveau présentera une largeur utile de</w:t>
      </w:r>
    </w:p>
    <w:p w14:paraId="7E4B4D58" w14:textId="77777777" w:rsidR="00EA0D3A" w:rsidRDefault="00000000">
      <w:r>
        <w:rPr>
          <w:b/>
        </w:rPr>
        <w:t>(soit)</w:t>
      </w:r>
      <w:r>
        <w:rPr>
          <w:rStyle w:val="soitChar"/>
        </w:rPr>
        <w:t>100 mm de large et sera pourvu d'un fond évidé</w:t>
      </w:r>
      <w:r>
        <w:rPr>
          <w:rStyle w:val="optioncarChar"/>
        </w:rPr>
        <w:t xml:space="preserve">avec / sans </w:t>
      </w:r>
      <w:r>
        <w:rPr>
          <w:rStyle w:val="soitChar"/>
        </w:rPr>
        <w:t>chute.</w:t>
      </w:r>
    </w:p>
    <w:p w14:paraId="29E316BE" w14:textId="77777777" w:rsidR="00EA0D3A" w:rsidRDefault="00000000">
      <w:r>
        <w:rPr>
          <w:b/>
        </w:rPr>
        <w:t>(soit)</w:t>
      </w:r>
      <w:r>
        <w:rPr>
          <w:rStyle w:val="soitChar"/>
        </w:rPr>
        <w:t>200 mm de large et sera pourvu d'un fond</w:t>
      </w:r>
      <w:r>
        <w:rPr>
          <w:rStyle w:val="optioncarChar"/>
        </w:rPr>
        <w:t xml:space="preserve">plat / évidé </w:t>
      </w:r>
      <w:r>
        <w:rPr>
          <w:rStyle w:val="soitChar"/>
        </w:rPr>
        <w:t>sans chute. La profondeur sera d'au moins 200 mm.</w:t>
      </w:r>
    </w:p>
    <w:p w14:paraId="07EC2E8D" w14:textId="77777777" w:rsidR="00EA0D3A" w:rsidRDefault="00000000">
      <w:r>
        <w:rPr>
          <w:b/>
        </w:rPr>
        <w:t>(soit)</w:t>
      </w:r>
      <w:r>
        <w:rPr>
          <w:rStyle w:val="optioncarChar"/>
        </w:rPr>
        <w:t xml:space="preserve"> ***</w:t>
      </w:r>
    </w:p>
    <w:p w14:paraId="0AC27B31" w14:textId="77777777" w:rsidR="00EA0D3A" w:rsidRDefault="00000000">
      <w:pPr>
        <w:pStyle w:val="Author-eListParagraph"/>
        <w:numPr>
          <w:ilvl w:val="0"/>
          <w:numId w:val="14"/>
        </w:numPr>
      </w:pPr>
      <w:r>
        <w:t xml:space="preserve">Section intérieure (complément) : le caniveau présentera une section utile de </w:t>
      </w:r>
      <w:r>
        <w:rPr>
          <w:rStyle w:val="optioncarChar"/>
        </w:rPr>
        <w:t xml:space="preserve">moins de 2 / 2 à 5 / 5 à 10 / plus de 10 </w:t>
      </w:r>
      <w:r>
        <w:t>dm².</w:t>
      </w:r>
    </w:p>
    <w:p w14:paraId="61FCC178" w14:textId="77777777" w:rsidR="00EA0D3A" w:rsidRDefault="00000000">
      <w:pPr>
        <w:pStyle w:val="Author-eListParagraph"/>
        <w:numPr>
          <w:ilvl w:val="0"/>
          <w:numId w:val="14"/>
        </w:numPr>
      </w:pPr>
      <w:r>
        <w:t>La longueur utile des éléments de caniveau sera de 1 m.</w:t>
      </w:r>
    </w:p>
    <w:p w14:paraId="3896FB0D" w14:textId="77777777" w:rsidR="00EA0D3A" w:rsidRDefault="00000000">
      <w:pPr>
        <w:pStyle w:val="Author-eListParagraph"/>
        <w:numPr>
          <w:ilvl w:val="0"/>
          <w:numId w:val="14"/>
        </w:numPr>
      </w:pPr>
      <w:r>
        <w:t>Le caniveau préfabriqué sera recouvert</w:t>
      </w:r>
    </w:p>
    <w:p w14:paraId="1329EF20" w14:textId="77777777" w:rsidR="00EA0D3A" w:rsidRDefault="00000000">
      <w:r>
        <w:rPr>
          <w:b/>
        </w:rPr>
        <w:t>(soit) </w:t>
      </w:r>
      <w:r>
        <w:rPr>
          <w:rStyle w:val="soitChar"/>
        </w:rPr>
        <w:t>d'une grille pour tranchées en</w:t>
      </w:r>
      <w:r>
        <w:rPr>
          <w:rStyle w:val="optioncarChar"/>
        </w:rPr>
        <w:t xml:space="preserve"> fonte / acier galvanisé à chaud / inox 18.10 / ***,</w:t>
      </w:r>
      <w:r>
        <w:rPr>
          <w:rStyle w:val="soitChar"/>
        </w:rPr>
        <w:t xml:space="preserve"> conforme à la catégorie de charge classe</w:t>
      </w:r>
      <w:r>
        <w:rPr>
          <w:rStyle w:val="optioncarChar"/>
        </w:rPr>
        <w:t>A (15 kN) / B (125 kN) / C (250 kN) / ***</w:t>
      </w:r>
      <w:r>
        <w:rPr>
          <w:rStyle w:val="soitChar"/>
        </w:rPr>
        <w:t xml:space="preserve"> (selon [DIN 19580])</w:t>
      </w:r>
    </w:p>
    <w:p w14:paraId="4AC76A74" w14:textId="77777777" w:rsidR="00EA0D3A" w:rsidRDefault="00000000">
      <w:r>
        <w:rPr>
          <w:b/>
        </w:rPr>
        <w:t>(soit)</w:t>
      </w:r>
      <w:r>
        <w:rPr>
          <w:rStyle w:val="soitChar"/>
        </w:rPr>
        <w:t xml:space="preserve"> d'une grille à mailles en</w:t>
      </w:r>
      <w:r>
        <w:rPr>
          <w:rStyle w:val="optioncarChar"/>
        </w:rPr>
        <w:t xml:space="preserve">acier galvanisé à chaud / inox 18.10 / ***, </w:t>
      </w:r>
      <w:r>
        <w:rPr>
          <w:rStyle w:val="soitChar"/>
        </w:rPr>
        <w:t>conforme à la catégorie de charges : classe</w:t>
      </w:r>
      <w:r>
        <w:rPr>
          <w:rStyle w:val="optioncarChar"/>
        </w:rPr>
        <w:t>A (15 kN) / B (125 kN) / C (250 kN) / ***</w:t>
      </w:r>
      <w:r>
        <w:rPr>
          <w:rStyle w:val="soitChar"/>
        </w:rPr>
        <w:t xml:space="preserve"> (selon [DIN 19580])</w:t>
      </w:r>
    </w:p>
    <w:p w14:paraId="5F4BB716" w14:textId="77777777" w:rsidR="00EA0D3A" w:rsidRDefault="00000000">
      <w:r>
        <w:rPr>
          <w:b/>
        </w:rPr>
        <w:t>(soit) </w:t>
      </w:r>
      <w:r>
        <w:rPr>
          <w:rStyle w:val="soitChar"/>
        </w:rPr>
        <w:t>ne sera pas recouvert</w:t>
      </w:r>
    </w:p>
    <w:p w14:paraId="76BBA3C0" w14:textId="77777777" w:rsidR="00EA0D3A" w:rsidRDefault="00000000">
      <w:r>
        <w:rPr>
          <w:b/>
        </w:rPr>
        <w:t>(soit)</w:t>
      </w:r>
      <w:r>
        <w:rPr>
          <w:rStyle w:val="optioncarChar"/>
        </w:rPr>
        <w:t xml:space="preserve"> ***</w:t>
      </w:r>
    </w:p>
    <w:p w14:paraId="1785F803" w14:textId="77777777" w:rsidR="00EA0D3A" w:rsidRDefault="00000000">
      <w:pPr>
        <w:pStyle w:val="Author-eListParagraph"/>
        <w:numPr>
          <w:ilvl w:val="0"/>
          <w:numId w:val="15"/>
        </w:numPr>
      </w:pPr>
      <w:r>
        <w:t xml:space="preserve">Chaque sortie du caniveau préfabriqué sera pourvue d’un collecteur de sable approprié avec siphon, grille et raccord d’égouts : diamètre </w:t>
      </w:r>
      <w:r>
        <w:rPr>
          <w:rStyle w:val="optioncarChar"/>
        </w:rPr>
        <w:t>100 / 150 / ***</w:t>
      </w:r>
      <w:r>
        <w:t xml:space="preserve"> mm.</w:t>
      </w:r>
    </w:p>
    <w:p w14:paraId="098836ED" w14:textId="77777777" w:rsidR="00EA0D3A" w:rsidRDefault="00EA0D3A"/>
    <w:p w14:paraId="49AFDF8A" w14:textId="77777777" w:rsidR="00EA0D3A" w:rsidRDefault="00000000">
      <w:r>
        <w:t> </w:t>
      </w:r>
    </w:p>
    <w:p w14:paraId="7B1F88DF" w14:textId="77777777" w:rsidR="00EA0D3A" w:rsidRDefault="00000000">
      <w:pPr>
        <w:pStyle w:val="pheading"/>
      </w:pPr>
      <w:r>
        <w:t>- Prescriptions complémentaires</w:t>
      </w:r>
    </w:p>
    <w:p w14:paraId="03D2C7C1" w14:textId="77777777" w:rsidR="00EA0D3A" w:rsidRDefault="00EA0D3A"/>
    <w:p w14:paraId="4845EA97" w14:textId="77777777" w:rsidR="00EA0D3A" w:rsidRDefault="00000000">
      <w:pPr>
        <w:pStyle w:val="Author-eListParagraph"/>
        <w:numPr>
          <w:ilvl w:val="0"/>
          <w:numId w:val="16"/>
        </w:numPr>
      </w:pPr>
      <w:r>
        <w:t>La grille sera ancrée au moyen de boulons d’ancrage spéciaux.</w:t>
      </w:r>
    </w:p>
    <w:p w14:paraId="3D457487" w14:textId="77777777" w:rsidR="00EA0D3A" w:rsidRDefault="00000000">
      <w:pPr>
        <w:pStyle w:val="pheading"/>
      </w:pPr>
      <w:r>
        <w:t>EXÉCUTION / MISE EN ŒUVRE</w:t>
      </w:r>
    </w:p>
    <w:p w14:paraId="2C94386F" w14:textId="77777777" w:rsidR="00EA0D3A" w:rsidRDefault="00000000">
      <w:pPr>
        <w:pStyle w:val="pheading"/>
      </w:pPr>
      <w:r>
        <w:t>- Prescriptions générales</w:t>
      </w:r>
    </w:p>
    <w:p w14:paraId="4D45C88D" w14:textId="77777777" w:rsidR="00EA0D3A" w:rsidRDefault="00EA0D3A"/>
    <w:p w14:paraId="092B94FB" w14:textId="77777777" w:rsidR="00EA0D3A" w:rsidRDefault="00000000">
      <w:pPr>
        <w:pStyle w:val="Author-eListParagraph"/>
        <w:numPr>
          <w:ilvl w:val="0"/>
          <w:numId w:val="17"/>
        </w:numPr>
      </w:pPr>
      <w:r>
        <w:t>La pose s'effectuera conformément aux prescriptions du fabricant.</w:t>
      </w:r>
    </w:p>
    <w:p w14:paraId="67FF06CC" w14:textId="77777777" w:rsidR="00EA0D3A" w:rsidRDefault="00000000">
      <w:pPr>
        <w:pStyle w:val="Author-eListParagraph"/>
        <w:numPr>
          <w:ilvl w:val="0"/>
          <w:numId w:val="17"/>
        </w:numPr>
      </w:pPr>
      <w:r>
        <w:t xml:space="preserve">La couche de fondation présentera une épaisseur van </w:t>
      </w:r>
      <w:r>
        <w:rPr>
          <w:color w:val="FF0000"/>
        </w:rPr>
        <w:t xml:space="preserve">10 / 15 cm. Le caniveau préfabriqué sera posé de façon flottante sur le mortier de tassement humide, en veillant à ce que les faces avant et arrière des caniveaux soient propres afin d’obtenir un assemblage parfait. Résistance du mortier </w:t>
      </w:r>
      <w:r>
        <w:t>: C20/25.</w:t>
      </w:r>
    </w:p>
    <w:p w14:paraId="3DB4A0FE" w14:textId="77777777" w:rsidR="00EA0D3A" w:rsidRDefault="00000000">
      <w:pPr>
        <w:pStyle w:val="Author-eListParagraph"/>
        <w:numPr>
          <w:ilvl w:val="0"/>
          <w:numId w:val="17"/>
        </w:numPr>
      </w:pPr>
      <w:r>
        <w:t>La semelle, le béton d'entourage et le caniveau formeront un seul ensemble : le béton d'enrobage et la dalle de béton attenante doivent être séparés. La face supérieure de la grille se trouvera de 3 à 5 mm plus bas que le niveau du revêtement de sol adjacent.</w:t>
      </w:r>
    </w:p>
    <w:p w14:paraId="559104CB" w14:textId="77777777" w:rsidR="00EA0D3A" w:rsidRDefault="00000000">
      <w:pPr>
        <w:pStyle w:val="Author-eListParagraph"/>
        <w:numPr>
          <w:ilvl w:val="0"/>
          <w:numId w:val="17"/>
        </w:numPr>
      </w:pPr>
      <w:r>
        <w:t xml:space="preserve">Les joints entre les éléments seront remplis d’un mortier spécial ou d’une pâte d’une élasticité de longue durée. Les faces latérales du caniveau seront revêtues d’une couche de béton d’une largeur de </w:t>
      </w:r>
      <w:r>
        <w:rPr>
          <w:color w:val="FF0000"/>
        </w:rPr>
        <w:t>10 / 15 / ***</w:t>
      </w:r>
      <w:r>
        <w:t xml:space="preserve"> cm sur toute la hauteur du caniveau, adaptée au revêtement de sol adjacent. La composition du béton sera déterminée par l’entrepreneur; la résistance caractéristique R'wk sera d’au moins 30 N/mm² après 28 jours. La face supérieure sera aplanie. L’entrepreneur prendra les mesures nécessaires pour éviter l’enfoncement et l’élévation des caniveaux</w:t>
      </w:r>
    </w:p>
    <w:p w14:paraId="3771B564" w14:textId="77777777" w:rsidR="00EA0D3A" w:rsidRDefault="00EA0D3A"/>
    <w:p w14:paraId="20488869" w14:textId="77777777" w:rsidR="00EA0D3A" w:rsidRDefault="00000000">
      <w:r>
        <w:t> </w:t>
      </w:r>
    </w:p>
    <w:p w14:paraId="19A5D7C6" w14:textId="77777777" w:rsidR="00EA0D3A" w:rsidRDefault="00000000">
      <w:r>
        <w:t> </w:t>
      </w:r>
    </w:p>
    <w:p w14:paraId="0A53802E" w14:textId="77777777" w:rsidR="00EA0D3A" w:rsidRDefault="00000000">
      <w:pPr>
        <w:pStyle w:val="pheading"/>
      </w:pPr>
      <w:r>
        <w:t>- Notes d’exécution complémentaires</w:t>
      </w:r>
    </w:p>
    <w:p w14:paraId="40690F7F" w14:textId="77777777" w:rsidR="00EA0D3A" w:rsidRDefault="00EA0D3A"/>
    <w:p w14:paraId="19844A1D" w14:textId="77777777" w:rsidR="00EA0D3A" w:rsidRDefault="00000000">
      <w:pPr>
        <w:pStyle w:val="Author-eListParagraph"/>
        <w:numPr>
          <w:ilvl w:val="0"/>
          <w:numId w:val="18"/>
        </w:numPr>
      </w:pPr>
      <w:r>
        <w:t>Les joints de dilatation entre le caniveau préfabriqué et le sol seront remplis d’un mastic élastique à base de polysulfures.</w:t>
      </w:r>
    </w:p>
    <w:p w14:paraId="031BFF40" w14:textId="77777777" w:rsidR="00EA0D3A" w:rsidRDefault="00000000">
      <w:pPr>
        <w:pStyle w:val="pheading"/>
      </w:pPr>
      <w:r>
        <w:t>DOCUMENTS DE RÉFÉRENCE COMPLÉMENTAIRES</w:t>
      </w:r>
    </w:p>
    <w:p w14:paraId="641BDD04" w14:textId="77777777" w:rsidR="00EA0D3A" w:rsidRDefault="00000000">
      <w:pPr>
        <w:pStyle w:val="pheading"/>
      </w:pPr>
      <w:r>
        <w:t>- Exécution</w:t>
      </w:r>
    </w:p>
    <w:p w14:paraId="1BFAC716" w14:textId="77777777" w:rsidR="00EA0D3A" w:rsidRDefault="00000000">
      <w:r>
        <w:t>[CCT Qualiroutes, Cahier des charges type Qualiroutes] I.7.</w:t>
      </w:r>
    </w:p>
    <w:p w14:paraId="7EB45F4B" w14:textId="77777777" w:rsidR="00EA0D3A" w:rsidRDefault="00EA0D3A"/>
    <w:p w14:paraId="68B8CB50" w14:textId="77777777" w:rsidR="00EA0D3A" w:rsidRDefault="00000000">
      <w:r>
        <w:t> </w:t>
      </w:r>
    </w:p>
    <w:p w14:paraId="145C9AB3" w14:textId="77777777" w:rsidR="00EA0D3A" w:rsidRDefault="00000000">
      <w:pPr>
        <w:pStyle w:val="pheading"/>
      </w:pPr>
      <w:r>
        <w:t>MESURAGE</w:t>
      </w:r>
    </w:p>
    <w:p w14:paraId="3FA78850" w14:textId="77777777" w:rsidR="00EA0D3A" w:rsidRDefault="00000000">
      <w:pPr>
        <w:pStyle w:val="pheading"/>
      </w:pPr>
      <w:r>
        <w:t>- unité de mesure:</w:t>
      </w:r>
    </w:p>
    <w:p w14:paraId="19254340" w14:textId="77777777" w:rsidR="00EA0D3A" w:rsidRDefault="00000000">
      <w:r>
        <w:rPr>
          <w:b/>
        </w:rPr>
        <w:t>(soit par défaut)</w:t>
      </w:r>
    </w:p>
    <w:p w14:paraId="4591AE17" w14:textId="77777777" w:rsidR="00EA0D3A" w:rsidRDefault="00000000">
      <w:r>
        <w:rPr>
          <w:rStyle w:val="soitChar"/>
        </w:rPr>
        <w:t>1. m</w:t>
      </w:r>
    </w:p>
    <w:p w14:paraId="00D078E8" w14:textId="77777777" w:rsidR="00EA0D3A" w:rsidRDefault="00000000">
      <w:r>
        <w:rPr>
          <w:b/>
        </w:rPr>
        <w:t>(soit)</w:t>
      </w:r>
    </w:p>
    <w:p w14:paraId="58BB19DF" w14:textId="77777777" w:rsidR="00EA0D3A" w:rsidRDefault="00000000">
      <w:r>
        <w:rPr>
          <w:rStyle w:val="soitChar"/>
        </w:rPr>
        <w:t>2. pc</w:t>
      </w:r>
    </w:p>
    <w:p w14:paraId="1CDC65B1" w14:textId="77777777" w:rsidR="00EA0D3A" w:rsidRDefault="00EA0D3A"/>
    <w:p w14:paraId="4E3608E6" w14:textId="77777777" w:rsidR="00EA0D3A" w:rsidRDefault="00000000">
      <w:r>
        <w:t> </w:t>
      </w:r>
    </w:p>
    <w:p w14:paraId="0A0031FB" w14:textId="77777777" w:rsidR="00EA0D3A" w:rsidRDefault="00000000">
      <w:pPr>
        <w:pStyle w:val="pheading"/>
      </w:pPr>
      <w:r>
        <w:t>- code de mesurage:</w:t>
      </w:r>
    </w:p>
    <w:p w14:paraId="448A162B" w14:textId="77777777" w:rsidR="00EA0D3A" w:rsidRDefault="00000000">
      <w:r>
        <w:rPr>
          <w:b/>
        </w:rPr>
        <w:t>(soit par défaut)</w:t>
      </w:r>
    </w:p>
    <w:p w14:paraId="00813B01" w14:textId="77777777" w:rsidR="00EA0D3A" w:rsidRDefault="00000000">
      <w:r>
        <w:rPr>
          <w:rStyle w:val="soitChar"/>
        </w:rPr>
        <w:t>1. Longueur, mesurée dans l'axe, et comprend le traitement des joints décrit au [CCT Qualiroutes] I. 7.2.2.</w:t>
      </w:r>
    </w:p>
    <w:p w14:paraId="78C13E7F" w14:textId="77777777" w:rsidR="00EA0D3A" w:rsidRDefault="00000000">
      <w:r>
        <w:rPr>
          <w:b/>
        </w:rPr>
        <w:t>(soit)</w:t>
      </w:r>
    </w:p>
    <w:p w14:paraId="288783A1" w14:textId="77777777" w:rsidR="00EA0D3A" w:rsidRDefault="00000000">
      <w:r>
        <w:rPr>
          <w:rStyle w:val="soitChar"/>
        </w:rPr>
        <w:t>2. Comprend le traitement des joints décrit au [CCT Qualiroutes] I. 7.2.2.</w:t>
      </w:r>
    </w:p>
    <w:p w14:paraId="71D16F4F" w14:textId="77777777" w:rsidR="00EA0D3A" w:rsidRDefault="00EA0D3A"/>
    <w:p w14:paraId="0AA80FE8" w14:textId="77777777" w:rsidR="00EA0D3A" w:rsidRDefault="00000000">
      <w:r>
        <w:t> </w:t>
      </w:r>
    </w:p>
    <w:p w14:paraId="6C76E177" w14:textId="77777777" w:rsidR="00EA0D3A" w:rsidRDefault="00000000">
      <w:pPr>
        <w:pStyle w:val="pheading"/>
      </w:pPr>
      <w:r>
        <w:t>- nature du marché:</w:t>
      </w:r>
    </w:p>
    <w:p w14:paraId="27B47630" w14:textId="77777777" w:rsidR="00EA0D3A" w:rsidRDefault="00000000">
      <w:r>
        <w:t>QF</w:t>
      </w:r>
    </w:p>
    <w:p w14:paraId="5126CEE7" w14:textId="77777777" w:rsidR="00EA0D3A" w:rsidRDefault="00000000">
      <w:pPr>
        <w:pStyle w:val="Author-eSectionHeading6"/>
      </w:pPr>
      <w:bookmarkStart w:id="136" w:name="_Toc155600488"/>
      <w:r>
        <w:t>92.11.2d Caniveaux préfabriqués en polyester armé   CCTB 01.09</w:t>
      </w:r>
      <w:bookmarkEnd w:id="136"/>
    </w:p>
    <w:p w14:paraId="58DC47FC" w14:textId="77777777" w:rsidR="00EA0D3A" w:rsidRDefault="00000000">
      <w:pPr>
        <w:pStyle w:val="pheading"/>
      </w:pPr>
      <w:r>
        <w:t>MATÉRIAUX</w:t>
      </w:r>
    </w:p>
    <w:p w14:paraId="15C2871C" w14:textId="77777777" w:rsidR="00EA0D3A" w:rsidRDefault="00000000">
      <w:pPr>
        <w:pStyle w:val="pheading"/>
      </w:pPr>
      <w:r>
        <w:t>- Caractéristiques générales</w:t>
      </w:r>
    </w:p>
    <w:p w14:paraId="62C5FA9C" w14:textId="77777777" w:rsidR="00EA0D3A" w:rsidRDefault="00000000">
      <w:r>
        <w:t xml:space="preserve">Section intérieure : le caniveau présentera une section utile de </w:t>
      </w:r>
      <w:r>
        <w:rPr>
          <w:rStyle w:val="optioncarChar"/>
        </w:rPr>
        <w:t>moins de 2 / 2 à 5 / 5 à 10 / plus de 10</w:t>
      </w:r>
      <w:r>
        <w:t xml:space="preserve"> dm².</w:t>
      </w:r>
    </w:p>
    <w:p w14:paraId="602C30C6" w14:textId="77777777" w:rsidR="00EA0D3A" w:rsidRDefault="00000000">
      <w:r>
        <w:t>Finition supérieure :</w:t>
      </w:r>
    </w:p>
    <w:p w14:paraId="1A5810AC" w14:textId="77777777" w:rsidR="00EA0D3A" w:rsidRDefault="00000000">
      <w:r>
        <w:rPr>
          <w:b/>
        </w:rPr>
        <w:t>(soit par défaut)</w:t>
      </w:r>
    </w:p>
    <w:p w14:paraId="3F8449D0" w14:textId="77777777" w:rsidR="00EA0D3A" w:rsidRDefault="00000000">
      <w:r>
        <w:rPr>
          <w:rStyle w:val="soitChar"/>
        </w:rPr>
        <w:t>sans grille</w:t>
      </w:r>
    </w:p>
    <w:p w14:paraId="5110744C" w14:textId="77777777" w:rsidR="00EA0D3A" w:rsidRDefault="00000000">
      <w:r>
        <w:rPr>
          <w:b/>
        </w:rPr>
        <w:t>(soit)</w:t>
      </w:r>
    </w:p>
    <w:p w14:paraId="7F4A693D" w14:textId="77777777" w:rsidR="00EA0D3A" w:rsidRDefault="00000000">
      <w:r>
        <w:rPr>
          <w:rStyle w:val="soitChar"/>
        </w:rPr>
        <w:t>avec grille métallique classe</w:t>
      </w:r>
      <w:r>
        <w:rPr>
          <w:rStyle w:val="optioncarChar"/>
        </w:rPr>
        <w:t xml:space="preserve"> C 250 / D 400 / ***.</w:t>
      </w:r>
    </w:p>
    <w:p w14:paraId="64B43CFF" w14:textId="77777777" w:rsidR="00EA0D3A" w:rsidRDefault="00EA0D3A"/>
    <w:p w14:paraId="7194FBF1" w14:textId="77777777" w:rsidR="00EA0D3A" w:rsidRDefault="00000000">
      <w:r>
        <w:t> </w:t>
      </w:r>
    </w:p>
    <w:p w14:paraId="7B924FAC" w14:textId="77777777" w:rsidR="00EA0D3A" w:rsidRDefault="00000000">
      <w:pPr>
        <w:pStyle w:val="pheading"/>
      </w:pPr>
      <w:r>
        <w:t>MESURAGE</w:t>
      </w:r>
    </w:p>
    <w:p w14:paraId="370774E4" w14:textId="77777777" w:rsidR="00EA0D3A" w:rsidRDefault="00000000">
      <w:pPr>
        <w:pStyle w:val="pheading"/>
      </w:pPr>
      <w:r>
        <w:t>- unité de mesure:</w:t>
      </w:r>
    </w:p>
    <w:p w14:paraId="341C2EF6" w14:textId="77777777" w:rsidR="00EA0D3A" w:rsidRDefault="00000000">
      <w:r>
        <w:t>m</w:t>
      </w:r>
    </w:p>
    <w:p w14:paraId="38426EEE" w14:textId="77777777" w:rsidR="00EA0D3A" w:rsidRDefault="00000000">
      <w:pPr>
        <w:pStyle w:val="pheading"/>
      </w:pPr>
      <w:r>
        <w:t>- nature du marché:</w:t>
      </w:r>
    </w:p>
    <w:p w14:paraId="67A678F3" w14:textId="77777777" w:rsidR="00EA0D3A" w:rsidRDefault="00000000">
      <w:r>
        <w:t>QF</w:t>
      </w:r>
    </w:p>
    <w:p w14:paraId="787AEFF8" w14:textId="77777777" w:rsidR="00EA0D3A" w:rsidRDefault="00EA0D3A"/>
    <w:p w14:paraId="1F54FA4D" w14:textId="77777777" w:rsidR="00EA0D3A" w:rsidRDefault="00000000">
      <w:r>
        <w:t> </w:t>
      </w:r>
    </w:p>
    <w:p w14:paraId="1A132388" w14:textId="77777777" w:rsidR="00EA0D3A" w:rsidRDefault="00000000">
      <w:pPr>
        <w:pStyle w:val="Author-eSectionHeading6"/>
      </w:pPr>
      <w:bookmarkStart w:id="137" w:name="_Toc155600489"/>
      <w:r>
        <w:t>92.11.2e Caniveaux préfabriqués en matière synthétique / PEHD   CCTB 01.09</w:t>
      </w:r>
      <w:bookmarkEnd w:id="137"/>
    </w:p>
    <w:p w14:paraId="6B46DDCA" w14:textId="77777777" w:rsidR="00EA0D3A" w:rsidRDefault="00000000">
      <w:pPr>
        <w:pStyle w:val="pheading"/>
      </w:pPr>
      <w:r>
        <w:t>MESURAGE</w:t>
      </w:r>
    </w:p>
    <w:p w14:paraId="18B76FDE" w14:textId="77777777" w:rsidR="00EA0D3A" w:rsidRDefault="00000000">
      <w:pPr>
        <w:pStyle w:val="pheading"/>
      </w:pPr>
      <w:r>
        <w:t>- unité de mesure:</w:t>
      </w:r>
    </w:p>
    <w:p w14:paraId="504B5743" w14:textId="77777777" w:rsidR="00EA0D3A" w:rsidRDefault="00000000">
      <w:r>
        <w:t>m</w:t>
      </w:r>
    </w:p>
    <w:p w14:paraId="755F8758" w14:textId="77777777" w:rsidR="00EA0D3A" w:rsidRDefault="00000000">
      <w:pPr>
        <w:pStyle w:val="pheading"/>
      </w:pPr>
      <w:r>
        <w:t>- nature du marché:</w:t>
      </w:r>
    </w:p>
    <w:p w14:paraId="6CD82B49" w14:textId="77777777" w:rsidR="00EA0D3A" w:rsidRDefault="00000000">
      <w:r>
        <w:t>QF</w:t>
      </w:r>
    </w:p>
    <w:p w14:paraId="3C017426" w14:textId="77777777" w:rsidR="00EA0D3A" w:rsidRDefault="00EA0D3A"/>
    <w:p w14:paraId="1ED1AD8C" w14:textId="77777777" w:rsidR="00EA0D3A" w:rsidRDefault="00000000">
      <w:r>
        <w:t> </w:t>
      </w:r>
    </w:p>
    <w:p w14:paraId="6CFBA23B" w14:textId="77777777" w:rsidR="00EA0D3A" w:rsidRDefault="00000000">
      <w:pPr>
        <w:pStyle w:val="Author-eSectionHeading6"/>
      </w:pPr>
      <w:bookmarkStart w:id="138" w:name="_Toc155600490"/>
      <w:r>
        <w:t>92.11.2f Caniveaux préfabriqués en matière synthétique / PP  CCTB 01.09</w:t>
      </w:r>
      <w:bookmarkEnd w:id="138"/>
    </w:p>
    <w:p w14:paraId="0C8BB17D" w14:textId="77777777" w:rsidR="00EA0D3A" w:rsidRDefault="00000000">
      <w:pPr>
        <w:pStyle w:val="pheading"/>
      </w:pPr>
      <w:r>
        <w:t>MESURAGE</w:t>
      </w:r>
    </w:p>
    <w:p w14:paraId="6624CC38" w14:textId="77777777" w:rsidR="00EA0D3A" w:rsidRDefault="00000000">
      <w:pPr>
        <w:pStyle w:val="pheading"/>
      </w:pPr>
      <w:r>
        <w:t>- unité de mesure:</w:t>
      </w:r>
    </w:p>
    <w:p w14:paraId="2CBB68F2" w14:textId="77777777" w:rsidR="00EA0D3A" w:rsidRDefault="00000000">
      <w:r>
        <w:t>m</w:t>
      </w:r>
    </w:p>
    <w:p w14:paraId="2CB5D545" w14:textId="77777777" w:rsidR="00EA0D3A" w:rsidRDefault="00000000">
      <w:pPr>
        <w:pStyle w:val="pheading"/>
      </w:pPr>
      <w:r>
        <w:t>- nature du marché:</w:t>
      </w:r>
    </w:p>
    <w:p w14:paraId="56C38B3C" w14:textId="77777777" w:rsidR="00EA0D3A" w:rsidRDefault="00000000">
      <w:r>
        <w:t>QF</w:t>
      </w:r>
    </w:p>
    <w:p w14:paraId="26C16E77" w14:textId="77777777" w:rsidR="00EA0D3A" w:rsidRDefault="00EA0D3A"/>
    <w:p w14:paraId="65B793C2" w14:textId="77777777" w:rsidR="00EA0D3A" w:rsidRDefault="00000000">
      <w:r>
        <w:t> </w:t>
      </w:r>
    </w:p>
    <w:p w14:paraId="4EAC7316" w14:textId="77777777" w:rsidR="00EA0D3A" w:rsidRDefault="00000000">
      <w:pPr>
        <w:pStyle w:val="Author-eSectionHeading6"/>
      </w:pPr>
      <w:bookmarkStart w:id="139" w:name="_Toc155600491"/>
      <w:r>
        <w:t>92.11.2g Caniveaux métalliques en acier galvanisé   CCTB 01.09</w:t>
      </w:r>
      <w:bookmarkEnd w:id="139"/>
    </w:p>
    <w:p w14:paraId="48C7E543" w14:textId="77777777" w:rsidR="00EA0D3A" w:rsidRDefault="00000000">
      <w:pPr>
        <w:pStyle w:val="pheading"/>
      </w:pPr>
      <w:r>
        <w:t>MESURAGE</w:t>
      </w:r>
    </w:p>
    <w:p w14:paraId="37B3261D" w14:textId="77777777" w:rsidR="00EA0D3A" w:rsidRDefault="00000000">
      <w:pPr>
        <w:pStyle w:val="pheading"/>
      </w:pPr>
      <w:r>
        <w:t>- unité de mesure:</w:t>
      </w:r>
    </w:p>
    <w:p w14:paraId="6EC9FA27" w14:textId="77777777" w:rsidR="00EA0D3A" w:rsidRDefault="00000000">
      <w:r>
        <w:t>m</w:t>
      </w:r>
    </w:p>
    <w:p w14:paraId="558E9F48" w14:textId="77777777" w:rsidR="00EA0D3A" w:rsidRDefault="00000000">
      <w:pPr>
        <w:pStyle w:val="pheading"/>
      </w:pPr>
      <w:r>
        <w:t>- nature du marché:</w:t>
      </w:r>
    </w:p>
    <w:p w14:paraId="5B816366" w14:textId="77777777" w:rsidR="00EA0D3A" w:rsidRDefault="00000000">
      <w:r>
        <w:t>QF</w:t>
      </w:r>
    </w:p>
    <w:p w14:paraId="0DCF1C85" w14:textId="77777777" w:rsidR="00EA0D3A" w:rsidRDefault="00EA0D3A"/>
    <w:p w14:paraId="5D85D356" w14:textId="77777777" w:rsidR="00EA0D3A" w:rsidRDefault="00000000">
      <w:r>
        <w:t> </w:t>
      </w:r>
    </w:p>
    <w:p w14:paraId="72096CD8" w14:textId="77777777" w:rsidR="00EA0D3A" w:rsidRDefault="00000000">
      <w:pPr>
        <w:pStyle w:val="Author-eSectionHeading6"/>
      </w:pPr>
      <w:bookmarkStart w:id="140" w:name="_Toc155600492"/>
      <w:r>
        <w:t>92.11.2h Caniveaux métalliques en acier inoxydable   CCTB 01.09</w:t>
      </w:r>
      <w:bookmarkEnd w:id="140"/>
    </w:p>
    <w:p w14:paraId="6EA19C2B" w14:textId="77777777" w:rsidR="00EA0D3A" w:rsidRDefault="00000000">
      <w:pPr>
        <w:pStyle w:val="pheading"/>
      </w:pPr>
      <w:r>
        <w:t>MESURAGE</w:t>
      </w:r>
    </w:p>
    <w:p w14:paraId="48F107A5" w14:textId="77777777" w:rsidR="00EA0D3A" w:rsidRDefault="00000000">
      <w:pPr>
        <w:pStyle w:val="pheading"/>
      </w:pPr>
      <w:r>
        <w:t>- unité de mesure:</w:t>
      </w:r>
    </w:p>
    <w:p w14:paraId="61BF1FAE" w14:textId="77777777" w:rsidR="00EA0D3A" w:rsidRDefault="00000000">
      <w:r>
        <w:t>m</w:t>
      </w:r>
    </w:p>
    <w:p w14:paraId="7C2F2EC6" w14:textId="77777777" w:rsidR="00EA0D3A" w:rsidRDefault="00000000">
      <w:pPr>
        <w:pStyle w:val="pheading"/>
      </w:pPr>
      <w:r>
        <w:t>- nature du marché:</w:t>
      </w:r>
    </w:p>
    <w:p w14:paraId="39225698" w14:textId="77777777" w:rsidR="00EA0D3A" w:rsidRDefault="00000000">
      <w:r>
        <w:t>QF</w:t>
      </w:r>
    </w:p>
    <w:p w14:paraId="7560D803" w14:textId="77777777" w:rsidR="00EA0D3A" w:rsidRDefault="00EA0D3A"/>
    <w:p w14:paraId="1F4BE048" w14:textId="77777777" w:rsidR="00EA0D3A" w:rsidRDefault="00000000">
      <w:r>
        <w:t> </w:t>
      </w:r>
    </w:p>
    <w:p w14:paraId="3CE7E0EE" w14:textId="77777777" w:rsidR="00EA0D3A" w:rsidRDefault="00000000">
      <w:pPr>
        <w:pStyle w:val="Author-eSectionHeading6"/>
      </w:pPr>
      <w:bookmarkStart w:id="141" w:name="_Toc155600493"/>
      <w:r>
        <w:t>92.11.2i Caniveaux de réemploi  CCTB 01.09</w:t>
      </w:r>
      <w:bookmarkEnd w:id="141"/>
    </w:p>
    <w:p w14:paraId="26ACDBD6" w14:textId="77777777" w:rsidR="00EA0D3A" w:rsidRDefault="00000000">
      <w:pPr>
        <w:pStyle w:val="pheading"/>
      </w:pPr>
      <w:r>
        <w:t>MATÉRIAUX</w:t>
      </w:r>
    </w:p>
    <w:p w14:paraId="507A5E42" w14:textId="77777777" w:rsidR="00EA0D3A" w:rsidRDefault="00000000">
      <w:pPr>
        <w:pStyle w:val="pheading"/>
      </w:pPr>
      <w:r>
        <w:t>- Caractéristiques générales</w:t>
      </w:r>
    </w:p>
    <w:p w14:paraId="017EE8B1" w14:textId="77777777" w:rsidR="00EA0D3A" w:rsidRDefault="00000000">
      <w:r>
        <w:t>A déterminer si en provenance du chantier ou en provenance d'un dépôt.</w:t>
      </w:r>
    </w:p>
    <w:p w14:paraId="7CB17230" w14:textId="77777777" w:rsidR="00EA0D3A" w:rsidRDefault="00000000">
      <w:r>
        <w:t>Préciser la section, et le module de longueur.</w:t>
      </w:r>
    </w:p>
    <w:p w14:paraId="3E769BDE" w14:textId="77777777" w:rsidR="00EA0D3A" w:rsidRDefault="00000000">
      <w:pPr>
        <w:pStyle w:val="pheading"/>
      </w:pPr>
      <w:r>
        <w:t>MESURAGE</w:t>
      </w:r>
    </w:p>
    <w:p w14:paraId="67465F66" w14:textId="77777777" w:rsidR="00EA0D3A" w:rsidRDefault="00000000">
      <w:pPr>
        <w:pStyle w:val="pheading"/>
      </w:pPr>
      <w:r>
        <w:t>- unité de mesure:</w:t>
      </w:r>
    </w:p>
    <w:p w14:paraId="11C6BE66" w14:textId="77777777" w:rsidR="00EA0D3A" w:rsidRDefault="00000000">
      <w:r>
        <w:t>m</w:t>
      </w:r>
    </w:p>
    <w:p w14:paraId="10830994" w14:textId="77777777" w:rsidR="00EA0D3A" w:rsidRDefault="00000000">
      <w:pPr>
        <w:pStyle w:val="pheading"/>
      </w:pPr>
      <w:r>
        <w:t>- code de mesurage:</w:t>
      </w:r>
    </w:p>
    <w:p w14:paraId="0E1320ED" w14:textId="77777777" w:rsidR="00EA0D3A" w:rsidRDefault="00000000">
      <w:r>
        <w:t>Longueur, mesurée dans l'axe, et comprend le traitement des joints décrit au [CCT Qualiroutes] I. 7.2.2.</w:t>
      </w:r>
    </w:p>
    <w:p w14:paraId="0EE2D361" w14:textId="77777777" w:rsidR="00EA0D3A" w:rsidRDefault="00EA0D3A"/>
    <w:p w14:paraId="2ED3FB51" w14:textId="77777777" w:rsidR="00EA0D3A" w:rsidRDefault="00000000">
      <w:r>
        <w:t> </w:t>
      </w:r>
    </w:p>
    <w:p w14:paraId="155D2C6B" w14:textId="77777777" w:rsidR="00EA0D3A" w:rsidRDefault="00000000">
      <w:pPr>
        <w:pStyle w:val="pheading"/>
      </w:pPr>
      <w:r>
        <w:t>- nature du marché:</w:t>
      </w:r>
    </w:p>
    <w:p w14:paraId="327DBE1E" w14:textId="77777777" w:rsidR="00EA0D3A" w:rsidRDefault="00000000">
      <w:r>
        <w:t>QF</w:t>
      </w:r>
    </w:p>
    <w:p w14:paraId="1CF3560C" w14:textId="77777777" w:rsidR="00EA0D3A" w:rsidRDefault="00EA0D3A"/>
    <w:p w14:paraId="3E38D956" w14:textId="77777777" w:rsidR="00EA0D3A" w:rsidRDefault="00000000">
      <w:r>
        <w:t> </w:t>
      </w:r>
    </w:p>
    <w:p w14:paraId="25F67CF4" w14:textId="77777777" w:rsidR="00EA0D3A" w:rsidRDefault="00000000">
      <w:pPr>
        <w:pStyle w:val="Author-eSectionHeading5"/>
      </w:pPr>
      <w:bookmarkStart w:id="142" w:name="_Toc155600494"/>
      <w:r>
        <w:t>92.11.3 Avaloirs en ligne pour caniveaux préfabriqués</w:t>
      </w:r>
      <w:bookmarkEnd w:id="142"/>
    </w:p>
    <w:p w14:paraId="7C2465C4" w14:textId="77777777" w:rsidR="00EA0D3A" w:rsidRDefault="00000000">
      <w:pPr>
        <w:pStyle w:val="Author-eSectionHeading6"/>
      </w:pPr>
      <w:bookmarkStart w:id="143" w:name="_Toc155600495"/>
      <w:r>
        <w:t>92.11.3a Avaloirs en ligne pour caniveaux préfabriqués en béton CCTB 01.09</w:t>
      </w:r>
      <w:bookmarkEnd w:id="143"/>
    </w:p>
    <w:p w14:paraId="1B611B33" w14:textId="77777777" w:rsidR="00EA0D3A" w:rsidRDefault="00000000">
      <w:pPr>
        <w:pStyle w:val="pheading"/>
      </w:pPr>
      <w:r>
        <w:t>MESURAGE</w:t>
      </w:r>
    </w:p>
    <w:p w14:paraId="775D24E7" w14:textId="77777777" w:rsidR="00EA0D3A" w:rsidRDefault="00000000">
      <w:pPr>
        <w:pStyle w:val="pheading"/>
      </w:pPr>
      <w:r>
        <w:t>- unité de mesure:</w:t>
      </w:r>
    </w:p>
    <w:p w14:paraId="4B5DA6A8" w14:textId="77777777" w:rsidR="00EA0D3A" w:rsidRDefault="00000000">
      <w:r>
        <w:t>Pc</w:t>
      </w:r>
    </w:p>
    <w:p w14:paraId="62CF54DE" w14:textId="77777777" w:rsidR="00EA0D3A" w:rsidRDefault="00000000">
      <w:pPr>
        <w:pStyle w:val="pheading"/>
      </w:pPr>
      <w:r>
        <w:t>- nature du marché:</w:t>
      </w:r>
    </w:p>
    <w:p w14:paraId="46F7C0AF" w14:textId="77777777" w:rsidR="00EA0D3A" w:rsidRDefault="00000000">
      <w:r>
        <w:t>QF</w:t>
      </w:r>
    </w:p>
    <w:p w14:paraId="29A7D2F7" w14:textId="77777777" w:rsidR="00EA0D3A" w:rsidRDefault="00EA0D3A"/>
    <w:p w14:paraId="26551BF5" w14:textId="77777777" w:rsidR="00EA0D3A" w:rsidRDefault="00000000">
      <w:r>
        <w:t> </w:t>
      </w:r>
    </w:p>
    <w:p w14:paraId="2A1E51C2" w14:textId="77777777" w:rsidR="00EA0D3A" w:rsidRDefault="00000000">
      <w:pPr>
        <w:pStyle w:val="Author-eSectionHeading6"/>
      </w:pPr>
      <w:bookmarkStart w:id="144" w:name="_Toc155600496"/>
      <w:r>
        <w:t>92.11.3b Avaloirs en ligne pour caniveaux préfabriqués en béton armé de fibres de verre CCTB 01.09</w:t>
      </w:r>
      <w:bookmarkEnd w:id="144"/>
    </w:p>
    <w:p w14:paraId="68334B74" w14:textId="77777777" w:rsidR="00EA0D3A" w:rsidRDefault="00000000">
      <w:pPr>
        <w:pStyle w:val="pheading"/>
      </w:pPr>
      <w:r>
        <w:t>MESURAGE</w:t>
      </w:r>
    </w:p>
    <w:p w14:paraId="12E28207" w14:textId="77777777" w:rsidR="00EA0D3A" w:rsidRDefault="00000000">
      <w:pPr>
        <w:pStyle w:val="pheading"/>
      </w:pPr>
      <w:r>
        <w:t>- unité de mesure:</w:t>
      </w:r>
    </w:p>
    <w:p w14:paraId="16A2F4B4" w14:textId="77777777" w:rsidR="00EA0D3A" w:rsidRDefault="00000000">
      <w:r>
        <w:t>Pc</w:t>
      </w:r>
    </w:p>
    <w:p w14:paraId="04924CAD" w14:textId="77777777" w:rsidR="00EA0D3A" w:rsidRDefault="00EA0D3A"/>
    <w:p w14:paraId="7B942D8F" w14:textId="77777777" w:rsidR="00EA0D3A" w:rsidRDefault="00000000">
      <w:r>
        <w:t> </w:t>
      </w:r>
    </w:p>
    <w:p w14:paraId="7EA4C74C" w14:textId="77777777" w:rsidR="00EA0D3A" w:rsidRDefault="00000000">
      <w:pPr>
        <w:pStyle w:val="pheading"/>
      </w:pPr>
      <w:r>
        <w:t>- nature du marché:</w:t>
      </w:r>
    </w:p>
    <w:p w14:paraId="127EB4A9" w14:textId="77777777" w:rsidR="00EA0D3A" w:rsidRDefault="00000000">
      <w:r>
        <w:t>QF</w:t>
      </w:r>
    </w:p>
    <w:p w14:paraId="21E56939" w14:textId="77777777" w:rsidR="00EA0D3A" w:rsidRDefault="00EA0D3A"/>
    <w:p w14:paraId="79028187" w14:textId="77777777" w:rsidR="00EA0D3A" w:rsidRDefault="00000000">
      <w:r>
        <w:t> </w:t>
      </w:r>
    </w:p>
    <w:p w14:paraId="702FFF5E" w14:textId="77777777" w:rsidR="00EA0D3A" w:rsidRDefault="00000000">
      <w:pPr>
        <w:pStyle w:val="Author-eSectionHeading6"/>
      </w:pPr>
      <w:bookmarkStart w:id="145" w:name="_Toc155600497"/>
      <w:r>
        <w:t>92.11.3c Avaloirs en ligne pour caniveaux préfabriqués en béton de polyester   CCTB 01.09</w:t>
      </w:r>
      <w:bookmarkEnd w:id="145"/>
    </w:p>
    <w:p w14:paraId="7C64A591" w14:textId="77777777" w:rsidR="00EA0D3A" w:rsidRDefault="00000000">
      <w:pPr>
        <w:pStyle w:val="pheading"/>
      </w:pPr>
      <w:r>
        <w:t>MESURAGE</w:t>
      </w:r>
    </w:p>
    <w:p w14:paraId="3C30A596" w14:textId="77777777" w:rsidR="00EA0D3A" w:rsidRDefault="00000000">
      <w:pPr>
        <w:pStyle w:val="pheading"/>
      </w:pPr>
      <w:r>
        <w:t>- unité de mesure:</w:t>
      </w:r>
    </w:p>
    <w:p w14:paraId="314D335A" w14:textId="77777777" w:rsidR="00EA0D3A" w:rsidRDefault="00000000">
      <w:r>
        <w:t>Pc</w:t>
      </w:r>
    </w:p>
    <w:p w14:paraId="79B7BE96" w14:textId="77777777" w:rsidR="00EA0D3A" w:rsidRDefault="00EA0D3A"/>
    <w:p w14:paraId="191777DB" w14:textId="77777777" w:rsidR="00EA0D3A" w:rsidRDefault="00000000">
      <w:r>
        <w:t> </w:t>
      </w:r>
    </w:p>
    <w:p w14:paraId="345DCDAC" w14:textId="77777777" w:rsidR="00EA0D3A" w:rsidRDefault="00000000">
      <w:pPr>
        <w:pStyle w:val="pheading"/>
      </w:pPr>
      <w:r>
        <w:t>- nature du marché:</w:t>
      </w:r>
    </w:p>
    <w:p w14:paraId="0DA81368" w14:textId="77777777" w:rsidR="00EA0D3A" w:rsidRDefault="00000000">
      <w:r>
        <w:t>QF</w:t>
      </w:r>
    </w:p>
    <w:p w14:paraId="03FD410B" w14:textId="77777777" w:rsidR="00EA0D3A" w:rsidRDefault="00EA0D3A"/>
    <w:p w14:paraId="25B508AE" w14:textId="77777777" w:rsidR="00EA0D3A" w:rsidRDefault="00000000">
      <w:r>
        <w:t> </w:t>
      </w:r>
    </w:p>
    <w:p w14:paraId="2D1AD234" w14:textId="77777777" w:rsidR="00EA0D3A" w:rsidRDefault="00000000">
      <w:pPr>
        <w:pStyle w:val="Author-eSectionHeading6"/>
      </w:pPr>
      <w:bookmarkStart w:id="146" w:name="_Toc155600498"/>
      <w:r>
        <w:t>92.11.3d Avaloirs en ligne pour caniveaux préfabriqués en polyester armé   CCTB 01.09</w:t>
      </w:r>
      <w:bookmarkEnd w:id="146"/>
    </w:p>
    <w:p w14:paraId="78FEEA4E" w14:textId="77777777" w:rsidR="00EA0D3A" w:rsidRDefault="00000000">
      <w:pPr>
        <w:pStyle w:val="pheading"/>
      </w:pPr>
      <w:r>
        <w:t>MESURAGE</w:t>
      </w:r>
    </w:p>
    <w:p w14:paraId="666FB53C" w14:textId="77777777" w:rsidR="00EA0D3A" w:rsidRDefault="00000000">
      <w:pPr>
        <w:pStyle w:val="pheading"/>
      </w:pPr>
      <w:r>
        <w:t>- unité de mesure:</w:t>
      </w:r>
    </w:p>
    <w:p w14:paraId="6688A539" w14:textId="77777777" w:rsidR="00EA0D3A" w:rsidRDefault="00000000">
      <w:r>
        <w:t>Pc</w:t>
      </w:r>
    </w:p>
    <w:p w14:paraId="23376129" w14:textId="77777777" w:rsidR="00EA0D3A" w:rsidRDefault="00EA0D3A"/>
    <w:p w14:paraId="1E97397D" w14:textId="77777777" w:rsidR="00EA0D3A" w:rsidRDefault="00000000">
      <w:r>
        <w:t> </w:t>
      </w:r>
    </w:p>
    <w:p w14:paraId="2A8530DA" w14:textId="77777777" w:rsidR="00EA0D3A" w:rsidRDefault="00000000">
      <w:pPr>
        <w:pStyle w:val="pheading"/>
      </w:pPr>
      <w:r>
        <w:t>- nature du marché:</w:t>
      </w:r>
    </w:p>
    <w:p w14:paraId="52AFD6C3" w14:textId="77777777" w:rsidR="00EA0D3A" w:rsidRDefault="00000000">
      <w:r>
        <w:t>QF</w:t>
      </w:r>
    </w:p>
    <w:p w14:paraId="3ECEE030" w14:textId="77777777" w:rsidR="00EA0D3A" w:rsidRDefault="00EA0D3A"/>
    <w:p w14:paraId="217B7A1D" w14:textId="77777777" w:rsidR="00EA0D3A" w:rsidRDefault="00000000">
      <w:r>
        <w:t> </w:t>
      </w:r>
    </w:p>
    <w:p w14:paraId="19087ADC" w14:textId="77777777" w:rsidR="00EA0D3A" w:rsidRDefault="00000000">
      <w:pPr>
        <w:pStyle w:val="Author-eSectionHeading6"/>
      </w:pPr>
      <w:bookmarkStart w:id="147" w:name="_Toc155600499"/>
      <w:r>
        <w:t>92.11.3e Avaloirs en ligne pour caniveaux préfabriqués en matière synthétique / PEHD   CCTB 01.09</w:t>
      </w:r>
      <w:bookmarkEnd w:id="147"/>
    </w:p>
    <w:p w14:paraId="755E18F8" w14:textId="77777777" w:rsidR="00EA0D3A" w:rsidRDefault="00000000">
      <w:pPr>
        <w:pStyle w:val="pheading"/>
      </w:pPr>
      <w:r>
        <w:t>MESURAGE</w:t>
      </w:r>
    </w:p>
    <w:p w14:paraId="35F0D423" w14:textId="77777777" w:rsidR="00EA0D3A" w:rsidRDefault="00000000">
      <w:pPr>
        <w:pStyle w:val="pheading"/>
      </w:pPr>
      <w:r>
        <w:t>- unité de mesure:</w:t>
      </w:r>
    </w:p>
    <w:p w14:paraId="730707DF" w14:textId="77777777" w:rsidR="00EA0D3A" w:rsidRDefault="00000000">
      <w:r>
        <w:t>Pc</w:t>
      </w:r>
    </w:p>
    <w:p w14:paraId="6FC5E8F3" w14:textId="77777777" w:rsidR="00EA0D3A" w:rsidRDefault="00EA0D3A"/>
    <w:p w14:paraId="1686A4B2" w14:textId="77777777" w:rsidR="00EA0D3A" w:rsidRDefault="00000000">
      <w:r>
        <w:t> </w:t>
      </w:r>
    </w:p>
    <w:p w14:paraId="4669023A" w14:textId="77777777" w:rsidR="00EA0D3A" w:rsidRDefault="00000000">
      <w:pPr>
        <w:pStyle w:val="pheading"/>
      </w:pPr>
      <w:r>
        <w:t>- nature du marché:</w:t>
      </w:r>
    </w:p>
    <w:p w14:paraId="45874270" w14:textId="77777777" w:rsidR="00EA0D3A" w:rsidRDefault="00000000">
      <w:r>
        <w:t>QF</w:t>
      </w:r>
    </w:p>
    <w:p w14:paraId="710C9495" w14:textId="77777777" w:rsidR="00EA0D3A" w:rsidRDefault="00EA0D3A"/>
    <w:p w14:paraId="0AAD066D" w14:textId="77777777" w:rsidR="00EA0D3A" w:rsidRDefault="00000000">
      <w:r>
        <w:t> </w:t>
      </w:r>
    </w:p>
    <w:p w14:paraId="2ADC4576" w14:textId="77777777" w:rsidR="00EA0D3A" w:rsidRDefault="00000000">
      <w:pPr>
        <w:pStyle w:val="Author-eSectionHeading6"/>
      </w:pPr>
      <w:bookmarkStart w:id="148" w:name="_Toc155600500"/>
      <w:r>
        <w:t>92.11.3f Avaloirs en ligne pour caniveaux préfabriqués en matière synthétique / PP   CCTB 01.09</w:t>
      </w:r>
      <w:bookmarkEnd w:id="148"/>
    </w:p>
    <w:p w14:paraId="5F618CBE" w14:textId="77777777" w:rsidR="00EA0D3A" w:rsidRDefault="00000000">
      <w:pPr>
        <w:pStyle w:val="pheading"/>
      </w:pPr>
      <w:r>
        <w:t>MESURAGE</w:t>
      </w:r>
    </w:p>
    <w:p w14:paraId="3C613CCD" w14:textId="77777777" w:rsidR="00EA0D3A" w:rsidRDefault="00000000">
      <w:pPr>
        <w:pStyle w:val="pheading"/>
      </w:pPr>
      <w:r>
        <w:t>- unité de mesure:</w:t>
      </w:r>
    </w:p>
    <w:p w14:paraId="79664DE6" w14:textId="77777777" w:rsidR="00EA0D3A" w:rsidRDefault="00000000">
      <w:r>
        <w:t>Pc</w:t>
      </w:r>
    </w:p>
    <w:p w14:paraId="64C7710E" w14:textId="77777777" w:rsidR="00EA0D3A" w:rsidRDefault="00EA0D3A"/>
    <w:p w14:paraId="524913B5" w14:textId="77777777" w:rsidR="00EA0D3A" w:rsidRDefault="00000000">
      <w:r>
        <w:t> </w:t>
      </w:r>
    </w:p>
    <w:p w14:paraId="5885D6A0" w14:textId="77777777" w:rsidR="00EA0D3A" w:rsidRDefault="00000000">
      <w:pPr>
        <w:pStyle w:val="pheading"/>
      </w:pPr>
      <w:r>
        <w:t>- nature du marché:</w:t>
      </w:r>
    </w:p>
    <w:p w14:paraId="2187AA18" w14:textId="77777777" w:rsidR="00EA0D3A" w:rsidRDefault="00000000">
      <w:r>
        <w:t>QF</w:t>
      </w:r>
    </w:p>
    <w:p w14:paraId="6C9518C2" w14:textId="77777777" w:rsidR="00EA0D3A" w:rsidRDefault="00EA0D3A"/>
    <w:p w14:paraId="2EE3B39A" w14:textId="77777777" w:rsidR="00EA0D3A" w:rsidRDefault="00000000">
      <w:r>
        <w:t> </w:t>
      </w:r>
    </w:p>
    <w:p w14:paraId="706DEECA" w14:textId="77777777" w:rsidR="00EA0D3A" w:rsidRDefault="00000000">
      <w:pPr>
        <w:pStyle w:val="Author-eSectionHeading6"/>
      </w:pPr>
      <w:bookmarkStart w:id="149" w:name="_Toc155600501"/>
      <w:r>
        <w:t>92.11.3g Avaloirs en ligne de réemploi CCTB 01.09</w:t>
      </w:r>
      <w:bookmarkEnd w:id="149"/>
    </w:p>
    <w:p w14:paraId="446E9F0A" w14:textId="77777777" w:rsidR="00EA0D3A" w:rsidRDefault="00000000">
      <w:pPr>
        <w:pStyle w:val="pheading"/>
      </w:pPr>
      <w:r>
        <w:t>MESURAGE</w:t>
      </w:r>
    </w:p>
    <w:p w14:paraId="62D80C96" w14:textId="77777777" w:rsidR="00EA0D3A" w:rsidRDefault="00000000">
      <w:pPr>
        <w:pStyle w:val="pheading"/>
      </w:pPr>
      <w:r>
        <w:t>- unité de mesure:</w:t>
      </w:r>
    </w:p>
    <w:p w14:paraId="1567BB0D" w14:textId="77777777" w:rsidR="00EA0D3A" w:rsidRDefault="00000000">
      <w:r>
        <w:t>Pc</w:t>
      </w:r>
    </w:p>
    <w:p w14:paraId="477F8C0F" w14:textId="77777777" w:rsidR="00EA0D3A" w:rsidRDefault="00EA0D3A"/>
    <w:p w14:paraId="032CE6FB" w14:textId="77777777" w:rsidR="00EA0D3A" w:rsidRDefault="00000000">
      <w:r>
        <w:t> </w:t>
      </w:r>
    </w:p>
    <w:p w14:paraId="6CA5E241" w14:textId="77777777" w:rsidR="00EA0D3A" w:rsidRDefault="00000000">
      <w:pPr>
        <w:pStyle w:val="pheading"/>
      </w:pPr>
      <w:r>
        <w:t>- nature du marché:</w:t>
      </w:r>
    </w:p>
    <w:p w14:paraId="32E5C4DD" w14:textId="77777777" w:rsidR="00EA0D3A" w:rsidRDefault="00000000">
      <w:r>
        <w:t>QF</w:t>
      </w:r>
    </w:p>
    <w:p w14:paraId="33BE1665" w14:textId="77777777" w:rsidR="00EA0D3A" w:rsidRDefault="00EA0D3A"/>
    <w:p w14:paraId="1E6DFECE" w14:textId="77777777" w:rsidR="00EA0D3A" w:rsidRDefault="00000000">
      <w:r>
        <w:t> </w:t>
      </w:r>
    </w:p>
    <w:p w14:paraId="7CD4DDB4" w14:textId="77777777" w:rsidR="00EA0D3A" w:rsidRDefault="00000000">
      <w:pPr>
        <w:pStyle w:val="Author-eSectionHeading3"/>
      </w:pPr>
      <w:bookmarkStart w:id="150" w:name="_Toc155600502"/>
      <w:r>
        <w:t>92.2 Appareils récepteurs ponctuels CCTB 01.11</w:t>
      </w:r>
      <w:bookmarkEnd w:id="150"/>
    </w:p>
    <w:p w14:paraId="0D4A3D6D" w14:textId="77777777" w:rsidR="00EA0D3A" w:rsidRDefault="00000000">
      <w:pPr>
        <w:pStyle w:val="pheading"/>
      </w:pPr>
      <w:r>
        <w:t>DESCRIPTION</w:t>
      </w:r>
    </w:p>
    <w:p w14:paraId="74233BF6" w14:textId="77777777" w:rsidR="00EA0D3A" w:rsidRDefault="00000000">
      <w:pPr>
        <w:pStyle w:val="pheading"/>
      </w:pPr>
      <w:r>
        <w:t>- Définition / Comprend</w:t>
      </w:r>
    </w:p>
    <w:p w14:paraId="06C04382" w14:textId="77777777" w:rsidR="00EA0D3A" w:rsidRDefault="00000000">
      <w:r>
        <w:t>Cet article concerne les récepteurs (avaloirs, récepteurs, coupe-air, grille) à l'extérieur du bâtiment, intégrés dans les revêtements extérieurs, destinés à recueillir les eaux de surface et/ou de nettoyage. Le prix unitaire comprend </w:t>
      </w:r>
      <w:r>
        <w:rPr>
          <w:color w:val="000000"/>
        </w:rPr>
        <w:t>la fourniture, les</w:t>
      </w:r>
      <w:r>
        <w:t xml:space="preserve"> terrassements, la fondation et, éventuellement, le traitement antirouille (pour les couvercles en fonte).</w:t>
      </w:r>
    </w:p>
    <w:p w14:paraId="18EA7E83" w14:textId="77777777" w:rsidR="00EA0D3A" w:rsidRDefault="00000000">
      <w:pPr>
        <w:pStyle w:val="pheading"/>
      </w:pPr>
      <w:r>
        <w:t>- Remarques importantes</w:t>
      </w:r>
    </w:p>
    <w:p w14:paraId="7704287A" w14:textId="5266C25F" w:rsidR="00EA0D3A" w:rsidRDefault="00000000">
      <w:r>
        <w:t xml:space="preserve">Attention : les récepteurs pour l'intérieur (siphons à cloche et couvercles) sont traités séparément dans le chapitre </w:t>
      </w:r>
      <w:hyperlink r:id="rId10" w:history="1">
        <w:r>
          <w:t>65.31 Equipements - canalisations et accessoires</w:t>
        </w:r>
      </w:hyperlink>
      <w:r>
        <w:t>.</w:t>
      </w:r>
    </w:p>
    <w:p w14:paraId="7591B5B2" w14:textId="77777777" w:rsidR="00EA0D3A" w:rsidRDefault="00EA0D3A"/>
    <w:p w14:paraId="71F464B9" w14:textId="77777777" w:rsidR="00EA0D3A" w:rsidRDefault="00000000">
      <w:r>
        <w:t> </w:t>
      </w:r>
    </w:p>
    <w:p w14:paraId="47C8FF2C" w14:textId="77777777" w:rsidR="00EA0D3A" w:rsidRDefault="00000000">
      <w:pPr>
        <w:pStyle w:val="pheading"/>
      </w:pPr>
      <w:r>
        <w:t>MATÉRIAUX</w:t>
      </w:r>
    </w:p>
    <w:p w14:paraId="04F21F78" w14:textId="77777777" w:rsidR="00EA0D3A" w:rsidRDefault="00000000">
      <w:r>
        <w:t xml:space="preserve">Les dimensions des appareils sont </w:t>
      </w:r>
      <w:r>
        <w:rPr>
          <w:color w:val="000000"/>
        </w:rPr>
        <w:t>choisies en fonction de leur capacité d’absorption et de</w:t>
      </w:r>
      <w:r>
        <w:t xml:space="preserve"> façon à ce qu’ils puissent être posés dans un revêtement de surface modulaire (</w:t>
      </w:r>
      <w:r>
        <w:rPr>
          <w:color w:val="FF0000"/>
        </w:rPr>
        <w:t>150 x 150 / 200 x 200 / 250 x 250 / 300 x 300 / ***</w:t>
      </w:r>
      <w:r>
        <w:t xml:space="preserve"> mm) sans décapages ou adaptations et compte tenu des tolérances de fabrication.</w:t>
      </w:r>
    </w:p>
    <w:p w14:paraId="57ADE1F5" w14:textId="77777777" w:rsidR="00EA0D3A" w:rsidRDefault="00000000">
      <w:pPr>
        <w:pStyle w:val="pheading"/>
      </w:pPr>
      <w:r>
        <w:t>EXÉCUTION / MISE EN ŒUVRE</w:t>
      </w:r>
    </w:p>
    <w:p w14:paraId="44C26A04" w14:textId="77777777" w:rsidR="00EA0D3A" w:rsidRDefault="00000000">
      <w:r>
        <w:t>Les récepteurs sont incorporés dans le revêtement au niveau souhaité et fixés au mortier de ciment de la catégorie M2 de la [NBN EN 998-2] ayant la composition suivante : au moins 300 kg de ciment de la classe de résistance 32,5 par m³ de sable sec (1 part de ciment pour 4 parts de sable).</w:t>
      </w:r>
    </w:p>
    <w:p w14:paraId="7169F883" w14:textId="77777777" w:rsidR="00EA0D3A" w:rsidRDefault="00EA0D3A"/>
    <w:p w14:paraId="096FAA5C" w14:textId="77777777" w:rsidR="00EA0D3A" w:rsidRDefault="00000000">
      <w:r>
        <w:t> </w:t>
      </w:r>
    </w:p>
    <w:p w14:paraId="1BE74D23" w14:textId="77777777" w:rsidR="00EA0D3A" w:rsidRDefault="00000000">
      <w:pPr>
        <w:pStyle w:val="pheading"/>
      </w:pPr>
      <w:r>
        <w:t>DOCUMENTS DE RÉFÉRENCE</w:t>
      </w:r>
    </w:p>
    <w:p w14:paraId="1386F6A8" w14:textId="77777777" w:rsidR="00EA0D3A" w:rsidRDefault="00000000">
      <w:pPr>
        <w:pStyle w:val="pheading"/>
      </w:pPr>
      <w:r>
        <w:t>- Matériau</w:t>
      </w:r>
    </w:p>
    <w:p w14:paraId="3BB154B0" w14:textId="77777777" w:rsidR="00EA0D3A" w:rsidRDefault="00000000">
      <w:r>
        <w:t>[NBN B 53-101, Pièces de voirie en fonte ou en acier moulé - Spécifications techniques générales]</w:t>
      </w:r>
    </w:p>
    <w:p w14:paraId="1D0AAC9F" w14:textId="77777777" w:rsidR="00EA0D3A" w:rsidRDefault="00000000">
      <w:r>
        <w:t>[NBN B 54-101, Pièces et appareils en fonte pour la récolte et l'évacuation des eaux de bâtiments - Spécifications techniques générales]</w:t>
      </w:r>
    </w:p>
    <w:p w14:paraId="3D8D0A95" w14:textId="77777777" w:rsidR="00EA0D3A" w:rsidRDefault="00000000">
      <w:r>
        <w:t>[NBN B 54-102, Pièces et appareils en fonte pour la récolte et l'évacuation des eaux de bâtiments - Avaloirs à coupe-air à cloche]</w:t>
      </w:r>
    </w:p>
    <w:p w14:paraId="66DBC028" w14:textId="77777777" w:rsidR="00EA0D3A" w:rsidRDefault="00000000">
      <w:r>
        <w:t>[NBN B 54-103, Pièces et appareils en fonte pour la récolte et l'évacuation des eaux de bâtiments - Châssis de visite carrés ou rectangulaires avec couvercle unique à fonte apparente]</w:t>
      </w:r>
    </w:p>
    <w:p w14:paraId="1767AA0E" w14:textId="77777777" w:rsidR="00EA0D3A" w:rsidRDefault="00000000">
      <w:r>
        <w:t>[NBN EN 1253-1, Avaloirs et siphons pour bâtiments - Partie 1 : Siphons de sol avec garde d'eau de 50 mm minimum]</w:t>
      </w:r>
    </w:p>
    <w:p w14:paraId="7EF3A7A9" w14:textId="77777777" w:rsidR="00EA0D3A" w:rsidRDefault="00000000">
      <w:r>
        <w:t>[NBN EN 1253-2, Avaloirs et siphons pour bâtiments - Partie 2 : Avaloirs de toiture et avaloirs/siphons de sol sans garde d’eau]</w:t>
      </w:r>
    </w:p>
    <w:p w14:paraId="6473F0A9" w14:textId="77777777" w:rsidR="00EA0D3A" w:rsidRDefault="00000000">
      <w:r>
        <w:t>[NBN EN 1253-3, Avaloirs et siphons pour bâtiments - Partie 3: Évaluation de la conformité]</w:t>
      </w:r>
    </w:p>
    <w:p w14:paraId="4EE45D62" w14:textId="77777777" w:rsidR="00EA0D3A" w:rsidRDefault="00000000">
      <w:r>
        <w:t>[NBN EN 1253-4, Avaloirs et siphons pour bâtiments - Partie 4: Tampons/couvercles d'accès]</w:t>
      </w:r>
    </w:p>
    <w:p w14:paraId="29DF5836" w14:textId="77777777" w:rsidR="00EA0D3A" w:rsidRDefault="00000000">
      <w:r>
        <w:t>[NBN EN 1706:2020+A1, Aluminium et alliages d'aluminium - Pièces moulées - Composition chimique et caractéristiques mécaniques]</w:t>
      </w:r>
    </w:p>
    <w:p w14:paraId="7847E0C3" w14:textId="77777777" w:rsidR="00EA0D3A" w:rsidRDefault="00000000">
      <w:r>
        <w:t>[NBN EN 10293, Aciers moulés - Aciers moulés d'usage général]</w:t>
      </w:r>
    </w:p>
    <w:p w14:paraId="78868E2D" w14:textId="77777777" w:rsidR="00EA0D3A" w:rsidRDefault="00000000">
      <w:r>
        <w:t>Pour les récepteurs des eaux de surface, les conditions de la STS 35.12.1 sont d'application.</w:t>
      </w:r>
    </w:p>
    <w:p w14:paraId="5D093F92" w14:textId="77777777" w:rsidR="00EA0D3A" w:rsidRDefault="00000000">
      <w:r>
        <w:t> </w:t>
      </w:r>
    </w:p>
    <w:p w14:paraId="46D89B2E" w14:textId="77777777" w:rsidR="00EA0D3A" w:rsidRDefault="00EA0D3A"/>
    <w:p w14:paraId="7EC61710" w14:textId="77777777" w:rsidR="00EA0D3A" w:rsidRDefault="00000000">
      <w:r>
        <w:t> </w:t>
      </w:r>
    </w:p>
    <w:p w14:paraId="106FBB79" w14:textId="77777777" w:rsidR="00EA0D3A" w:rsidRDefault="00EA0D3A"/>
    <w:p w14:paraId="2977D1C6" w14:textId="77777777" w:rsidR="00EA0D3A" w:rsidRDefault="00000000">
      <w:r>
        <w:t> </w:t>
      </w:r>
    </w:p>
    <w:p w14:paraId="74B750F9" w14:textId="77777777" w:rsidR="00EA0D3A" w:rsidRDefault="00000000">
      <w:pPr>
        <w:pStyle w:val="pheading"/>
      </w:pPr>
      <w:r>
        <w:t>- Exécution</w:t>
      </w:r>
    </w:p>
    <w:p w14:paraId="37AA5B91" w14:textId="77777777" w:rsidR="00EA0D3A" w:rsidRDefault="00000000">
      <w:r>
        <w:t>[CCT Qualiroutes, Cahier des charges type Qualiroutes] I.6.</w:t>
      </w:r>
    </w:p>
    <w:p w14:paraId="1D878DF0" w14:textId="77777777" w:rsidR="00EA0D3A" w:rsidRDefault="00EA0D3A"/>
    <w:p w14:paraId="745CF5DE" w14:textId="77777777" w:rsidR="00EA0D3A" w:rsidRDefault="00000000">
      <w:r>
        <w:t> </w:t>
      </w:r>
    </w:p>
    <w:p w14:paraId="2D514301" w14:textId="77777777" w:rsidR="00EA0D3A" w:rsidRDefault="00000000">
      <w:pPr>
        <w:pStyle w:val="Author-eSectionHeading4"/>
      </w:pPr>
      <w:bookmarkStart w:id="151" w:name="_Toc155600503"/>
      <w:r>
        <w:t>92.21 Appareils récepteurs ponctuels</w:t>
      </w:r>
      <w:bookmarkEnd w:id="151"/>
    </w:p>
    <w:p w14:paraId="218452DC" w14:textId="77777777" w:rsidR="00EA0D3A" w:rsidRDefault="00000000">
      <w:pPr>
        <w:pStyle w:val="Author-eSectionHeading5"/>
      </w:pPr>
      <w:bookmarkStart w:id="152" w:name="_Toc155600504"/>
      <w:r>
        <w:t>92.21.1 Avaloirs  CCTB 01.09</w:t>
      </w:r>
      <w:bookmarkEnd w:id="152"/>
    </w:p>
    <w:p w14:paraId="6C6B7F10" w14:textId="77777777" w:rsidR="00EA0D3A" w:rsidRDefault="00000000">
      <w:pPr>
        <w:pStyle w:val="pheading"/>
      </w:pPr>
      <w:r>
        <w:t>DESCRIPTION</w:t>
      </w:r>
    </w:p>
    <w:p w14:paraId="72F66B0A" w14:textId="77777777" w:rsidR="00EA0D3A" w:rsidRDefault="00000000">
      <w:pPr>
        <w:pStyle w:val="pheading"/>
      </w:pPr>
      <w:r>
        <w:t>- Définition / Comprend</w:t>
      </w:r>
    </w:p>
    <w:p w14:paraId="727563ED" w14:textId="77777777" w:rsidR="00EA0D3A" w:rsidRDefault="00000000">
      <w:r>
        <w:t>L’avaloir de voirie ou de trottoir est un puisard muni d’une bouche d’égout latérale, placé dans le revêtement de sol et qui remplit une fonction de réceptacle des boues et des détritus et qui assure la récolte des eaux et leur évacuation vers l’égout. Le prix comprend les travaux de terrassement, les remblais, la fourniture, la pose et le raccordement à l'égout.</w:t>
      </w:r>
    </w:p>
    <w:p w14:paraId="1C8780B3" w14:textId="77777777" w:rsidR="00EA0D3A" w:rsidRDefault="00000000">
      <w:pPr>
        <w:pStyle w:val="pheading"/>
      </w:pPr>
      <w:r>
        <w:t>MATÉRIAUX</w:t>
      </w:r>
    </w:p>
    <w:p w14:paraId="15610169" w14:textId="77777777" w:rsidR="00EA0D3A" w:rsidRDefault="00000000">
      <w:pPr>
        <w:pStyle w:val="pheading"/>
      </w:pPr>
      <w:r>
        <w:t>- Caractéristiques générales</w:t>
      </w:r>
    </w:p>
    <w:p w14:paraId="457FDD54" w14:textId="77777777" w:rsidR="00EA0D3A" w:rsidRDefault="00000000">
      <w:r>
        <w:t xml:space="preserve">Les avaloirs de voirie en fonte ou acier moulé seront conformes aux dispositions du [CCT Qualiroutes] C.41. La grille résistera à une charge d'épreuve statique de </w:t>
      </w:r>
      <w:r>
        <w:rPr>
          <w:color w:val="FF0000"/>
        </w:rPr>
        <w:t>20 / ***</w:t>
      </w:r>
      <w:r>
        <w:t xml:space="preserve"> kN. La grille sera vissée pour prévenir le vandalisme.</w:t>
      </w:r>
    </w:p>
    <w:p w14:paraId="555AC498" w14:textId="77777777" w:rsidR="00EA0D3A" w:rsidRDefault="00000000">
      <w:r>
        <w:t>Les documents de marché définissent le type d'avaloir et ses caractéristiques.</w:t>
      </w:r>
    </w:p>
    <w:p w14:paraId="1634D656" w14:textId="77777777" w:rsidR="00EA0D3A" w:rsidRDefault="00000000">
      <w:r>
        <w:t>La grille présente le même profil que le filet d'eau.</w:t>
      </w:r>
    </w:p>
    <w:p w14:paraId="040F4FED" w14:textId="77777777" w:rsidR="00EA0D3A" w:rsidRDefault="00000000">
      <w:r>
        <w:t>Préciser si les avaloirs connectés aux aqueducs sont munis ou non de coupe-odeur.</w:t>
      </w:r>
    </w:p>
    <w:p w14:paraId="5A79F0CB" w14:textId="77777777" w:rsidR="00EA0D3A" w:rsidRDefault="00EA0D3A"/>
    <w:p w14:paraId="13177058" w14:textId="77777777" w:rsidR="00EA0D3A" w:rsidRDefault="00000000">
      <w:r>
        <w:t> </w:t>
      </w:r>
    </w:p>
    <w:p w14:paraId="053D9639" w14:textId="77777777" w:rsidR="00EA0D3A" w:rsidRDefault="00000000">
      <w:pPr>
        <w:pStyle w:val="pheading"/>
      </w:pPr>
      <w:r>
        <w:t>EXÉCUTION / MISE EN ŒUVRE</w:t>
      </w:r>
    </w:p>
    <w:p w14:paraId="26B8A94D" w14:textId="77777777" w:rsidR="00EA0D3A" w:rsidRDefault="00000000">
      <w:pPr>
        <w:pStyle w:val="pheading"/>
      </w:pPr>
      <w:r>
        <w:t>- Prescriptions générales</w:t>
      </w:r>
    </w:p>
    <w:p w14:paraId="1543C957" w14:textId="77777777" w:rsidR="00EA0D3A" w:rsidRDefault="00000000">
      <w:r>
        <w:t>Les avaloirs de voirie seront posés sur une fondation stable et rigide, d’épaisseur suffisante, et débordant de 10 cm au moins sur le périmètre de la cuve. La face supérieure du cadre et de la grille se situeront à maximum 1 cm plus bas que le revêtement de sol. Le raccordement de l'avaloir de voirie aux égouts sera étanche. Des joints de dilatation souples sont posés entre l’avaloir et les éléments linéaires.</w:t>
      </w:r>
    </w:p>
    <w:p w14:paraId="648FC454" w14:textId="77777777" w:rsidR="00EA0D3A" w:rsidRDefault="00000000">
      <w:pPr>
        <w:pStyle w:val="pheading"/>
      </w:pPr>
      <w:r>
        <w:t>DOCUMENTS DE RÉFÉRENCE COMPLÉMENTAIRES</w:t>
      </w:r>
    </w:p>
    <w:p w14:paraId="7A6BAD6B" w14:textId="77777777" w:rsidR="00EA0D3A" w:rsidRDefault="00000000">
      <w:pPr>
        <w:pStyle w:val="pheading"/>
      </w:pPr>
      <w:r>
        <w:t>- Exécution</w:t>
      </w:r>
    </w:p>
    <w:p w14:paraId="0FE8D916" w14:textId="77777777" w:rsidR="00EA0D3A" w:rsidRDefault="00000000">
      <w:r>
        <w:t>[CCT Qualiroutes, Cahier des charges type Qualiroutes] I.6.</w:t>
      </w:r>
    </w:p>
    <w:p w14:paraId="72DCD42A" w14:textId="77777777" w:rsidR="00EA0D3A" w:rsidRDefault="00EA0D3A"/>
    <w:p w14:paraId="1CC451C9" w14:textId="77777777" w:rsidR="00EA0D3A" w:rsidRDefault="00000000">
      <w:r>
        <w:t> </w:t>
      </w:r>
    </w:p>
    <w:p w14:paraId="32824FAE" w14:textId="77777777" w:rsidR="00EA0D3A" w:rsidRDefault="00000000">
      <w:pPr>
        <w:pStyle w:val="Author-eSectionHeading6"/>
      </w:pPr>
      <w:bookmarkStart w:id="153" w:name="_Toc155600505"/>
      <w:r>
        <w:t>92.21.1a Avaloir en fonte   CCTB 01.09</w:t>
      </w:r>
      <w:bookmarkEnd w:id="153"/>
    </w:p>
    <w:p w14:paraId="4C37A0E0" w14:textId="77777777" w:rsidR="00EA0D3A" w:rsidRDefault="00000000">
      <w:pPr>
        <w:pStyle w:val="pheading"/>
      </w:pPr>
      <w:r>
        <w:t>MATÉRIAUX</w:t>
      </w:r>
    </w:p>
    <w:p w14:paraId="0D2382FA" w14:textId="77777777" w:rsidR="00EA0D3A" w:rsidRDefault="00000000">
      <w:pPr>
        <w:pStyle w:val="pheading"/>
      </w:pPr>
      <w:r>
        <w:t>- Caractéristiques générales</w:t>
      </w:r>
    </w:p>
    <w:p w14:paraId="26645CE1" w14:textId="77777777" w:rsidR="00EA0D3A" w:rsidRDefault="00000000">
      <w:r>
        <w:t>A déterminer :</w:t>
      </w:r>
    </w:p>
    <w:p w14:paraId="734BF615" w14:textId="77777777" w:rsidR="00EA0D3A" w:rsidRDefault="00000000">
      <w:r>
        <w:t>- classe D 400, avec coupe-odeur</w:t>
      </w:r>
    </w:p>
    <w:p w14:paraId="442C755F" w14:textId="77777777" w:rsidR="00EA0D3A" w:rsidRDefault="00000000">
      <w:r>
        <w:t>- pour F.E. de largeur B = 30 cm, surface S ≥18dm2</w:t>
      </w:r>
    </w:p>
    <w:p w14:paraId="789F8D28" w14:textId="77777777" w:rsidR="00EA0D3A" w:rsidRDefault="00000000">
      <w:r>
        <w:t>- pour F.E. de largeur B = 50 cm, surface S≥25dm2</w:t>
      </w:r>
    </w:p>
    <w:p w14:paraId="1BF73AF5" w14:textId="77777777" w:rsidR="00EA0D3A" w:rsidRDefault="00000000">
      <w:r>
        <w:t>- pour F.E. de largeur B = 75 cm, surface S≥50dm2</w:t>
      </w:r>
    </w:p>
    <w:p w14:paraId="769D938E" w14:textId="77777777" w:rsidR="00EA0D3A" w:rsidRDefault="00000000">
      <w:r>
        <w:t>- classe D 400, sans coupe-odeur</w:t>
      </w:r>
    </w:p>
    <w:p w14:paraId="1632A487" w14:textId="77777777" w:rsidR="00EA0D3A" w:rsidRDefault="00000000">
      <w:r>
        <w:t>- pour F.E. de largeur B = 30 cm, surface S≥18dm2</w:t>
      </w:r>
    </w:p>
    <w:p w14:paraId="2FDE7EEC" w14:textId="77777777" w:rsidR="00EA0D3A" w:rsidRDefault="00000000">
      <w:r>
        <w:t>- pour F.E. de largeur B = 50 cm, surface S≥25dm2</w:t>
      </w:r>
    </w:p>
    <w:p w14:paraId="05B80033" w14:textId="77777777" w:rsidR="00EA0D3A" w:rsidRDefault="00000000">
      <w:r>
        <w:t>- pour F.E. de largeur B = 75 cm, surface S≥50dm2</w:t>
      </w:r>
    </w:p>
    <w:p w14:paraId="7EEC5D8B" w14:textId="77777777" w:rsidR="00EA0D3A" w:rsidRDefault="00000000">
      <w:r>
        <w:t>- classe C 250, avec coupe-odeur</w:t>
      </w:r>
    </w:p>
    <w:p w14:paraId="4CCDA677" w14:textId="77777777" w:rsidR="00EA0D3A" w:rsidRDefault="00000000">
      <w:r>
        <w:t>- pour F.E. de largeur B = 20 cm, surface S≥4dm2</w:t>
      </w:r>
    </w:p>
    <w:p w14:paraId="0877FE92" w14:textId="77777777" w:rsidR="00EA0D3A" w:rsidRDefault="00000000">
      <w:r>
        <w:t>- pour F.E. de largeur B = 30 cm, surface S≥9dm2</w:t>
      </w:r>
    </w:p>
    <w:p w14:paraId="7E6DEA9F" w14:textId="77777777" w:rsidR="00EA0D3A" w:rsidRDefault="00000000">
      <w:r>
        <w:t>- pour F.E. de largeur B = 50 cm, surface S≥25dm2</w:t>
      </w:r>
    </w:p>
    <w:p w14:paraId="59CECFD2" w14:textId="77777777" w:rsidR="00EA0D3A" w:rsidRDefault="00000000">
      <w:r>
        <w:t>- classe C 250, sans coupe-odeur</w:t>
      </w:r>
    </w:p>
    <w:p w14:paraId="6E078114" w14:textId="77777777" w:rsidR="00EA0D3A" w:rsidRDefault="00000000">
      <w:r>
        <w:t>- pour F.E. de largeur B = 20 cm, surface S≥4dm2</w:t>
      </w:r>
    </w:p>
    <w:p w14:paraId="30EFDBA5" w14:textId="77777777" w:rsidR="00EA0D3A" w:rsidRDefault="00000000">
      <w:r>
        <w:t>- pour F.E. de largeur B = 30 cm, surface S≥9dm2</w:t>
      </w:r>
    </w:p>
    <w:p w14:paraId="7CCA1AAF" w14:textId="77777777" w:rsidR="00EA0D3A" w:rsidRDefault="00000000">
      <w:r>
        <w:t>- pour F.E. de largeur B = 50 cm, surface S≥25dm2</w:t>
      </w:r>
    </w:p>
    <w:p w14:paraId="706EB24B" w14:textId="77777777" w:rsidR="00EA0D3A" w:rsidRDefault="00000000">
      <w:pPr>
        <w:pStyle w:val="pheading"/>
      </w:pPr>
      <w:r>
        <w:t>EXÉCUTION / MISE EN ŒUVRE</w:t>
      </w:r>
    </w:p>
    <w:p w14:paraId="61BAD7DD" w14:textId="77777777" w:rsidR="00EA0D3A" w:rsidRDefault="00000000">
      <w:pPr>
        <w:pStyle w:val="pheading"/>
      </w:pPr>
      <w:r>
        <w:t>- Échantillons</w:t>
      </w:r>
    </w:p>
    <w:p w14:paraId="57F8136C" w14:textId="77777777" w:rsidR="00EA0D3A" w:rsidRDefault="00000000">
      <w:r>
        <w:t>[CCT Qualiroutes, Cahier des charges type Qualiroutes] I.6.</w:t>
      </w:r>
    </w:p>
    <w:p w14:paraId="630E03C7" w14:textId="77777777" w:rsidR="00EA0D3A" w:rsidRDefault="00EA0D3A"/>
    <w:p w14:paraId="2BB3D890" w14:textId="77777777" w:rsidR="00EA0D3A" w:rsidRDefault="00000000">
      <w:r>
        <w:t> </w:t>
      </w:r>
    </w:p>
    <w:p w14:paraId="2D87DC0A" w14:textId="77777777" w:rsidR="00EA0D3A" w:rsidRDefault="00000000">
      <w:pPr>
        <w:pStyle w:val="pheading"/>
      </w:pPr>
      <w:r>
        <w:t>MESURAGE</w:t>
      </w:r>
    </w:p>
    <w:p w14:paraId="5011294C" w14:textId="77777777" w:rsidR="00EA0D3A" w:rsidRDefault="00000000">
      <w:pPr>
        <w:pStyle w:val="pheading"/>
      </w:pPr>
      <w:r>
        <w:t>- unité de mesure:</w:t>
      </w:r>
    </w:p>
    <w:p w14:paraId="3D6A3542" w14:textId="77777777" w:rsidR="00EA0D3A" w:rsidRDefault="00000000">
      <w:r>
        <w:t>Pc</w:t>
      </w:r>
    </w:p>
    <w:p w14:paraId="2E89E6FD" w14:textId="77777777" w:rsidR="00EA0D3A" w:rsidRDefault="00EA0D3A"/>
    <w:p w14:paraId="7B6F52B8" w14:textId="77777777" w:rsidR="00EA0D3A" w:rsidRDefault="00000000">
      <w:r>
        <w:t> </w:t>
      </w:r>
    </w:p>
    <w:p w14:paraId="78C562BD" w14:textId="77777777" w:rsidR="00EA0D3A" w:rsidRDefault="00000000">
      <w:pPr>
        <w:pStyle w:val="pheading"/>
      </w:pPr>
      <w:r>
        <w:t>- nature du marché:</w:t>
      </w:r>
    </w:p>
    <w:p w14:paraId="4769DD47" w14:textId="77777777" w:rsidR="00EA0D3A" w:rsidRDefault="00000000">
      <w:r>
        <w:t>QF</w:t>
      </w:r>
    </w:p>
    <w:p w14:paraId="435AC6EF" w14:textId="77777777" w:rsidR="00EA0D3A" w:rsidRDefault="00EA0D3A"/>
    <w:p w14:paraId="0C8E8602" w14:textId="77777777" w:rsidR="00EA0D3A" w:rsidRDefault="00000000">
      <w:r>
        <w:t> </w:t>
      </w:r>
    </w:p>
    <w:p w14:paraId="52B7C3A2" w14:textId="77777777" w:rsidR="00EA0D3A" w:rsidRDefault="00000000">
      <w:pPr>
        <w:pStyle w:val="Author-eSectionHeading6"/>
      </w:pPr>
      <w:bookmarkStart w:id="154" w:name="_Toc155600506"/>
      <w:r>
        <w:t>92.21.1b Avaloirs en béton   CCTB 01.09</w:t>
      </w:r>
      <w:bookmarkEnd w:id="154"/>
    </w:p>
    <w:p w14:paraId="6ED8ED93" w14:textId="77777777" w:rsidR="00EA0D3A" w:rsidRDefault="00000000">
      <w:pPr>
        <w:pStyle w:val="pheading"/>
      </w:pPr>
      <w:r>
        <w:t>DOCUMENTS DE RÉFÉRENCE COMPLÉMENTAIRES</w:t>
      </w:r>
    </w:p>
    <w:p w14:paraId="131F046F" w14:textId="77777777" w:rsidR="00EA0D3A" w:rsidRDefault="00000000">
      <w:pPr>
        <w:pStyle w:val="pheading"/>
      </w:pPr>
      <w:r>
        <w:t>- Exécution</w:t>
      </w:r>
    </w:p>
    <w:p w14:paraId="27F9DCAF" w14:textId="77777777" w:rsidR="00EA0D3A" w:rsidRDefault="00000000">
      <w:r>
        <w:t>[CCT Qualiroutes, Cahier des charges type Qualiroutes] I.6.</w:t>
      </w:r>
    </w:p>
    <w:p w14:paraId="3793EE8E" w14:textId="77777777" w:rsidR="00EA0D3A" w:rsidRDefault="00EA0D3A"/>
    <w:p w14:paraId="41339447" w14:textId="77777777" w:rsidR="00EA0D3A" w:rsidRDefault="00000000">
      <w:r>
        <w:t> </w:t>
      </w:r>
    </w:p>
    <w:p w14:paraId="72CC47B3" w14:textId="77777777" w:rsidR="00EA0D3A" w:rsidRDefault="00000000">
      <w:pPr>
        <w:pStyle w:val="pheading"/>
      </w:pPr>
      <w:r>
        <w:t>MESURAGE</w:t>
      </w:r>
    </w:p>
    <w:p w14:paraId="21E78B0D" w14:textId="77777777" w:rsidR="00EA0D3A" w:rsidRDefault="00000000">
      <w:pPr>
        <w:pStyle w:val="pheading"/>
      </w:pPr>
      <w:r>
        <w:t>- unité de mesure:</w:t>
      </w:r>
    </w:p>
    <w:p w14:paraId="4ACE304A" w14:textId="77777777" w:rsidR="00EA0D3A" w:rsidRDefault="00000000">
      <w:r>
        <w:t>Pc</w:t>
      </w:r>
    </w:p>
    <w:p w14:paraId="631F540F" w14:textId="77777777" w:rsidR="00EA0D3A" w:rsidRDefault="00EA0D3A"/>
    <w:p w14:paraId="43E8A0BC" w14:textId="77777777" w:rsidR="00EA0D3A" w:rsidRDefault="00000000">
      <w:r>
        <w:t> </w:t>
      </w:r>
    </w:p>
    <w:p w14:paraId="4E6B2B9B" w14:textId="77777777" w:rsidR="00EA0D3A" w:rsidRDefault="00000000">
      <w:pPr>
        <w:pStyle w:val="pheading"/>
      </w:pPr>
      <w:r>
        <w:t>- nature du marché:</w:t>
      </w:r>
    </w:p>
    <w:p w14:paraId="0074B4F3" w14:textId="77777777" w:rsidR="00EA0D3A" w:rsidRDefault="00000000">
      <w:r>
        <w:t>QF</w:t>
      </w:r>
    </w:p>
    <w:p w14:paraId="184E8760" w14:textId="77777777" w:rsidR="00EA0D3A" w:rsidRDefault="00EA0D3A"/>
    <w:p w14:paraId="17AC3117" w14:textId="77777777" w:rsidR="00EA0D3A" w:rsidRDefault="00000000">
      <w:r>
        <w:t> </w:t>
      </w:r>
    </w:p>
    <w:p w14:paraId="43E3FBB6" w14:textId="77777777" w:rsidR="00EA0D3A" w:rsidRDefault="00000000">
      <w:pPr>
        <w:pStyle w:val="Author-eSectionHeading6"/>
      </w:pPr>
      <w:bookmarkStart w:id="155" w:name="_Toc155600507"/>
      <w:r>
        <w:t>92.21.1c Avaloirs en matière synthétique / PVC CCTB 01.09</w:t>
      </w:r>
      <w:bookmarkEnd w:id="155"/>
    </w:p>
    <w:p w14:paraId="1C3C47BA" w14:textId="77777777" w:rsidR="00EA0D3A" w:rsidRDefault="00000000">
      <w:pPr>
        <w:pStyle w:val="pheading"/>
      </w:pPr>
      <w:r>
        <w:t>MESURAGE</w:t>
      </w:r>
    </w:p>
    <w:p w14:paraId="4F987B31" w14:textId="77777777" w:rsidR="00EA0D3A" w:rsidRDefault="00000000">
      <w:pPr>
        <w:pStyle w:val="pheading"/>
      </w:pPr>
      <w:r>
        <w:t>- unité de mesure:</w:t>
      </w:r>
    </w:p>
    <w:p w14:paraId="27BAF1BA" w14:textId="77777777" w:rsidR="00EA0D3A" w:rsidRDefault="00000000">
      <w:r>
        <w:t>Pc</w:t>
      </w:r>
    </w:p>
    <w:p w14:paraId="49D827C3" w14:textId="77777777" w:rsidR="00EA0D3A" w:rsidRDefault="00EA0D3A"/>
    <w:p w14:paraId="047A50B7" w14:textId="77777777" w:rsidR="00EA0D3A" w:rsidRDefault="00000000">
      <w:r>
        <w:t> </w:t>
      </w:r>
    </w:p>
    <w:p w14:paraId="63772D08" w14:textId="77777777" w:rsidR="00EA0D3A" w:rsidRDefault="00000000">
      <w:pPr>
        <w:pStyle w:val="pheading"/>
      </w:pPr>
      <w:r>
        <w:t>- nature du marché:</w:t>
      </w:r>
    </w:p>
    <w:p w14:paraId="6E0780B8" w14:textId="77777777" w:rsidR="00EA0D3A" w:rsidRDefault="00000000">
      <w:r>
        <w:t>QF</w:t>
      </w:r>
    </w:p>
    <w:p w14:paraId="30E1F381" w14:textId="77777777" w:rsidR="00EA0D3A" w:rsidRDefault="00EA0D3A"/>
    <w:p w14:paraId="67475BA0" w14:textId="77777777" w:rsidR="00EA0D3A" w:rsidRDefault="00000000">
      <w:r>
        <w:t> </w:t>
      </w:r>
    </w:p>
    <w:p w14:paraId="3792F912" w14:textId="77777777" w:rsidR="00EA0D3A" w:rsidRDefault="00000000">
      <w:pPr>
        <w:pStyle w:val="Author-eSectionHeading6"/>
      </w:pPr>
      <w:bookmarkStart w:id="156" w:name="_Toc155600508"/>
      <w:r>
        <w:t>92.21.1d Avaloirs de réemploi   CCTB 01.09</w:t>
      </w:r>
      <w:bookmarkEnd w:id="156"/>
    </w:p>
    <w:p w14:paraId="1C69E941" w14:textId="77777777" w:rsidR="00EA0D3A" w:rsidRDefault="00000000">
      <w:pPr>
        <w:pStyle w:val="pheading"/>
      </w:pPr>
      <w:r>
        <w:t>MATÉRIAUX</w:t>
      </w:r>
    </w:p>
    <w:p w14:paraId="2626218E" w14:textId="77777777" w:rsidR="00EA0D3A" w:rsidRDefault="00000000">
      <w:pPr>
        <w:pStyle w:val="pheading"/>
      </w:pPr>
      <w:r>
        <w:t>- Caractéristiques générales</w:t>
      </w:r>
    </w:p>
    <w:p w14:paraId="1FE20E3E" w14:textId="77777777" w:rsidR="00EA0D3A" w:rsidRDefault="00000000">
      <w:r>
        <w:t>A déterminer si en provenance du chantier ou en provenance d'un dépôt</w:t>
      </w:r>
    </w:p>
    <w:p w14:paraId="3E492934" w14:textId="77777777" w:rsidR="00EA0D3A" w:rsidRDefault="00000000">
      <w:pPr>
        <w:pStyle w:val="pheading"/>
      </w:pPr>
      <w:r>
        <w:t>DOCUMENTS DE RÉFÉRENCE COMPLÉMENTAIRES</w:t>
      </w:r>
    </w:p>
    <w:p w14:paraId="17BE9113" w14:textId="77777777" w:rsidR="00EA0D3A" w:rsidRDefault="00000000">
      <w:pPr>
        <w:pStyle w:val="pheading"/>
      </w:pPr>
      <w:r>
        <w:t>- Exécution</w:t>
      </w:r>
    </w:p>
    <w:p w14:paraId="04D04FEF" w14:textId="77777777" w:rsidR="00EA0D3A" w:rsidRDefault="00000000">
      <w:r>
        <w:t>[CCT Qualiroutes, Cahier des charges type Qualiroutes] I.6.</w:t>
      </w:r>
    </w:p>
    <w:p w14:paraId="469748FC" w14:textId="77777777" w:rsidR="00EA0D3A" w:rsidRDefault="00EA0D3A"/>
    <w:p w14:paraId="34D7B820" w14:textId="77777777" w:rsidR="00EA0D3A" w:rsidRDefault="00000000">
      <w:r>
        <w:t> </w:t>
      </w:r>
    </w:p>
    <w:p w14:paraId="52BF6F87" w14:textId="77777777" w:rsidR="00EA0D3A" w:rsidRDefault="00000000">
      <w:pPr>
        <w:pStyle w:val="pheading"/>
      </w:pPr>
      <w:r>
        <w:t>MESURAGE</w:t>
      </w:r>
    </w:p>
    <w:p w14:paraId="152667F6" w14:textId="77777777" w:rsidR="00EA0D3A" w:rsidRDefault="00000000">
      <w:pPr>
        <w:pStyle w:val="pheading"/>
      </w:pPr>
      <w:r>
        <w:t>- unité de mesure:</w:t>
      </w:r>
    </w:p>
    <w:p w14:paraId="7D6EFAA4" w14:textId="77777777" w:rsidR="00EA0D3A" w:rsidRDefault="00000000">
      <w:r>
        <w:t>Pc</w:t>
      </w:r>
    </w:p>
    <w:p w14:paraId="25926136" w14:textId="77777777" w:rsidR="00EA0D3A" w:rsidRDefault="00EA0D3A"/>
    <w:p w14:paraId="7BA8235D" w14:textId="77777777" w:rsidR="00EA0D3A" w:rsidRDefault="00000000">
      <w:r>
        <w:t> </w:t>
      </w:r>
    </w:p>
    <w:p w14:paraId="7C61A350" w14:textId="77777777" w:rsidR="00EA0D3A" w:rsidRDefault="00000000">
      <w:pPr>
        <w:pStyle w:val="pheading"/>
      </w:pPr>
      <w:r>
        <w:t>- nature du marché:</w:t>
      </w:r>
    </w:p>
    <w:p w14:paraId="48C33012" w14:textId="77777777" w:rsidR="00EA0D3A" w:rsidRDefault="00000000">
      <w:r>
        <w:t>QF</w:t>
      </w:r>
    </w:p>
    <w:p w14:paraId="0317EDB2" w14:textId="77777777" w:rsidR="00EA0D3A" w:rsidRDefault="00EA0D3A"/>
    <w:p w14:paraId="48068042" w14:textId="77777777" w:rsidR="00EA0D3A" w:rsidRDefault="00000000">
      <w:r>
        <w:t> </w:t>
      </w:r>
    </w:p>
    <w:p w14:paraId="3C733F78" w14:textId="77777777" w:rsidR="00EA0D3A" w:rsidRDefault="00000000">
      <w:pPr>
        <w:pStyle w:val="Author-eSectionHeading3"/>
      </w:pPr>
      <w:bookmarkStart w:id="157" w:name="_Toc155600509"/>
      <w:r>
        <w:t>92.3 Fossés revêtus et bassins d'orage  CCTB 01.09</w:t>
      </w:r>
      <w:bookmarkEnd w:id="157"/>
    </w:p>
    <w:p w14:paraId="2C56A0C2" w14:textId="77777777" w:rsidR="00EA0D3A" w:rsidRDefault="00000000">
      <w:pPr>
        <w:pStyle w:val="pheading"/>
      </w:pPr>
      <w:r>
        <w:t>DESCRIPTION</w:t>
      </w:r>
    </w:p>
    <w:p w14:paraId="1261F4DE" w14:textId="77777777" w:rsidR="00EA0D3A" w:rsidRDefault="00000000">
      <w:pPr>
        <w:pStyle w:val="pheading"/>
      </w:pPr>
      <w:r>
        <w:t>- Définition / Comprend</w:t>
      </w:r>
    </w:p>
    <w:p w14:paraId="52FB9993" w14:textId="77777777" w:rsidR="00EA0D3A" w:rsidRDefault="00000000">
      <w:r>
        <w:t>Fossés :</w:t>
      </w:r>
    </w:p>
    <w:p w14:paraId="193F8DB2" w14:textId="77777777" w:rsidR="00EA0D3A" w:rsidRDefault="00000000">
      <w:r>
        <w:t>Partie de la route formant une tranchée ouverte dans le terrain pour assurer la récolte et l'évacuation des eaux.</w:t>
      </w:r>
    </w:p>
    <w:p w14:paraId="362BB1B8" w14:textId="77777777" w:rsidR="00EA0D3A" w:rsidRDefault="00000000">
      <w:r>
        <w:t>On distingue:</w:t>
      </w:r>
    </w:p>
    <w:p w14:paraId="454DA155" w14:textId="77777777" w:rsidR="00EA0D3A" w:rsidRDefault="00000000">
      <w:pPr>
        <w:pStyle w:val="Author-eListParagraph"/>
        <w:numPr>
          <w:ilvl w:val="0"/>
          <w:numId w:val="19"/>
        </w:numPr>
      </w:pPr>
      <w:r>
        <w:t>fossé de terre-plein : fossé situé dans un terre-plein</w:t>
      </w:r>
    </w:p>
    <w:p w14:paraId="4E330A47" w14:textId="77777777" w:rsidR="00EA0D3A" w:rsidRDefault="00000000">
      <w:pPr>
        <w:pStyle w:val="Author-eListParagraph"/>
        <w:numPr>
          <w:ilvl w:val="0"/>
          <w:numId w:val="19"/>
        </w:numPr>
      </w:pPr>
      <w:r>
        <w:t>fossé de pied : fossé situé dans une berme de pied</w:t>
      </w:r>
    </w:p>
    <w:p w14:paraId="171E1BD0" w14:textId="77777777" w:rsidR="00EA0D3A" w:rsidRDefault="00000000">
      <w:pPr>
        <w:pStyle w:val="Author-eListParagraph"/>
        <w:numPr>
          <w:ilvl w:val="0"/>
          <w:numId w:val="19"/>
        </w:numPr>
      </w:pPr>
      <w:r>
        <w:t>fossé de crête : fossé situé dans une berme de crête.</w:t>
      </w:r>
    </w:p>
    <w:p w14:paraId="791DC21E" w14:textId="77777777" w:rsidR="00EA0D3A" w:rsidRDefault="00EA0D3A"/>
    <w:p w14:paraId="05ACE4A6" w14:textId="77777777" w:rsidR="00EA0D3A" w:rsidRDefault="00000000">
      <w:r>
        <w:t> </w:t>
      </w:r>
    </w:p>
    <w:p w14:paraId="54CC6F92" w14:textId="77777777" w:rsidR="00EA0D3A" w:rsidRDefault="00000000">
      <w:pPr>
        <w:pStyle w:val="Author-eSectionHeading4"/>
      </w:pPr>
      <w:bookmarkStart w:id="158" w:name="_Toc155600510"/>
      <w:r>
        <w:t>92.31 Revêtement de fossé et de bassin d'orage</w:t>
      </w:r>
      <w:bookmarkEnd w:id="158"/>
    </w:p>
    <w:p w14:paraId="41E127E1" w14:textId="77777777" w:rsidR="00EA0D3A" w:rsidRDefault="00000000">
      <w:pPr>
        <w:pStyle w:val="Author-eSectionHeading5"/>
      </w:pPr>
      <w:bookmarkStart w:id="159" w:name="_Toc155600511"/>
      <w:r>
        <w:t>92.31.1 Revêtement de fossé et de bassin d'orage</w:t>
      </w:r>
      <w:bookmarkEnd w:id="159"/>
    </w:p>
    <w:p w14:paraId="75C3B588" w14:textId="77777777" w:rsidR="00EA0D3A" w:rsidRDefault="00000000">
      <w:pPr>
        <w:pStyle w:val="Author-eSectionHeading6"/>
      </w:pPr>
      <w:bookmarkStart w:id="160" w:name="_Toc155600512"/>
      <w:r>
        <w:t>92.31.1a En béton classe C30/37   CCTB 01.09</w:t>
      </w:r>
      <w:bookmarkEnd w:id="160"/>
    </w:p>
    <w:p w14:paraId="70181797" w14:textId="77777777" w:rsidR="00EA0D3A" w:rsidRDefault="00000000">
      <w:pPr>
        <w:pStyle w:val="pheading"/>
      </w:pPr>
      <w:r>
        <w:t>MESURAGE</w:t>
      </w:r>
    </w:p>
    <w:p w14:paraId="674DFF5A" w14:textId="77777777" w:rsidR="00EA0D3A" w:rsidRDefault="00000000">
      <w:pPr>
        <w:pStyle w:val="pheading"/>
      </w:pPr>
      <w:r>
        <w:t>- unité de mesure:</w:t>
      </w:r>
    </w:p>
    <w:p w14:paraId="364A1782" w14:textId="77777777" w:rsidR="00EA0D3A" w:rsidRDefault="00000000">
      <w:r>
        <w:t>m³</w:t>
      </w:r>
    </w:p>
    <w:p w14:paraId="53749AB6" w14:textId="77777777" w:rsidR="00EA0D3A" w:rsidRDefault="00000000">
      <w:pPr>
        <w:pStyle w:val="pheading"/>
      </w:pPr>
      <w:r>
        <w:t>- nature du marché:</w:t>
      </w:r>
    </w:p>
    <w:p w14:paraId="3B6012B5" w14:textId="77777777" w:rsidR="00EA0D3A" w:rsidRDefault="00000000">
      <w:r>
        <w:t>QF</w:t>
      </w:r>
    </w:p>
    <w:p w14:paraId="6FBA7461" w14:textId="77777777" w:rsidR="00EA0D3A" w:rsidRDefault="00EA0D3A"/>
    <w:p w14:paraId="5F0FAA24" w14:textId="77777777" w:rsidR="00EA0D3A" w:rsidRDefault="00000000">
      <w:r>
        <w:t> </w:t>
      </w:r>
    </w:p>
    <w:p w14:paraId="76FF1F7C" w14:textId="77777777" w:rsidR="00EA0D3A" w:rsidRDefault="00000000">
      <w:pPr>
        <w:pStyle w:val="Author-eSectionHeading6"/>
      </w:pPr>
      <w:bookmarkStart w:id="161" w:name="_Toc155600513"/>
      <w:r>
        <w:t>92.31.1b En éléments béton préfabriqué   CCTB 01.09</w:t>
      </w:r>
      <w:bookmarkEnd w:id="161"/>
    </w:p>
    <w:p w14:paraId="3467D447" w14:textId="77777777" w:rsidR="00EA0D3A" w:rsidRDefault="00000000">
      <w:pPr>
        <w:pStyle w:val="pheading"/>
      </w:pPr>
      <w:r>
        <w:t>MESURAGE</w:t>
      </w:r>
    </w:p>
    <w:p w14:paraId="0E4787EE" w14:textId="77777777" w:rsidR="00EA0D3A" w:rsidRDefault="00000000">
      <w:pPr>
        <w:pStyle w:val="pheading"/>
      </w:pPr>
      <w:r>
        <w:t>- unité de mesure:</w:t>
      </w:r>
    </w:p>
    <w:p w14:paraId="69366AA8" w14:textId="77777777" w:rsidR="00EA0D3A" w:rsidRDefault="00000000">
      <w:r>
        <w:t>m²</w:t>
      </w:r>
    </w:p>
    <w:p w14:paraId="67A6ADE2" w14:textId="77777777" w:rsidR="00EA0D3A" w:rsidRDefault="00000000">
      <w:pPr>
        <w:pStyle w:val="pheading"/>
      </w:pPr>
      <w:r>
        <w:t>- nature du marché:</w:t>
      </w:r>
    </w:p>
    <w:p w14:paraId="0069A4CD" w14:textId="77777777" w:rsidR="00EA0D3A" w:rsidRDefault="00000000">
      <w:r>
        <w:t>QF</w:t>
      </w:r>
    </w:p>
    <w:p w14:paraId="6FE3FCF3" w14:textId="77777777" w:rsidR="00EA0D3A" w:rsidRDefault="00EA0D3A"/>
    <w:p w14:paraId="186BE420" w14:textId="77777777" w:rsidR="00EA0D3A" w:rsidRDefault="00000000">
      <w:r>
        <w:t> </w:t>
      </w:r>
    </w:p>
    <w:p w14:paraId="7E1B6C6C" w14:textId="77777777" w:rsidR="00EA0D3A" w:rsidRDefault="00000000">
      <w:pPr>
        <w:pStyle w:val="Author-eSectionHeading6"/>
      </w:pPr>
      <w:bookmarkStart w:id="162" w:name="_Toc155600514"/>
      <w:r>
        <w:t>92.31.1c En pavés de pierre   CCTB 01.09</w:t>
      </w:r>
      <w:bookmarkEnd w:id="162"/>
    </w:p>
    <w:p w14:paraId="7D1B7267" w14:textId="77777777" w:rsidR="00EA0D3A" w:rsidRDefault="00000000">
      <w:pPr>
        <w:pStyle w:val="pheading"/>
      </w:pPr>
      <w:r>
        <w:t>MESURAGE</w:t>
      </w:r>
    </w:p>
    <w:p w14:paraId="2100CD56" w14:textId="77777777" w:rsidR="00EA0D3A" w:rsidRDefault="00000000">
      <w:pPr>
        <w:pStyle w:val="pheading"/>
      </w:pPr>
      <w:r>
        <w:t>- unité de mesure:</w:t>
      </w:r>
    </w:p>
    <w:p w14:paraId="36D20FB8" w14:textId="77777777" w:rsidR="00EA0D3A" w:rsidRDefault="00000000">
      <w:r>
        <w:t>m²</w:t>
      </w:r>
    </w:p>
    <w:p w14:paraId="33B1D784" w14:textId="77777777" w:rsidR="00EA0D3A" w:rsidRDefault="00000000">
      <w:pPr>
        <w:pStyle w:val="pheading"/>
      </w:pPr>
      <w:r>
        <w:t>- nature du marché:</w:t>
      </w:r>
    </w:p>
    <w:p w14:paraId="48A5BC58" w14:textId="77777777" w:rsidR="00EA0D3A" w:rsidRDefault="00000000">
      <w:r>
        <w:t>QF</w:t>
      </w:r>
    </w:p>
    <w:p w14:paraId="19374A32" w14:textId="77777777" w:rsidR="00EA0D3A" w:rsidRDefault="00EA0D3A"/>
    <w:p w14:paraId="79262BEA" w14:textId="77777777" w:rsidR="00EA0D3A" w:rsidRDefault="00000000">
      <w:r>
        <w:t> </w:t>
      </w:r>
    </w:p>
    <w:p w14:paraId="486FA259" w14:textId="77777777" w:rsidR="00EA0D3A" w:rsidRDefault="00000000">
      <w:pPr>
        <w:pStyle w:val="Author-eSectionHeading6"/>
      </w:pPr>
      <w:bookmarkStart w:id="163" w:name="_Toc155600515"/>
      <w:r>
        <w:t>92.31.1d En moellons   CCTB 01.09</w:t>
      </w:r>
      <w:bookmarkEnd w:id="163"/>
    </w:p>
    <w:p w14:paraId="7DB4115C" w14:textId="77777777" w:rsidR="00EA0D3A" w:rsidRDefault="00000000">
      <w:pPr>
        <w:pStyle w:val="pheading"/>
      </w:pPr>
      <w:r>
        <w:t>MESURAGE</w:t>
      </w:r>
    </w:p>
    <w:p w14:paraId="000AFF3F" w14:textId="77777777" w:rsidR="00EA0D3A" w:rsidRDefault="00000000">
      <w:pPr>
        <w:pStyle w:val="pheading"/>
      </w:pPr>
      <w:r>
        <w:t>- unité de mesure:</w:t>
      </w:r>
    </w:p>
    <w:p w14:paraId="40EEBB13" w14:textId="77777777" w:rsidR="00EA0D3A" w:rsidRDefault="00000000">
      <w:r>
        <w:t>m²</w:t>
      </w:r>
    </w:p>
    <w:p w14:paraId="218BA1AC" w14:textId="77777777" w:rsidR="00EA0D3A" w:rsidRDefault="00000000">
      <w:pPr>
        <w:pStyle w:val="pheading"/>
      </w:pPr>
      <w:r>
        <w:t>- nature du marché:</w:t>
      </w:r>
    </w:p>
    <w:p w14:paraId="04C5F577" w14:textId="77777777" w:rsidR="00EA0D3A" w:rsidRDefault="00000000">
      <w:r>
        <w:t>QF</w:t>
      </w:r>
    </w:p>
    <w:p w14:paraId="39668FA0" w14:textId="77777777" w:rsidR="00EA0D3A" w:rsidRDefault="00EA0D3A"/>
    <w:p w14:paraId="2EA0CC36" w14:textId="77777777" w:rsidR="00EA0D3A" w:rsidRDefault="00000000">
      <w:r>
        <w:t> </w:t>
      </w:r>
    </w:p>
    <w:p w14:paraId="69C6FA59" w14:textId="77777777" w:rsidR="00EA0D3A" w:rsidRDefault="00000000">
      <w:pPr>
        <w:pStyle w:val="Author-eSectionHeading6"/>
      </w:pPr>
      <w:bookmarkStart w:id="164" w:name="_Toc155600516"/>
      <w:r>
        <w:t>92.31.1e En gabions   CCTB 01.09</w:t>
      </w:r>
      <w:bookmarkEnd w:id="164"/>
    </w:p>
    <w:p w14:paraId="117F1428" w14:textId="77777777" w:rsidR="00EA0D3A" w:rsidRDefault="00000000">
      <w:pPr>
        <w:pStyle w:val="pheading"/>
      </w:pPr>
      <w:r>
        <w:t>MESURAGE</w:t>
      </w:r>
    </w:p>
    <w:p w14:paraId="5335049E" w14:textId="77777777" w:rsidR="00EA0D3A" w:rsidRDefault="00000000">
      <w:pPr>
        <w:pStyle w:val="pheading"/>
      </w:pPr>
      <w:r>
        <w:t>- unité de mesure:</w:t>
      </w:r>
    </w:p>
    <w:p w14:paraId="33FF032E" w14:textId="77777777" w:rsidR="00EA0D3A" w:rsidRDefault="00000000">
      <w:r>
        <w:t>m³</w:t>
      </w:r>
    </w:p>
    <w:p w14:paraId="5929D71F" w14:textId="77777777" w:rsidR="00EA0D3A" w:rsidRDefault="00000000">
      <w:pPr>
        <w:pStyle w:val="pheading"/>
      </w:pPr>
      <w:r>
        <w:t>- nature du marché:</w:t>
      </w:r>
    </w:p>
    <w:p w14:paraId="352EB12E" w14:textId="77777777" w:rsidR="00EA0D3A" w:rsidRDefault="00000000">
      <w:r>
        <w:t>QF</w:t>
      </w:r>
    </w:p>
    <w:p w14:paraId="5B500149" w14:textId="77777777" w:rsidR="00EA0D3A" w:rsidRDefault="00EA0D3A"/>
    <w:p w14:paraId="274E239D" w14:textId="77777777" w:rsidR="00EA0D3A" w:rsidRDefault="00000000">
      <w:r>
        <w:t> </w:t>
      </w:r>
    </w:p>
    <w:p w14:paraId="7BB90C8F" w14:textId="77777777" w:rsidR="00EA0D3A" w:rsidRDefault="00000000">
      <w:pPr>
        <w:pStyle w:val="Author-eSectionHeading6"/>
      </w:pPr>
      <w:bookmarkStart w:id="165" w:name="_Toc155600517"/>
      <w:r>
        <w:t>92.31.1f Nappe synthétique   CCTB 01.09</w:t>
      </w:r>
      <w:bookmarkEnd w:id="165"/>
    </w:p>
    <w:p w14:paraId="0523B194" w14:textId="77777777" w:rsidR="00EA0D3A" w:rsidRDefault="00000000">
      <w:pPr>
        <w:pStyle w:val="pheading"/>
      </w:pPr>
      <w:r>
        <w:t>MESURAGE</w:t>
      </w:r>
    </w:p>
    <w:p w14:paraId="45603655" w14:textId="77777777" w:rsidR="00EA0D3A" w:rsidRDefault="00000000">
      <w:pPr>
        <w:pStyle w:val="pheading"/>
      </w:pPr>
      <w:r>
        <w:t>- unité de mesure:</w:t>
      </w:r>
    </w:p>
    <w:p w14:paraId="1711443B" w14:textId="77777777" w:rsidR="00EA0D3A" w:rsidRDefault="00000000">
      <w:r>
        <w:t>m²</w:t>
      </w:r>
    </w:p>
    <w:p w14:paraId="0C734DC0" w14:textId="77777777" w:rsidR="00EA0D3A" w:rsidRDefault="00000000">
      <w:pPr>
        <w:pStyle w:val="pheading"/>
      </w:pPr>
      <w:r>
        <w:t>- nature du marché:</w:t>
      </w:r>
    </w:p>
    <w:p w14:paraId="3E7A68B6" w14:textId="77777777" w:rsidR="00EA0D3A" w:rsidRDefault="00000000">
      <w:r>
        <w:t>QF</w:t>
      </w:r>
    </w:p>
    <w:p w14:paraId="790FDD2A" w14:textId="77777777" w:rsidR="00EA0D3A" w:rsidRDefault="00EA0D3A"/>
    <w:p w14:paraId="70A4864C" w14:textId="77777777" w:rsidR="00EA0D3A" w:rsidRDefault="00000000">
      <w:r>
        <w:t> </w:t>
      </w:r>
    </w:p>
    <w:p w14:paraId="72C0FD21" w14:textId="77777777" w:rsidR="00EA0D3A" w:rsidRDefault="00000000">
      <w:pPr>
        <w:pStyle w:val="Author-eSectionHeading2"/>
      </w:pPr>
      <w:bookmarkStart w:id="166" w:name="_Toc155600518"/>
      <w:r>
        <w:t>93 Revêtements de sol extérieurs CCTB 01.09</w:t>
      </w:r>
      <w:bookmarkEnd w:id="166"/>
    </w:p>
    <w:p w14:paraId="70BBCE00" w14:textId="77777777" w:rsidR="00EA0D3A" w:rsidRDefault="00000000">
      <w:pPr>
        <w:pStyle w:val="pheading"/>
      </w:pPr>
      <w:r>
        <w:t>DESCRIPTION</w:t>
      </w:r>
    </w:p>
    <w:p w14:paraId="6FDACF4E" w14:textId="77777777" w:rsidR="00EA0D3A" w:rsidRDefault="00000000">
      <w:pPr>
        <w:pStyle w:val="pheading"/>
      </w:pPr>
      <w:r>
        <w:t>- Remarques importantes</w:t>
      </w:r>
    </w:p>
    <w:p w14:paraId="384FE689" w14:textId="7FC8536F" w:rsidR="00EA0D3A" w:rsidRDefault="00000000">
      <w:r>
        <w:t xml:space="preserve">Tous ce qui placé sur une structure type bâtiment (qui nécessite une mise en œuvre type bâtiment) se trouve dans le Tome </w:t>
      </w:r>
      <w:hyperlink r:id="rId11" w:history="1">
        <w:r>
          <w:t>4 T4 Fermetures / Finitions extérieures</w:t>
        </w:r>
      </w:hyperlink>
      <w:r>
        <w:t xml:space="preserve">, et tout revêtement hors structure bâtiment (qui nécessite une mise en œuvre type routier ou abords) se trouve dans le Tome </w:t>
      </w:r>
      <w:hyperlink w:anchor="48" w:history="1">
        <w:r>
          <w:t>9 T9 Abords</w:t>
        </w:r>
      </w:hyperlink>
      <w:r>
        <w:t>.</w:t>
      </w:r>
    </w:p>
    <w:p w14:paraId="6C4BF1B4" w14:textId="77777777" w:rsidR="00EA0D3A" w:rsidRDefault="00EA0D3A"/>
    <w:p w14:paraId="388481B9" w14:textId="77777777" w:rsidR="00EA0D3A" w:rsidRDefault="00000000">
      <w:r>
        <w:t> </w:t>
      </w:r>
    </w:p>
    <w:p w14:paraId="4E716F72" w14:textId="77777777" w:rsidR="00EA0D3A" w:rsidRDefault="00000000">
      <w:pPr>
        <w:pStyle w:val="Author-eSectionHeading3"/>
      </w:pPr>
      <w:bookmarkStart w:id="167" w:name="_Toc155600519"/>
      <w:r>
        <w:t>93.1 Revêtements de sol extérieurs</w:t>
      </w:r>
      <w:bookmarkEnd w:id="167"/>
    </w:p>
    <w:p w14:paraId="70CD4F10" w14:textId="77777777" w:rsidR="00EA0D3A" w:rsidRDefault="00000000">
      <w:pPr>
        <w:pStyle w:val="Author-eSectionHeading4"/>
      </w:pPr>
      <w:bookmarkStart w:id="168" w:name="_Toc155600520"/>
      <w:r>
        <w:t>93.11 Revêtements en béton coulé sur place CCTB 01.11</w:t>
      </w:r>
      <w:bookmarkEnd w:id="168"/>
    </w:p>
    <w:p w14:paraId="0F5F132C" w14:textId="77777777" w:rsidR="00EA0D3A" w:rsidRDefault="00000000">
      <w:pPr>
        <w:pStyle w:val="pheading"/>
      </w:pPr>
      <w:r>
        <w:t>DESCRIPTION</w:t>
      </w:r>
    </w:p>
    <w:p w14:paraId="4D6F4A49" w14:textId="77777777" w:rsidR="00EA0D3A" w:rsidRDefault="00000000">
      <w:pPr>
        <w:pStyle w:val="pheading"/>
      </w:pPr>
      <w:r>
        <w:t>- Définition / Comprend</w:t>
      </w:r>
    </w:p>
    <w:p w14:paraId="4181C16A" w14:textId="77777777" w:rsidR="00EA0D3A" w:rsidRDefault="00000000">
      <w:r>
        <w:t>Revêtement rigide est un revêtement dont la couche de roulement est en béton armé ou non, précontraint ou non. Le mot "béton", employé seul, remplace les mots "béton de ciment".</w:t>
      </w:r>
    </w:p>
    <w:p w14:paraId="29E5D2C1" w14:textId="77777777" w:rsidR="00EA0D3A" w:rsidRDefault="00000000">
      <w:r>
        <w:t>Les revêtements en béton de ciment sont obtenus par la mise en oeuvre de béton de ciment avec ou sans armatures. Ils peuvent être monocouches ou bicouches.</w:t>
      </w:r>
    </w:p>
    <w:p w14:paraId="70D30862" w14:textId="77777777" w:rsidR="00EA0D3A" w:rsidRDefault="00000000">
      <w:r>
        <w:t>Ils sont constitués d'une ou de plusieurs bandes contiguës, séparées par des joints longitudinaux parallèles à l'axe de la chaussée.</w:t>
      </w:r>
    </w:p>
    <w:p w14:paraId="6AF5825F" w14:textId="77777777" w:rsidR="00EA0D3A" w:rsidRDefault="00000000">
      <w:r>
        <w:t>On distingue les revêtements continus armés ou « Béton armé continu » (BAC) et les revêtements discontinus, c’est-à-dire, les « Dalles goujonnées » (DG) et les « Dalles non goujonnées » (DNG).</w:t>
      </w:r>
    </w:p>
    <w:p w14:paraId="67977091" w14:textId="77777777" w:rsidR="00EA0D3A" w:rsidRDefault="00EA0D3A"/>
    <w:p w14:paraId="37C666D5" w14:textId="77777777" w:rsidR="00EA0D3A" w:rsidRDefault="00000000">
      <w:r>
        <w:t> </w:t>
      </w:r>
    </w:p>
    <w:p w14:paraId="5163D265" w14:textId="77777777" w:rsidR="00EA0D3A" w:rsidRDefault="00000000">
      <w:pPr>
        <w:pStyle w:val="pheading"/>
      </w:pPr>
      <w:r>
        <w:t>MATÉRIAUX</w:t>
      </w:r>
    </w:p>
    <w:p w14:paraId="7D8B3E6F" w14:textId="77777777" w:rsidR="00EA0D3A" w:rsidRDefault="00000000">
      <w:r>
        <w:t>Sur le réseau I, il est préférentiellement fait usage de revêtements continus.</w:t>
      </w:r>
    </w:p>
    <w:p w14:paraId="61E72F0B" w14:textId="77777777" w:rsidR="00EA0D3A" w:rsidRDefault="00000000">
      <w:r>
        <w:t>Sur le réseau II, le choix se fait en tenant compte des conditions locales, des données de trafic et éventuellement de contingences économiques.</w:t>
      </w:r>
    </w:p>
    <w:p w14:paraId="7D04A99C" w14:textId="77777777" w:rsidR="00EA0D3A" w:rsidRDefault="00000000">
      <w:r>
        <w:t>Sur le réseau III, il est fait usage de revêtements discontinus.</w:t>
      </w:r>
    </w:p>
    <w:p w14:paraId="36EBC61A" w14:textId="77777777" w:rsidR="00EA0D3A" w:rsidRDefault="00000000">
      <w:pPr>
        <w:pStyle w:val="pheading"/>
      </w:pPr>
      <w:r>
        <w:t>EXÉCUTION / MISE EN ŒUVRE</w:t>
      </w:r>
    </w:p>
    <w:p w14:paraId="0E1B93D0" w14:textId="77777777" w:rsidR="00EA0D3A" w:rsidRDefault="00000000">
      <w:r>
        <w:t>L’épaisseur du revêtement en béton et la surlargeur éventuelle sont calculées par une méthode de dimensionnement qui doit être agréée par le fonctionnaire dirigeant.</w:t>
      </w:r>
    </w:p>
    <w:p w14:paraId="53024729" w14:textId="77777777" w:rsidR="00EA0D3A" w:rsidRDefault="00000000">
      <w:pPr>
        <w:pStyle w:val="pheading"/>
      </w:pPr>
      <w:r>
        <w:t>DOCUMENTS DE RÉFÉRENCE</w:t>
      </w:r>
    </w:p>
    <w:p w14:paraId="1970DD5E" w14:textId="77777777" w:rsidR="00EA0D3A" w:rsidRDefault="00000000">
      <w:pPr>
        <w:pStyle w:val="pheading"/>
      </w:pPr>
      <w:r>
        <w:t>- Matériau</w:t>
      </w:r>
    </w:p>
    <w:p w14:paraId="19E92117" w14:textId="77777777" w:rsidR="00EA0D3A" w:rsidRDefault="00000000">
      <w:r>
        <w:t>Voir chapitre G "Revêtements" du [CCT Qualiroutes, Cahier des charges type Qualiroutes].</w:t>
      </w:r>
    </w:p>
    <w:p w14:paraId="1FA71CD7" w14:textId="77777777" w:rsidR="00EA0D3A" w:rsidRDefault="00000000">
      <w:pPr>
        <w:pStyle w:val="pheading"/>
      </w:pPr>
      <w:r>
        <w:t>- Exécution</w:t>
      </w:r>
    </w:p>
    <w:p w14:paraId="690A2165" w14:textId="77777777" w:rsidR="00EA0D3A" w:rsidRDefault="00000000">
      <w:r>
        <w:t>Voir chapitre G "Revêtements" du [CCT Qualiroutes, Cahier des charges type Qualiroutes].</w:t>
      </w:r>
    </w:p>
    <w:p w14:paraId="44B00FDC" w14:textId="77777777" w:rsidR="00EA0D3A" w:rsidRDefault="00000000">
      <w:pPr>
        <w:pStyle w:val="pheading"/>
      </w:pPr>
      <w:r>
        <w:t>AIDE</w:t>
      </w:r>
    </w:p>
    <w:p w14:paraId="315D418A" w14:textId="77777777" w:rsidR="00EA0D3A" w:rsidRDefault="00000000">
      <w:r>
        <w:t>Pour la prescription des bétons voir [Buildwise Innovation paper 42, Guide pratique pour la spécification des bétons.].</w:t>
      </w:r>
    </w:p>
    <w:p w14:paraId="61A82412" w14:textId="77777777" w:rsidR="00EA0D3A" w:rsidRDefault="00000000">
      <w:pPr>
        <w:pStyle w:val="Author-eSectionHeading5"/>
      </w:pPr>
      <w:bookmarkStart w:id="169" w:name="_Toc155600521"/>
      <w:r>
        <w:t>93.11.1 Revêtements en béton coulé sur place continu en béton armé CCTB 01.09</w:t>
      </w:r>
      <w:bookmarkEnd w:id="169"/>
    </w:p>
    <w:p w14:paraId="0A7CB7AF" w14:textId="77777777" w:rsidR="00EA0D3A" w:rsidRDefault="00000000">
      <w:pPr>
        <w:pStyle w:val="pheading"/>
      </w:pPr>
      <w:r>
        <w:t>DESCRIPTION</w:t>
      </w:r>
    </w:p>
    <w:p w14:paraId="6D9F72B0" w14:textId="77777777" w:rsidR="00EA0D3A" w:rsidRDefault="00000000">
      <w:pPr>
        <w:pStyle w:val="pheading"/>
      </w:pPr>
      <w:r>
        <w:t>- Définition / Comprend</w:t>
      </w:r>
    </w:p>
    <w:p w14:paraId="18FFBA08" w14:textId="77777777" w:rsidR="00EA0D3A" w:rsidRDefault="00000000">
      <w:r>
        <w:t>Les revêtements continus sont constitués d’une ou plusieurs bandes de béton armé, séparées par des joints longitudinaux parallèles à l’axe de la chaussée, terminées ou non par des culées d’ancrage.</w:t>
      </w:r>
    </w:p>
    <w:p w14:paraId="2590948F" w14:textId="77777777" w:rsidR="00EA0D3A" w:rsidRDefault="00000000">
      <w:pPr>
        <w:pStyle w:val="pheading"/>
      </w:pPr>
      <w:r>
        <w:t>MATÉRIAUX</w:t>
      </w:r>
    </w:p>
    <w:p w14:paraId="369FE8A6" w14:textId="77777777" w:rsidR="00EA0D3A" w:rsidRDefault="00000000">
      <w:r>
        <w:t>DIMENSIONS DES BANDES :</w:t>
      </w:r>
    </w:p>
    <w:p w14:paraId="2FACF2B6" w14:textId="77777777" w:rsidR="00EA0D3A" w:rsidRDefault="00000000">
      <w:r>
        <w:t>- largeur l: à préciser aux documents de marché avec un maximum de 4,50 m</w:t>
      </w:r>
    </w:p>
    <w:p w14:paraId="18E7F1C2" w14:textId="77777777" w:rsidR="00EA0D3A" w:rsidRDefault="00000000">
      <w:r>
        <w:t>- épaisseur minimum réseau I: 230 mm</w:t>
      </w:r>
    </w:p>
    <w:p w14:paraId="15325773" w14:textId="77777777" w:rsidR="00EA0D3A" w:rsidRDefault="00000000">
      <w:r>
        <w:t xml:space="preserve"> réseau II: 200 mm</w:t>
      </w:r>
    </w:p>
    <w:p w14:paraId="4751A48E" w14:textId="77777777" w:rsidR="00EA0D3A" w:rsidRDefault="00000000">
      <w:r>
        <w:t xml:space="preserve"> réseau III: 180 mm</w:t>
      </w:r>
    </w:p>
    <w:p w14:paraId="2222A3E5" w14:textId="77777777" w:rsidR="00EA0D3A" w:rsidRDefault="00000000">
      <w:r>
        <w:t>- pente transversale: &gt; 2,5 % ou à préciser aux documents de marché</w:t>
      </w:r>
    </w:p>
    <w:p w14:paraId="25F64689" w14:textId="77777777" w:rsidR="00EA0D3A" w:rsidRDefault="00000000">
      <w:r>
        <w:t>- les documents de marché indiquent si le filet d’eau est bétonné simultanément à la voie de circulation.</w:t>
      </w:r>
    </w:p>
    <w:p w14:paraId="73FCAE0A" w14:textId="77777777" w:rsidR="00EA0D3A" w:rsidRDefault="00000000">
      <w:r>
        <w:t> </w:t>
      </w:r>
    </w:p>
    <w:p w14:paraId="3FAD9F48" w14:textId="77777777" w:rsidR="00EA0D3A" w:rsidRDefault="00000000">
      <w:r>
        <w:t>Indiquer la longueur des bandes.</w:t>
      </w:r>
    </w:p>
    <w:p w14:paraId="02C46B7F" w14:textId="77777777" w:rsidR="00EA0D3A" w:rsidRDefault="00000000">
      <w:r>
        <w:t>Indiquer la largeur des bandes.</w:t>
      </w:r>
    </w:p>
    <w:p w14:paraId="445C8E8D" w14:textId="77777777" w:rsidR="00EA0D3A" w:rsidRDefault="00000000">
      <w:r>
        <w:t>Préciser le cas échéant la pente transversale (à défaut, celle-ci est de 2,5 %).</w:t>
      </w:r>
    </w:p>
    <w:p w14:paraId="2DD57F88" w14:textId="77777777" w:rsidR="00EA0D3A" w:rsidRDefault="00000000">
      <w:r>
        <w:t>Préciser si le filet d’eau est bétonné simultanément à la voie de circulation.</w:t>
      </w:r>
    </w:p>
    <w:p w14:paraId="728A59BF" w14:textId="77777777" w:rsidR="00EA0D3A" w:rsidRDefault="00000000">
      <w:pPr>
        <w:pStyle w:val="pheading"/>
      </w:pPr>
      <w:r>
        <w:t>DOCUMENTS DE RÉFÉRENCE</w:t>
      </w:r>
    </w:p>
    <w:p w14:paraId="40A1F052" w14:textId="77777777" w:rsidR="00EA0D3A" w:rsidRDefault="00000000">
      <w:pPr>
        <w:pStyle w:val="pheading"/>
      </w:pPr>
      <w:r>
        <w:t>- Exécution</w:t>
      </w:r>
    </w:p>
    <w:p w14:paraId="1F8D3E0D" w14:textId="77777777" w:rsidR="00EA0D3A" w:rsidRDefault="00000000">
      <w:r>
        <w:t>[CCT Qualiroutes, Cahier des charges type Qualiroutes] G.1.</w:t>
      </w:r>
    </w:p>
    <w:p w14:paraId="08923E69" w14:textId="77777777" w:rsidR="00EA0D3A" w:rsidRDefault="00EA0D3A"/>
    <w:p w14:paraId="6D70F2C5" w14:textId="77777777" w:rsidR="00EA0D3A" w:rsidRDefault="00000000">
      <w:r>
        <w:t> </w:t>
      </w:r>
    </w:p>
    <w:p w14:paraId="211E6B5A" w14:textId="77777777" w:rsidR="00EA0D3A" w:rsidRDefault="00000000">
      <w:pPr>
        <w:pStyle w:val="Author-eSectionHeading6"/>
      </w:pPr>
      <w:bookmarkStart w:id="170" w:name="_Toc155600522"/>
      <w:r>
        <w:t>93.11.1a Revêtements en béton coulé sur place continu en béton armé de fibres synthétiques CCTB 01.09</w:t>
      </w:r>
      <w:bookmarkEnd w:id="170"/>
    </w:p>
    <w:p w14:paraId="270911DF" w14:textId="77777777" w:rsidR="00EA0D3A" w:rsidRDefault="00000000">
      <w:pPr>
        <w:pStyle w:val="pheading"/>
      </w:pPr>
      <w:r>
        <w:t>MATÉRIAUX</w:t>
      </w:r>
    </w:p>
    <w:p w14:paraId="21FF5801" w14:textId="77777777" w:rsidR="00EA0D3A" w:rsidRDefault="00000000">
      <w:pPr>
        <w:pStyle w:val="pheading"/>
      </w:pPr>
      <w:r>
        <w:t>- Caractéristiques générales</w:t>
      </w:r>
    </w:p>
    <w:p w14:paraId="5BDFD67C" w14:textId="77777777" w:rsidR="00EA0D3A" w:rsidRDefault="00000000">
      <w:r>
        <w:t>A déterminer :</w:t>
      </w:r>
    </w:p>
    <w:p w14:paraId="35342EC3" w14:textId="77777777" w:rsidR="00EA0D3A" w:rsidRDefault="00000000">
      <w:r>
        <w:t xml:space="preserve"> - monocouche, pour couche inférieure</w:t>
      </w:r>
    </w:p>
    <w:p w14:paraId="2DF2AEE8" w14:textId="77777777" w:rsidR="00EA0D3A" w:rsidRDefault="00000000">
      <w:r>
        <w:t xml:space="preserve"> - épaisseur : E = 180 mm</w:t>
      </w:r>
    </w:p>
    <w:p w14:paraId="522CB95F" w14:textId="77777777" w:rsidR="00EA0D3A" w:rsidRDefault="00000000">
      <w:r>
        <w:t xml:space="preserve"> - épaisseur : E = 200 mm</w:t>
      </w:r>
    </w:p>
    <w:p w14:paraId="18D0491B" w14:textId="77777777" w:rsidR="00EA0D3A" w:rsidRDefault="00000000">
      <w:r>
        <w:t xml:space="preserve"> - épaisseur : E = 230 mm</w:t>
      </w:r>
    </w:p>
    <w:p w14:paraId="09915140" w14:textId="77777777" w:rsidR="00EA0D3A" w:rsidRDefault="00000000">
      <w:r>
        <w:t xml:space="preserve"> - épaisseur : E = 250 mm</w:t>
      </w:r>
    </w:p>
    <w:p w14:paraId="26E6BFD2" w14:textId="77777777" w:rsidR="00EA0D3A" w:rsidRDefault="00000000">
      <w:r>
        <w:t xml:space="preserve"> - monocouche, pour couche de roulement</w:t>
      </w:r>
    </w:p>
    <w:p w14:paraId="7D599E46" w14:textId="77777777" w:rsidR="00EA0D3A" w:rsidRDefault="00000000">
      <w:r>
        <w:t xml:space="preserve"> - épaisseur : E = 180 mm</w:t>
      </w:r>
    </w:p>
    <w:p w14:paraId="7219CC1A" w14:textId="77777777" w:rsidR="00EA0D3A" w:rsidRDefault="00000000">
      <w:r>
        <w:t xml:space="preserve"> - épaisseur : E = 200 mm</w:t>
      </w:r>
    </w:p>
    <w:p w14:paraId="62B7F834" w14:textId="77777777" w:rsidR="00EA0D3A" w:rsidRDefault="00000000">
      <w:r>
        <w:t xml:space="preserve"> - épaisseur : E = 230 mm</w:t>
      </w:r>
    </w:p>
    <w:p w14:paraId="46B9DF59" w14:textId="77777777" w:rsidR="00EA0D3A" w:rsidRDefault="00000000">
      <w:r>
        <w:t xml:space="preserve"> - épaisseur : E = 250 mm</w:t>
      </w:r>
    </w:p>
    <w:p w14:paraId="63BA27DB" w14:textId="77777777" w:rsidR="00EA0D3A" w:rsidRDefault="00000000">
      <w:r>
        <w:t xml:space="preserve"> - bicouche</w:t>
      </w:r>
    </w:p>
    <w:p w14:paraId="7797E42E" w14:textId="77777777" w:rsidR="00EA0D3A" w:rsidRDefault="00000000">
      <w:r>
        <w:t xml:space="preserve"> - épaisseur : E = 180 mm</w:t>
      </w:r>
    </w:p>
    <w:p w14:paraId="1919C0EF" w14:textId="77777777" w:rsidR="00EA0D3A" w:rsidRDefault="00000000">
      <w:r>
        <w:t xml:space="preserve"> - épaisseur : E = 200 mm</w:t>
      </w:r>
    </w:p>
    <w:p w14:paraId="0C0B4CFF" w14:textId="77777777" w:rsidR="00EA0D3A" w:rsidRDefault="00000000">
      <w:r>
        <w:t xml:space="preserve"> - épaisseur : E = 230 mm</w:t>
      </w:r>
    </w:p>
    <w:p w14:paraId="289580A5" w14:textId="77777777" w:rsidR="00EA0D3A" w:rsidRDefault="00000000">
      <w:r>
        <w:t xml:space="preserve"> - épaisseur : E = 250 mm</w:t>
      </w:r>
    </w:p>
    <w:p w14:paraId="0A7501A7" w14:textId="77777777" w:rsidR="00EA0D3A" w:rsidRDefault="00000000">
      <w:pPr>
        <w:pStyle w:val="pheading"/>
      </w:pPr>
      <w:r>
        <w:t>MESURAGE</w:t>
      </w:r>
    </w:p>
    <w:p w14:paraId="45CD10A0" w14:textId="77777777" w:rsidR="00EA0D3A" w:rsidRDefault="00000000">
      <w:pPr>
        <w:pStyle w:val="pheading"/>
      </w:pPr>
      <w:r>
        <w:t>- unité de mesure:</w:t>
      </w:r>
    </w:p>
    <w:p w14:paraId="6703A35D" w14:textId="77777777" w:rsidR="00EA0D3A" w:rsidRDefault="00000000">
      <w:r>
        <w:t>m²</w:t>
      </w:r>
    </w:p>
    <w:p w14:paraId="119F0D71" w14:textId="77777777" w:rsidR="00EA0D3A" w:rsidRDefault="00000000">
      <w:pPr>
        <w:pStyle w:val="pheading"/>
      </w:pPr>
      <w:r>
        <w:t>- nature du marché:</w:t>
      </w:r>
    </w:p>
    <w:p w14:paraId="1DD355AF" w14:textId="77777777" w:rsidR="00EA0D3A" w:rsidRDefault="00000000">
      <w:r>
        <w:t>QF</w:t>
      </w:r>
    </w:p>
    <w:p w14:paraId="4F8AE5CD" w14:textId="77777777" w:rsidR="00EA0D3A" w:rsidRDefault="00EA0D3A"/>
    <w:p w14:paraId="1E9ED167" w14:textId="77777777" w:rsidR="00EA0D3A" w:rsidRDefault="00000000">
      <w:r>
        <w:t> </w:t>
      </w:r>
    </w:p>
    <w:p w14:paraId="4DD40D6C" w14:textId="77777777" w:rsidR="00EA0D3A" w:rsidRDefault="00000000">
      <w:pPr>
        <w:pStyle w:val="Author-eSectionHeading6"/>
      </w:pPr>
      <w:bookmarkStart w:id="171" w:name="_Toc155600523"/>
      <w:r>
        <w:t>93.11.1b Revêtements en béton coulé sur place continu en béton armé de fibres métalliques CCTB 01.09</w:t>
      </w:r>
      <w:bookmarkEnd w:id="171"/>
    </w:p>
    <w:p w14:paraId="5B13BA21" w14:textId="77777777" w:rsidR="00EA0D3A" w:rsidRDefault="00000000">
      <w:pPr>
        <w:pStyle w:val="pheading"/>
      </w:pPr>
      <w:r>
        <w:t>MATÉRIAUX</w:t>
      </w:r>
    </w:p>
    <w:p w14:paraId="1ED87249" w14:textId="77777777" w:rsidR="00EA0D3A" w:rsidRDefault="00000000">
      <w:pPr>
        <w:pStyle w:val="pheading"/>
      </w:pPr>
      <w:r>
        <w:t>- Caractéristiques générales</w:t>
      </w:r>
    </w:p>
    <w:p w14:paraId="70A51C61" w14:textId="77777777" w:rsidR="00EA0D3A" w:rsidRDefault="00000000">
      <w:r>
        <w:t>A déterminer :</w:t>
      </w:r>
    </w:p>
    <w:p w14:paraId="093EA87B" w14:textId="77777777" w:rsidR="00EA0D3A" w:rsidRDefault="00000000">
      <w:r>
        <w:t xml:space="preserve"> - monocouche, pour couche inférieure</w:t>
      </w:r>
    </w:p>
    <w:p w14:paraId="43D2383F" w14:textId="77777777" w:rsidR="00EA0D3A" w:rsidRDefault="00000000">
      <w:r>
        <w:t xml:space="preserve"> - épaisseur : E = 180 mm</w:t>
      </w:r>
    </w:p>
    <w:p w14:paraId="72C4A040" w14:textId="77777777" w:rsidR="00EA0D3A" w:rsidRDefault="00000000">
      <w:r>
        <w:t xml:space="preserve"> - épaisseur : E = 200 mm</w:t>
      </w:r>
    </w:p>
    <w:p w14:paraId="7C44AF82" w14:textId="77777777" w:rsidR="00EA0D3A" w:rsidRDefault="00000000">
      <w:r>
        <w:t xml:space="preserve"> - épaisseur : E = 230 mm</w:t>
      </w:r>
    </w:p>
    <w:p w14:paraId="720DFC98" w14:textId="77777777" w:rsidR="00EA0D3A" w:rsidRDefault="00000000">
      <w:r>
        <w:t xml:space="preserve"> - épaisseur : E = 250 mm</w:t>
      </w:r>
    </w:p>
    <w:p w14:paraId="1DA0427D" w14:textId="77777777" w:rsidR="00EA0D3A" w:rsidRDefault="00000000">
      <w:r>
        <w:t xml:space="preserve"> - monocouche, pour couche de roulement</w:t>
      </w:r>
    </w:p>
    <w:p w14:paraId="28238536" w14:textId="77777777" w:rsidR="00EA0D3A" w:rsidRDefault="00000000">
      <w:r>
        <w:t xml:space="preserve"> - épaisseur : E = 180 mm</w:t>
      </w:r>
    </w:p>
    <w:p w14:paraId="75BA2D40" w14:textId="77777777" w:rsidR="00EA0D3A" w:rsidRDefault="00000000">
      <w:r>
        <w:t xml:space="preserve"> - épaisseur : E = 200 mm</w:t>
      </w:r>
    </w:p>
    <w:p w14:paraId="0266D8C7" w14:textId="77777777" w:rsidR="00EA0D3A" w:rsidRDefault="00000000">
      <w:r>
        <w:t xml:space="preserve"> - épaisseur : E = 230 mm</w:t>
      </w:r>
    </w:p>
    <w:p w14:paraId="3E970CC1" w14:textId="77777777" w:rsidR="00EA0D3A" w:rsidRDefault="00000000">
      <w:r>
        <w:t xml:space="preserve"> - épaisseur : E = 250 mm</w:t>
      </w:r>
    </w:p>
    <w:p w14:paraId="43D12660" w14:textId="77777777" w:rsidR="00EA0D3A" w:rsidRDefault="00000000">
      <w:r>
        <w:t xml:space="preserve"> - bicouche</w:t>
      </w:r>
    </w:p>
    <w:p w14:paraId="49BA0EAF" w14:textId="77777777" w:rsidR="00EA0D3A" w:rsidRDefault="00000000">
      <w:r>
        <w:t xml:space="preserve"> - épaisseur : E = 180 mm</w:t>
      </w:r>
    </w:p>
    <w:p w14:paraId="01D2394D" w14:textId="77777777" w:rsidR="00EA0D3A" w:rsidRDefault="00000000">
      <w:r>
        <w:t xml:space="preserve"> - épaisseur : E = 200 mm</w:t>
      </w:r>
    </w:p>
    <w:p w14:paraId="78ECFDC2" w14:textId="77777777" w:rsidR="00EA0D3A" w:rsidRDefault="00000000">
      <w:r>
        <w:t xml:space="preserve"> - épaisseur : E = 230 mm</w:t>
      </w:r>
    </w:p>
    <w:p w14:paraId="36D003ED" w14:textId="77777777" w:rsidR="00EA0D3A" w:rsidRDefault="00000000">
      <w:r>
        <w:t xml:space="preserve"> - épaisseur : E = 250 mm</w:t>
      </w:r>
    </w:p>
    <w:p w14:paraId="65335CA8" w14:textId="77777777" w:rsidR="00EA0D3A" w:rsidRDefault="00000000">
      <w:pPr>
        <w:pStyle w:val="pheading"/>
      </w:pPr>
      <w:r>
        <w:t>MESURAGE</w:t>
      </w:r>
    </w:p>
    <w:p w14:paraId="7E7696C2" w14:textId="77777777" w:rsidR="00EA0D3A" w:rsidRDefault="00000000">
      <w:pPr>
        <w:pStyle w:val="pheading"/>
      </w:pPr>
      <w:r>
        <w:t>- unité de mesure:</w:t>
      </w:r>
    </w:p>
    <w:p w14:paraId="268288BD" w14:textId="77777777" w:rsidR="00EA0D3A" w:rsidRDefault="00000000">
      <w:r>
        <w:t>m²</w:t>
      </w:r>
    </w:p>
    <w:p w14:paraId="78C482AA" w14:textId="77777777" w:rsidR="00EA0D3A" w:rsidRDefault="00000000">
      <w:pPr>
        <w:pStyle w:val="pheading"/>
      </w:pPr>
      <w:r>
        <w:t>- nature du marché:</w:t>
      </w:r>
    </w:p>
    <w:p w14:paraId="25D5A2F4" w14:textId="77777777" w:rsidR="00EA0D3A" w:rsidRDefault="00000000">
      <w:r>
        <w:t>QF</w:t>
      </w:r>
    </w:p>
    <w:p w14:paraId="0FD93366" w14:textId="77777777" w:rsidR="00EA0D3A" w:rsidRDefault="00EA0D3A"/>
    <w:p w14:paraId="1A9591D8" w14:textId="77777777" w:rsidR="00EA0D3A" w:rsidRDefault="00000000">
      <w:r>
        <w:t> </w:t>
      </w:r>
    </w:p>
    <w:p w14:paraId="7708D160" w14:textId="77777777" w:rsidR="00EA0D3A" w:rsidRDefault="00000000">
      <w:pPr>
        <w:pStyle w:val="Author-eSectionHeading6"/>
      </w:pPr>
      <w:bookmarkStart w:id="172" w:name="_Toc155600524"/>
      <w:r>
        <w:t>93.11.1c Revêtements en béton coulé sur place continu en béton armé, ferraillage CCTB 01.09</w:t>
      </w:r>
      <w:bookmarkEnd w:id="172"/>
    </w:p>
    <w:p w14:paraId="28553BC6" w14:textId="77777777" w:rsidR="00EA0D3A" w:rsidRDefault="00000000">
      <w:pPr>
        <w:pStyle w:val="pheading"/>
      </w:pPr>
      <w:r>
        <w:t>MESURAGE</w:t>
      </w:r>
    </w:p>
    <w:p w14:paraId="68E2E3FC" w14:textId="77777777" w:rsidR="00EA0D3A" w:rsidRDefault="00000000">
      <w:pPr>
        <w:pStyle w:val="pheading"/>
      </w:pPr>
      <w:r>
        <w:t>- unité de mesure:</w:t>
      </w:r>
    </w:p>
    <w:p w14:paraId="63511835" w14:textId="77777777" w:rsidR="00EA0D3A" w:rsidRDefault="00000000">
      <w:r>
        <w:t>kg</w:t>
      </w:r>
    </w:p>
    <w:p w14:paraId="391A850B" w14:textId="77777777" w:rsidR="00EA0D3A" w:rsidRDefault="00000000">
      <w:pPr>
        <w:pStyle w:val="pheading"/>
      </w:pPr>
      <w:r>
        <w:t>- nature du marché:</w:t>
      </w:r>
    </w:p>
    <w:p w14:paraId="496EBE07" w14:textId="77777777" w:rsidR="00EA0D3A" w:rsidRDefault="00000000">
      <w:r>
        <w:t>QP</w:t>
      </w:r>
    </w:p>
    <w:p w14:paraId="387CF3E0" w14:textId="77777777" w:rsidR="00EA0D3A" w:rsidRDefault="00000000">
      <w:pPr>
        <w:pStyle w:val="Author-eSectionHeading6"/>
      </w:pPr>
      <w:bookmarkStart w:id="173" w:name="_Toc155600525"/>
      <w:r>
        <w:t>93.11.1d Revêtements en béton coulé sur place continu en béton armé, sciage CCTB 01.09</w:t>
      </w:r>
      <w:bookmarkEnd w:id="173"/>
    </w:p>
    <w:p w14:paraId="2CA4B058" w14:textId="77777777" w:rsidR="00EA0D3A" w:rsidRDefault="00000000">
      <w:pPr>
        <w:pStyle w:val="pheading"/>
      </w:pPr>
      <w:r>
        <w:t>DOCUMENTS DE RÉFÉRENCE COMPLÉMENTAIRES</w:t>
      </w:r>
    </w:p>
    <w:p w14:paraId="450DDCE3" w14:textId="77777777" w:rsidR="00EA0D3A" w:rsidRDefault="00000000">
      <w:pPr>
        <w:pStyle w:val="pheading"/>
      </w:pPr>
      <w:r>
        <w:t>- Exécution</w:t>
      </w:r>
    </w:p>
    <w:p w14:paraId="3FDFBDCB" w14:textId="77777777" w:rsidR="00EA0D3A" w:rsidRDefault="00000000">
      <w:r>
        <w:t>[CCT Qualiroutes, Cahier des charges type Qualiroutes] G.1.2.7.1.2</w:t>
      </w:r>
    </w:p>
    <w:p w14:paraId="0580D99C" w14:textId="77777777" w:rsidR="00EA0D3A" w:rsidRDefault="00EA0D3A"/>
    <w:p w14:paraId="3B28E660" w14:textId="77777777" w:rsidR="00EA0D3A" w:rsidRDefault="00000000">
      <w:r>
        <w:t> </w:t>
      </w:r>
    </w:p>
    <w:p w14:paraId="2B1ACD43" w14:textId="77777777" w:rsidR="00EA0D3A" w:rsidRDefault="00000000">
      <w:pPr>
        <w:pStyle w:val="pheading"/>
      </w:pPr>
      <w:r>
        <w:t>MESURAGE</w:t>
      </w:r>
    </w:p>
    <w:p w14:paraId="3E415BC1" w14:textId="77777777" w:rsidR="00EA0D3A" w:rsidRDefault="00000000">
      <w:pPr>
        <w:pStyle w:val="pheading"/>
      </w:pPr>
      <w:r>
        <w:t>- unité de mesure:</w:t>
      </w:r>
    </w:p>
    <w:p w14:paraId="6C69E1D6" w14:textId="77777777" w:rsidR="00EA0D3A" w:rsidRDefault="00000000">
      <w:r>
        <w:t>m</w:t>
      </w:r>
    </w:p>
    <w:p w14:paraId="3509D012" w14:textId="77777777" w:rsidR="00EA0D3A" w:rsidRDefault="00000000">
      <w:pPr>
        <w:pStyle w:val="pheading"/>
      </w:pPr>
      <w:r>
        <w:t>- nature du marché:</w:t>
      </w:r>
    </w:p>
    <w:p w14:paraId="548009CC" w14:textId="77777777" w:rsidR="00EA0D3A" w:rsidRDefault="00000000">
      <w:r>
        <w:t>QF</w:t>
      </w:r>
    </w:p>
    <w:p w14:paraId="4F04A6FB" w14:textId="77777777" w:rsidR="00EA0D3A" w:rsidRDefault="00EA0D3A"/>
    <w:p w14:paraId="0086DD27" w14:textId="77777777" w:rsidR="00EA0D3A" w:rsidRDefault="00000000">
      <w:r>
        <w:t> </w:t>
      </w:r>
    </w:p>
    <w:p w14:paraId="50DEDF35" w14:textId="77777777" w:rsidR="00EA0D3A" w:rsidRDefault="00000000">
      <w:pPr>
        <w:pStyle w:val="Author-eSectionHeading5"/>
      </w:pPr>
      <w:bookmarkStart w:id="174" w:name="_Toc155600526"/>
      <w:r>
        <w:t>93.11.2 Revêtements en béton coulé sur place discontinu CCTB 01.09</w:t>
      </w:r>
      <w:bookmarkEnd w:id="174"/>
    </w:p>
    <w:p w14:paraId="1125DD62" w14:textId="77777777" w:rsidR="00EA0D3A" w:rsidRDefault="00000000">
      <w:pPr>
        <w:pStyle w:val="pheading"/>
      </w:pPr>
      <w:r>
        <w:t>DESCRIPTION</w:t>
      </w:r>
    </w:p>
    <w:p w14:paraId="74AAB178" w14:textId="77777777" w:rsidR="00EA0D3A" w:rsidRDefault="00000000">
      <w:pPr>
        <w:pStyle w:val="pheading"/>
      </w:pPr>
      <w:r>
        <w:t>- Définition / Comprend</w:t>
      </w:r>
    </w:p>
    <w:p w14:paraId="536743A0" w14:textId="77777777" w:rsidR="00EA0D3A" w:rsidRDefault="00000000">
      <w:r>
        <w:t>Les revêtements discontinus sont constitués d’une ou plusieurs bandes de béton séparées par des joints longitudinaux parallèles à l’axe de la chaussée et entrecoupées par des joints transversaux perpendiculaires à l’axe de la chaussée, goujonnés ou non.</w:t>
      </w:r>
    </w:p>
    <w:p w14:paraId="3B9A34DB" w14:textId="77777777" w:rsidR="00EA0D3A" w:rsidRDefault="00000000">
      <w:r>
        <w:t>On appelle « dalle » toute section de bande comprise entre deux joints transversaux.</w:t>
      </w:r>
    </w:p>
    <w:p w14:paraId="25EA8655" w14:textId="77777777" w:rsidR="00EA0D3A" w:rsidRDefault="00EA0D3A"/>
    <w:p w14:paraId="31303D60" w14:textId="77777777" w:rsidR="00EA0D3A" w:rsidRDefault="00000000">
      <w:r>
        <w:t> </w:t>
      </w:r>
    </w:p>
    <w:p w14:paraId="22AF6531" w14:textId="77777777" w:rsidR="00EA0D3A" w:rsidRDefault="00000000">
      <w:pPr>
        <w:pStyle w:val="pheading"/>
      </w:pPr>
      <w:r>
        <w:t>MATÉRIAUX</w:t>
      </w:r>
    </w:p>
    <w:p w14:paraId="3DC9D00F" w14:textId="77777777" w:rsidR="00EA0D3A" w:rsidRDefault="00000000">
      <w:r>
        <w:t>DIMENSIONS DES DALLES :</w:t>
      </w:r>
    </w:p>
    <w:p w14:paraId="023F9F54" w14:textId="77777777" w:rsidR="00EA0D3A" w:rsidRDefault="00000000">
      <w:r>
        <w:t xml:space="preserve">- longueur maximum L joints non goujonnés pour des épaisseurs inférieures à 200 mm: </w:t>
      </w:r>
    </w:p>
    <w:p w14:paraId="5DCFFEC1" w14:textId="77777777" w:rsidR="00EA0D3A" w:rsidRDefault="00000000">
      <w:r>
        <w:t xml:space="preserve">L = 4 m et </w:t>
      </w:r>
    </w:p>
    <w:p w14:paraId="0F6D1686" w14:textId="77777777" w:rsidR="00EA0D3A" w:rsidRDefault="00000000">
      <w:r>
        <w:t xml:space="preserve"> joints goujonnés pour des épaisseurs supérieures ou égales à 200 mm: </w:t>
      </w:r>
    </w:p>
    <w:p w14:paraId="6705C614" w14:textId="77777777" w:rsidR="00EA0D3A" w:rsidRDefault="00000000">
      <w:r>
        <w:t xml:space="preserve"> L = 5 m et </w:t>
      </w:r>
    </w:p>
    <w:p w14:paraId="638CDE55" w14:textId="77777777" w:rsidR="00EA0D3A" w:rsidRDefault="00000000">
      <w:r>
        <w:t>- largeur l: à préciser aux documents de marché avec un maximum de 4,50 m</w:t>
      </w:r>
    </w:p>
    <w:p w14:paraId="2E3A4064" w14:textId="77777777" w:rsidR="00EA0D3A" w:rsidRDefault="00000000">
      <w:r>
        <w:t>- épaisseur minimum réseau I: 230 mm</w:t>
      </w:r>
    </w:p>
    <w:p w14:paraId="0BC50A2F" w14:textId="77777777" w:rsidR="00EA0D3A" w:rsidRDefault="00000000">
      <w:r>
        <w:t xml:space="preserve"> réseau II: 200 mm</w:t>
      </w:r>
    </w:p>
    <w:p w14:paraId="212455FD" w14:textId="77777777" w:rsidR="00EA0D3A" w:rsidRDefault="00000000">
      <w:r>
        <w:t xml:space="preserve"> réseau IIIa: 180 mm</w:t>
      </w:r>
    </w:p>
    <w:p w14:paraId="0A038522" w14:textId="77777777" w:rsidR="00EA0D3A" w:rsidRDefault="00000000">
      <w:r>
        <w:t xml:space="preserve"> réseau IIIb: 160 mm</w:t>
      </w:r>
    </w:p>
    <w:p w14:paraId="441721FF" w14:textId="77777777" w:rsidR="00EA0D3A" w:rsidRDefault="00000000">
      <w:r>
        <w:t>- pente transversale: &gt; 2,5% ou à préciser aux documents de marché</w:t>
      </w:r>
    </w:p>
    <w:p w14:paraId="468019C4" w14:textId="77777777" w:rsidR="00EA0D3A" w:rsidRDefault="00000000">
      <w:r>
        <w:t>- les documents de marché indiquent si le filet d’eau est bétonné simultanément à la voie de circulation.</w:t>
      </w:r>
    </w:p>
    <w:p w14:paraId="3B693DC9" w14:textId="77777777" w:rsidR="00EA0D3A" w:rsidRDefault="00000000">
      <w:pPr>
        <w:pStyle w:val="pheading"/>
      </w:pPr>
      <w:r>
        <w:t>DOCUMENTS DE RÉFÉRENCE</w:t>
      </w:r>
    </w:p>
    <w:p w14:paraId="4F7409BB" w14:textId="77777777" w:rsidR="00EA0D3A" w:rsidRDefault="00000000">
      <w:pPr>
        <w:pStyle w:val="pheading"/>
      </w:pPr>
      <w:r>
        <w:t>- Exécution</w:t>
      </w:r>
    </w:p>
    <w:p w14:paraId="31A6303D" w14:textId="77777777" w:rsidR="00EA0D3A" w:rsidRDefault="00000000">
      <w:r>
        <w:t>[CCT Qualiroutes, Cahier des charges type Qualiroutes] G.1.</w:t>
      </w:r>
    </w:p>
    <w:p w14:paraId="4F955DD0" w14:textId="77777777" w:rsidR="00EA0D3A" w:rsidRDefault="00EA0D3A"/>
    <w:p w14:paraId="303CE39C" w14:textId="77777777" w:rsidR="00EA0D3A" w:rsidRDefault="00000000">
      <w:r>
        <w:t> </w:t>
      </w:r>
    </w:p>
    <w:p w14:paraId="2AF4927E" w14:textId="77777777" w:rsidR="00EA0D3A" w:rsidRDefault="00000000">
      <w:pPr>
        <w:pStyle w:val="Author-eSectionHeading6"/>
      </w:pPr>
      <w:bookmarkStart w:id="175" w:name="_Toc155600527"/>
      <w:r>
        <w:t>93.11.2a Revêtements en béton coulé sur place discontinu, barres d'ancrage CCTB 01.09</w:t>
      </w:r>
      <w:bookmarkEnd w:id="175"/>
    </w:p>
    <w:p w14:paraId="03A4B5CE" w14:textId="77777777" w:rsidR="00EA0D3A" w:rsidRDefault="00000000">
      <w:pPr>
        <w:pStyle w:val="pheading"/>
      </w:pPr>
      <w:r>
        <w:t>MESURAGE</w:t>
      </w:r>
    </w:p>
    <w:p w14:paraId="60DF64FE" w14:textId="77777777" w:rsidR="00EA0D3A" w:rsidRDefault="00000000">
      <w:pPr>
        <w:pStyle w:val="pheading"/>
      </w:pPr>
      <w:r>
        <w:t>- unité de mesure:</w:t>
      </w:r>
    </w:p>
    <w:p w14:paraId="75325736" w14:textId="77777777" w:rsidR="00EA0D3A" w:rsidRDefault="00000000">
      <w:r>
        <w:t>pc</w:t>
      </w:r>
    </w:p>
    <w:p w14:paraId="2748A4E2" w14:textId="77777777" w:rsidR="00EA0D3A" w:rsidRDefault="00EA0D3A"/>
    <w:p w14:paraId="28EA4C18" w14:textId="77777777" w:rsidR="00EA0D3A" w:rsidRDefault="00000000">
      <w:r>
        <w:t> </w:t>
      </w:r>
    </w:p>
    <w:p w14:paraId="3F75EDF7" w14:textId="77777777" w:rsidR="00EA0D3A" w:rsidRDefault="00000000">
      <w:pPr>
        <w:pStyle w:val="pheading"/>
      </w:pPr>
      <w:r>
        <w:t>- nature du marché:</w:t>
      </w:r>
    </w:p>
    <w:p w14:paraId="2A36EDE1" w14:textId="77777777" w:rsidR="00EA0D3A" w:rsidRDefault="00000000">
      <w:r>
        <w:t>QP</w:t>
      </w:r>
    </w:p>
    <w:p w14:paraId="18509FB7" w14:textId="77777777" w:rsidR="00EA0D3A" w:rsidRDefault="00000000">
      <w:pPr>
        <w:pStyle w:val="Author-eSectionHeading6"/>
      </w:pPr>
      <w:bookmarkStart w:id="176" w:name="_Toc155600528"/>
      <w:r>
        <w:t>93.11.2b Revêtements en béton coulé sur place discontinu, barres de transfert de charge CCTB 01.09</w:t>
      </w:r>
      <w:bookmarkEnd w:id="176"/>
    </w:p>
    <w:p w14:paraId="680BF430" w14:textId="77777777" w:rsidR="00EA0D3A" w:rsidRDefault="00000000">
      <w:pPr>
        <w:pStyle w:val="pheading"/>
      </w:pPr>
      <w:r>
        <w:t>MESURAGE</w:t>
      </w:r>
    </w:p>
    <w:p w14:paraId="2DA3C4EF" w14:textId="77777777" w:rsidR="00EA0D3A" w:rsidRDefault="00000000">
      <w:pPr>
        <w:pStyle w:val="pheading"/>
      </w:pPr>
      <w:r>
        <w:t>- unité de mesure:</w:t>
      </w:r>
    </w:p>
    <w:p w14:paraId="7EC6C316" w14:textId="77777777" w:rsidR="00EA0D3A" w:rsidRDefault="00000000">
      <w:r>
        <w:t>pc</w:t>
      </w:r>
    </w:p>
    <w:p w14:paraId="2A372106" w14:textId="77777777" w:rsidR="00EA0D3A" w:rsidRDefault="00EA0D3A"/>
    <w:p w14:paraId="1FFAAABD" w14:textId="77777777" w:rsidR="00EA0D3A" w:rsidRDefault="00000000">
      <w:r>
        <w:t> </w:t>
      </w:r>
    </w:p>
    <w:p w14:paraId="6E74DA0B" w14:textId="77777777" w:rsidR="00EA0D3A" w:rsidRDefault="00000000">
      <w:pPr>
        <w:pStyle w:val="pheading"/>
      </w:pPr>
      <w:r>
        <w:t>- nature du marché:</w:t>
      </w:r>
    </w:p>
    <w:p w14:paraId="13DDB97B" w14:textId="77777777" w:rsidR="00EA0D3A" w:rsidRDefault="00000000">
      <w:r>
        <w:t>QP</w:t>
      </w:r>
    </w:p>
    <w:p w14:paraId="3C21634C" w14:textId="77777777" w:rsidR="00EA0D3A" w:rsidRDefault="00000000">
      <w:pPr>
        <w:pStyle w:val="Author-eSectionHeading6"/>
      </w:pPr>
      <w:bookmarkStart w:id="177" w:name="_Toc155600529"/>
      <w:r>
        <w:t>93.11.2c Revêtements en béton coulé sur place discontinu, sciage des joints de retrait CCTB 01.09</w:t>
      </w:r>
      <w:bookmarkEnd w:id="177"/>
    </w:p>
    <w:p w14:paraId="67EB3C9D" w14:textId="77777777" w:rsidR="00EA0D3A" w:rsidRDefault="00000000">
      <w:pPr>
        <w:pStyle w:val="pheading"/>
      </w:pPr>
      <w:r>
        <w:t>MESURAGE</w:t>
      </w:r>
    </w:p>
    <w:p w14:paraId="4681435A" w14:textId="77777777" w:rsidR="00EA0D3A" w:rsidRDefault="00000000">
      <w:pPr>
        <w:pStyle w:val="pheading"/>
      </w:pPr>
      <w:r>
        <w:t>- unité de mesure:</w:t>
      </w:r>
    </w:p>
    <w:p w14:paraId="6801B83F" w14:textId="77777777" w:rsidR="00EA0D3A" w:rsidRDefault="00000000">
      <w:r>
        <w:t>m</w:t>
      </w:r>
    </w:p>
    <w:p w14:paraId="25063FF3" w14:textId="77777777" w:rsidR="00EA0D3A" w:rsidRDefault="00000000">
      <w:pPr>
        <w:pStyle w:val="pheading"/>
      </w:pPr>
      <w:r>
        <w:t>- nature du marché:</w:t>
      </w:r>
    </w:p>
    <w:p w14:paraId="7BD018CD" w14:textId="77777777" w:rsidR="00EA0D3A" w:rsidRDefault="00000000">
      <w:r>
        <w:t>QF</w:t>
      </w:r>
    </w:p>
    <w:p w14:paraId="79547445" w14:textId="77777777" w:rsidR="00EA0D3A" w:rsidRDefault="00EA0D3A"/>
    <w:p w14:paraId="37FD6863" w14:textId="77777777" w:rsidR="00EA0D3A" w:rsidRDefault="00000000">
      <w:r>
        <w:t> </w:t>
      </w:r>
    </w:p>
    <w:p w14:paraId="0F9A7868" w14:textId="77777777" w:rsidR="00EA0D3A" w:rsidRDefault="00000000">
      <w:pPr>
        <w:pStyle w:val="Author-eSectionHeading5"/>
      </w:pPr>
      <w:bookmarkStart w:id="178" w:name="_Toc155600530"/>
      <w:r>
        <w:t>93.11.3 Revêtements en béton coulé sur place poreux</w:t>
      </w:r>
      <w:bookmarkEnd w:id="178"/>
    </w:p>
    <w:p w14:paraId="3409EA79" w14:textId="77777777" w:rsidR="00EA0D3A" w:rsidRDefault="00000000">
      <w:pPr>
        <w:pStyle w:val="Author-eSectionHeading6"/>
      </w:pPr>
      <w:bookmarkStart w:id="179" w:name="_Toc155600531"/>
      <w:r>
        <w:t>93.11.3a Revêtements en béton coulé sur place poreux CCTB 01.09</w:t>
      </w:r>
      <w:bookmarkEnd w:id="179"/>
    </w:p>
    <w:p w14:paraId="7B7502BD" w14:textId="77777777" w:rsidR="00EA0D3A" w:rsidRDefault="00000000">
      <w:pPr>
        <w:pStyle w:val="pheading"/>
      </w:pPr>
      <w:r>
        <w:t>MESURAGE</w:t>
      </w:r>
    </w:p>
    <w:p w14:paraId="52F7043F" w14:textId="77777777" w:rsidR="00EA0D3A" w:rsidRDefault="00000000">
      <w:pPr>
        <w:pStyle w:val="pheading"/>
      </w:pPr>
      <w:r>
        <w:t>- unité de mesure:</w:t>
      </w:r>
    </w:p>
    <w:p w14:paraId="696ABAD4" w14:textId="77777777" w:rsidR="00EA0D3A" w:rsidRDefault="00000000">
      <w:r>
        <w:t>m²</w:t>
      </w:r>
    </w:p>
    <w:p w14:paraId="3E8E3DF8" w14:textId="77777777" w:rsidR="00EA0D3A" w:rsidRDefault="00000000">
      <w:pPr>
        <w:pStyle w:val="pheading"/>
      </w:pPr>
      <w:r>
        <w:t>- nature du marché:</w:t>
      </w:r>
    </w:p>
    <w:p w14:paraId="71EC1C98" w14:textId="77777777" w:rsidR="00EA0D3A" w:rsidRDefault="00000000">
      <w:r>
        <w:t>QF</w:t>
      </w:r>
    </w:p>
    <w:p w14:paraId="0A11FAB1" w14:textId="77777777" w:rsidR="00EA0D3A" w:rsidRDefault="00EA0D3A"/>
    <w:p w14:paraId="6ECB1B5C" w14:textId="77777777" w:rsidR="00EA0D3A" w:rsidRDefault="00000000">
      <w:r>
        <w:t> </w:t>
      </w:r>
    </w:p>
    <w:p w14:paraId="00E58812" w14:textId="77777777" w:rsidR="00EA0D3A" w:rsidRDefault="00000000">
      <w:pPr>
        <w:pStyle w:val="Author-eSectionHeading5"/>
      </w:pPr>
      <w:bookmarkStart w:id="180" w:name="_Toc155600532"/>
      <w:r>
        <w:t>93.11.4 Revêtements en béton coulé sur place, traitement de surface CCTB 01.09</w:t>
      </w:r>
      <w:bookmarkEnd w:id="180"/>
    </w:p>
    <w:p w14:paraId="00A1C088" w14:textId="77777777" w:rsidR="00EA0D3A" w:rsidRDefault="00000000">
      <w:pPr>
        <w:pStyle w:val="pheading"/>
      </w:pPr>
      <w:r>
        <w:t>DESCRIPTION</w:t>
      </w:r>
    </w:p>
    <w:p w14:paraId="5863D867" w14:textId="77777777" w:rsidR="00EA0D3A" w:rsidRDefault="00000000">
      <w:pPr>
        <w:pStyle w:val="pheading"/>
      </w:pPr>
      <w:r>
        <w:t>- Remarques importantes</w:t>
      </w:r>
    </w:p>
    <w:p w14:paraId="0971D933" w14:textId="77777777" w:rsidR="00EA0D3A" w:rsidRDefault="00000000">
      <w:r>
        <w:t>Le traitement de la surface des revêtements est soit:</w:t>
      </w:r>
    </w:p>
    <w:p w14:paraId="6FA6225C" w14:textId="77777777" w:rsidR="00EA0D3A" w:rsidRDefault="00000000">
      <w:r>
        <w:t>• un brossage transversal de la surface du béton frais</w:t>
      </w:r>
    </w:p>
    <w:p w14:paraId="53812366" w14:textId="77777777" w:rsidR="00EA0D3A" w:rsidRDefault="00000000">
      <w:r>
        <w:t>• un dénudage du squelette pierreux</w:t>
      </w:r>
    </w:p>
    <w:p w14:paraId="1C37E330" w14:textId="77777777" w:rsidR="00EA0D3A" w:rsidRDefault="00000000">
      <w:r>
        <w:t>• une impression du béton.</w:t>
      </w:r>
    </w:p>
    <w:p w14:paraId="271367D4" w14:textId="77777777" w:rsidR="00EA0D3A" w:rsidRDefault="00000000">
      <w:r>
        <w:t>Les documents de marché précisent le type de traitement de surface.</w:t>
      </w:r>
    </w:p>
    <w:p w14:paraId="2E82FD1E" w14:textId="77777777" w:rsidR="00EA0D3A" w:rsidRDefault="00EA0D3A"/>
    <w:p w14:paraId="72353E37" w14:textId="77777777" w:rsidR="00EA0D3A" w:rsidRDefault="00000000">
      <w:r>
        <w:t> </w:t>
      </w:r>
    </w:p>
    <w:p w14:paraId="7FA0A768" w14:textId="77777777" w:rsidR="00EA0D3A" w:rsidRDefault="00000000">
      <w:pPr>
        <w:pStyle w:val="pheading"/>
      </w:pPr>
      <w:r>
        <w:t>DOCUMENTS DE RÉFÉRENCE</w:t>
      </w:r>
    </w:p>
    <w:p w14:paraId="5143427B" w14:textId="77777777" w:rsidR="00EA0D3A" w:rsidRDefault="00000000">
      <w:pPr>
        <w:pStyle w:val="pheading"/>
      </w:pPr>
      <w:r>
        <w:t>- Exécution</w:t>
      </w:r>
    </w:p>
    <w:p w14:paraId="1C5A52B6" w14:textId="77777777" w:rsidR="00EA0D3A" w:rsidRDefault="00000000">
      <w:r>
        <w:t>[CCT Qualiroutes, Cahier des charges type Qualiroutes] G.1.2.8.</w:t>
      </w:r>
    </w:p>
    <w:p w14:paraId="5023C46B" w14:textId="77777777" w:rsidR="00EA0D3A" w:rsidRDefault="00EA0D3A"/>
    <w:p w14:paraId="07330E79" w14:textId="77777777" w:rsidR="00EA0D3A" w:rsidRDefault="00000000">
      <w:r>
        <w:t> </w:t>
      </w:r>
    </w:p>
    <w:p w14:paraId="4CBEE404" w14:textId="77777777" w:rsidR="00EA0D3A" w:rsidRDefault="00000000">
      <w:pPr>
        <w:pStyle w:val="Author-eSectionHeading6"/>
      </w:pPr>
      <w:bookmarkStart w:id="181" w:name="_Toc155600533"/>
      <w:r>
        <w:t>93.11.4a Revêtements en béton coulé sur place, traitement de surface, brossé CCTB 01.09</w:t>
      </w:r>
      <w:bookmarkEnd w:id="181"/>
    </w:p>
    <w:p w14:paraId="523E3FCC" w14:textId="77777777" w:rsidR="00EA0D3A" w:rsidRDefault="00000000">
      <w:pPr>
        <w:pStyle w:val="pheading"/>
      </w:pPr>
      <w:r>
        <w:t>DOCUMENTS DE RÉFÉRENCE COMPLÉMENTAIRES</w:t>
      </w:r>
    </w:p>
    <w:p w14:paraId="392266DA" w14:textId="77777777" w:rsidR="00EA0D3A" w:rsidRDefault="00000000">
      <w:pPr>
        <w:pStyle w:val="pheading"/>
      </w:pPr>
      <w:r>
        <w:t>- Exécution</w:t>
      </w:r>
    </w:p>
    <w:p w14:paraId="77D088B1" w14:textId="77777777" w:rsidR="00EA0D3A" w:rsidRDefault="00000000">
      <w:r>
        <w:t>[CCT Qualiroutes, Cahier des charges type Qualiroutes] G.1.2.8.1.</w:t>
      </w:r>
    </w:p>
    <w:p w14:paraId="1618E3CB" w14:textId="77777777" w:rsidR="00EA0D3A" w:rsidRDefault="00EA0D3A"/>
    <w:p w14:paraId="53E78F07" w14:textId="77777777" w:rsidR="00EA0D3A" w:rsidRDefault="00000000">
      <w:r>
        <w:t> </w:t>
      </w:r>
    </w:p>
    <w:p w14:paraId="7566E6CB" w14:textId="77777777" w:rsidR="00EA0D3A" w:rsidRDefault="00000000">
      <w:pPr>
        <w:pStyle w:val="pheading"/>
      </w:pPr>
      <w:r>
        <w:t>MESURAGE</w:t>
      </w:r>
    </w:p>
    <w:p w14:paraId="07B0DF21" w14:textId="77777777" w:rsidR="00EA0D3A" w:rsidRDefault="00000000">
      <w:pPr>
        <w:pStyle w:val="pheading"/>
      </w:pPr>
      <w:r>
        <w:t>- unité de mesure:</w:t>
      </w:r>
    </w:p>
    <w:p w14:paraId="276C9F53" w14:textId="77777777" w:rsidR="00EA0D3A" w:rsidRDefault="00000000">
      <w:r>
        <w:t>m²</w:t>
      </w:r>
    </w:p>
    <w:p w14:paraId="0D28FEAF" w14:textId="77777777" w:rsidR="00EA0D3A" w:rsidRDefault="00000000">
      <w:pPr>
        <w:pStyle w:val="pheading"/>
      </w:pPr>
      <w:r>
        <w:t>- nature du marché:</w:t>
      </w:r>
    </w:p>
    <w:p w14:paraId="78BF36A5" w14:textId="77777777" w:rsidR="00EA0D3A" w:rsidRDefault="00000000">
      <w:r>
        <w:t>QF</w:t>
      </w:r>
    </w:p>
    <w:p w14:paraId="5AA04530" w14:textId="77777777" w:rsidR="00EA0D3A" w:rsidRDefault="00EA0D3A"/>
    <w:p w14:paraId="518B15FB" w14:textId="77777777" w:rsidR="00EA0D3A" w:rsidRDefault="00000000">
      <w:r>
        <w:t> </w:t>
      </w:r>
    </w:p>
    <w:p w14:paraId="5FD72C54" w14:textId="77777777" w:rsidR="00EA0D3A" w:rsidRDefault="00000000">
      <w:pPr>
        <w:pStyle w:val="Author-eSectionHeading6"/>
      </w:pPr>
      <w:bookmarkStart w:id="182" w:name="_Toc155600534"/>
      <w:r>
        <w:t>93.11.4b Revêtements en béton coulé sur place, traitement de surface, dénudage chimique CCTB 01.09</w:t>
      </w:r>
      <w:bookmarkEnd w:id="182"/>
    </w:p>
    <w:p w14:paraId="5CCC6CCE" w14:textId="77777777" w:rsidR="00EA0D3A" w:rsidRDefault="00000000">
      <w:pPr>
        <w:pStyle w:val="pheading"/>
      </w:pPr>
      <w:r>
        <w:t>DOCUMENTS DE RÉFÉRENCE COMPLÉMENTAIRES</w:t>
      </w:r>
    </w:p>
    <w:p w14:paraId="2976EFF5" w14:textId="77777777" w:rsidR="00EA0D3A" w:rsidRDefault="00000000">
      <w:pPr>
        <w:pStyle w:val="pheading"/>
      </w:pPr>
      <w:r>
        <w:t>- Exécution</w:t>
      </w:r>
    </w:p>
    <w:p w14:paraId="52E04AAB" w14:textId="77777777" w:rsidR="00EA0D3A" w:rsidRDefault="00000000">
      <w:r>
        <w:t>[CCT Qualiroutes, Cahier des charges type Qualiroutes] G.1.2.8.2.</w:t>
      </w:r>
    </w:p>
    <w:p w14:paraId="019D5299" w14:textId="77777777" w:rsidR="00EA0D3A" w:rsidRDefault="00EA0D3A"/>
    <w:p w14:paraId="0B766E35" w14:textId="77777777" w:rsidR="00EA0D3A" w:rsidRDefault="00000000">
      <w:r>
        <w:t> </w:t>
      </w:r>
    </w:p>
    <w:p w14:paraId="596EAAB0" w14:textId="77777777" w:rsidR="00EA0D3A" w:rsidRDefault="00000000">
      <w:pPr>
        <w:pStyle w:val="pheading"/>
      </w:pPr>
      <w:r>
        <w:t>MESURAGE</w:t>
      </w:r>
    </w:p>
    <w:p w14:paraId="05971990" w14:textId="77777777" w:rsidR="00EA0D3A" w:rsidRDefault="00000000">
      <w:pPr>
        <w:pStyle w:val="pheading"/>
      </w:pPr>
      <w:r>
        <w:t>- unité de mesure:</w:t>
      </w:r>
    </w:p>
    <w:p w14:paraId="10BC6F99" w14:textId="77777777" w:rsidR="00EA0D3A" w:rsidRDefault="00000000">
      <w:r>
        <w:t>m²</w:t>
      </w:r>
    </w:p>
    <w:p w14:paraId="28120298" w14:textId="77777777" w:rsidR="00EA0D3A" w:rsidRDefault="00000000">
      <w:pPr>
        <w:pStyle w:val="pheading"/>
      </w:pPr>
      <w:r>
        <w:t>- nature du marché:</w:t>
      </w:r>
    </w:p>
    <w:p w14:paraId="55FA5C08" w14:textId="77777777" w:rsidR="00EA0D3A" w:rsidRDefault="00000000">
      <w:r>
        <w:t>QF</w:t>
      </w:r>
    </w:p>
    <w:p w14:paraId="00A97E72" w14:textId="77777777" w:rsidR="00EA0D3A" w:rsidRDefault="00EA0D3A"/>
    <w:p w14:paraId="01647F3C" w14:textId="77777777" w:rsidR="00EA0D3A" w:rsidRDefault="00000000">
      <w:r>
        <w:t> </w:t>
      </w:r>
    </w:p>
    <w:p w14:paraId="0771CD89" w14:textId="77777777" w:rsidR="00EA0D3A" w:rsidRDefault="00000000">
      <w:pPr>
        <w:pStyle w:val="Author-eSectionHeading6"/>
      </w:pPr>
      <w:bookmarkStart w:id="183" w:name="_Toc155600535"/>
      <w:r>
        <w:t>93.11.4c Revêtements en béton coulé sur place, traitement de surface, imprimé CCTB 01.09</w:t>
      </w:r>
      <w:bookmarkEnd w:id="183"/>
    </w:p>
    <w:p w14:paraId="33E6AA3E" w14:textId="77777777" w:rsidR="00EA0D3A" w:rsidRDefault="00000000">
      <w:pPr>
        <w:pStyle w:val="pheading"/>
      </w:pPr>
      <w:r>
        <w:t>DOCUMENTS DE RÉFÉRENCE COMPLÉMENTAIRES</w:t>
      </w:r>
    </w:p>
    <w:p w14:paraId="331DD0D5" w14:textId="77777777" w:rsidR="00EA0D3A" w:rsidRDefault="00000000">
      <w:pPr>
        <w:pStyle w:val="pheading"/>
      </w:pPr>
      <w:r>
        <w:t>- Exécution</w:t>
      </w:r>
    </w:p>
    <w:p w14:paraId="19E1409E" w14:textId="77777777" w:rsidR="00EA0D3A" w:rsidRDefault="00000000">
      <w:r>
        <w:t>[CCT Qualiroutes, Cahier des charges type Qualiroutes] G.1.2.8.3.</w:t>
      </w:r>
    </w:p>
    <w:p w14:paraId="71789A94" w14:textId="77777777" w:rsidR="00EA0D3A" w:rsidRDefault="00EA0D3A"/>
    <w:p w14:paraId="3ACF0DE9" w14:textId="77777777" w:rsidR="00EA0D3A" w:rsidRDefault="00000000">
      <w:r>
        <w:t> </w:t>
      </w:r>
    </w:p>
    <w:p w14:paraId="34557E16" w14:textId="77777777" w:rsidR="00EA0D3A" w:rsidRDefault="00000000">
      <w:pPr>
        <w:pStyle w:val="pheading"/>
      </w:pPr>
      <w:r>
        <w:t>MESURAGE</w:t>
      </w:r>
    </w:p>
    <w:p w14:paraId="4ED2CEAF" w14:textId="77777777" w:rsidR="00EA0D3A" w:rsidRDefault="00000000">
      <w:pPr>
        <w:pStyle w:val="pheading"/>
      </w:pPr>
      <w:r>
        <w:t>- unité de mesure:</w:t>
      </w:r>
    </w:p>
    <w:p w14:paraId="084FEE5D" w14:textId="77777777" w:rsidR="00EA0D3A" w:rsidRDefault="00000000">
      <w:r>
        <w:t>m²</w:t>
      </w:r>
    </w:p>
    <w:p w14:paraId="7D7810A4" w14:textId="77777777" w:rsidR="00EA0D3A" w:rsidRDefault="00000000">
      <w:pPr>
        <w:pStyle w:val="pheading"/>
      </w:pPr>
      <w:r>
        <w:t>- nature du marché:</w:t>
      </w:r>
    </w:p>
    <w:p w14:paraId="02235FE3" w14:textId="77777777" w:rsidR="00EA0D3A" w:rsidRDefault="00000000">
      <w:r>
        <w:t>QF</w:t>
      </w:r>
    </w:p>
    <w:p w14:paraId="22224821" w14:textId="77777777" w:rsidR="00EA0D3A" w:rsidRDefault="00EA0D3A"/>
    <w:p w14:paraId="1835EA77" w14:textId="77777777" w:rsidR="00EA0D3A" w:rsidRDefault="00000000">
      <w:r>
        <w:t> </w:t>
      </w:r>
    </w:p>
    <w:p w14:paraId="6770A4DB" w14:textId="77777777" w:rsidR="00EA0D3A" w:rsidRDefault="00000000">
      <w:pPr>
        <w:pStyle w:val="Author-eSectionHeading6"/>
      </w:pPr>
      <w:bookmarkStart w:id="184" w:name="_Toc155600536"/>
      <w:r>
        <w:t>93.11.4d Revêtements en béton coulé sur place, traitement de surface, lissé CCTB 01.09</w:t>
      </w:r>
      <w:bookmarkEnd w:id="184"/>
    </w:p>
    <w:p w14:paraId="6771464A" w14:textId="77777777" w:rsidR="00EA0D3A" w:rsidRDefault="00000000">
      <w:pPr>
        <w:pStyle w:val="pheading"/>
      </w:pPr>
      <w:r>
        <w:t>MESURAGE</w:t>
      </w:r>
    </w:p>
    <w:p w14:paraId="7FA271D3" w14:textId="77777777" w:rsidR="00EA0D3A" w:rsidRDefault="00000000">
      <w:pPr>
        <w:pStyle w:val="pheading"/>
      </w:pPr>
      <w:r>
        <w:t>- unité de mesure:</w:t>
      </w:r>
    </w:p>
    <w:p w14:paraId="15F5AFE7" w14:textId="77777777" w:rsidR="00EA0D3A" w:rsidRDefault="00000000">
      <w:r>
        <w:t>m²</w:t>
      </w:r>
    </w:p>
    <w:p w14:paraId="0D69FB53" w14:textId="77777777" w:rsidR="00EA0D3A" w:rsidRDefault="00000000">
      <w:pPr>
        <w:pStyle w:val="pheading"/>
      </w:pPr>
      <w:r>
        <w:t>- nature du marché:</w:t>
      </w:r>
    </w:p>
    <w:p w14:paraId="35DB60CA" w14:textId="77777777" w:rsidR="00EA0D3A" w:rsidRDefault="00000000">
      <w:r>
        <w:t>QF</w:t>
      </w:r>
    </w:p>
    <w:p w14:paraId="3C1D03B8" w14:textId="77777777" w:rsidR="00EA0D3A" w:rsidRDefault="00EA0D3A"/>
    <w:p w14:paraId="4024779F" w14:textId="77777777" w:rsidR="00EA0D3A" w:rsidRDefault="00000000">
      <w:r>
        <w:t> </w:t>
      </w:r>
    </w:p>
    <w:p w14:paraId="520DD711" w14:textId="77777777" w:rsidR="00EA0D3A" w:rsidRDefault="00000000">
      <w:pPr>
        <w:pStyle w:val="Author-eSectionHeading6"/>
      </w:pPr>
      <w:bookmarkStart w:id="185" w:name="_Toc155600537"/>
      <w:r>
        <w:t>93.11.4e Revêtements en béton coulé sur place, traitement de surface, pigmenté CCTB 01.09</w:t>
      </w:r>
      <w:bookmarkEnd w:id="185"/>
    </w:p>
    <w:p w14:paraId="78008BE0" w14:textId="77777777" w:rsidR="00EA0D3A" w:rsidRDefault="00000000">
      <w:pPr>
        <w:pStyle w:val="pheading"/>
      </w:pPr>
      <w:r>
        <w:t>MESURAGE</w:t>
      </w:r>
    </w:p>
    <w:p w14:paraId="4803155F" w14:textId="77777777" w:rsidR="00EA0D3A" w:rsidRDefault="00000000">
      <w:pPr>
        <w:pStyle w:val="pheading"/>
      </w:pPr>
      <w:r>
        <w:t>- unité de mesure:</w:t>
      </w:r>
    </w:p>
    <w:p w14:paraId="3957C73C" w14:textId="77777777" w:rsidR="00EA0D3A" w:rsidRDefault="00000000">
      <w:r>
        <w:t>m²</w:t>
      </w:r>
    </w:p>
    <w:p w14:paraId="77832DF2" w14:textId="77777777" w:rsidR="00EA0D3A" w:rsidRDefault="00000000">
      <w:pPr>
        <w:pStyle w:val="pheading"/>
      </w:pPr>
      <w:r>
        <w:t>- nature du marché:</w:t>
      </w:r>
    </w:p>
    <w:p w14:paraId="7E86A55B" w14:textId="77777777" w:rsidR="00EA0D3A" w:rsidRDefault="00000000">
      <w:r>
        <w:t>QF</w:t>
      </w:r>
    </w:p>
    <w:p w14:paraId="0E828B6C" w14:textId="77777777" w:rsidR="00EA0D3A" w:rsidRDefault="00EA0D3A"/>
    <w:p w14:paraId="412B6F59" w14:textId="77777777" w:rsidR="00EA0D3A" w:rsidRDefault="00000000">
      <w:r>
        <w:t> </w:t>
      </w:r>
    </w:p>
    <w:p w14:paraId="3A5B7D41" w14:textId="77777777" w:rsidR="00EA0D3A" w:rsidRDefault="00000000">
      <w:pPr>
        <w:pStyle w:val="Author-eSectionHeading4"/>
      </w:pPr>
      <w:bookmarkStart w:id="186" w:name="_Toc155600538"/>
      <w:r>
        <w:t>93.12 Revêtement hydrocarbonés et bitumineux CCTB 01.09</w:t>
      </w:r>
      <w:bookmarkEnd w:id="186"/>
    </w:p>
    <w:p w14:paraId="62E0EADF" w14:textId="77777777" w:rsidR="00EA0D3A" w:rsidRDefault="00000000">
      <w:pPr>
        <w:pStyle w:val="pheading"/>
      </w:pPr>
      <w:r>
        <w:t>DESCRIPTION</w:t>
      </w:r>
    </w:p>
    <w:p w14:paraId="699F590E" w14:textId="77777777" w:rsidR="00EA0D3A" w:rsidRDefault="00000000">
      <w:pPr>
        <w:pStyle w:val="pheading"/>
      </w:pPr>
      <w:r>
        <w:t>- Définition / Comprend</w:t>
      </w:r>
    </w:p>
    <w:p w14:paraId="21286B71" w14:textId="77777777" w:rsidR="00EA0D3A" w:rsidRDefault="00000000">
      <w:r>
        <w:t>Revêtement souple est un revêtement dont la couche de roulement est constituée de matériaux enrobés de liants hydrocarbonés.</w:t>
      </w:r>
    </w:p>
    <w:p w14:paraId="26AEA379" w14:textId="77777777" w:rsidR="00EA0D3A" w:rsidRDefault="00000000">
      <w:r>
        <w:t>Partie du corps de la chaussée (ou d’une autre partie revêtue) comprise entre la fondation et la surface de la chaussée ou de la partie revêtue considérée, et composée des couches suivantes:</w:t>
      </w:r>
    </w:p>
    <w:p w14:paraId="14C20F22" w14:textId="77777777" w:rsidR="00EA0D3A" w:rsidRDefault="00000000">
      <w:r>
        <w:t>- couche de liaison (appelée également sous-couche): partie de la chaussée située entre la fondation et la couche de roulement. La structure comporte une ou plusieurs couches de liaison.</w:t>
      </w:r>
    </w:p>
    <w:p w14:paraId="73CB4B56" w14:textId="77777777" w:rsidR="00EA0D3A" w:rsidRDefault="00000000">
      <w:r>
        <w:t>- couche de roulement: couche supérieure de la chaussée, directement en contact avec les roues des véhicules.</w:t>
      </w:r>
    </w:p>
    <w:p w14:paraId="59162717" w14:textId="77777777" w:rsidR="00EA0D3A" w:rsidRDefault="00000000">
      <w:r>
        <w:t>- couche de (re)profilage: couche d’épaisseur variable appliquée sur une couche ou surface déjà existante pour obtenir le profil nécessaire à la mise en œuvre d’une autre couche d’épaisseur constante.</w:t>
      </w:r>
    </w:p>
    <w:p w14:paraId="41E67925" w14:textId="77777777" w:rsidR="00EA0D3A" w:rsidRDefault="00EA0D3A"/>
    <w:p w14:paraId="41C24779" w14:textId="77777777" w:rsidR="00EA0D3A" w:rsidRDefault="00000000">
      <w:r>
        <w:t> </w:t>
      </w:r>
    </w:p>
    <w:p w14:paraId="553CCE4A" w14:textId="77777777" w:rsidR="00EA0D3A" w:rsidRDefault="00000000">
      <w:pPr>
        <w:pStyle w:val="pheading"/>
      </w:pPr>
      <w:r>
        <w:t>EXÉCUTION / MISE EN ŒUVRE</w:t>
      </w:r>
    </w:p>
    <w:p w14:paraId="18C2C4DA" w14:textId="77777777" w:rsidR="00EA0D3A" w:rsidRDefault="00000000">
      <w:r>
        <w:t>Les revêtements bitumineux sont obtenus par la mise en oeuvre et le compactage d’enrobés bitumineux. Ces derniers sont fabriqués par mélange à chaud de gravillons, sable, filler, liant bitumineux ou synthétique et additifs éventuels.</w:t>
      </w:r>
    </w:p>
    <w:p w14:paraId="03069C1E" w14:textId="77777777" w:rsidR="00EA0D3A" w:rsidRDefault="00000000">
      <w:r>
        <w:t>La pente transversale des chaussées et zones d’immobilisation est de 2,5 % minimum ou à préciser aux documents de marché.</w:t>
      </w:r>
    </w:p>
    <w:p w14:paraId="2F9FD1DD" w14:textId="77777777" w:rsidR="00EA0D3A" w:rsidRDefault="00000000">
      <w:pPr>
        <w:pStyle w:val="pheading"/>
      </w:pPr>
      <w:r>
        <w:t>DOCUMENTS DE RÉFÉRENCE</w:t>
      </w:r>
    </w:p>
    <w:p w14:paraId="2142D026" w14:textId="77777777" w:rsidR="00EA0D3A" w:rsidRDefault="00000000">
      <w:pPr>
        <w:pStyle w:val="pheading"/>
      </w:pPr>
      <w:r>
        <w:t>- Exécution</w:t>
      </w:r>
    </w:p>
    <w:p w14:paraId="1B380983" w14:textId="77777777" w:rsidR="00EA0D3A" w:rsidRDefault="00000000">
      <w:r>
        <w:t>[CCT Qualiroutes, Cahier des charges type Qualiroutes] G.2.</w:t>
      </w:r>
    </w:p>
    <w:p w14:paraId="4FD1B9E9" w14:textId="77777777" w:rsidR="00EA0D3A" w:rsidRDefault="00EA0D3A"/>
    <w:p w14:paraId="3BD5F8E2" w14:textId="77777777" w:rsidR="00EA0D3A" w:rsidRDefault="00000000">
      <w:r>
        <w:t> </w:t>
      </w:r>
    </w:p>
    <w:p w14:paraId="1AB9DCC2" w14:textId="77777777" w:rsidR="00EA0D3A" w:rsidRDefault="00000000">
      <w:pPr>
        <w:pStyle w:val="Author-eSectionHeading5"/>
      </w:pPr>
      <w:bookmarkStart w:id="187" w:name="_Toc155600539"/>
      <w:r>
        <w:t>93.12.1 Enrobés à squelette sableux CCTB 01.09</w:t>
      </w:r>
      <w:bookmarkEnd w:id="187"/>
    </w:p>
    <w:p w14:paraId="6756AC1B" w14:textId="77777777" w:rsidR="00EA0D3A" w:rsidRDefault="00000000">
      <w:pPr>
        <w:pStyle w:val="Author-eSectionHeading6"/>
      </w:pPr>
      <w:bookmarkStart w:id="188" w:name="_Toc155600540"/>
      <w:r>
        <w:t>93.12.1a AC-20base3-x CCTB 01.09</w:t>
      </w:r>
      <w:bookmarkEnd w:id="188"/>
    </w:p>
    <w:p w14:paraId="03157967" w14:textId="77777777" w:rsidR="00EA0D3A" w:rsidRDefault="00000000">
      <w:pPr>
        <w:pStyle w:val="pheading"/>
      </w:pPr>
      <w:r>
        <w:t>MATÉRIAUX</w:t>
      </w:r>
    </w:p>
    <w:p w14:paraId="69DF25FA" w14:textId="77777777" w:rsidR="00EA0D3A" w:rsidRDefault="00000000">
      <w:pPr>
        <w:pStyle w:val="pheading"/>
      </w:pPr>
      <w:r>
        <w:t>- Caractéristiques générales</w:t>
      </w:r>
    </w:p>
    <w:p w14:paraId="30C0E58E" w14:textId="77777777" w:rsidR="00EA0D3A" w:rsidRDefault="00000000">
      <w:r>
        <w:t>A déterminer le type et l’épaisseur :</w:t>
      </w:r>
    </w:p>
    <w:p w14:paraId="73333B1F" w14:textId="77777777" w:rsidR="00EA0D3A" w:rsidRDefault="00000000">
      <w:r>
        <w:t xml:space="preserve"> - AC-20base3-1</w:t>
      </w:r>
    </w:p>
    <w:p w14:paraId="0F6FF97E" w14:textId="77777777" w:rsidR="00EA0D3A" w:rsidRDefault="00000000">
      <w:r>
        <w:t xml:space="preserve"> - épaisseur : E = 60 mm</w:t>
      </w:r>
    </w:p>
    <w:p w14:paraId="55C31989" w14:textId="77777777" w:rsidR="00EA0D3A" w:rsidRDefault="00000000">
      <w:r>
        <w:t xml:space="preserve"> - épaisseur : E = 70 mm</w:t>
      </w:r>
    </w:p>
    <w:p w14:paraId="38B7708A" w14:textId="77777777" w:rsidR="00EA0D3A" w:rsidRDefault="00000000">
      <w:r>
        <w:t xml:space="preserve"> - épaisseur : E = 80 mm</w:t>
      </w:r>
    </w:p>
    <w:p w14:paraId="70653AD1" w14:textId="77777777" w:rsidR="00EA0D3A" w:rsidRDefault="00000000">
      <w:r>
        <w:t xml:space="preserve"> - AC-20base3-2</w:t>
      </w:r>
    </w:p>
    <w:p w14:paraId="768E5836" w14:textId="77777777" w:rsidR="00EA0D3A" w:rsidRDefault="00000000">
      <w:r>
        <w:t xml:space="preserve"> - épaisseur : E = 60 mm</w:t>
      </w:r>
    </w:p>
    <w:p w14:paraId="4DDB0C39" w14:textId="77777777" w:rsidR="00EA0D3A" w:rsidRDefault="00000000">
      <w:r>
        <w:t xml:space="preserve"> - épaisseur : E = 70 mm</w:t>
      </w:r>
    </w:p>
    <w:p w14:paraId="6770C33E" w14:textId="77777777" w:rsidR="00EA0D3A" w:rsidRDefault="00000000">
      <w:r>
        <w:t xml:space="preserve"> - épaisseur : E = 80 mm</w:t>
      </w:r>
    </w:p>
    <w:p w14:paraId="6BFF07E0" w14:textId="77777777" w:rsidR="00EA0D3A" w:rsidRDefault="00000000">
      <w:r>
        <w:t xml:space="preserve"> - AC-20base3-7</w:t>
      </w:r>
    </w:p>
    <w:p w14:paraId="31DDFADC" w14:textId="77777777" w:rsidR="00EA0D3A" w:rsidRDefault="00000000">
      <w:r>
        <w:t xml:space="preserve"> - épaisseur : E = 60 mm</w:t>
      </w:r>
    </w:p>
    <w:p w14:paraId="2BEDA5B6" w14:textId="77777777" w:rsidR="00EA0D3A" w:rsidRDefault="00000000">
      <w:r>
        <w:t xml:space="preserve"> - épaisseur : E = 70 mm</w:t>
      </w:r>
    </w:p>
    <w:p w14:paraId="56FAFE26" w14:textId="77777777" w:rsidR="00EA0D3A" w:rsidRDefault="00000000">
      <w:r>
        <w:t xml:space="preserve"> - épaisseur : E = 80 mm</w:t>
      </w:r>
    </w:p>
    <w:p w14:paraId="75F4D922" w14:textId="77777777" w:rsidR="00EA0D3A" w:rsidRDefault="00000000">
      <w:r>
        <w:t xml:space="preserve"> - AC-20base3-8</w:t>
      </w:r>
    </w:p>
    <w:p w14:paraId="4D3AEBAE" w14:textId="77777777" w:rsidR="00EA0D3A" w:rsidRDefault="00000000">
      <w:r>
        <w:t xml:space="preserve"> - épaisseur : E = 60 mm</w:t>
      </w:r>
    </w:p>
    <w:p w14:paraId="687055A3" w14:textId="77777777" w:rsidR="00EA0D3A" w:rsidRDefault="00000000">
      <w:r>
        <w:t xml:space="preserve"> - épaisseur : E = 70 mm</w:t>
      </w:r>
    </w:p>
    <w:p w14:paraId="38924FD7" w14:textId="77777777" w:rsidR="00EA0D3A" w:rsidRDefault="00000000">
      <w:r>
        <w:t xml:space="preserve"> - épaisseur : E = 80 mm</w:t>
      </w:r>
    </w:p>
    <w:p w14:paraId="600DCE16" w14:textId="77777777" w:rsidR="00EA0D3A" w:rsidRDefault="00000000">
      <w:r>
        <w:t xml:space="preserve"> - AC-20base3-9</w:t>
      </w:r>
    </w:p>
    <w:p w14:paraId="0CA7F9D0" w14:textId="77777777" w:rsidR="00EA0D3A" w:rsidRDefault="00000000">
      <w:r>
        <w:t xml:space="preserve"> - épaisseur : E = 60 mm</w:t>
      </w:r>
    </w:p>
    <w:p w14:paraId="23274F8B" w14:textId="77777777" w:rsidR="00EA0D3A" w:rsidRDefault="00000000">
      <w:r>
        <w:t xml:space="preserve"> - épaisseur : E = 70 mm</w:t>
      </w:r>
    </w:p>
    <w:p w14:paraId="36235D11" w14:textId="77777777" w:rsidR="00EA0D3A" w:rsidRDefault="00000000">
      <w:r>
        <w:t xml:space="preserve"> - épaisseur : E = 80 mm</w:t>
      </w:r>
    </w:p>
    <w:p w14:paraId="05B6194A" w14:textId="77777777" w:rsidR="00EA0D3A" w:rsidRDefault="00000000">
      <w:r>
        <w:t xml:space="preserve"> - AC-20base3-11</w:t>
      </w:r>
    </w:p>
    <w:p w14:paraId="35F4E3A1" w14:textId="77777777" w:rsidR="00EA0D3A" w:rsidRDefault="00000000">
      <w:r>
        <w:t xml:space="preserve"> - épaisseur : E = 60 mm</w:t>
      </w:r>
    </w:p>
    <w:p w14:paraId="0ECD76BA" w14:textId="77777777" w:rsidR="00EA0D3A" w:rsidRDefault="00000000">
      <w:r>
        <w:t xml:space="preserve"> - épaisseur : E = 70 mm</w:t>
      </w:r>
    </w:p>
    <w:p w14:paraId="7B506BDF" w14:textId="77777777" w:rsidR="00EA0D3A" w:rsidRDefault="00000000">
      <w:r>
        <w:t xml:space="preserve"> - épaisseur : E = 80 mm</w:t>
      </w:r>
    </w:p>
    <w:p w14:paraId="574753F4" w14:textId="77777777" w:rsidR="00EA0D3A" w:rsidRDefault="00000000">
      <w:pPr>
        <w:pStyle w:val="pheading"/>
      </w:pPr>
      <w:r>
        <w:t>DOCUMENTS DE RÉFÉRENCE COMPLÉMENTAIRES</w:t>
      </w:r>
    </w:p>
    <w:p w14:paraId="666CA0EA" w14:textId="77777777" w:rsidR="00EA0D3A" w:rsidRDefault="00000000">
      <w:pPr>
        <w:pStyle w:val="pheading"/>
      </w:pPr>
      <w:r>
        <w:t>- Exécution</w:t>
      </w:r>
    </w:p>
    <w:p w14:paraId="706612B6" w14:textId="77777777" w:rsidR="00EA0D3A" w:rsidRDefault="00000000">
      <w:r>
        <w:t>[CCT Qualiroutes, Cahier des charges type Qualiroutes] G.2.2.2.1.1.</w:t>
      </w:r>
    </w:p>
    <w:p w14:paraId="16E8CAED" w14:textId="77777777" w:rsidR="00EA0D3A" w:rsidRDefault="00EA0D3A"/>
    <w:p w14:paraId="7BBDB4D8" w14:textId="77777777" w:rsidR="00EA0D3A" w:rsidRDefault="00000000">
      <w:r>
        <w:t> </w:t>
      </w:r>
    </w:p>
    <w:p w14:paraId="37CFBF00" w14:textId="77777777" w:rsidR="00EA0D3A" w:rsidRDefault="00000000">
      <w:pPr>
        <w:pStyle w:val="pheading"/>
      </w:pPr>
      <w:r>
        <w:t>MESURAGE</w:t>
      </w:r>
    </w:p>
    <w:p w14:paraId="37DF38A5" w14:textId="77777777" w:rsidR="00EA0D3A" w:rsidRDefault="00000000">
      <w:pPr>
        <w:pStyle w:val="pheading"/>
      </w:pPr>
      <w:r>
        <w:t>- unité de mesure:</w:t>
      </w:r>
    </w:p>
    <w:p w14:paraId="098CDD06" w14:textId="77777777" w:rsidR="00EA0D3A" w:rsidRDefault="00000000">
      <w:r>
        <w:t>m²</w:t>
      </w:r>
    </w:p>
    <w:p w14:paraId="7C07E2CD" w14:textId="77777777" w:rsidR="00EA0D3A" w:rsidRDefault="00000000">
      <w:pPr>
        <w:pStyle w:val="pheading"/>
      </w:pPr>
      <w:r>
        <w:t>- nature du marché:</w:t>
      </w:r>
    </w:p>
    <w:p w14:paraId="5594D872" w14:textId="77777777" w:rsidR="00EA0D3A" w:rsidRDefault="00000000">
      <w:r>
        <w:t>QF</w:t>
      </w:r>
    </w:p>
    <w:p w14:paraId="4A405E90" w14:textId="77777777" w:rsidR="00EA0D3A" w:rsidRDefault="00EA0D3A"/>
    <w:p w14:paraId="2278894A" w14:textId="77777777" w:rsidR="00EA0D3A" w:rsidRDefault="00000000">
      <w:r>
        <w:t> </w:t>
      </w:r>
    </w:p>
    <w:p w14:paraId="0537A099" w14:textId="77777777" w:rsidR="00EA0D3A" w:rsidRDefault="00000000">
      <w:pPr>
        <w:pStyle w:val="Author-eSectionHeading6"/>
      </w:pPr>
      <w:bookmarkStart w:id="189" w:name="_Toc155600541"/>
      <w:r>
        <w:t>93.12.1b AC-20base3-x en recherche CCTB 01.09</w:t>
      </w:r>
      <w:bookmarkEnd w:id="189"/>
    </w:p>
    <w:p w14:paraId="4218B059" w14:textId="77777777" w:rsidR="00EA0D3A" w:rsidRDefault="00000000">
      <w:pPr>
        <w:pStyle w:val="pheading"/>
      </w:pPr>
      <w:r>
        <w:t>MATÉRIAUX</w:t>
      </w:r>
    </w:p>
    <w:p w14:paraId="48322AF6" w14:textId="77777777" w:rsidR="00EA0D3A" w:rsidRDefault="00000000">
      <w:pPr>
        <w:pStyle w:val="pheading"/>
      </w:pPr>
      <w:r>
        <w:t>- Caractéristiques générales</w:t>
      </w:r>
    </w:p>
    <w:p w14:paraId="47A6F708" w14:textId="77777777" w:rsidR="00EA0D3A" w:rsidRDefault="00000000">
      <w:r>
        <w:t>A déterminer le type :</w:t>
      </w:r>
    </w:p>
    <w:p w14:paraId="6B5FDBAD" w14:textId="77777777" w:rsidR="00EA0D3A" w:rsidRDefault="00000000">
      <w:r>
        <w:t xml:space="preserve"> - AC-20base3-1</w:t>
      </w:r>
    </w:p>
    <w:p w14:paraId="577B59A8" w14:textId="77777777" w:rsidR="00EA0D3A" w:rsidRDefault="00000000">
      <w:r>
        <w:t xml:space="preserve"> - AC-20base3-2</w:t>
      </w:r>
    </w:p>
    <w:p w14:paraId="322B6BC2" w14:textId="77777777" w:rsidR="00EA0D3A" w:rsidRDefault="00000000">
      <w:r>
        <w:t xml:space="preserve"> - AC-20base3-7</w:t>
      </w:r>
    </w:p>
    <w:p w14:paraId="46D1B044" w14:textId="77777777" w:rsidR="00EA0D3A" w:rsidRDefault="00000000">
      <w:r>
        <w:t xml:space="preserve"> - AC-20base3-8</w:t>
      </w:r>
    </w:p>
    <w:p w14:paraId="756402C8" w14:textId="77777777" w:rsidR="00EA0D3A" w:rsidRDefault="00000000">
      <w:r>
        <w:t xml:space="preserve"> - AC-20base3-9</w:t>
      </w:r>
    </w:p>
    <w:p w14:paraId="18CBA9F2" w14:textId="77777777" w:rsidR="00EA0D3A" w:rsidRDefault="00000000">
      <w:r>
        <w:t xml:space="preserve"> - AC-20base3-11</w:t>
      </w:r>
    </w:p>
    <w:p w14:paraId="584362FB" w14:textId="77777777" w:rsidR="00EA0D3A" w:rsidRDefault="00000000">
      <w:pPr>
        <w:pStyle w:val="pheading"/>
      </w:pPr>
      <w:r>
        <w:t>DOCUMENTS DE RÉFÉRENCE COMPLÉMENTAIRES</w:t>
      </w:r>
    </w:p>
    <w:p w14:paraId="2C392E9F" w14:textId="77777777" w:rsidR="00EA0D3A" w:rsidRDefault="00000000">
      <w:pPr>
        <w:pStyle w:val="pheading"/>
      </w:pPr>
      <w:r>
        <w:t>- Exécution</w:t>
      </w:r>
    </w:p>
    <w:p w14:paraId="28BE51C5" w14:textId="77777777" w:rsidR="00EA0D3A" w:rsidRDefault="00000000">
      <w:r>
        <w:t>[CCT Qualiroutes, Cahier des charges type Qualiroutes] G.2.2.2.1.1.</w:t>
      </w:r>
    </w:p>
    <w:p w14:paraId="2853BB66" w14:textId="77777777" w:rsidR="00EA0D3A" w:rsidRDefault="00EA0D3A"/>
    <w:p w14:paraId="2F4900D0" w14:textId="77777777" w:rsidR="00EA0D3A" w:rsidRDefault="00000000">
      <w:r>
        <w:t> </w:t>
      </w:r>
    </w:p>
    <w:p w14:paraId="1EB0ED5A" w14:textId="77777777" w:rsidR="00EA0D3A" w:rsidRDefault="00000000">
      <w:pPr>
        <w:pStyle w:val="pheading"/>
      </w:pPr>
      <w:r>
        <w:t>MESURAGE</w:t>
      </w:r>
    </w:p>
    <w:p w14:paraId="048E5B9B" w14:textId="77777777" w:rsidR="00EA0D3A" w:rsidRDefault="00000000">
      <w:pPr>
        <w:pStyle w:val="pheading"/>
      </w:pPr>
      <w:r>
        <w:t>- unité de mesure:</w:t>
      </w:r>
    </w:p>
    <w:p w14:paraId="645D0ED7" w14:textId="77777777" w:rsidR="00EA0D3A" w:rsidRDefault="00000000">
      <w:r>
        <w:t>t</w:t>
      </w:r>
    </w:p>
    <w:p w14:paraId="610F3D86" w14:textId="77777777" w:rsidR="00EA0D3A" w:rsidRDefault="00000000">
      <w:pPr>
        <w:pStyle w:val="pheading"/>
      </w:pPr>
      <w:r>
        <w:t>- nature du marché:</w:t>
      </w:r>
    </w:p>
    <w:p w14:paraId="20B81B58" w14:textId="77777777" w:rsidR="00EA0D3A" w:rsidRDefault="00000000">
      <w:r>
        <w:t>QP</w:t>
      </w:r>
    </w:p>
    <w:p w14:paraId="51FDB464" w14:textId="77777777" w:rsidR="00EA0D3A" w:rsidRDefault="00000000">
      <w:pPr>
        <w:pStyle w:val="Author-eSectionHeading6"/>
      </w:pPr>
      <w:bookmarkStart w:id="190" w:name="_Toc155600542"/>
      <w:r>
        <w:t>93.12.1c AC-14base3-x CCTB 01.09</w:t>
      </w:r>
      <w:bookmarkEnd w:id="190"/>
    </w:p>
    <w:p w14:paraId="0CFE4DBA" w14:textId="77777777" w:rsidR="00EA0D3A" w:rsidRDefault="00000000">
      <w:pPr>
        <w:pStyle w:val="pheading"/>
      </w:pPr>
      <w:r>
        <w:t>MATÉRIAUX</w:t>
      </w:r>
    </w:p>
    <w:p w14:paraId="12F8938B" w14:textId="77777777" w:rsidR="00EA0D3A" w:rsidRDefault="00000000">
      <w:pPr>
        <w:pStyle w:val="pheading"/>
      </w:pPr>
      <w:r>
        <w:t>- Caractéristiques générales</w:t>
      </w:r>
    </w:p>
    <w:p w14:paraId="6540ED19" w14:textId="77777777" w:rsidR="00EA0D3A" w:rsidRDefault="00000000">
      <w:r>
        <w:t>A déterminer le type et l’épaisseur :</w:t>
      </w:r>
    </w:p>
    <w:p w14:paraId="06D4BB5E" w14:textId="77777777" w:rsidR="00EA0D3A" w:rsidRDefault="00000000">
      <w:r>
        <w:t xml:space="preserve"> - AC-14base3-1</w:t>
      </w:r>
    </w:p>
    <w:p w14:paraId="2A24AC1D" w14:textId="77777777" w:rsidR="00EA0D3A" w:rsidRDefault="00000000">
      <w:r>
        <w:t xml:space="preserve"> - épaisseur : E = 40 mm</w:t>
      </w:r>
    </w:p>
    <w:p w14:paraId="5BEB9965" w14:textId="77777777" w:rsidR="00EA0D3A" w:rsidRDefault="00000000">
      <w:r>
        <w:t xml:space="preserve"> - épaisseur : E = 50 mm</w:t>
      </w:r>
    </w:p>
    <w:p w14:paraId="78688EC1" w14:textId="77777777" w:rsidR="00EA0D3A" w:rsidRDefault="00000000">
      <w:r>
        <w:t xml:space="preserve"> - épaisseur : E = 60 mm</w:t>
      </w:r>
    </w:p>
    <w:p w14:paraId="5E3984DD" w14:textId="77777777" w:rsidR="00EA0D3A" w:rsidRDefault="00000000">
      <w:r>
        <w:t xml:space="preserve"> - AC-14base3-2</w:t>
      </w:r>
    </w:p>
    <w:p w14:paraId="5FAAEAC6" w14:textId="77777777" w:rsidR="00EA0D3A" w:rsidRDefault="00000000">
      <w:r>
        <w:t xml:space="preserve"> - épaisseur : E = 40 mm</w:t>
      </w:r>
    </w:p>
    <w:p w14:paraId="3AFD9BA0" w14:textId="77777777" w:rsidR="00EA0D3A" w:rsidRDefault="00000000">
      <w:r>
        <w:t xml:space="preserve"> - épaisseur : E = 50 mm</w:t>
      </w:r>
    </w:p>
    <w:p w14:paraId="2E481FF8" w14:textId="77777777" w:rsidR="00EA0D3A" w:rsidRDefault="00000000">
      <w:r>
        <w:t xml:space="preserve"> - épaisseur : E = 60 mm</w:t>
      </w:r>
    </w:p>
    <w:p w14:paraId="1FFF3494" w14:textId="77777777" w:rsidR="00EA0D3A" w:rsidRDefault="00000000">
      <w:r>
        <w:t xml:space="preserve"> - AC-14base3-7</w:t>
      </w:r>
    </w:p>
    <w:p w14:paraId="1C90D02F" w14:textId="77777777" w:rsidR="00EA0D3A" w:rsidRDefault="00000000">
      <w:r>
        <w:t xml:space="preserve"> - épaisseur : E = 40 mm</w:t>
      </w:r>
    </w:p>
    <w:p w14:paraId="7A8F5A4F" w14:textId="77777777" w:rsidR="00EA0D3A" w:rsidRDefault="00000000">
      <w:r>
        <w:t xml:space="preserve"> - épaisseur : E = 50 mm</w:t>
      </w:r>
    </w:p>
    <w:p w14:paraId="68889497" w14:textId="77777777" w:rsidR="00EA0D3A" w:rsidRDefault="00000000">
      <w:r>
        <w:t xml:space="preserve"> - épaisseur : E = 60 mm</w:t>
      </w:r>
    </w:p>
    <w:p w14:paraId="5AB9437D" w14:textId="77777777" w:rsidR="00EA0D3A" w:rsidRDefault="00000000">
      <w:r>
        <w:t xml:space="preserve"> - AC-14base3-8</w:t>
      </w:r>
    </w:p>
    <w:p w14:paraId="105EFC10" w14:textId="77777777" w:rsidR="00EA0D3A" w:rsidRDefault="00000000">
      <w:r>
        <w:t xml:space="preserve"> - épaisseur : E = 40 mm</w:t>
      </w:r>
    </w:p>
    <w:p w14:paraId="26F8A9A3" w14:textId="77777777" w:rsidR="00EA0D3A" w:rsidRDefault="00000000">
      <w:r>
        <w:t xml:space="preserve"> - épaisseur : E = 50 mm</w:t>
      </w:r>
    </w:p>
    <w:p w14:paraId="2C90920E" w14:textId="77777777" w:rsidR="00EA0D3A" w:rsidRDefault="00000000">
      <w:r>
        <w:t xml:space="preserve"> - épaisseur : E = 60 mm</w:t>
      </w:r>
    </w:p>
    <w:p w14:paraId="413FF3A2" w14:textId="77777777" w:rsidR="00EA0D3A" w:rsidRDefault="00000000">
      <w:r>
        <w:t xml:space="preserve"> - AC-14base3-9</w:t>
      </w:r>
    </w:p>
    <w:p w14:paraId="4D7271CE" w14:textId="77777777" w:rsidR="00EA0D3A" w:rsidRDefault="00000000">
      <w:r>
        <w:t xml:space="preserve"> - épaisseur : E = 40 mm</w:t>
      </w:r>
    </w:p>
    <w:p w14:paraId="3A84D184" w14:textId="77777777" w:rsidR="00EA0D3A" w:rsidRDefault="00000000">
      <w:r>
        <w:t xml:space="preserve"> - épaisseur : E = 50 mm</w:t>
      </w:r>
    </w:p>
    <w:p w14:paraId="14667B17" w14:textId="77777777" w:rsidR="00EA0D3A" w:rsidRDefault="00000000">
      <w:r>
        <w:t xml:space="preserve"> - épaisseur : E = 60 mm</w:t>
      </w:r>
    </w:p>
    <w:p w14:paraId="3A8CD56E" w14:textId="77777777" w:rsidR="00EA0D3A" w:rsidRDefault="00000000">
      <w:r>
        <w:t xml:space="preserve"> - AC-14base3-11</w:t>
      </w:r>
    </w:p>
    <w:p w14:paraId="47E4C004" w14:textId="77777777" w:rsidR="00EA0D3A" w:rsidRDefault="00000000">
      <w:r>
        <w:t xml:space="preserve"> - épaisseur : E = 40 mm</w:t>
      </w:r>
    </w:p>
    <w:p w14:paraId="2DA7383D" w14:textId="77777777" w:rsidR="00EA0D3A" w:rsidRDefault="00000000">
      <w:r>
        <w:t xml:space="preserve"> - épaisseur : E = 50 mm</w:t>
      </w:r>
    </w:p>
    <w:p w14:paraId="03254D63" w14:textId="77777777" w:rsidR="00EA0D3A" w:rsidRDefault="00000000">
      <w:r>
        <w:t xml:space="preserve"> - épaisseur : E = 60 mm</w:t>
      </w:r>
    </w:p>
    <w:p w14:paraId="49167E8B" w14:textId="77777777" w:rsidR="00EA0D3A" w:rsidRDefault="00000000">
      <w:pPr>
        <w:pStyle w:val="pheading"/>
      </w:pPr>
      <w:r>
        <w:t>DOCUMENTS DE RÉFÉRENCE COMPLÉMENTAIRES</w:t>
      </w:r>
    </w:p>
    <w:p w14:paraId="7F018172" w14:textId="77777777" w:rsidR="00EA0D3A" w:rsidRDefault="00000000">
      <w:pPr>
        <w:pStyle w:val="pheading"/>
      </w:pPr>
      <w:r>
        <w:t>- Exécution</w:t>
      </w:r>
    </w:p>
    <w:p w14:paraId="77CFF948" w14:textId="77777777" w:rsidR="00EA0D3A" w:rsidRDefault="00000000">
      <w:r>
        <w:t>[CCT Qualiroutes, Cahier des charges type Qualiroutes] G.2.2.2.1.2.</w:t>
      </w:r>
    </w:p>
    <w:p w14:paraId="009B3D91" w14:textId="77777777" w:rsidR="00EA0D3A" w:rsidRDefault="00EA0D3A"/>
    <w:p w14:paraId="5E958145" w14:textId="77777777" w:rsidR="00EA0D3A" w:rsidRDefault="00000000">
      <w:r>
        <w:t> </w:t>
      </w:r>
    </w:p>
    <w:p w14:paraId="288D2A9B" w14:textId="77777777" w:rsidR="00EA0D3A" w:rsidRDefault="00000000">
      <w:pPr>
        <w:pStyle w:val="pheading"/>
      </w:pPr>
      <w:r>
        <w:t>MESURAGE</w:t>
      </w:r>
    </w:p>
    <w:p w14:paraId="4AA848E3" w14:textId="77777777" w:rsidR="00EA0D3A" w:rsidRDefault="00000000">
      <w:pPr>
        <w:pStyle w:val="pheading"/>
      </w:pPr>
      <w:r>
        <w:t>- unité de mesure:</w:t>
      </w:r>
    </w:p>
    <w:p w14:paraId="3500F85E" w14:textId="77777777" w:rsidR="00EA0D3A" w:rsidRDefault="00000000">
      <w:r>
        <w:t>m²</w:t>
      </w:r>
    </w:p>
    <w:p w14:paraId="01450811" w14:textId="77777777" w:rsidR="00EA0D3A" w:rsidRDefault="00000000">
      <w:pPr>
        <w:pStyle w:val="pheading"/>
      </w:pPr>
      <w:r>
        <w:t>- nature du marché:</w:t>
      </w:r>
    </w:p>
    <w:p w14:paraId="50532674" w14:textId="77777777" w:rsidR="00EA0D3A" w:rsidRDefault="00000000">
      <w:r>
        <w:t>QF</w:t>
      </w:r>
    </w:p>
    <w:p w14:paraId="20F7056A" w14:textId="77777777" w:rsidR="00EA0D3A" w:rsidRDefault="00EA0D3A"/>
    <w:p w14:paraId="3F976735" w14:textId="77777777" w:rsidR="00EA0D3A" w:rsidRDefault="00000000">
      <w:r>
        <w:t> </w:t>
      </w:r>
    </w:p>
    <w:p w14:paraId="2E5F42D5" w14:textId="77777777" w:rsidR="00EA0D3A" w:rsidRDefault="00000000">
      <w:pPr>
        <w:pStyle w:val="Author-eSectionHeading6"/>
      </w:pPr>
      <w:bookmarkStart w:id="191" w:name="_Toc155600543"/>
      <w:r>
        <w:t>93.12.1d AC-14base3-x en recherche CCTB 01.09</w:t>
      </w:r>
      <w:bookmarkEnd w:id="191"/>
    </w:p>
    <w:p w14:paraId="1793B268" w14:textId="77777777" w:rsidR="00EA0D3A" w:rsidRDefault="00000000">
      <w:pPr>
        <w:pStyle w:val="pheading"/>
      </w:pPr>
      <w:r>
        <w:t>MATÉRIAUX</w:t>
      </w:r>
    </w:p>
    <w:p w14:paraId="18300F22" w14:textId="77777777" w:rsidR="00EA0D3A" w:rsidRDefault="00000000">
      <w:pPr>
        <w:pStyle w:val="pheading"/>
      </w:pPr>
      <w:r>
        <w:t>- Caractéristiques générales</w:t>
      </w:r>
    </w:p>
    <w:p w14:paraId="06C14C8B" w14:textId="77777777" w:rsidR="00EA0D3A" w:rsidRDefault="00000000">
      <w:r>
        <w:t>A déterminer le type:</w:t>
      </w:r>
    </w:p>
    <w:p w14:paraId="40A22505" w14:textId="77777777" w:rsidR="00EA0D3A" w:rsidRDefault="00000000">
      <w:r>
        <w:t xml:space="preserve"> - AC-14base3-1</w:t>
      </w:r>
    </w:p>
    <w:p w14:paraId="27731752" w14:textId="77777777" w:rsidR="00EA0D3A" w:rsidRDefault="00000000">
      <w:r>
        <w:t xml:space="preserve"> - AC-14base3-2</w:t>
      </w:r>
    </w:p>
    <w:p w14:paraId="05526ADA" w14:textId="77777777" w:rsidR="00EA0D3A" w:rsidRDefault="00000000">
      <w:r>
        <w:t xml:space="preserve"> - AC-14base3-7</w:t>
      </w:r>
    </w:p>
    <w:p w14:paraId="45D9DA4D" w14:textId="77777777" w:rsidR="00EA0D3A" w:rsidRDefault="00000000">
      <w:r>
        <w:t xml:space="preserve"> - AC-14base3-8</w:t>
      </w:r>
    </w:p>
    <w:p w14:paraId="5198A326" w14:textId="77777777" w:rsidR="00EA0D3A" w:rsidRDefault="00000000">
      <w:r>
        <w:t xml:space="preserve"> - AC-14base3-9</w:t>
      </w:r>
    </w:p>
    <w:p w14:paraId="67B7C736" w14:textId="77777777" w:rsidR="00EA0D3A" w:rsidRDefault="00000000">
      <w:r>
        <w:t xml:space="preserve"> - AC-14base3-11</w:t>
      </w:r>
    </w:p>
    <w:p w14:paraId="10625DBA" w14:textId="77777777" w:rsidR="00EA0D3A" w:rsidRDefault="00000000">
      <w:pPr>
        <w:pStyle w:val="pheading"/>
      </w:pPr>
      <w:r>
        <w:t>DOCUMENTS DE RÉFÉRENCE COMPLÉMENTAIRES</w:t>
      </w:r>
    </w:p>
    <w:p w14:paraId="28B26CC2" w14:textId="77777777" w:rsidR="00EA0D3A" w:rsidRDefault="00000000">
      <w:pPr>
        <w:pStyle w:val="pheading"/>
      </w:pPr>
      <w:r>
        <w:t>- Exécution</w:t>
      </w:r>
    </w:p>
    <w:p w14:paraId="60030D31" w14:textId="77777777" w:rsidR="00EA0D3A" w:rsidRDefault="00000000">
      <w:r>
        <w:t>[CCT Qualiroutes, Cahier des charges type Qualiroutes] G.2.2.2.1.2.</w:t>
      </w:r>
    </w:p>
    <w:p w14:paraId="701DEBE9" w14:textId="77777777" w:rsidR="00EA0D3A" w:rsidRDefault="00EA0D3A"/>
    <w:p w14:paraId="46F0450D" w14:textId="77777777" w:rsidR="00EA0D3A" w:rsidRDefault="00000000">
      <w:r>
        <w:t> </w:t>
      </w:r>
    </w:p>
    <w:p w14:paraId="0A95E3DC" w14:textId="77777777" w:rsidR="00EA0D3A" w:rsidRDefault="00000000">
      <w:pPr>
        <w:pStyle w:val="pheading"/>
      </w:pPr>
      <w:r>
        <w:t>MESURAGE</w:t>
      </w:r>
    </w:p>
    <w:p w14:paraId="3353241F" w14:textId="77777777" w:rsidR="00EA0D3A" w:rsidRDefault="00000000">
      <w:pPr>
        <w:pStyle w:val="pheading"/>
      </w:pPr>
      <w:r>
        <w:t>- unité de mesure:</w:t>
      </w:r>
    </w:p>
    <w:p w14:paraId="179D91C1" w14:textId="77777777" w:rsidR="00EA0D3A" w:rsidRDefault="00000000">
      <w:r>
        <w:t>t</w:t>
      </w:r>
    </w:p>
    <w:p w14:paraId="12ED6073" w14:textId="77777777" w:rsidR="00EA0D3A" w:rsidRDefault="00000000">
      <w:pPr>
        <w:pStyle w:val="pheading"/>
      </w:pPr>
      <w:r>
        <w:t>- nature du marché:</w:t>
      </w:r>
    </w:p>
    <w:p w14:paraId="3799CC42" w14:textId="77777777" w:rsidR="00EA0D3A" w:rsidRDefault="00000000">
      <w:r>
        <w:t>QP</w:t>
      </w:r>
    </w:p>
    <w:p w14:paraId="223DC776" w14:textId="77777777" w:rsidR="00EA0D3A" w:rsidRDefault="00000000">
      <w:pPr>
        <w:pStyle w:val="Author-eSectionHeading6"/>
      </w:pPr>
      <w:bookmarkStart w:id="192" w:name="_Toc155600544"/>
      <w:r>
        <w:t>93.12.1e AC-10base3-x CCTB 01.09</w:t>
      </w:r>
      <w:bookmarkEnd w:id="192"/>
    </w:p>
    <w:p w14:paraId="3719B849" w14:textId="77777777" w:rsidR="00EA0D3A" w:rsidRDefault="00000000">
      <w:pPr>
        <w:pStyle w:val="pheading"/>
      </w:pPr>
      <w:r>
        <w:t>MATÉRIAUX</w:t>
      </w:r>
    </w:p>
    <w:p w14:paraId="70BF87C2" w14:textId="77777777" w:rsidR="00EA0D3A" w:rsidRDefault="00000000">
      <w:pPr>
        <w:pStyle w:val="pheading"/>
      </w:pPr>
      <w:r>
        <w:t>- Caractéristiques générales</w:t>
      </w:r>
    </w:p>
    <w:p w14:paraId="7EC80300" w14:textId="77777777" w:rsidR="00EA0D3A" w:rsidRDefault="00000000">
      <w:r>
        <w:t>A déterminer le type et l’épaisseur :</w:t>
      </w:r>
    </w:p>
    <w:p w14:paraId="5A281BFF" w14:textId="77777777" w:rsidR="00EA0D3A" w:rsidRDefault="00000000">
      <w:r>
        <w:t xml:space="preserve"> - AC-10base3-1</w:t>
      </w:r>
    </w:p>
    <w:p w14:paraId="4FC6EF5C" w14:textId="77777777" w:rsidR="00EA0D3A" w:rsidRDefault="00000000">
      <w:r>
        <w:t xml:space="preserve"> - épaisseur : E = 40 mm</w:t>
      </w:r>
    </w:p>
    <w:p w14:paraId="1DD98194" w14:textId="77777777" w:rsidR="00EA0D3A" w:rsidRDefault="00000000">
      <w:r>
        <w:t xml:space="preserve"> - AC-10base3-2</w:t>
      </w:r>
    </w:p>
    <w:p w14:paraId="3C4CC67C" w14:textId="77777777" w:rsidR="00EA0D3A" w:rsidRDefault="00000000">
      <w:r>
        <w:t xml:space="preserve"> - épaisseur : E = 40 mm</w:t>
      </w:r>
    </w:p>
    <w:p w14:paraId="686753F8" w14:textId="77777777" w:rsidR="00EA0D3A" w:rsidRDefault="00000000">
      <w:r>
        <w:t xml:space="preserve"> - AC-10base3-7</w:t>
      </w:r>
    </w:p>
    <w:p w14:paraId="5F0D3186" w14:textId="77777777" w:rsidR="00EA0D3A" w:rsidRDefault="00000000">
      <w:r>
        <w:t xml:space="preserve"> - épaisseur : E = 40 mm</w:t>
      </w:r>
    </w:p>
    <w:p w14:paraId="1831D91E" w14:textId="77777777" w:rsidR="00EA0D3A" w:rsidRDefault="00000000">
      <w:r>
        <w:t xml:space="preserve"> - AC-10base3-8</w:t>
      </w:r>
    </w:p>
    <w:p w14:paraId="4B631BE7" w14:textId="77777777" w:rsidR="00EA0D3A" w:rsidRDefault="00000000">
      <w:r>
        <w:t xml:space="preserve"> - épaisseur : E = 40 mm</w:t>
      </w:r>
    </w:p>
    <w:p w14:paraId="34325C1D" w14:textId="77777777" w:rsidR="00EA0D3A" w:rsidRDefault="00000000">
      <w:r>
        <w:t xml:space="preserve"> - AC-10base3-9</w:t>
      </w:r>
    </w:p>
    <w:p w14:paraId="0B048D4B" w14:textId="77777777" w:rsidR="00EA0D3A" w:rsidRDefault="00000000">
      <w:r>
        <w:t xml:space="preserve"> - épaisseur : E = 40 mm</w:t>
      </w:r>
    </w:p>
    <w:p w14:paraId="48AD3808" w14:textId="77777777" w:rsidR="00EA0D3A" w:rsidRDefault="00000000">
      <w:r>
        <w:t xml:space="preserve"> - AC-10base3-11</w:t>
      </w:r>
    </w:p>
    <w:p w14:paraId="384B772E" w14:textId="77777777" w:rsidR="00EA0D3A" w:rsidRDefault="00000000">
      <w:r>
        <w:t xml:space="preserve"> - épaisseur : E = 40 mm</w:t>
      </w:r>
    </w:p>
    <w:p w14:paraId="4227E53F" w14:textId="77777777" w:rsidR="00EA0D3A" w:rsidRDefault="00000000">
      <w:pPr>
        <w:pStyle w:val="pheading"/>
      </w:pPr>
      <w:r>
        <w:t>DOCUMENTS DE RÉFÉRENCE COMPLÉMENTAIRES</w:t>
      </w:r>
    </w:p>
    <w:p w14:paraId="0F926AF2" w14:textId="77777777" w:rsidR="00EA0D3A" w:rsidRDefault="00000000">
      <w:pPr>
        <w:pStyle w:val="pheading"/>
      </w:pPr>
      <w:r>
        <w:t>- Exécution</w:t>
      </w:r>
    </w:p>
    <w:p w14:paraId="7F1D7D35" w14:textId="77777777" w:rsidR="00EA0D3A" w:rsidRDefault="00000000">
      <w:r>
        <w:t>[CCT Qualiroutes, Cahier des charges type Qualiroutes] G.2.2.2.1.2.</w:t>
      </w:r>
    </w:p>
    <w:p w14:paraId="29595C68" w14:textId="77777777" w:rsidR="00EA0D3A" w:rsidRDefault="00EA0D3A"/>
    <w:p w14:paraId="643AC8E3" w14:textId="77777777" w:rsidR="00EA0D3A" w:rsidRDefault="00000000">
      <w:r>
        <w:t> </w:t>
      </w:r>
    </w:p>
    <w:p w14:paraId="3E3994C4" w14:textId="77777777" w:rsidR="00EA0D3A" w:rsidRDefault="00000000">
      <w:pPr>
        <w:pStyle w:val="pheading"/>
      </w:pPr>
      <w:r>
        <w:t>MESURAGE</w:t>
      </w:r>
    </w:p>
    <w:p w14:paraId="420CF70C" w14:textId="77777777" w:rsidR="00EA0D3A" w:rsidRDefault="00000000">
      <w:pPr>
        <w:pStyle w:val="pheading"/>
      </w:pPr>
      <w:r>
        <w:t>- unité de mesure:</w:t>
      </w:r>
    </w:p>
    <w:p w14:paraId="066E6B05" w14:textId="77777777" w:rsidR="00EA0D3A" w:rsidRDefault="00000000">
      <w:r>
        <w:t>m²</w:t>
      </w:r>
    </w:p>
    <w:p w14:paraId="550C4242" w14:textId="77777777" w:rsidR="00EA0D3A" w:rsidRDefault="00000000">
      <w:pPr>
        <w:pStyle w:val="pheading"/>
      </w:pPr>
      <w:r>
        <w:t>- nature du marché:</w:t>
      </w:r>
    </w:p>
    <w:p w14:paraId="5256B498" w14:textId="77777777" w:rsidR="00EA0D3A" w:rsidRDefault="00000000">
      <w:r>
        <w:t>QF</w:t>
      </w:r>
    </w:p>
    <w:p w14:paraId="635B0428" w14:textId="77777777" w:rsidR="00EA0D3A" w:rsidRDefault="00EA0D3A"/>
    <w:p w14:paraId="35BB63AD" w14:textId="77777777" w:rsidR="00EA0D3A" w:rsidRDefault="00000000">
      <w:r>
        <w:t> </w:t>
      </w:r>
    </w:p>
    <w:p w14:paraId="70EBA1F6" w14:textId="77777777" w:rsidR="00EA0D3A" w:rsidRDefault="00000000">
      <w:pPr>
        <w:pStyle w:val="Author-eSectionHeading6"/>
      </w:pPr>
      <w:bookmarkStart w:id="193" w:name="_Toc155600545"/>
      <w:r>
        <w:t>93.12.1f AC-10base3-x en recherche CCTB 01.09</w:t>
      </w:r>
      <w:bookmarkEnd w:id="193"/>
    </w:p>
    <w:p w14:paraId="1AB14A76" w14:textId="77777777" w:rsidR="00EA0D3A" w:rsidRDefault="00000000">
      <w:pPr>
        <w:pStyle w:val="pheading"/>
      </w:pPr>
      <w:r>
        <w:t>MATÉRIAUX</w:t>
      </w:r>
    </w:p>
    <w:p w14:paraId="1E826085" w14:textId="77777777" w:rsidR="00EA0D3A" w:rsidRDefault="00000000">
      <w:pPr>
        <w:pStyle w:val="pheading"/>
      </w:pPr>
      <w:r>
        <w:t>- Caractéristiques générales</w:t>
      </w:r>
    </w:p>
    <w:p w14:paraId="0ABD8505" w14:textId="77777777" w:rsidR="00EA0D3A" w:rsidRDefault="00000000">
      <w:r>
        <w:t>A déterminer le type :</w:t>
      </w:r>
    </w:p>
    <w:p w14:paraId="23A4B4DC" w14:textId="77777777" w:rsidR="00EA0D3A" w:rsidRDefault="00000000">
      <w:r>
        <w:t xml:space="preserve"> - AC-10base3-1</w:t>
      </w:r>
    </w:p>
    <w:p w14:paraId="00BB1D90" w14:textId="77777777" w:rsidR="00EA0D3A" w:rsidRDefault="00000000">
      <w:r>
        <w:t xml:space="preserve"> - AC-10base3-2</w:t>
      </w:r>
    </w:p>
    <w:p w14:paraId="2569D549" w14:textId="77777777" w:rsidR="00EA0D3A" w:rsidRDefault="00000000">
      <w:r>
        <w:t xml:space="preserve"> - AC-10base3-7</w:t>
      </w:r>
    </w:p>
    <w:p w14:paraId="68281F4B" w14:textId="77777777" w:rsidR="00EA0D3A" w:rsidRDefault="00000000">
      <w:r>
        <w:t xml:space="preserve"> - AC-10base3-8</w:t>
      </w:r>
    </w:p>
    <w:p w14:paraId="66457A6A" w14:textId="77777777" w:rsidR="00EA0D3A" w:rsidRDefault="00000000">
      <w:r>
        <w:t xml:space="preserve"> - AC-10base3-9</w:t>
      </w:r>
    </w:p>
    <w:p w14:paraId="127627E7" w14:textId="77777777" w:rsidR="00EA0D3A" w:rsidRDefault="00000000">
      <w:r>
        <w:t xml:space="preserve"> - AC-10base3-11</w:t>
      </w:r>
    </w:p>
    <w:p w14:paraId="59E571E7" w14:textId="77777777" w:rsidR="00EA0D3A" w:rsidRDefault="00000000">
      <w:pPr>
        <w:pStyle w:val="pheading"/>
      </w:pPr>
      <w:r>
        <w:t>DOCUMENTS DE RÉFÉRENCE COMPLÉMENTAIRES</w:t>
      </w:r>
    </w:p>
    <w:p w14:paraId="524F9278" w14:textId="77777777" w:rsidR="00EA0D3A" w:rsidRDefault="00000000">
      <w:pPr>
        <w:pStyle w:val="pheading"/>
      </w:pPr>
      <w:r>
        <w:t>- Exécution</w:t>
      </w:r>
    </w:p>
    <w:p w14:paraId="51B2E07B" w14:textId="77777777" w:rsidR="00EA0D3A" w:rsidRDefault="00000000">
      <w:r>
        <w:t>[CCT Qualiroutes, Cahier des charges type Qualiroutes] G.2.2.2.1.2.</w:t>
      </w:r>
    </w:p>
    <w:p w14:paraId="565AB52F" w14:textId="77777777" w:rsidR="00EA0D3A" w:rsidRDefault="00EA0D3A"/>
    <w:p w14:paraId="70E5B87E" w14:textId="77777777" w:rsidR="00EA0D3A" w:rsidRDefault="00000000">
      <w:r>
        <w:t> </w:t>
      </w:r>
    </w:p>
    <w:p w14:paraId="37E3B39C" w14:textId="77777777" w:rsidR="00EA0D3A" w:rsidRDefault="00000000">
      <w:pPr>
        <w:pStyle w:val="pheading"/>
      </w:pPr>
      <w:r>
        <w:t>MESURAGE</w:t>
      </w:r>
    </w:p>
    <w:p w14:paraId="356E28A3" w14:textId="77777777" w:rsidR="00EA0D3A" w:rsidRDefault="00000000">
      <w:pPr>
        <w:pStyle w:val="pheading"/>
      </w:pPr>
      <w:r>
        <w:t>- unité de mesure:</w:t>
      </w:r>
    </w:p>
    <w:p w14:paraId="5E19BB32" w14:textId="77777777" w:rsidR="00EA0D3A" w:rsidRDefault="00000000">
      <w:r>
        <w:t>t</w:t>
      </w:r>
    </w:p>
    <w:p w14:paraId="1C2F6008" w14:textId="77777777" w:rsidR="00EA0D3A" w:rsidRDefault="00000000">
      <w:pPr>
        <w:pStyle w:val="pheading"/>
      </w:pPr>
      <w:r>
        <w:t>- nature du marché:</w:t>
      </w:r>
    </w:p>
    <w:p w14:paraId="6083D7D7" w14:textId="77777777" w:rsidR="00EA0D3A" w:rsidRDefault="00000000">
      <w:r>
        <w:t>QP</w:t>
      </w:r>
    </w:p>
    <w:p w14:paraId="3CFC3124" w14:textId="77777777" w:rsidR="00EA0D3A" w:rsidRDefault="00000000">
      <w:pPr>
        <w:pStyle w:val="Author-eSectionHeading6"/>
      </w:pPr>
      <w:bookmarkStart w:id="194" w:name="_Toc155600546"/>
      <w:r>
        <w:t>93.12.1g AC-6,3base3-x CCTB 01.09</w:t>
      </w:r>
      <w:bookmarkEnd w:id="194"/>
    </w:p>
    <w:p w14:paraId="31F60A58" w14:textId="77777777" w:rsidR="00EA0D3A" w:rsidRDefault="00000000">
      <w:pPr>
        <w:pStyle w:val="pheading"/>
      </w:pPr>
      <w:r>
        <w:t>MATÉRIAUX</w:t>
      </w:r>
    </w:p>
    <w:p w14:paraId="46F7AAC2" w14:textId="77777777" w:rsidR="00EA0D3A" w:rsidRDefault="00000000">
      <w:pPr>
        <w:pStyle w:val="pheading"/>
      </w:pPr>
      <w:r>
        <w:t>- Caractéristiques générales</w:t>
      </w:r>
    </w:p>
    <w:p w14:paraId="265EB7AF" w14:textId="77777777" w:rsidR="00EA0D3A" w:rsidRDefault="00000000">
      <w:r>
        <w:t>A déterminer le type et l’épaisseur :</w:t>
      </w:r>
    </w:p>
    <w:p w14:paraId="1AB97AEF" w14:textId="77777777" w:rsidR="00EA0D3A" w:rsidRDefault="00000000">
      <w:r>
        <w:t xml:space="preserve"> - AC-6,3base3-1</w:t>
      </w:r>
    </w:p>
    <w:p w14:paraId="58ADEBCE" w14:textId="77777777" w:rsidR="00EA0D3A" w:rsidRDefault="00000000">
      <w:r>
        <w:t xml:space="preserve"> - épaisseur : E = 30 mm</w:t>
      </w:r>
    </w:p>
    <w:p w14:paraId="233C1488" w14:textId="77777777" w:rsidR="00EA0D3A" w:rsidRDefault="00000000">
      <w:r>
        <w:t xml:space="preserve"> - AC-6,3base3-2</w:t>
      </w:r>
    </w:p>
    <w:p w14:paraId="52EC5EF3" w14:textId="77777777" w:rsidR="00EA0D3A" w:rsidRDefault="00000000">
      <w:r>
        <w:t xml:space="preserve"> - épaisseur : E = 30 mm</w:t>
      </w:r>
    </w:p>
    <w:p w14:paraId="51037D4C" w14:textId="77777777" w:rsidR="00EA0D3A" w:rsidRDefault="00000000">
      <w:r>
        <w:t xml:space="preserve"> - AC-6,3base3-7</w:t>
      </w:r>
    </w:p>
    <w:p w14:paraId="0DEAB177" w14:textId="77777777" w:rsidR="00EA0D3A" w:rsidRDefault="00000000">
      <w:r>
        <w:t xml:space="preserve"> - épaisseur : E = 30 mm</w:t>
      </w:r>
    </w:p>
    <w:p w14:paraId="7FA6E86F" w14:textId="77777777" w:rsidR="00EA0D3A" w:rsidRDefault="00000000">
      <w:r>
        <w:t xml:space="preserve"> - AC-6,3base3-8</w:t>
      </w:r>
    </w:p>
    <w:p w14:paraId="412FF218" w14:textId="77777777" w:rsidR="00EA0D3A" w:rsidRDefault="00000000">
      <w:r>
        <w:t xml:space="preserve"> - épaisseur : E = 30 mm</w:t>
      </w:r>
    </w:p>
    <w:p w14:paraId="676761A7" w14:textId="77777777" w:rsidR="00EA0D3A" w:rsidRDefault="00000000">
      <w:r>
        <w:t xml:space="preserve"> - AC-6,3base3-9</w:t>
      </w:r>
    </w:p>
    <w:p w14:paraId="041A22D5" w14:textId="77777777" w:rsidR="00EA0D3A" w:rsidRDefault="00000000">
      <w:r>
        <w:t xml:space="preserve"> - épaisseur : E = 30 mm</w:t>
      </w:r>
    </w:p>
    <w:p w14:paraId="79B6ECB7" w14:textId="77777777" w:rsidR="00EA0D3A" w:rsidRDefault="00000000">
      <w:r>
        <w:t xml:space="preserve"> - AC-6,3base3-11</w:t>
      </w:r>
    </w:p>
    <w:p w14:paraId="79A4102E" w14:textId="77777777" w:rsidR="00EA0D3A" w:rsidRDefault="00000000">
      <w:r>
        <w:t xml:space="preserve"> - épaisseur : E = 30 mm</w:t>
      </w:r>
    </w:p>
    <w:p w14:paraId="260D9D8A" w14:textId="77777777" w:rsidR="00EA0D3A" w:rsidRDefault="00000000">
      <w:pPr>
        <w:pStyle w:val="pheading"/>
      </w:pPr>
      <w:r>
        <w:t>DOCUMENTS DE RÉFÉRENCE COMPLÉMENTAIRES</w:t>
      </w:r>
    </w:p>
    <w:p w14:paraId="73616F1A" w14:textId="77777777" w:rsidR="00EA0D3A" w:rsidRDefault="00000000">
      <w:pPr>
        <w:pStyle w:val="pheading"/>
      </w:pPr>
      <w:r>
        <w:t>- Exécution</w:t>
      </w:r>
    </w:p>
    <w:p w14:paraId="7BF02C95" w14:textId="77777777" w:rsidR="00EA0D3A" w:rsidRDefault="00000000">
      <w:r>
        <w:t>[CCT Qualiroutes, Cahier des charges type Qualiroutes] G.2.2.2.1.2.</w:t>
      </w:r>
    </w:p>
    <w:p w14:paraId="47EB3EF3" w14:textId="77777777" w:rsidR="00EA0D3A" w:rsidRDefault="00EA0D3A"/>
    <w:p w14:paraId="26DABCA2" w14:textId="77777777" w:rsidR="00EA0D3A" w:rsidRDefault="00000000">
      <w:r>
        <w:t> </w:t>
      </w:r>
    </w:p>
    <w:p w14:paraId="308349DA" w14:textId="77777777" w:rsidR="00EA0D3A" w:rsidRDefault="00000000">
      <w:pPr>
        <w:pStyle w:val="pheading"/>
      </w:pPr>
      <w:r>
        <w:t>MESURAGE</w:t>
      </w:r>
    </w:p>
    <w:p w14:paraId="37B4F01C" w14:textId="77777777" w:rsidR="00EA0D3A" w:rsidRDefault="00000000">
      <w:pPr>
        <w:pStyle w:val="pheading"/>
      </w:pPr>
      <w:r>
        <w:t>- unité de mesure:</w:t>
      </w:r>
    </w:p>
    <w:p w14:paraId="336C39B0" w14:textId="77777777" w:rsidR="00EA0D3A" w:rsidRDefault="00000000">
      <w:r>
        <w:t>m²</w:t>
      </w:r>
    </w:p>
    <w:p w14:paraId="59EDF4C5" w14:textId="77777777" w:rsidR="00EA0D3A" w:rsidRDefault="00000000">
      <w:pPr>
        <w:pStyle w:val="pheading"/>
      </w:pPr>
      <w:r>
        <w:t>- nature du marché:</w:t>
      </w:r>
    </w:p>
    <w:p w14:paraId="18D40F9F" w14:textId="77777777" w:rsidR="00EA0D3A" w:rsidRDefault="00000000">
      <w:r>
        <w:t>QF</w:t>
      </w:r>
    </w:p>
    <w:p w14:paraId="1A680960" w14:textId="77777777" w:rsidR="00EA0D3A" w:rsidRDefault="00EA0D3A"/>
    <w:p w14:paraId="243C6DB6" w14:textId="77777777" w:rsidR="00EA0D3A" w:rsidRDefault="00000000">
      <w:r>
        <w:t> </w:t>
      </w:r>
    </w:p>
    <w:p w14:paraId="3D499DAF" w14:textId="77777777" w:rsidR="00EA0D3A" w:rsidRDefault="00000000">
      <w:pPr>
        <w:pStyle w:val="Author-eSectionHeading6"/>
      </w:pPr>
      <w:bookmarkStart w:id="195" w:name="_Toc155600547"/>
      <w:r>
        <w:t>93.12.1h AC-6,3base3-x en recherche CCTB 01.09</w:t>
      </w:r>
      <w:bookmarkEnd w:id="195"/>
    </w:p>
    <w:p w14:paraId="4C330FC0" w14:textId="77777777" w:rsidR="00EA0D3A" w:rsidRDefault="00000000">
      <w:pPr>
        <w:pStyle w:val="pheading"/>
      </w:pPr>
      <w:r>
        <w:t>MATÉRIAUX</w:t>
      </w:r>
    </w:p>
    <w:p w14:paraId="5DF01609" w14:textId="77777777" w:rsidR="00EA0D3A" w:rsidRDefault="00000000">
      <w:pPr>
        <w:pStyle w:val="pheading"/>
      </w:pPr>
      <w:r>
        <w:t>- Caractéristiques générales</w:t>
      </w:r>
    </w:p>
    <w:p w14:paraId="5E8A3694" w14:textId="77777777" w:rsidR="00EA0D3A" w:rsidRDefault="00000000">
      <w:r>
        <w:t>A déterminer le type:</w:t>
      </w:r>
    </w:p>
    <w:p w14:paraId="775CA766" w14:textId="77777777" w:rsidR="00EA0D3A" w:rsidRDefault="00000000">
      <w:r>
        <w:t xml:space="preserve"> - AC-6,3base3-1</w:t>
      </w:r>
    </w:p>
    <w:p w14:paraId="388EF9E1" w14:textId="77777777" w:rsidR="00EA0D3A" w:rsidRDefault="00000000">
      <w:r>
        <w:t xml:space="preserve"> - AC-6,3base3-2</w:t>
      </w:r>
    </w:p>
    <w:p w14:paraId="6014F019" w14:textId="77777777" w:rsidR="00EA0D3A" w:rsidRDefault="00000000">
      <w:r>
        <w:t xml:space="preserve"> - AC-6,3base3-7</w:t>
      </w:r>
    </w:p>
    <w:p w14:paraId="1E4BD43D" w14:textId="77777777" w:rsidR="00EA0D3A" w:rsidRDefault="00000000">
      <w:r>
        <w:t xml:space="preserve"> - AC-6,3base3-8</w:t>
      </w:r>
    </w:p>
    <w:p w14:paraId="5E19E3E0" w14:textId="77777777" w:rsidR="00EA0D3A" w:rsidRDefault="00000000">
      <w:r>
        <w:t xml:space="preserve"> - AC-6,3base3-9</w:t>
      </w:r>
    </w:p>
    <w:p w14:paraId="2247FFAA" w14:textId="77777777" w:rsidR="00EA0D3A" w:rsidRDefault="00000000">
      <w:r>
        <w:t xml:space="preserve"> - AC-6,3base3-11</w:t>
      </w:r>
    </w:p>
    <w:p w14:paraId="3F27D6D4" w14:textId="77777777" w:rsidR="00EA0D3A" w:rsidRDefault="00000000">
      <w:pPr>
        <w:pStyle w:val="pheading"/>
      </w:pPr>
      <w:r>
        <w:t>DOCUMENTS DE RÉFÉRENCE COMPLÉMENTAIRES</w:t>
      </w:r>
    </w:p>
    <w:p w14:paraId="76695416" w14:textId="77777777" w:rsidR="00EA0D3A" w:rsidRDefault="00000000">
      <w:pPr>
        <w:pStyle w:val="pheading"/>
      </w:pPr>
      <w:r>
        <w:t>- Exécution</w:t>
      </w:r>
    </w:p>
    <w:p w14:paraId="41CBBE5D" w14:textId="77777777" w:rsidR="00EA0D3A" w:rsidRDefault="00000000">
      <w:r>
        <w:t>[CCT Qualiroutes, Cahier des charges type Qualiroutes] G.2.2.2.1.2.</w:t>
      </w:r>
    </w:p>
    <w:p w14:paraId="4052BEB1" w14:textId="77777777" w:rsidR="00EA0D3A" w:rsidRDefault="00EA0D3A"/>
    <w:p w14:paraId="416A5C06" w14:textId="77777777" w:rsidR="00EA0D3A" w:rsidRDefault="00000000">
      <w:r>
        <w:t> </w:t>
      </w:r>
    </w:p>
    <w:p w14:paraId="28593636" w14:textId="77777777" w:rsidR="00EA0D3A" w:rsidRDefault="00000000">
      <w:pPr>
        <w:pStyle w:val="pheading"/>
      </w:pPr>
      <w:r>
        <w:t>MESURAGE</w:t>
      </w:r>
    </w:p>
    <w:p w14:paraId="01817BE7" w14:textId="77777777" w:rsidR="00EA0D3A" w:rsidRDefault="00000000">
      <w:pPr>
        <w:pStyle w:val="pheading"/>
      </w:pPr>
      <w:r>
        <w:t>- unité de mesure:</w:t>
      </w:r>
    </w:p>
    <w:p w14:paraId="5F7B0EEE" w14:textId="77777777" w:rsidR="00EA0D3A" w:rsidRDefault="00000000">
      <w:r>
        <w:t>t</w:t>
      </w:r>
    </w:p>
    <w:p w14:paraId="0EF89B47" w14:textId="77777777" w:rsidR="00EA0D3A" w:rsidRDefault="00000000">
      <w:pPr>
        <w:pStyle w:val="pheading"/>
      </w:pPr>
      <w:r>
        <w:t>- nature du marché:</w:t>
      </w:r>
    </w:p>
    <w:p w14:paraId="7269B76D" w14:textId="77777777" w:rsidR="00EA0D3A" w:rsidRPr="003D76C9" w:rsidRDefault="00000000">
      <w:pPr>
        <w:rPr>
          <w:lang w:val="en-US"/>
        </w:rPr>
      </w:pPr>
      <w:r w:rsidRPr="003D76C9">
        <w:rPr>
          <w:lang w:val="en-US"/>
        </w:rPr>
        <w:t>QP</w:t>
      </w:r>
    </w:p>
    <w:p w14:paraId="5CAEB91F" w14:textId="77777777" w:rsidR="00EA0D3A" w:rsidRPr="003D76C9" w:rsidRDefault="00000000">
      <w:pPr>
        <w:pStyle w:val="Author-eSectionHeading6"/>
        <w:rPr>
          <w:lang w:val="en-US"/>
        </w:rPr>
      </w:pPr>
      <w:bookmarkStart w:id="196" w:name="_Toc155600548"/>
      <w:r w:rsidRPr="003D76C9">
        <w:rPr>
          <w:lang w:val="en-US"/>
        </w:rPr>
        <w:t>93.12.1i AC-14surf1-x CCTB 01.09</w:t>
      </w:r>
      <w:bookmarkEnd w:id="196"/>
    </w:p>
    <w:p w14:paraId="3600C316" w14:textId="77777777" w:rsidR="00EA0D3A" w:rsidRDefault="00000000">
      <w:pPr>
        <w:pStyle w:val="pheading"/>
      </w:pPr>
      <w:r>
        <w:t>MATÉRIAUX</w:t>
      </w:r>
    </w:p>
    <w:p w14:paraId="56490140" w14:textId="77777777" w:rsidR="00EA0D3A" w:rsidRDefault="00000000">
      <w:pPr>
        <w:pStyle w:val="pheading"/>
      </w:pPr>
      <w:r>
        <w:t>- Caractéristiques générales</w:t>
      </w:r>
    </w:p>
    <w:p w14:paraId="49C1E16C" w14:textId="77777777" w:rsidR="00EA0D3A" w:rsidRDefault="00000000">
      <w:r>
        <w:t xml:space="preserve"> A déterminer le type et l’épaisseur :</w:t>
      </w:r>
    </w:p>
    <w:p w14:paraId="2DF1B8AA" w14:textId="77777777" w:rsidR="00EA0D3A" w:rsidRDefault="00000000">
      <w:r>
        <w:t xml:space="preserve"> - AC-14surf1-1</w:t>
      </w:r>
    </w:p>
    <w:p w14:paraId="2D460FBA" w14:textId="77777777" w:rsidR="00EA0D3A" w:rsidRDefault="00000000">
      <w:r>
        <w:t xml:space="preserve"> - épaisseur : E = 40 mm</w:t>
      </w:r>
    </w:p>
    <w:p w14:paraId="73D60E5C" w14:textId="77777777" w:rsidR="00EA0D3A" w:rsidRDefault="00000000">
      <w:r>
        <w:t xml:space="preserve"> - AC-14surf1-2</w:t>
      </w:r>
    </w:p>
    <w:p w14:paraId="75F1DDAC" w14:textId="77777777" w:rsidR="00EA0D3A" w:rsidRDefault="00000000">
      <w:r>
        <w:t xml:space="preserve"> - épaisseur : E = 40 mm</w:t>
      </w:r>
    </w:p>
    <w:p w14:paraId="5AD2123C" w14:textId="77777777" w:rsidR="00EA0D3A" w:rsidRDefault="00000000">
      <w:r>
        <w:t xml:space="preserve"> - AC-14surf1-7</w:t>
      </w:r>
    </w:p>
    <w:p w14:paraId="48126049" w14:textId="77777777" w:rsidR="00EA0D3A" w:rsidRDefault="00000000">
      <w:r>
        <w:t xml:space="preserve"> - épaisseur : E = 40 mm</w:t>
      </w:r>
    </w:p>
    <w:p w14:paraId="0404BE38" w14:textId="77777777" w:rsidR="00EA0D3A" w:rsidRDefault="00000000">
      <w:r>
        <w:t xml:space="preserve"> - AC-14surf1-9</w:t>
      </w:r>
    </w:p>
    <w:p w14:paraId="45021AD3" w14:textId="77777777" w:rsidR="00EA0D3A" w:rsidRDefault="00000000">
      <w:r>
        <w:t xml:space="preserve"> - épaisseur : E = 40 mm</w:t>
      </w:r>
    </w:p>
    <w:p w14:paraId="7CCBD821" w14:textId="77777777" w:rsidR="00EA0D3A" w:rsidRDefault="00000000">
      <w:r>
        <w:t xml:space="preserve"> - AC-14surf1-10</w:t>
      </w:r>
    </w:p>
    <w:p w14:paraId="332F7522" w14:textId="77777777" w:rsidR="00EA0D3A" w:rsidRDefault="00000000">
      <w:r>
        <w:t xml:space="preserve"> - épaisseur : E = 40 mm</w:t>
      </w:r>
    </w:p>
    <w:p w14:paraId="3EAD58AB" w14:textId="77777777" w:rsidR="00EA0D3A" w:rsidRDefault="00000000">
      <w:r>
        <w:t xml:space="preserve"> - AC-14surf1-11</w:t>
      </w:r>
    </w:p>
    <w:p w14:paraId="1B2F5E42" w14:textId="77777777" w:rsidR="00EA0D3A" w:rsidRDefault="00000000">
      <w:r>
        <w:t xml:space="preserve"> - épaisseur : E = 40 mm</w:t>
      </w:r>
    </w:p>
    <w:p w14:paraId="033FBE0E" w14:textId="77777777" w:rsidR="00EA0D3A" w:rsidRDefault="00000000">
      <w:pPr>
        <w:pStyle w:val="pheading"/>
      </w:pPr>
      <w:r>
        <w:t>DOCUMENTS DE RÉFÉRENCE COMPLÉMENTAIRES</w:t>
      </w:r>
    </w:p>
    <w:p w14:paraId="3F6ADBC7" w14:textId="77777777" w:rsidR="00EA0D3A" w:rsidRDefault="00000000">
      <w:pPr>
        <w:pStyle w:val="pheading"/>
      </w:pPr>
      <w:r>
        <w:t>- Exécution</w:t>
      </w:r>
    </w:p>
    <w:p w14:paraId="017E4015" w14:textId="77777777" w:rsidR="00EA0D3A" w:rsidRDefault="00000000">
      <w:r>
        <w:t>[CCT Qualiroutes, Cahier des charges type Qualiroutes] G.2.2.2.1.2.</w:t>
      </w:r>
    </w:p>
    <w:p w14:paraId="636D277D" w14:textId="77777777" w:rsidR="00EA0D3A" w:rsidRDefault="00EA0D3A"/>
    <w:p w14:paraId="6D90D9A6" w14:textId="77777777" w:rsidR="00EA0D3A" w:rsidRDefault="00000000">
      <w:r>
        <w:t> </w:t>
      </w:r>
    </w:p>
    <w:p w14:paraId="68FAA88B" w14:textId="77777777" w:rsidR="00EA0D3A" w:rsidRDefault="00000000">
      <w:pPr>
        <w:pStyle w:val="pheading"/>
      </w:pPr>
      <w:r>
        <w:t>MESURAGE</w:t>
      </w:r>
    </w:p>
    <w:p w14:paraId="7320C46B" w14:textId="77777777" w:rsidR="00EA0D3A" w:rsidRDefault="00000000">
      <w:pPr>
        <w:pStyle w:val="pheading"/>
      </w:pPr>
      <w:r>
        <w:t>- unité de mesure:</w:t>
      </w:r>
    </w:p>
    <w:p w14:paraId="4B1C3A9A" w14:textId="77777777" w:rsidR="00EA0D3A" w:rsidRDefault="00000000">
      <w:r>
        <w:t>m²</w:t>
      </w:r>
    </w:p>
    <w:p w14:paraId="1500F7FF" w14:textId="77777777" w:rsidR="00EA0D3A" w:rsidRDefault="00000000">
      <w:pPr>
        <w:pStyle w:val="pheading"/>
      </w:pPr>
      <w:r>
        <w:t>- nature du marché:</w:t>
      </w:r>
    </w:p>
    <w:p w14:paraId="6136A124" w14:textId="77777777" w:rsidR="00EA0D3A" w:rsidRDefault="00000000">
      <w:r>
        <w:t>QF</w:t>
      </w:r>
    </w:p>
    <w:p w14:paraId="07D0C211" w14:textId="77777777" w:rsidR="00EA0D3A" w:rsidRDefault="00EA0D3A"/>
    <w:p w14:paraId="6EB1AD70" w14:textId="77777777" w:rsidR="00EA0D3A" w:rsidRDefault="00000000">
      <w:r>
        <w:t> </w:t>
      </w:r>
    </w:p>
    <w:p w14:paraId="3157826C" w14:textId="77777777" w:rsidR="00EA0D3A" w:rsidRDefault="00000000">
      <w:pPr>
        <w:pStyle w:val="Author-eSectionHeading6"/>
      </w:pPr>
      <w:bookmarkStart w:id="197" w:name="_Toc155600549"/>
      <w:r>
        <w:t>93.12.1j AC-14surf1-x en recherche CCTB 01.09</w:t>
      </w:r>
      <w:bookmarkEnd w:id="197"/>
    </w:p>
    <w:p w14:paraId="05332FE5" w14:textId="77777777" w:rsidR="00EA0D3A" w:rsidRDefault="00000000">
      <w:pPr>
        <w:pStyle w:val="pheading"/>
      </w:pPr>
      <w:r>
        <w:t>MATÉRIAUX</w:t>
      </w:r>
    </w:p>
    <w:p w14:paraId="17C122AF" w14:textId="77777777" w:rsidR="00EA0D3A" w:rsidRDefault="00000000">
      <w:pPr>
        <w:pStyle w:val="pheading"/>
      </w:pPr>
      <w:r>
        <w:t>- Caractéristiques générales</w:t>
      </w:r>
    </w:p>
    <w:p w14:paraId="675C59C8" w14:textId="77777777" w:rsidR="00EA0D3A" w:rsidRDefault="00000000">
      <w:r>
        <w:t>A déterminer le type:</w:t>
      </w:r>
    </w:p>
    <w:p w14:paraId="5CED2F10" w14:textId="77777777" w:rsidR="00EA0D3A" w:rsidRDefault="00000000">
      <w:r>
        <w:t xml:space="preserve"> - AC-14surf1-1</w:t>
      </w:r>
    </w:p>
    <w:p w14:paraId="123357C0" w14:textId="77777777" w:rsidR="00EA0D3A" w:rsidRDefault="00000000">
      <w:r>
        <w:t xml:space="preserve"> - AC-14surf1-2</w:t>
      </w:r>
    </w:p>
    <w:p w14:paraId="56BA198B" w14:textId="77777777" w:rsidR="00EA0D3A" w:rsidRDefault="00000000">
      <w:r>
        <w:t xml:space="preserve"> - AC-14surf1-7</w:t>
      </w:r>
    </w:p>
    <w:p w14:paraId="3C72DD90" w14:textId="77777777" w:rsidR="00EA0D3A" w:rsidRDefault="00000000">
      <w:r>
        <w:t xml:space="preserve"> - AC-14surf1-9</w:t>
      </w:r>
    </w:p>
    <w:p w14:paraId="1DAA9EA7" w14:textId="77777777" w:rsidR="00EA0D3A" w:rsidRDefault="00000000">
      <w:r>
        <w:t xml:space="preserve"> - AC-14surf1-10</w:t>
      </w:r>
    </w:p>
    <w:p w14:paraId="35952F21" w14:textId="77777777" w:rsidR="00EA0D3A" w:rsidRDefault="00000000">
      <w:r>
        <w:t xml:space="preserve"> - AC-14surf1-11</w:t>
      </w:r>
    </w:p>
    <w:p w14:paraId="373DE340" w14:textId="77777777" w:rsidR="00EA0D3A" w:rsidRDefault="00000000">
      <w:pPr>
        <w:pStyle w:val="pheading"/>
      </w:pPr>
      <w:r>
        <w:t>DOCUMENTS DE RÉFÉRENCE COMPLÉMENTAIRES</w:t>
      </w:r>
    </w:p>
    <w:p w14:paraId="5C43D50E" w14:textId="77777777" w:rsidR="00EA0D3A" w:rsidRDefault="00000000">
      <w:pPr>
        <w:pStyle w:val="pheading"/>
      </w:pPr>
      <w:r>
        <w:t>- Exécution</w:t>
      </w:r>
    </w:p>
    <w:p w14:paraId="31516CE1" w14:textId="77777777" w:rsidR="00EA0D3A" w:rsidRDefault="00000000">
      <w:r>
        <w:t>[CCT Qualiroutes, Cahier des charges type Qualiroutes] G.2.2.2.1.2.</w:t>
      </w:r>
    </w:p>
    <w:p w14:paraId="1BCAB1B5" w14:textId="77777777" w:rsidR="00EA0D3A" w:rsidRDefault="00EA0D3A"/>
    <w:p w14:paraId="4A10288C" w14:textId="77777777" w:rsidR="00EA0D3A" w:rsidRDefault="00000000">
      <w:r>
        <w:t> </w:t>
      </w:r>
    </w:p>
    <w:p w14:paraId="68F05AC0" w14:textId="77777777" w:rsidR="00EA0D3A" w:rsidRDefault="00000000">
      <w:pPr>
        <w:pStyle w:val="pheading"/>
      </w:pPr>
      <w:r>
        <w:t>MESURAGE</w:t>
      </w:r>
    </w:p>
    <w:p w14:paraId="67D6540F" w14:textId="77777777" w:rsidR="00EA0D3A" w:rsidRDefault="00000000">
      <w:pPr>
        <w:pStyle w:val="pheading"/>
      </w:pPr>
      <w:r>
        <w:t>- unité de mesure:</w:t>
      </w:r>
    </w:p>
    <w:p w14:paraId="2463BB43" w14:textId="77777777" w:rsidR="00EA0D3A" w:rsidRDefault="00000000">
      <w:r>
        <w:t>t</w:t>
      </w:r>
    </w:p>
    <w:p w14:paraId="2113BDD4" w14:textId="77777777" w:rsidR="00EA0D3A" w:rsidRDefault="00000000">
      <w:pPr>
        <w:pStyle w:val="pheading"/>
      </w:pPr>
      <w:r>
        <w:t>- nature du marché:</w:t>
      </w:r>
    </w:p>
    <w:p w14:paraId="0D66223E" w14:textId="77777777" w:rsidR="00EA0D3A" w:rsidRDefault="00000000">
      <w:r>
        <w:t>QP</w:t>
      </w:r>
    </w:p>
    <w:p w14:paraId="223C6F27" w14:textId="77777777" w:rsidR="00EA0D3A" w:rsidRDefault="00000000">
      <w:pPr>
        <w:pStyle w:val="Author-eSectionHeading6"/>
      </w:pPr>
      <w:bookmarkStart w:id="198" w:name="_Toc155600550"/>
      <w:r>
        <w:t>93.12.1k AC-10surf4-x CCTB 01.09</w:t>
      </w:r>
      <w:bookmarkEnd w:id="198"/>
    </w:p>
    <w:p w14:paraId="038101B7" w14:textId="77777777" w:rsidR="00EA0D3A" w:rsidRDefault="00000000">
      <w:pPr>
        <w:pStyle w:val="pheading"/>
      </w:pPr>
      <w:r>
        <w:t>MATÉRIAUX</w:t>
      </w:r>
    </w:p>
    <w:p w14:paraId="072B7518" w14:textId="77777777" w:rsidR="00EA0D3A" w:rsidRDefault="00000000">
      <w:pPr>
        <w:pStyle w:val="pheading"/>
      </w:pPr>
      <w:r>
        <w:t>- Caractéristiques générales</w:t>
      </w:r>
    </w:p>
    <w:p w14:paraId="2937C242" w14:textId="77777777" w:rsidR="00EA0D3A" w:rsidRDefault="00000000">
      <w:r>
        <w:t>A déterminer le type et l’épaisseur :</w:t>
      </w:r>
    </w:p>
    <w:p w14:paraId="5B241BB7" w14:textId="77777777" w:rsidR="00EA0D3A" w:rsidRDefault="00000000">
      <w:r>
        <w:t xml:space="preserve"> - AC-10surf4-1</w:t>
      </w:r>
    </w:p>
    <w:p w14:paraId="13482F19" w14:textId="77777777" w:rsidR="00EA0D3A" w:rsidRDefault="00000000">
      <w:r>
        <w:t xml:space="preserve"> - épaisseur : E = 40 mm</w:t>
      </w:r>
    </w:p>
    <w:p w14:paraId="53438FF9" w14:textId="77777777" w:rsidR="00EA0D3A" w:rsidRDefault="00000000">
      <w:r>
        <w:t xml:space="preserve"> - AC-10surf4-2</w:t>
      </w:r>
    </w:p>
    <w:p w14:paraId="61F71EA5" w14:textId="77777777" w:rsidR="00EA0D3A" w:rsidRDefault="00000000">
      <w:r>
        <w:t xml:space="preserve"> - épaisseur : E = 40 mm</w:t>
      </w:r>
    </w:p>
    <w:p w14:paraId="605F7BF4" w14:textId="77777777" w:rsidR="00EA0D3A" w:rsidRDefault="00000000">
      <w:r>
        <w:t xml:space="preserve"> - AC-10surf4-7</w:t>
      </w:r>
    </w:p>
    <w:p w14:paraId="4A231B94" w14:textId="77777777" w:rsidR="00EA0D3A" w:rsidRDefault="00000000">
      <w:r>
        <w:t xml:space="preserve"> - épaisseur : E = 40 mm</w:t>
      </w:r>
    </w:p>
    <w:p w14:paraId="3FE5D1BC" w14:textId="77777777" w:rsidR="00EA0D3A" w:rsidRDefault="00000000">
      <w:r>
        <w:t xml:space="preserve"> - AC-10surf4-9</w:t>
      </w:r>
    </w:p>
    <w:p w14:paraId="6EABF262" w14:textId="77777777" w:rsidR="00EA0D3A" w:rsidRDefault="00000000">
      <w:r>
        <w:t xml:space="preserve"> - épaisseur : E = 40 mm</w:t>
      </w:r>
    </w:p>
    <w:p w14:paraId="557E98AE" w14:textId="77777777" w:rsidR="00EA0D3A" w:rsidRDefault="00000000">
      <w:r>
        <w:t xml:space="preserve"> - AC-10surf4-10</w:t>
      </w:r>
    </w:p>
    <w:p w14:paraId="74B42772" w14:textId="77777777" w:rsidR="00EA0D3A" w:rsidRDefault="00000000">
      <w:r>
        <w:t xml:space="preserve"> - épaisseur : E = 40 mm</w:t>
      </w:r>
    </w:p>
    <w:p w14:paraId="3E5A3142" w14:textId="77777777" w:rsidR="00EA0D3A" w:rsidRDefault="00000000">
      <w:r>
        <w:t xml:space="preserve"> - AC-10surf4-11</w:t>
      </w:r>
    </w:p>
    <w:p w14:paraId="252079BC" w14:textId="77777777" w:rsidR="00EA0D3A" w:rsidRDefault="00000000">
      <w:r>
        <w:t xml:space="preserve"> - épaisseur : E = 40 mm</w:t>
      </w:r>
    </w:p>
    <w:p w14:paraId="69EAE315" w14:textId="77777777" w:rsidR="00EA0D3A" w:rsidRDefault="00000000">
      <w:pPr>
        <w:pStyle w:val="pheading"/>
      </w:pPr>
      <w:r>
        <w:t>DOCUMENTS DE RÉFÉRENCE COMPLÉMENTAIRES</w:t>
      </w:r>
    </w:p>
    <w:p w14:paraId="731688E6" w14:textId="77777777" w:rsidR="00EA0D3A" w:rsidRDefault="00000000">
      <w:pPr>
        <w:pStyle w:val="pheading"/>
      </w:pPr>
      <w:r>
        <w:t>- Exécution</w:t>
      </w:r>
    </w:p>
    <w:p w14:paraId="428ECB74" w14:textId="77777777" w:rsidR="00EA0D3A" w:rsidRDefault="00000000">
      <w:r>
        <w:t>[CCT Qualiroutes, Cahier des charges type Qualiroutes] G.2.2.2.1.2.</w:t>
      </w:r>
    </w:p>
    <w:p w14:paraId="7B1FEA31" w14:textId="77777777" w:rsidR="00EA0D3A" w:rsidRDefault="00EA0D3A"/>
    <w:p w14:paraId="12685DD4" w14:textId="77777777" w:rsidR="00EA0D3A" w:rsidRDefault="00000000">
      <w:r>
        <w:t> </w:t>
      </w:r>
    </w:p>
    <w:p w14:paraId="48E44397" w14:textId="77777777" w:rsidR="00EA0D3A" w:rsidRDefault="00000000">
      <w:pPr>
        <w:pStyle w:val="pheading"/>
      </w:pPr>
      <w:r>
        <w:t>MESURAGE</w:t>
      </w:r>
    </w:p>
    <w:p w14:paraId="7801CCD2" w14:textId="77777777" w:rsidR="00EA0D3A" w:rsidRDefault="00000000">
      <w:pPr>
        <w:pStyle w:val="pheading"/>
      </w:pPr>
      <w:r>
        <w:t>- unité de mesure:</w:t>
      </w:r>
    </w:p>
    <w:p w14:paraId="781B93BD" w14:textId="77777777" w:rsidR="00EA0D3A" w:rsidRDefault="00000000">
      <w:r>
        <w:t>m²</w:t>
      </w:r>
    </w:p>
    <w:p w14:paraId="54FFB8D0" w14:textId="77777777" w:rsidR="00EA0D3A" w:rsidRDefault="00000000">
      <w:pPr>
        <w:pStyle w:val="pheading"/>
      </w:pPr>
      <w:r>
        <w:t>- nature du marché:</w:t>
      </w:r>
    </w:p>
    <w:p w14:paraId="7161E6D7" w14:textId="77777777" w:rsidR="00EA0D3A" w:rsidRDefault="00000000">
      <w:r>
        <w:t>QF</w:t>
      </w:r>
    </w:p>
    <w:p w14:paraId="53E1B9CB" w14:textId="77777777" w:rsidR="00EA0D3A" w:rsidRDefault="00EA0D3A"/>
    <w:p w14:paraId="15A18BF9" w14:textId="77777777" w:rsidR="00EA0D3A" w:rsidRDefault="00000000">
      <w:r>
        <w:t> </w:t>
      </w:r>
    </w:p>
    <w:p w14:paraId="71838028" w14:textId="77777777" w:rsidR="00EA0D3A" w:rsidRDefault="00000000">
      <w:pPr>
        <w:pStyle w:val="Author-eSectionHeading6"/>
      </w:pPr>
      <w:bookmarkStart w:id="199" w:name="_Toc155600551"/>
      <w:r>
        <w:t>93.12.1l AC-10surf4-x en recherche CCTB 01.09</w:t>
      </w:r>
      <w:bookmarkEnd w:id="199"/>
    </w:p>
    <w:p w14:paraId="5CD88148" w14:textId="77777777" w:rsidR="00EA0D3A" w:rsidRDefault="00000000">
      <w:pPr>
        <w:pStyle w:val="pheading"/>
      </w:pPr>
      <w:r>
        <w:t>MATÉRIAUX</w:t>
      </w:r>
    </w:p>
    <w:p w14:paraId="78E47FA5" w14:textId="77777777" w:rsidR="00EA0D3A" w:rsidRDefault="00000000">
      <w:pPr>
        <w:pStyle w:val="pheading"/>
      </w:pPr>
      <w:r>
        <w:t>- Caractéristiques générales</w:t>
      </w:r>
    </w:p>
    <w:p w14:paraId="7101CAA2" w14:textId="77777777" w:rsidR="00EA0D3A" w:rsidRDefault="00000000">
      <w:r>
        <w:t>A déterminer le type et l’épaisseur :</w:t>
      </w:r>
    </w:p>
    <w:p w14:paraId="6CC7A60E" w14:textId="77777777" w:rsidR="00EA0D3A" w:rsidRDefault="00000000">
      <w:r>
        <w:t xml:space="preserve"> - AC-10surf4-1</w:t>
      </w:r>
    </w:p>
    <w:p w14:paraId="423A5502" w14:textId="77777777" w:rsidR="00EA0D3A" w:rsidRDefault="00000000">
      <w:r>
        <w:t xml:space="preserve"> - AC-10surf4-2</w:t>
      </w:r>
    </w:p>
    <w:p w14:paraId="52DBF32F" w14:textId="77777777" w:rsidR="00EA0D3A" w:rsidRDefault="00000000">
      <w:r>
        <w:t xml:space="preserve"> - AC-10surf4-7</w:t>
      </w:r>
    </w:p>
    <w:p w14:paraId="5B0D3A86" w14:textId="77777777" w:rsidR="00EA0D3A" w:rsidRDefault="00000000">
      <w:r>
        <w:t xml:space="preserve"> - AC-10surf4-9</w:t>
      </w:r>
    </w:p>
    <w:p w14:paraId="258B0877" w14:textId="77777777" w:rsidR="00EA0D3A" w:rsidRDefault="00000000">
      <w:r>
        <w:t xml:space="preserve"> - AC-10surf4-10</w:t>
      </w:r>
    </w:p>
    <w:p w14:paraId="61D07247" w14:textId="77777777" w:rsidR="00EA0D3A" w:rsidRDefault="00000000">
      <w:r>
        <w:t xml:space="preserve"> - AC-10surf4-11</w:t>
      </w:r>
    </w:p>
    <w:p w14:paraId="14BCFEB6" w14:textId="77777777" w:rsidR="00EA0D3A" w:rsidRDefault="00000000">
      <w:pPr>
        <w:pStyle w:val="pheading"/>
      </w:pPr>
      <w:r>
        <w:t>DOCUMENTS DE RÉFÉRENCE COMPLÉMENTAIRES</w:t>
      </w:r>
    </w:p>
    <w:p w14:paraId="31845BB1" w14:textId="77777777" w:rsidR="00EA0D3A" w:rsidRDefault="00000000">
      <w:pPr>
        <w:pStyle w:val="pheading"/>
      </w:pPr>
      <w:r>
        <w:t>- Exécution</w:t>
      </w:r>
    </w:p>
    <w:p w14:paraId="3DBE6B65" w14:textId="77777777" w:rsidR="00EA0D3A" w:rsidRDefault="00000000">
      <w:r>
        <w:t>[CCT Qualiroutes, Cahier des charges type Qualiroutes] G.2.2.2.1.2.</w:t>
      </w:r>
    </w:p>
    <w:p w14:paraId="4D2AD037" w14:textId="77777777" w:rsidR="00EA0D3A" w:rsidRDefault="00EA0D3A"/>
    <w:p w14:paraId="7E82B59A" w14:textId="77777777" w:rsidR="00EA0D3A" w:rsidRDefault="00000000">
      <w:r>
        <w:t> </w:t>
      </w:r>
    </w:p>
    <w:p w14:paraId="777DDD29" w14:textId="77777777" w:rsidR="00EA0D3A" w:rsidRDefault="00000000">
      <w:pPr>
        <w:pStyle w:val="pheading"/>
      </w:pPr>
      <w:r>
        <w:t>MESURAGE</w:t>
      </w:r>
    </w:p>
    <w:p w14:paraId="329A76CA" w14:textId="77777777" w:rsidR="00EA0D3A" w:rsidRDefault="00000000">
      <w:pPr>
        <w:pStyle w:val="pheading"/>
      </w:pPr>
      <w:r>
        <w:t>- unité de mesure:</w:t>
      </w:r>
    </w:p>
    <w:p w14:paraId="6ACBF7D3" w14:textId="77777777" w:rsidR="00EA0D3A" w:rsidRDefault="00000000">
      <w:r>
        <w:t>t</w:t>
      </w:r>
    </w:p>
    <w:p w14:paraId="2DEF4EB1" w14:textId="77777777" w:rsidR="00EA0D3A" w:rsidRDefault="00000000">
      <w:pPr>
        <w:pStyle w:val="pheading"/>
      </w:pPr>
      <w:r>
        <w:t>- nature du marché:</w:t>
      </w:r>
    </w:p>
    <w:p w14:paraId="50AAABA6" w14:textId="77777777" w:rsidR="00EA0D3A" w:rsidRDefault="00000000">
      <w:r>
        <w:t>QP</w:t>
      </w:r>
    </w:p>
    <w:p w14:paraId="3E87E6DB" w14:textId="77777777" w:rsidR="00EA0D3A" w:rsidRDefault="00000000">
      <w:pPr>
        <w:pStyle w:val="Author-eSectionHeading6"/>
      </w:pPr>
      <w:bookmarkStart w:id="200" w:name="_Toc155600552"/>
      <w:r>
        <w:t>93.12.1m AC-6,3surf4-x CCTB 01.09</w:t>
      </w:r>
      <w:bookmarkEnd w:id="200"/>
    </w:p>
    <w:p w14:paraId="7EB03A71" w14:textId="77777777" w:rsidR="00EA0D3A" w:rsidRDefault="00000000">
      <w:pPr>
        <w:pStyle w:val="pheading"/>
      </w:pPr>
      <w:r>
        <w:t>MATÉRIAUX</w:t>
      </w:r>
    </w:p>
    <w:p w14:paraId="49BF0DEA" w14:textId="77777777" w:rsidR="00EA0D3A" w:rsidRDefault="00000000">
      <w:pPr>
        <w:pStyle w:val="pheading"/>
      </w:pPr>
      <w:r>
        <w:t>- Caractéristiques générales</w:t>
      </w:r>
    </w:p>
    <w:p w14:paraId="4185B66E" w14:textId="77777777" w:rsidR="00EA0D3A" w:rsidRDefault="00000000">
      <w:r>
        <w:t>A déterminer le type et l’épaisseur :</w:t>
      </w:r>
    </w:p>
    <w:p w14:paraId="41B46D6E" w14:textId="77777777" w:rsidR="00EA0D3A" w:rsidRDefault="00000000">
      <w:r>
        <w:t xml:space="preserve"> - AC-6,3surf4-1</w:t>
      </w:r>
    </w:p>
    <w:p w14:paraId="41D6FC23" w14:textId="77777777" w:rsidR="00EA0D3A" w:rsidRDefault="00000000">
      <w:r>
        <w:t xml:space="preserve"> - épaisseur : E = 30 mm</w:t>
      </w:r>
    </w:p>
    <w:p w14:paraId="6F93A91F" w14:textId="77777777" w:rsidR="00EA0D3A" w:rsidRDefault="00000000">
      <w:r>
        <w:t xml:space="preserve"> - AC-6,3surf4-2</w:t>
      </w:r>
    </w:p>
    <w:p w14:paraId="0ECC055F" w14:textId="77777777" w:rsidR="00EA0D3A" w:rsidRDefault="00000000">
      <w:r>
        <w:t xml:space="preserve"> - épaisseur : E = 30 mm</w:t>
      </w:r>
    </w:p>
    <w:p w14:paraId="43F6D1C5" w14:textId="77777777" w:rsidR="00EA0D3A" w:rsidRDefault="00000000">
      <w:r>
        <w:t xml:space="preserve"> - AC-6,3surf4-7</w:t>
      </w:r>
    </w:p>
    <w:p w14:paraId="6EDA5E9C" w14:textId="77777777" w:rsidR="00EA0D3A" w:rsidRDefault="00000000">
      <w:r>
        <w:t xml:space="preserve"> - épaisseur : E = 30 mm</w:t>
      </w:r>
    </w:p>
    <w:p w14:paraId="4A6C8407" w14:textId="77777777" w:rsidR="00EA0D3A" w:rsidRDefault="00000000">
      <w:r>
        <w:t xml:space="preserve"> - AC-6,3surf4-9</w:t>
      </w:r>
    </w:p>
    <w:p w14:paraId="4011D609" w14:textId="77777777" w:rsidR="00EA0D3A" w:rsidRDefault="00000000">
      <w:r>
        <w:t xml:space="preserve"> - épaisseur : E = 30 mm</w:t>
      </w:r>
    </w:p>
    <w:p w14:paraId="074CFAC7" w14:textId="77777777" w:rsidR="00EA0D3A" w:rsidRDefault="00000000">
      <w:r>
        <w:t xml:space="preserve"> - AC-6,3surf4-10</w:t>
      </w:r>
    </w:p>
    <w:p w14:paraId="2F3D6029" w14:textId="77777777" w:rsidR="00EA0D3A" w:rsidRDefault="00000000">
      <w:r>
        <w:t xml:space="preserve"> - épaisseur : E = 30 mm</w:t>
      </w:r>
    </w:p>
    <w:p w14:paraId="609EE3C1" w14:textId="77777777" w:rsidR="00EA0D3A" w:rsidRDefault="00000000">
      <w:r>
        <w:t xml:space="preserve"> - AC-6,3surf4-11</w:t>
      </w:r>
    </w:p>
    <w:p w14:paraId="4A943B4E" w14:textId="77777777" w:rsidR="00EA0D3A" w:rsidRDefault="00000000">
      <w:r>
        <w:t xml:space="preserve"> - épaisseur : E = 30 mm</w:t>
      </w:r>
    </w:p>
    <w:p w14:paraId="33B3F129" w14:textId="77777777" w:rsidR="00EA0D3A" w:rsidRDefault="00000000">
      <w:pPr>
        <w:pStyle w:val="pheading"/>
      </w:pPr>
      <w:r>
        <w:t>DOCUMENTS DE RÉFÉRENCE COMPLÉMENTAIRES</w:t>
      </w:r>
    </w:p>
    <w:p w14:paraId="193772DC" w14:textId="77777777" w:rsidR="00EA0D3A" w:rsidRDefault="00000000">
      <w:pPr>
        <w:pStyle w:val="pheading"/>
      </w:pPr>
      <w:r>
        <w:t>- Exécution</w:t>
      </w:r>
    </w:p>
    <w:p w14:paraId="7F3E27E7" w14:textId="77777777" w:rsidR="00EA0D3A" w:rsidRDefault="00000000">
      <w:r>
        <w:t>[CCT Qualiroutes, Cahier des charges type Qualiroutes] G.2.2.2.1.2.</w:t>
      </w:r>
    </w:p>
    <w:p w14:paraId="0E8DBBC9" w14:textId="77777777" w:rsidR="00EA0D3A" w:rsidRDefault="00EA0D3A"/>
    <w:p w14:paraId="6E69D307" w14:textId="77777777" w:rsidR="00EA0D3A" w:rsidRDefault="00000000">
      <w:r>
        <w:t> </w:t>
      </w:r>
    </w:p>
    <w:p w14:paraId="6CD1988B" w14:textId="77777777" w:rsidR="00EA0D3A" w:rsidRDefault="00000000">
      <w:pPr>
        <w:pStyle w:val="pheading"/>
      </w:pPr>
      <w:r>
        <w:t>MESURAGE</w:t>
      </w:r>
    </w:p>
    <w:p w14:paraId="3FD60701" w14:textId="77777777" w:rsidR="00EA0D3A" w:rsidRDefault="00000000">
      <w:pPr>
        <w:pStyle w:val="pheading"/>
      </w:pPr>
      <w:r>
        <w:t>- unité de mesure:</w:t>
      </w:r>
    </w:p>
    <w:p w14:paraId="10D78A9B" w14:textId="77777777" w:rsidR="00EA0D3A" w:rsidRDefault="00000000">
      <w:r>
        <w:t>m²</w:t>
      </w:r>
    </w:p>
    <w:p w14:paraId="37ED1C99" w14:textId="77777777" w:rsidR="00EA0D3A" w:rsidRDefault="00000000">
      <w:pPr>
        <w:pStyle w:val="pheading"/>
      </w:pPr>
      <w:r>
        <w:t>- nature du marché:</w:t>
      </w:r>
    </w:p>
    <w:p w14:paraId="1E6EED94" w14:textId="77777777" w:rsidR="00EA0D3A" w:rsidRDefault="00000000">
      <w:r>
        <w:t>QF</w:t>
      </w:r>
    </w:p>
    <w:p w14:paraId="209D11FF" w14:textId="77777777" w:rsidR="00EA0D3A" w:rsidRDefault="00EA0D3A"/>
    <w:p w14:paraId="44C82533" w14:textId="77777777" w:rsidR="00EA0D3A" w:rsidRDefault="00000000">
      <w:r>
        <w:t> </w:t>
      </w:r>
    </w:p>
    <w:p w14:paraId="4D47ECE5" w14:textId="77777777" w:rsidR="00EA0D3A" w:rsidRDefault="00000000">
      <w:pPr>
        <w:pStyle w:val="Author-eSectionHeading6"/>
      </w:pPr>
      <w:bookmarkStart w:id="201" w:name="_Toc155600553"/>
      <w:r>
        <w:t>93.12.1n AC-6,3surf4-x en recherche CCTB 01.09</w:t>
      </w:r>
      <w:bookmarkEnd w:id="201"/>
    </w:p>
    <w:p w14:paraId="5B57DF16" w14:textId="77777777" w:rsidR="00EA0D3A" w:rsidRDefault="00000000">
      <w:pPr>
        <w:pStyle w:val="pheading"/>
      </w:pPr>
      <w:r>
        <w:t>MATÉRIAUX</w:t>
      </w:r>
    </w:p>
    <w:p w14:paraId="55163D49" w14:textId="77777777" w:rsidR="00EA0D3A" w:rsidRDefault="00000000">
      <w:pPr>
        <w:pStyle w:val="pheading"/>
      </w:pPr>
      <w:r>
        <w:t>- Caractéristiques générales</w:t>
      </w:r>
    </w:p>
    <w:p w14:paraId="513A01BE" w14:textId="77777777" w:rsidR="00EA0D3A" w:rsidRDefault="00000000">
      <w:r>
        <w:t>A déterminer le type:</w:t>
      </w:r>
    </w:p>
    <w:p w14:paraId="3961C944" w14:textId="77777777" w:rsidR="00EA0D3A" w:rsidRDefault="00000000">
      <w:r>
        <w:t xml:space="preserve"> - AC-6,3surf4-1</w:t>
      </w:r>
    </w:p>
    <w:p w14:paraId="7772F71D" w14:textId="77777777" w:rsidR="00EA0D3A" w:rsidRDefault="00000000">
      <w:r>
        <w:t xml:space="preserve"> - AC-6,3surf4-2</w:t>
      </w:r>
    </w:p>
    <w:p w14:paraId="107F0355" w14:textId="77777777" w:rsidR="00EA0D3A" w:rsidRDefault="00000000">
      <w:r>
        <w:t xml:space="preserve"> - AC-6,3surf4-7</w:t>
      </w:r>
    </w:p>
    <w:p w14:paraId="73AF87A7" w14:textId="77777777" w:rsidR="00EA0D3A" w:rsidRDefault="00000000">
      <w:r>
        <w:t xml:space="preserve"> - AC-6,3surf4-9</w:t>
      </w:r>
    </w:p>
    <w:p w14:paraId="2FF3FF37" w14:textId="77777777" w:rsidR="00EA0D3A" w:rsidRDefault="00000000">
      <w:r>
        <w:t xml:space="preserve"> - AC-6,3surf4-10</w:t>
      </w:r>
    </w:p>
    <w:p w14:paraId="3E92AA09" w14:textId="77777777" w:rsidR="00EA0D3A" w:rsidRDefault="00000000">
      <w:r>
        <w:t xml:space="preserve"> - AC-6,3surf4-11</w:t>
      </w:r>
    </w:p>
    <w:p w14:paraId="1B91F8EF" w14:textId="77777777" w:rsidR="00EA0D3A" w:rsidRDefault="00000000">
      <w:pPr>
        <w:pStyle w:val="pheading"/>
      </w:pPr>
      <w:r>
        <w:t>DOCUMENTS DE RÉFÉRENCE COMPLÉMENTAIRES</w:t>
      </w:r>
    </w:p>
    <w:p w14:paraId="4A079E3F" w14:textId="77777777" w:rsidR="00EA0D3A" w:rsidRDefault="00000000">
      <w:pPr>
        <w:pStyle w:val="pheading"/>
      </w:pPr>
      <w:r>
        <w:t>- Exécution</w:t>
      </w:r>
    </w:p>
    <w:p w14:paraId="214EC449" w14:textId="77777777" w:rsidR="00EA0D3A" w:rsidRDefault="00000000">
      <w:r>
        <w:t>[CCT Qualiroutes, Cahier des charges type Qualiroutes] G.2.2.2.1.2.</w:t>
      </w:r>
    </w:p>
    <w:p w14:paraId="65CCDF7C" w14:textId="77777777" w:rsidR="00EA0D3A" w:rsidRDefault="00EA0D3A"/>
    <w:p w14:paraId="7FA6965F" w14:textId="77777777" w:rsidR="00EA0D3A" w:rsidRDefault="00000000">
      <w:r>
        <w:t> </w:t>
      </w:r>
    </w:p>
    <w:p w14:paraId="34E3C428" w14:textId="77777777" w:rsidR="00EA0D3A" w:rsidRDefault="00000000">
      <w:pPr>
        <w:pStyle w:val="pheading"/>
      </w:pPr>
      <w:r>
        <w:t>MESURAGE</w:t>
      </w:r>
    </w:p>
    <w:p w14:paraId="20E8FFEF" w14:textId="77777777" w:rsidR="00EA0D3A" w:rsidRDefault="00000000">
      <w:pPr>
        <w:pStyle w:val="pheading"/>
      </w:pPr>
      <w:r>
        <w:t>- unité de mesure:</w:t>
      </w:r>
    </w:p>
    <w:p w14:paraId="25AF3FA7" w14:textId="77777777" w:rsidR="00EA0D3A" w:rsidRDefault="00000000">
      <w:r>
        <w:t>t</w:t>
      </w:r>
    </w:p>
    <w:p w14:paraId="4F29BC9D" w14:textId="77777777" w:rsidR="00EA0D3A" w:rsidRDefault="00000000">
      <w:pPr>
        <w:pStyle w:val="pheading"/>
      </w:pPr>
      <w:r>
        <w:t>- nature du marché:</w:t>
      </w:r>
    </w:p>
    <w:p w14:paraId="0F35AFCD" w14:textId="77777777" w:rsidR="00EA0D3A" w:rsidRPr="003D76C9" w:rsidRDefault="00000000">
      <w:pPr>
        <w:rPr>
          <w:lang w:val="en-US"/>
        </w:rPr>
      </w:pPr>
      <w:r w:rsidRPr="003D76C9">
        <w:rPr>
          <w:lang w:val="en-US"/>
        </w:rPr>
        <w:t>QP</w:t>
      </w:r>
    </w:p>
    <w:p w14:paraId="19A5FA01" w14:textId="77777777" w:rsidR="00EA0D3A" w:rsidRPr="003D76C9" w:rsidRDefault="00000000">
      <w:pPr>
        <w:pStyle w:val="Author-eSectionHeading6"/>
        <w:rPr>
          <w:lang w:val="en-US"/>
        </w:rPr>
      </w:pPr>
      <w:bookmarkStart w:id="202" w:name="_Toc155600554"/>
      <w:r w:rsidRPr="003D76C9">
        <w:rPr>
          <w:lang w:val="en-US"/>
        </w:rPr>
        <w:t>93.12.1o AC-6,3surf8-x CCTB 01.09</w:t>
      </w:r>
      <w:bookmarkEnd w:id="202"/>
    </w:p>
    <w:p w14:paraId="0F74CA7D" w14:textId="77777777" w:rsidR="00EA0D3A" w:rsidRDefault="00000000">
      <w:pPr>
        <w:pStyle w:val="pheading"/>
      </w:pPr>
      <w:r>
        <w:t>MATÉRIAUX</w:t>
      </w:r>
    </w:p>
    <w:p w14:paraId="0E88D3E3" w14:textId="77777777" w:rsidR="00EA0D3A" w:rsidRDefault="00000000">
      <w:pPr>
        <w:pStyle w:val="pheading"/>
      </w:pPr>
      <w:r>
        <w:t>- Caractéristiques générales</w:t>
      </w:r>
    </w:p>
    <w:p w14:paraId="323560F7" w14:textId="77777777" w:rsidR="00EA0D3A" w:rsidRDefault="00000000">
      <w:r>
        <w:t>A déterminer le type et l’épaisseur :</w:t>
      </w:r>
    </w:p>
    <w:p w14:paraId="44D5B1BB" w14:textId="77777777" w:rsidR="00EA0D3A" w:rsidRDefault="00000000">
      <w:r>
        <w:t xml:space="preserve"> - AC-6,3surf8-1</w:t>
      </w:r>
    </w:p>
    <w:p w14:paraId="55103025" w14:textId="77777777" w:rsidR="00EA0D3A" w:rsidRDefault="00000000">
      <w:r>
        <w:t xml:space="preserve"> - épaisseur : E = 25 mm</w:t>
      </w:r>
    </w:p>
    <w:p w14:paraId="6913D3C8" w14:textId="77777777" w:rsidR="00EA0D3A" w:rsidRDefault="00000000">
      <w:r>
        <w:t xml:space="preserve"> - AC-6,3surf8-2</w:t>
      </w:r>
    </w:p>
    <w:p w14:paraId="38B07F6A" w14:textId="77777777" w:rsidR="00EA0D3A" w:rsidRDefault="00000000">
      <w:r>
        <w:t xml:space="preserve"> - épaisseur : E = 25 mm</w:t>
      </w:r>
    </w:p>
    <w:p w14:paraId="6614E497" w14:textId="77777777" w:rsidR="00EA0D3A" w:rsidRDefault="00000000">
      <w:r>
        <w:t xml:space="preserve"> - AC-6,3sur8-7</w:t>
      </w:r>
    </w:p>
    <w:p w14:paraId="4A9261F3" w14:textId="77777777" w:rsidR="00EA0D3A" w:rsidRDefault="00000000">
      <w:r>
        <w:t xml:space="preserve"> - épaisseur : E = 25 mm</w:t>
      </w:r>
    </w:p>
    <w:p w14:paraId="6CC49319" w14:textId="77777777" w:rsidR="00EA0D3A" w:rsidRDefault="00000000">
      <w:r>
        <w:t xml:space="preserve"> - AC-6,3surf8-9</w:t>
      </w:r>
    </w:p>
    <w:p w14:paraId="4C4C0E88" w14:textId="77777777" w:rsidR="00EA0D3A" w:rsidRDefault="00000000">
      <w:r>
        <w:t xml:space="preserve"> - épaisseur : E = 25 mm</w:t>
      </w:r>
    </w:p>
    <w:p w14:paraId="1CD65957" w14:textId="77777777" w:rsidR="00EA0D3A" w:rsidRDefault="00000000">
      <w:r>
        <w:t xml:space="preserve"> - AC-6,3surf8-10</w:t>
      </w:r>
    </w:p>
    <w:p w14:paraId="662E2197" w14:textId="77777777" w:rsidR="00EA0D3A" w:rsidRDefault="00000000">
      <w:r>
        <w:t xml:space="preserve"> - épaisseur : E = 25 mm</w:t>
      </w:r>
    </w:p>
    <w:p w14:paraId="12CB8689" w14:textId="77777777" w:rsidR="00EA0D3A" w:rsidRDefault="00000000">
      <w:r>
        <w:t xml:space="preserve"> - AC-6,3surf8-11</w:t>
      </w:r>
    </w:p>
    <w:p w14:paraId="24F4DFBB" w14:textId="77777777" w:rsidR="00EA0D3A" w:rsidRDefault="00000000">
      <w:r>
        <w:t xml:space="preserve"> - épaisseur : E = 25 mm</w:t>
      </w:r>
    </w:p>
    <w:p w14:paraId="6137D7FB" w14:textId="77777777" w:rsidR="00EA0D3A" w:rsidRDefault="00000000">
      <w:pPr>
        <w:pStyle w:val="pheading"/>
      </w:pPr>
      <w:r>
        <w:t>DOCUMENTS DE RÉFÉRENCE COMPLÉMENTAIRES</w:t>
      </w:r>
    </w:p>
    <w:p w14:paraId="3665AA3A" w14:textId="77777777" w:rsidR="00EA0D3A" w:rsidRDefault="00000000">
      <w:pPr>
        <w:pStyle w:val="pheading"/>
      </w:pPr>
      <w:r>
        <w:t>- Exécution</w:t>
      </w:r>
    </w:p>
    <w:p w14:paraId="75403814" w14:textId="77777777" w:rsidR="00EA0D3A" w:rsidRDefault="00000000">
      <w:r>
        <w:t>[CCT Qualiroutes, Cahier des charges type Qualiroutes] G.2.2.2.1.2.</w:t>
      </w:r>
    </w:p>
    <w:p w14:paraId="3BB43C45" w14:textId="77777777" w:rsidR="00EA0D3A" w:rsidRDefault="00EA0D3A"/>
    <w:p w14:paraId="0C78F737" w14:textId="77777777" w:rsidR="00EA0D3A" w:rsidRDefault="00000000">
      <w:r>
        <w:t> </w:t>
      </w:r>
    </w:p>
    <w:p w14:paraId="17B0ABC9" w14:textId="77777777" w:rsidR="00EA0D3A" w:rsidRDefault="00000000">
      <w:pPr>
        <w:pStyle w:val="pheading"/>
      </w:pPr>
      <w:r>
        <w:t>MESURAGE</w:t>
      </w:r>
    </w:p>
    <w:p w14:paraId="6FBAF756" w14:textId="77777777" w:rsidR="00EA0D3A" w:rsidRDefault="00000000">
      <w:pPr>
        <w:pStyle w:val="pheading"/>
      </w:pPr>
      <w:r>
        <w:t>- unité de mesure:</w:t>
      </w:r>
    </w:p>
    <w:p w14:paraId="72AF9CB8" w14:textId="77777777" w:rsidR="00EA0D3A" w:rsidRDefault="00000000">
      <w:r>
        <w:t>m²</w:t>
      </w:r>
    </w:p>
    <w:p w14:paraId="561C300F" w14:textId="77777777" w:rsidR="00EA0D3A" w:rsidRDefault="00000000">
      <w:pPr>
        <w:pStyle w:val="pheading"/>
      </w:pPr>
      <w:r>
        <w:t>- nature du marché:</w:t>
      </w:r>
    </w:p>
    <w:p w14:paraId="126C9AF9" w14:textId="77777777" w:rsidR="00EA0D3A" w:rsidRDefault="00000000">
      <w:r>
        <w:t>QF</w:t>
      </w:r>
    </w:p>
    <w:p w14:paraId="6B820F08" w14:textId="77777777" w:rsidR="00EA0D3A" w:rsidRDefault="00EA0D3A"/>
    <w:p w14:paraId="7787982B" w14:textId="77777777" w:rsidR="00EA0D3A" w:rsidRDefault="00000000">
      <w:r>
        <w:t> </w:t>
      </w:r>
    </w:p>
    <w:p w14:paraId="27E5A9FA" w14:textId="77777777" w:rsidR="00EA0D3A" w:rsidRDefault="00000000">
      <w:pPr>
        <w:pStyle w:val="Author-eSectionHeading6"/>
      </w:pPr>
      <w:bookmarkStart w:id="203" w:name="_Toc155600555"/>
      <w:r>
        <w:t>93.12.1p AC-6,3surf8-x en recherche CCTB 01.09</w:t>
      </w:r>
      <w:bookmarkEnd w:id="203"/>
    </w:p>
    <w:p w14:paraId="30B69524" w14:textId="77777777" w:rsidR="00EA0D3A" w:rsidRDefault="00000000">
      <w:pPr>
        <w:pStyle w:val="pheading"/>
      </w:pPr>
      <w:r>
        <w:t>MATÉRIAUX</w:t>
      </w:r>
    </w:p>
    <w:p w14:paraId="67845E31" w14:textId="77777777" w:rsidR="00EA0D3A" w:rsidRDefault="00000000">
      <w:pPr>
        <w:pStyle w:val="pheading"/>
      </w:pPr>
      <w:r>
        <w:t>- Caractéristiques générales</w:t>
      </w:r>
    </w:p>
    <w:p w14:paraId="5C1E6F04" w14:textId="77777777" w:rsidR="00EA0D3A" w:rsidRDefault="00000000">
      <w:r>
        <w:t>A déterminer le type :</w:t>
      </w:r>
    </w:p>
    <w:p w14:paraId="1695D7E7" w14:textId="77777777" w:rsidR="00EA0D3A" w:rsidRDefault="00000000">
      <w:r>
        <w:t xml:space="preserve"> - AC-6,3surf8-1</w:t>
      </w:r>
    </w:p>
    <w:p w14:paraId="0D887E88" w14:textId="77777777" w:rsidR="00EA0D3A" w:rsidRDefault="00000000">
      <w:r>
        <w:t xml:space="preserve"> - AC-6,3surf8-2</w:t>
      </w:r>
    </w:p>
    <w:p w14:paraId="486AD111" w14:textId="77777777" w:rsidR="00EA0D3A" w:rsidRDefault="00000000">
      <w:r>
        <w:t xml:space="preserve"> - AC-6,3sur8-7</w:t>
      </w:r>
    </w:p>
    <w:p w14:paraId="44E352B7" w14:textId="77777777" w:rsidR="00EA0D3A" w:rsidRDefault="00000000">
      <w:r>
        <w:t xml:space="preserve"> - AC-6,3surf8-9</w:t>
      </w:r>
    </w:p>
    <w:p w14:paraId="5FE912A4" w14:textId="77777777" w:rsidR="00EA0D3A" w:rsidRDefault="00000000">
      <w:r>
        <w:t xml:space="preserve"> - AC-6,3surf8-10</w:t>
      </w:r>
    </w:p>
    <w:p w14:paraId="0B7D0775" w14:textId="77777777" w:rsidR="00EA0D3A" w:rsidRDefault="00000000">
      <w:r>
        <w:t xml:space="preserve"> - AC-6,3surf8-11</w:t>
      </w:r>
    </w:p>
    <w:p w14:paraId="5693B9DE" w14:textId="77777777" w:rsidR="00EA0D3A" w:rsidRDefault="00000000">
      <w:pPr>
        <w:pStyle w:val="pheading"/>
      </w:pPr>
      <w:r>
        <w:t>DOCUMENTS DE RÉFÉRENCE COMPLÉMENTAIRES</w:t>
      </w:r>
    </w:p>
    <w:p w14:paraId="7C4E537C" w14:textId="77777777" w:rsidR="00EA0D3A" w:rsidRDefault="00000000">
      <w:pPr>
        <w:pStyle w:val="pheading"/>
      </w:pPr>
      <w:r>
        <w:t>- Exécution</w:t>
      </w:r>
    </w:p>
    <w:p w14:paraId="63E5B415" w14:textId="77777777" w:rsidR="00EA0D3A" w:rsidRDefault="00000000">
      <w:r>
        <w:t>[CCT Qualiroutes, Cahier des charges type Qualiroutes] G.2.2.2.1.2.</w:t>
      </w:r>
    </w:p>
    <w:p w14:paraId="7E3A632A" w14:textId="77777777" w:rsidR="00EA0D3A" w:rsidRDefault="00EA0D3A"/>
    <w:p w14:paraId="20FB44C9" w14:textId="77777777" w:rsidR="00EA0D3A" w:rsidRDefault="00000000">
      <w:r>
        <w:t> </w:t>
      </w:r>
    </w:p>
    <w:p w14:paraId="628A96AE" w14:textId="77777777" w:rsidR="00EA0D3A" w:rsidRDefault="00000000">
      <w:pPr>
        <w:pStyle w:val="pheading"/>
      </w:pPr>
      <w:r>
        <w:t>MESURAGE</w:t>
      </w:r>
    </w:p>
    <w:p w14:paraId="79C36BDF" w14:textId="77777777" w:rsidR="00EA0D3A" w:rsidRDefault="00000000">
      <w:pPr>
        <w:pStyle w:val="pheading"/>
      </w:pPr>
      <w:r>
        <w:t>- unité de mesure:</w:t>
      </w:r>
    </w:p>
    <w:p w14:paraId="590E41F9" w14:textId="77777777" w:rsidR="00EA0D3A" w:rsidRDefault="00000000">
      <w:r>
        <w:t>t</w:t>
      </w:r>
    </w:p>
    <w:p w14:paraId="1305BFF5" w14:textId="77777777" w:rsidR="00EA0D3A" w:rsidRDefault="00000000">
      <w:pPr>
        <w:pStyle w:val="pheading"/>
      </w:pPr>
      <w:r>
        <w:t>- nature du marché:</w:t>
      </w:r>
    </w:p>
    <w:p w14:paraId="5EA1CCF4" w14:textId="77777777" w:rsidR="00EA0D3A" w:rsidRDefault="00000000">
      <w:r>
        <w:t>QP</w:t>
      </w:r>
    </w:p>
    <w:p w14:paraId="00409A44" w14:textId="77777777" w:rsidR="00EA0D3A" w:rsidRDefault="00000000">
      <w:pPr>
        <w:pStyle w:val="Author-eSectionHeading6"/>
      </w:pPr>
      <w:bookmarkStart w:id="204" w:name="_Toc155600556"/>
      <w:r>
        <w:t>93.12.1q AC-4surf8-x  CCTB 01.09</w:t>
      </w:r>
      <w:bookmarkEnd w:id="204"/>
    </w:p>
    <w:p w14:paraId="496ACC37" w14:textId="77777777" w:rsidR="00EA0D3A" w:rsidRDefault="00000000">
      <w:pPr>
        <w:pStyle w:val="pheading"/>
      </w:pPr>
      <w:r>
        <w:t>MATÉRIAUX</w:t>
      </w:r>
    </w:p>
    <w:p w14:paraId="21292596" w14:textId="77777777" w:rsidR="00EA0D3A" w:rsidRDefault="00000000">
      <w:pPr>
        <w:pStyle w:val="pheading"/>
      </w:pPr>
      <w:r>
        <w:t>- Caractéristiques générales</w:t>
      </w:r>
    </w:p>
    <w:p w14:paraId="4293B7EB" w14:textId="77777777" w:rsidR="00EA0D3A" w:rsidRDefault="00000000">
      <w:r>
        <w:t>A déterminer le type et l’épaisseur :</w:t>
      </w:r>
    </w:p>
    <w:p w14:paraId="380396B3" w14:textId="77777777" w:rsidR="00EA0D3A" w:rsidRDefault="00000000">
      <w:r>
        <w:t xml:space="preserve"> - AC-4surf8-1</w:t>
      </w:r>
    </w:p>
    <w:p w14:paraId="7CB9332E" w14:textId="77777777" w:rsidR="00EA0D3A" w:rsidRDefault="00000000">
      <w:r>
        <w:t xml:space="preserve"> - épaisseur : E = 20 mm</w:t>
      </w:r>
    </w:p>
    <w:p w14:paraId="67ED69F7" w14:textId="77777777" w:rsidR="00EA0D3A" w:rsidRDefault="00000000">
      <w:r>
        <w:t xml:space="preserve"> - AC-4surf8-2</w:t>
      </w:r>
    </w:p>
    <w:p w14:paraId="1A07051F" w14:textId="77777777" w:rsidR="00EA0D3A" w:rsidRDefault="00000000">
      <w:r>
        <w:t xml:space="preserve"> - épaisseur : E = 20 mm</w:t>
      </w:r>
    </w:p>
    <w:p w14:paraId="1A5C2851" w14:textId="77777777" w:rsidR="00EA0D3A" w:rsidRDefault="00000000">
      <w:r>
        <w:t xml:space="preserve"> - AC-4surf8-7</w:t>
      </w:r>
    </w:p>
    <w:p w14:paraId="5C836BCA" w14:textId="77777777" w:rsidR="00EA0D3A" w:rsidRDefault="00000000">
      <w:r>
        <w:t xml:space="preserve"> - épaisseur : E = 20 mm</w:t>
      </w:r>
    </w:p>
    <w:p w14:paraId="38CAFF59" w14:textId="77777777" w:rsidR="00EA0D3A" w:rsidRDefault="00000000">
      <w:r>
        <w:t xml:space="preserve"> - AC-4surf8-9</w:t>
      </w:r>
    </w:p>
    <w:p w14:paraId="5EB2C070" w14:textId="77777777" w:rsidR="00EA0D3A" w:rsidRDefault="00000000">
      <w:r>
        <w:t xml:space="preserve"> - épaisseur : E = 20 mm</w:t>
      </w:r>
    </w:p>
    <w:p w14:paraId="0A8D70FE" w14:textId="77777777" w:rsidR="00EA0D3A" w:rsidRDefault="00000000">
      <w:r>
        <w:t xml:space="preserve"> - AC-4surf8-10</w:t>
      </w:r>
    </w:p>
    <w:p w14:paraId="6F346DC1" w14:textId="77777777" w:rsidR="00EA0D3A" w:rsidRDefault="00000000">
      <w:r>
        <w:t xml:space="preserve"> - épaisseur : E = 20 mm</w:t>
      </w:r>
    </w:p>
    <w:p w14:paraId="496368C5" w14:textId="77777777" w:rsidR="00EA0D3A" w:rsidRDefault="00000000">
      <w:r>
        <w:t xml:space="preserve"> - AC-4surf8-11</w:t>
      </w:r>
    </w:p>
    <w:p w14:paraId="05B71786" w14:textId="77777777" w:rsidR="00EA0D3A" w:rsidRDefault="00000000">
      <w:r>
        <w:t xml:space="preserve"> - épaisseur : E = 20 mm</w:t>
      </w:r>
    </w:p>
    <w:p w14:paraId="5C0E2DDE" w14:textId="77777777" w:rsidR="00EA0D3A" w:rsidRDefault="00000000">
      <w:pPr>
        <w:pStyle w:val="pheading"/>
      </w:pPr>
      <w:r>
        <w:t>DOCUMENTS DE RÉFÉRENCE COMPLÉMENTAIRES</w:t>
      </w:r>
    </w:p>
    <w:p w14:paraId="270294B6" w14:textId="77777777" w:rsidR="00EA0D3A" w:rsidRDefault="00000000">
      <w:pPr>
        <w:pStyle w:val="pheading"/>
      </w:pPr>
      <w:r>
        <w:t>- Exécution</w:t>
      </w:r>
    </w:p>
    <w:p w14:paraId="290FD5A6" w14:textId="77777777" w:rsidR="00EA0D3A" w:rsidRDefault="00000000">
      <w:r>
        <w:t>[CCT Qualiroutes, Cahier des charges type Qualiroutes] G.2.2.2.1.2.</w:t>
      </w:r>
    </w:p>
    <w:p w14:paraId="5F83F860" w14:textId="77777777" w:rsidR="00EA0D3A" w:rsidRDefault="00EA0D3A"/>
    <w:p w14:paraId="64DC681E" w14:textId="77777777" w:rsidR="00EA0D3A" w:rsidRDefault="00000000">
      <w:r>
        <w:t> </w:t>
      </w:r>
    </w:p>
    <w:p w14:paraId="769340A7" w14:textId="77777777" w:rsidR="00EA0D3A" w:rsidRDefault="00000000">
      <w:pPr>
        <w:pStyle w:val="pheading"/>
      </w:pPr>
      <w:r>
        <w:t>MESURAGE</w:t>
      </w:r>
    </w:p>
    <w:p w14:paraId="0A244D3E" w14:textId="77777777" w:rsidR="00EA0D3A" w:rsidRDefault="00000000">
      <w:pPr>
        <w:pStyle w:val="pheading"/>
      </w:pPr>
      <w:r>
        <w:t>- unité de mesure:</w:t>
      </w:r>
    </w:p>
    <w:p w14:paraId="2DB3FFB1" w14:textId="77777777" w:rsidR="00EA0D3A" w:rsidRDefault="00000000">
      <w:r>
        <w:t>m²</w:t>
      </w:r>
    </w:p>
    <w:p w14:paraId="6D64FDAB" w14:textId="77777777" w:rsidR="00EA0D3A" w:rsidRDefault="00000000">
      <w:pPr>
        <w:pStyle w:val="pheading"/>
      </w:pPr>
      <w:r>
        <w:t>- nature du marché:</w:t>
      </w:r>
    </w:p>
    <w:p w14:paraId="56647731" w14:textId="77777777" w:rsidR="00EA0D3A" w:rsidRDefault="00000000">
      <w:r>
        <w:t>QF</w:t>
      </w:r>
    </w:p>
    <w:p w14:paraId="673D6632" w14:textId="77777777" w:rsidR="00EA0D3A" w:rsidRDefault="00EA0D3A"/>
    <w:p w14:paraId="39866C5F" w14:textId="77777777" w:rsidR="00EA0D3A" w:rsidRDefault="00000000">
      <w:r>
        <w:t> </w:t>
      </w:r>
    </w:p>
    <w:p w14:paraId="74F85B0A" w14:textId="77777777" w:rsidR="00EA0D3A" w:rsidRDefault="00000000">
      <w:pPr>
        <w:pStyle w:val="Author-eSectionHeading6"/>
      </w:pPr>
      <w:bookmarkStart w:id="205" w:name="_Toc155600557"/>
      <w:r>
        <w:t>93.12.1r AC-4surf8-x en recherche CCTB 01.09</w:t>
      </w:r>
      <w:bookmarkEnd w:id="205"/>
    </w:p>
    <w:p w14:paraId="76C9895D" w14:textId="77777777" w:rsidR="00EA0D3A" w:rsidRDefault="00000000">
      <w:pPr>
        <w:pStyle w:val="pheading"/>
      </w:pPr>
      <w:r>
        <w:t>MATÉRIAUX</w:t>
      </w:r>
    </w:p>
    <w:p w14:paraId="2CA7A302" w14:textId="77777777" w:rsidR="00EA0D3A" w:rsidRDefault="00000000">
      <w:pPr>
        <w:pStyle w:val="pheading"/>
      </w:pPr>
      <w:r>
        <w:t>- Caractéristiques générales</w:t>
      </w:r>
    </w:p>
    <w:p w14:paraId="36253EB2" w14:textId="77777777" w:rsidR="00EA0D3A" w:rsidRDefault="00000000">
      <w:r>
        <w:t>A déterminer le type et l’épaisseur :</w:t>
      </w:r>
    </w:p>
    <w:p w14:paraId="4DE30AA1" w14:textId="77777777" w:rsidR="00EA0D3A" w:rsidRDefault="00000000">
      <w:r>
        <w:t xml:space="preserve"> - AC-4surf8-1</w:t>
      </w:r>
    </w:p>
    <w:p w14:paraId="1A1BA5C5" w14:textId="77777777" w:rsidR="00EA0D3A" w:rsidRDefault="00000000">
      <w:r>
        <w:t xml:space="preserve"> - AC-4surf8-2</w:t>
      </w:r>
    </w:p>
    <w:p w14:paraId="31B343E5" w14:textId="77777777" w:rsidR="00EA0D3A" w:rsidRDefault="00000000">
      <w:r>
        <w:t xml:space="preserve"> - AC-4surf8-7</w:t>
      </w:r>
    </w:p>
    <w:p w14:paraId="45406D0D" w14:textId="77777777" w:rsidR="00EA0D3A" w:rsidRDefault="00000000">
      <w:r>
        <w:t xml:space="preserve"> - AC-4surf8-9</w:t>
      </w:r>
    </w:p>
    <w:p w14:paraId="53A462CA" w14:textId="77777777" w:rsidR="00EA0D3A" w:rsidRDefault="00000000">
      <w:r>
        <w:t xml:space="preserve"> - AC-4surf8-10</w:t>
      </w:r>
    </w:p>
    <w:p w14:paraId="646EBBC4" w14:textId="77777777" w:rsidR="00EA0D3A" w:rsidRDefault="00000000">
      <w:r>
        <w:t xml:space="preserve"> - AC-4surf8-11</w:t>
      </w:r>
    </w:p>
    <w:p w14:paraId="07264CFC" w14:textId="77777777" w:rsidR="00EA0D3A" w:rsidRDefault="00000000">
      <w:pPr>
        <w:pStyle w:val="pheading"/>
      </w:pPr>
      <w:r>
        <w:t>DOCUMENTS DE RÉFÉRENCE COMPLÉMENTAIRES</w:t>
      </w:r>
    </w:p>
    <w:p w14:paraId="63641FE9" w14:textId="77777777" w:rsidR="00EA0D3A" w:rsidRDefault="00000000">
      <w:pPr>
        <w:pStyle w:val="pheading"/>
      </w:pPr>
      <w:r>
        <w:t>- Exécution</w:t>
      </w:r>
    </w:p>
    <w:p w14:paraId="1329089C" w14:textId="77777777" w:rsidR="00EA0D3A" w:rsidRDefault="00000000">
      <w:r>
        <w:t>[CCT Qualiroutes, Cahier des charges type Qualiroutes] G.2.2.2.1.2.</w:t>
      </w:r>
    </w:p>
    <w:p w14:paraId="283C0FC8" w14:textId="77777777" w:rsidR="00EA0D3A" w:rsidRDefault="00EA0D3A"/>
    <w:p w14:paraId="23362D98" w14:textId="77777777" w:rsidR="00EA0D3A" w:rsidRDefault="00000000">
      <w:r>
        <w:t> </w:t>
      </w:r>
    </w:p>
    <w:p w14:paraId="707FF410" w14:textId="77777777" w:rsidR="00EA0D3A" w:rsidRDefault="00000000">
      <w:pPr>
        <w:pStyle w:val="pheading"/>
      </w:pPr>
      <w:r>
        <w:t>MESURAGE</w:t>
      </w:r>
    </w:p>
    <w:p w14:paraId="77C2ED77" w14:textId="77777777" w:rsidR="00EA0D3A" w:rsidRDefault="00000000">
      <w:pPr>
        <w:pStyle w:val="pheading"/>
      </w:pPr>
      <w:r>
        <w:t>- unité de mesure:</w:t>
      </w:r>
    </w:p>
    <w:p w14:paraId="0C1CDE8D" w14:textId="77777777" w:rsidR="00EA0D3A" w:rsidRDefault="00000000">
      <w:r>
        <w:t>t</w:t>
      </w:r>
    </w:p>
    <w:p w14:paraId="4A92857D" w14:textId="77777777" w:rsidR="00EA0D3A" w:rsidRDefault="00000000">
      <w:pPr>
        <w:pStyle w:val="pheading"/>
      </w:pPr>
      <w:r>
        <w:t>- nature du marché:</w:t>
      </w:r>
    </w:p>
    <w:p w14:paraId="7217E413" w14:textId="77777777" w:rsidR="00EA0D3A" w:rsidRDefault="00000000">
      <w:r>
        <w:t>QP</w:t>
      </w:r>
    </w:p>
    <w:p w14:paraId="19959AAD" w14:textId="77777777" w:rsidR="00EA0D3A" w:rsidRDefault="00000000">
      <w:pPr>
        <w:pStyle w:val="Author-eSectionHeading5"/>
      </w:pPr>
      <w:bookmarkStart w:id="206" w:name="_Toc155600558"/>
      <w:r>
        <w:t>93.12.2 Opération sur revêtement en enrobé</w:t>
      </w:r>
      <w:bookmarkEnd w:id="206"/>
    </w:p>
    <w:p w14:paraId="1B5B965F" w14:textId="77777777" w:rsidR="00EA0D3A" w:rsidRDefault="00000000">
      <w:pPr>
        <w:pStyle w:val="Author-eSectionHeading6"/>
      </w:pPr>
      <w:bookmarkStart w:id="207" w:name="_Toc155600559"/>
      <w:r>
        <w:t>93.12.2a Traitement de surface préalable par nettoyage à l'eau sous pression CCTB 01.09</w:t>
      </w:r>
      <w:bookmarkEnd w:id="207"/>
    </w:p>
    <w:p w14:paraId="23A484D8" w14:textId="77777777" w:rsidR="00EA0D3A" w:rsidRDefault="00000000">
      <w:pPr>
        <w:pStyle w:val="pheading"/>
      </w:pPr>
      <w:r>
        <w:t>DOCUMENTS DE RÉFÉRENCE COMPLÉMENTAIRES</w:t>
      </w:r>
    </w:p>
    <w:p w14:paraId="79890D22" w14:textId="77777777" w:rsidR="00EA0D3A" w:rsidRDefault="00000000">
      <w:pPr>
        <w:pStyle w:val="pheading"/>
      </w:pPr>
      <w:r>
        <w:t>- Exécution</w:t>
      </w:r>
    </w:p>
    <w:p w14:paraId="19C9DA2C" w14:textId="77777777" w:rsidR="00EA0D3A" w:rsidRDefault="00000000">
      <w:r>
        <w:t>[CCT Qualiroutes, Cahier des charges type Qualiroutes] G.2.2.8.2.1.</w:t>
      </w:r>
    </w:p>
    <w:p w14:paraId="6FC39788" w14:textId="77777777" w:rsidR="00EA0D3A" w:rsidRDefault="00EA0D3A"/>
    <w:p w14:paraId="3D993C89" w14:textId="77777777" w:rsidR="00EA0D3A" w:rsidRDefault="00000000">
      <w:r>
        <w:t> </w:t>
      </w:r>
    </w:p>
    <w:p w14:paraId="3AB41EA0" w14:textId="77777777" w:rsidR="00EA0D3A" w:rsidRDefault="00000000">
      <w:pPr>
        <w:pStyle w:val="pheading"/>
      </w:pPr>
      <w:r>
        <w:t>MESURAGE</w:t>
      </w:r>
    </w:p>
    <w:p w14:paraId="2B07A536" w14:textId="77777777" w:rsidR="00EA0D3A" w:rsidRDefault="00000000">
      <w:pPr>
        <w:pStyle w:val="pheading"/>
      </w:pPr>
      <w:r>
        <w:t>- unité de mesure:</w:t>
      </w:r>
    </w:p>
    <w:p w14:paraId="5F59CE39" w14:textId="77777777" w:rsidR="00EA0D3A" w:rsidRDefault="00000000">
      <w:r>
        <w:t>m²</w:t>
      </w:r>
    </w:p>
    <w:p w14:paraId="13495719" w14:textId="77777777" w:rsidR="00EA0D3A" w:rsidRDefault="00000000">
      <w:pPr>
        <w:pStyle w:val="pheading"/>
      </w:pPr>
      <w:r>
        <w:t>- nature du marché:</w:t>
      </w:r>
    </w:p>
    <w:p w14:paraId="7F9F0D41" w14:textId="77777777" w:rsidR="00EA0D3A" w:rsidRDefault="00000000">
      <w:r>
        <w:t>QF</w:t>
      </w:r>
    </w:p>
    <w:p w14:paraId="13CC7924" w14:textId="77777777" w:rsidR="00EA0D3A" w:rsidRDefault="00EA0D3A"/>
    <w:p w14:paraId="26501DBE" w14:textId="77777777" w:rsidR="00EA0D3A" w:rsidRDefault="00000000">
      <w:r>
        <w:t> </w:t>
      </w:r>
    </w:p>
    <w:p w14:paraId="6A91B652" w14:textId="77777777" w:rsidR="00EA0D3A" w:rsidRDefault="00000000">
      <w:pPr>
        <w:pStyle w:val="Author-eSectionHeading6"/>
      </w:pPr>
      <w:bookmarkStart w:id="208" w:name="_Toc155600560"/>
      <w:r>
        <w:t>93.12.2b Traitement de surface préalable par reprofilage au moyen d'un M.B.C.F. 0/2 CCTB 01.09</w:t>
      </w:r>
      <w:bookmarkEnd w:id="208"/>
    </w:p>
    <w:p w14:paraId="730C5FBF" w14:textId="77777777" w:rsidR="00EA0D3A" w:rsidRDefault="00000000">
      <w:pPr>
        <w:pStyle w:val="pheading"/>
      </w:pPr>
      <w:r>
        <w:t>DOCUMENTS DE RÉFÉRENCE COMPLÉMENTAIRES</w:t>
      </w:r>
    </w:p>
    <w:p w14:paraId="3CC21B2C" w14:textId="77777777" w:rsidR="00EA0D3A" w:rsidRDefault="00000000">
      <w:pPr>
        <w:pStyle w:val="pheading"/>
      </w:pPr>
      <w:r>
        <w:t>- Exécution</w:t>
      </w:r>
    </w:p>
    <w:p w14:paraId="7D993954" w14:textId="77777777" w:rsidR="00EA0D3A" w:rsidRDefault="00000000">
      <w:r>
        <w:t>[CCT Qualiroutes, Cahier des charges type Qualiroutes] G.2.2.8.2.1.</w:t>
      </w:r>
    </w:p>
    <w:p w14:paraId="7A393D41" w14:textId="77777777" w:rsidR="00EA0D3A" w:rsidRDefault="00EA0D3A"/>
    <w:p w14:paraId="00EFDCA1" w14:textId="77777777" w:rsidR="00EA0D3A" w:rsidRDefault="00000000">
      <w:r>
        <w:t> </w:t>
      </w:r>
    </w:p>
    <w:p w14:paraId="0CEFC344" w14:textId="77777777" w:rsidR="00EA0D3A" w:rsidRDefault="00000000">
      <w:pPr>
        <w:pStyle w:val="pheading"/>
      </w:pPr>
      <w:r>
        <w:t>MESURAGE</w:t>
      </w:r>
    </w:p>
    <w:p w14:paraId="6522B2B6" w14:textId="77777777" w:rsidR="00EA0D3A" w:rsidRDefault="00000000">
      <w:pPr>
        <w:pStyle w:val="pheading"/>
      </w:pPr>
      <w:r>
        <w:t>- unité de mesure:</w:t>
      </w:r>
    </w:p>
    <w:p w14:paraId="7F2EDF7F" w14:textId="77777777" w:rsidR="00EA0D3A" w:rsidRDefault="00000000">
      <w:r>
        <w:t>m²</w:t>
      </w:r>
    </w:p>
    <w:p w14:paraId="4440F888" w14:textId="77777777" w:rsidR="00EA0D3A" w:rsidRDefault="00000000">
      <w:pPr>
        <w:pStyle w:val="pheading"/>
      </w:pPr>
      <w:r>
        <w:t>- nature du marché:</w:t>
      </w:r>
    </w:p>
    <w:p w14:paraId="0B8B5ABE" w14:textId="77777777" w:rsidR="00EA0D3A" w:rsidRDefault="00000000">
      <w:r>
        <w:t>QF</w:t>
      </w:r>
    </w:p>
    <w:p w14:paraId="7C24DC9F" w14:textId="77777777" w:rsidR="00EA0D3A" w:rsidRDefault="00EA0D3A"/>
    <w:p w14:paraId="2D30C968" w14:textId="77777777" w:rsidR="00EA0D3A" w:rsidRDefault="00000000">
      <w:r>
        <w:t> </w:t>
      </w:r>
    </w:p>
    <w:p w14:paraId="43AB682F" w14:textId="77777777" w:rsidR="00EA0D3A" w:rsidRDefault="00000000">
      <w:pPr>
        <w:pStyle w:val="Author-eSectionHeading6"/>
      </w:pPr>
      <w:bookmarkStart w:id="209" w:name="_Toc155600561"/>
      <w:r>
        <w:t>93.12.2c Traitement de surface préalable par reprofilage au moyen d'un M.B.C.F. 0/4 CCTB 01.09</w:t>
      </w:r>
      <w:bookmarkEnd w:id="209"/>
    </w:p>
    <w:p w14:paraId="21C89EE7" w14:textId="77777777" w:rsidR="00EA0D3A" w:rsidRDefault="00000000">
      <w:pPr>
        <w:pStyle w:val="pheading"/>
      </w:pPr>
      <w:r>
        <w:t>DOCUMENTS DE RÉFÉRENCE COMPLÉMENTAIRES</w:t>
      </w:r>
    </w:p>
    <w:p w14:paraId="2884D6DE" w14:textId="77777777" w:rsidR="00EA0D3A" w:rsidRDefault="00000000">
      <w:pPr>
        <w:pStyle w:val="pheading"/>
      </w:pPr>
      <w:r>
        <w:t>- Exécution</w:t>
      </w:r>
    </w:p>
    <w:p w14:paraId="0B33B90D" w14:textId="77777777" w:rsidR="00EA0D3A" w:rsidRDefault="00000000">
      <w:r>
        <w:t>[CCT Qualiroutes, Cahier des charges type Qualiroutes] G.2.2.8.2.1.</w:t>
      </w:r>
    </w:p>
    <w:p w14:paraId="5A4ED640" w14:textId="77777777" w:rsidR="00EA0D3A" w:rsidRDefault="00EA0D3A"/>
    <w:p w14:paraId="1D7E4DBD" w14:textId="77777777" w:rsidR="00EA0D3A" w:rsidRDefault="00000000">
      <w:r>
        <w:t> </w:t>
      </w:r>
    </w:p>
    <w:p w14:paraId="11790223" w14:textId="77777777" w:rsidR="00EA0D3A" w:rsidRDefault="00000000">
      <w:pPr>
        <w:pStyle w:val="pheading"/>
      </w:pPr>
      <w:r>
        <w:t>MESURAGE</w:t>
      </w:r>
    </w:p>
    <w:p w14:paraId="6A53AE36" w14:textId="77777777" w:rsidR="00EA0D3A" w:rsidRDefault="00000000">
      <w:pPr>
        <w:pStyle w:val="pheading"/>
      </w:pPr>
      <w:r>
        <w:t>- unité de mesure:</w:t>
      </w:r>
    </w:p>
    <w:p w14:paraId="274F41FC" w14:textId="77777777" w:rsidR="00EA0D3A" w:rsidRDefault="00000000">
      <w:r>
        <w:t>m²</w:t>
      </w:r>
    </w:p>
    <w:p w14:paraId="26A31765" w14:textId="77777777" w:rsidR="00EA0D3A" w:rsidRDefault="00000000">
      <w:pPr>
        <w:pStyle w:val="pheading"/>
      </w:pPr>
      <w:r>
        <w:t>- nature du marché:</w:t>
      </w:r>
    </w:p>
    <w:p w14:paraId="59C55608" w14:textId="77777777" w:rsidR="00EA0D3A" w:rsidRDefault="00000000">
      <w:r>
        <w:t>QF</w:t>
      </w:r>
    </w:p>
    <w:p w14:paraId="028250AB" w14:textId="77777777" w:rsidR="00EA0D3A" w:rsidRDefault="00EA0D3A"/>
    <w:p w14:paraId="5C5D68D7" w14:textId="77777777" w:rsidR="00EA0D3A" w:rsidRDefault="00000000">
      <w:r>
        <w:t> </w:t>
      </w:r>
    </w:p>
    <w:p w14:paraId="068BED35" w14:textId="77777777" w:rsidR="00EA0D3A" w:rsidRDefault="00000000">
      <w:pPr>
        <w:pStyle w:val="Author-eSectionHeading6"/>
      </w:pPr>
      <w:bookmarkStart w:id="210" w:name="_Toc155600562"/>
      <w:r>
        <w:t>93.12.2d Couche de collage à base d'émulsion CCTB 01.09</w:t>
      </w:r>
      <w:bookmarkEnd w:id="210"/>
    </w:p>
    <w:p w14:paraId="4117C05A" w14:textId="77777777" w:rsidR="00EA0D3A" w:rsidRDefault="00000000">
      <w:pPr>
        <w:pStyle w:val="pheading"/>
      </w:pPr>
      <w:r>
        <w:t>MATÉRIAUX</w:t>
      </w:r>
    </w:p>
    <w:p w14:paraId="473B1C14" w14:textId="77777777" w:rsidR="00EA0D3A" w:rsidRDefault="00000000">
      <w:pPr>
        <w:pStyle w:val="pheading"/>
      </w:pPr>
      <w:r>
        <w:t>- Caractéristiques générales</w:t>
      </w:r>
    </w:p>
    <w:p w14:paraId="41B10DDF" w14:textId="77777777" w:rsidR="00EA0D3A" w:rsidRDefault="00000000">
      <w:r>
        <w:t>Type d’émulsion à déterminer :</w:t>
      </w:r>
    </w:p>
    <w:p w14:paraId="406DFF59" w14:textId="77777777" w:rsidR="00EA0D3A" w:rsidRPr="003D76C9" w:rsidRDefault="00000000">
      <w:pPr>
        <w:rPr>
          <w:lang w:val="en-US"/>
        </w:rPr>
      </w:pPr>
      <w:r>
        <w:t xml:space="preserve"> </w:t>
      </w:r>
      <w:r w:rsidRPr="003D76C9">
        <w:rPr>
          <w:lang w:val="en-US"/>
        </w:rPr>
        <w:t>- type C60B1 (A1)</w:t>
      </w:r>
    </w:p>
    <w:p w14:paraId="56E9E348" w14:textId="77777777" w:rsidR="00EA0D3A" w:rsidRPr="003D76C9" w:rsidRDefault="00000000">
      <w:pPr>
        <w:rPr>
          <w:lang w:val="en-US"/>
        </w:rPr>
      </w:pPr>
      <w:r w:rsidRPr="003D76C9">
        <w:rPr>
          <w:lang w:val="en-US"/>
        </w:rPr>
        <w:t xml:space="preserve"> - type C60BP1 (B1)</w:t>
      </w:r>
    </w:p>
    <w:p w14:paraId="65C114D9" w14:textId="77777777" w:rsidR="00EA0D3A" w:rsidRDefault="00000000">
      <w:r>
        <w:t>- type C60B1(AA) (C1)</w:t>
      </w:r>
    </w:p>
    <w:p w14:paraId="3B49C4EA" w14:textId="77777777" w:rsidR="00EA0D3A" w:rsidRDefault="00000000">
      <w:pPr>
        <w:pStyle w:val="pheading"/>
      </w:pPr>
      <w:r>
        <w:t>DOCUMENTS DE RÉFÉRENCE COMPLÉMENTAIRES</w:t>
      </w:r>
    </w:p>
    <w:p w14:paraId="1814170F" w14:textId="77777777" w:rsidR="00EA0D3A" w:rsidRDefault="00000000">
      <w:pPr>
        <w:pStyle w:val="pheading"/>
      </w:pPr>
      <w:r>
        <w:t>- Exécution</w:t>
      </w:r>
    </w:p>
    <w:p w14:paraId="55C549F4" w14:textId="77777777" w:rsidR="00EA0D3A" w:rsidRDefault="00000000">
      <w:r>
        <w:t>[CCT Qualiroutes, Cahier des charges type Qualiroutes] G.2.2.8.2.</w:t>
      </w:r>
    </w:p>
    <w:p w14:paraId="0CB2F5A1" w14:textId="77777777" w:rsidR="00EA0D3A" w:rsidRDefault="00EA0D3A"/>
    <w:p w14:paraId="4885C8C0" w14:textId="77777777" w:rsidR="00EA0D3A" w:rsidRDefault="00000000">
      <w:r>
        <w:t> </w:t>
      </w:r>
    </w:p>
    <w:p w14:paraId="4F734E7B" w14:textId="77777777" w:rsidR="00EA0D3A" w:rsidRDefault="00000000">
      <w:pPr>
        <w:pStyle w:val="pheading"/>
      </w:pPr>
      <w:r>
        <w:t>MESURAGE</w:t>
      </w:r>
    </w:p>
    <w:p w14:paraId="1596B1A2" w14:textId="77777777" w:rsidR="00EA0D3A" w:rsidRDefault="00000000">
      <w:pPr>
        <w:pStyle w:val="pheading"/>
      </w:pPr>
      <w:r>
        <w:t>- unité de mesure:</w:t>
      </w:r>
    </w:p>
    <w:p w14:paraId="51294B5F" w14:textId="77777777" w:rsidR="00EA0D3A" w:rsidRDefault="00000000">
      <w:r>
        <w:t>m²</w:t>
      </w:r>
    </w:p>
    <w:p w14:paraId="383D6C34" w14:textId="77777777" w:rsidR="00EA0D3A" w:rsidRDefault="00000000">
      <w:pPr>
        <w:pStyle w:val="pheading"/>
      </w:pPr>
      <w:r>
        <w:t>- nature du marché:</w:t>
      </w:r>
    </w:p>
    <w:p w14:paraId="276CE7ED" w14:textId="77777777" w:rsidR="00EA0D3A" w:rsidRDefault="00000000">
      <w:r>
        <w:t>QF</w:t>
      </w:r>
    </w:p>
    <w:p w14:paraId="180A2B31" w14:textId="77777777" w:rsidR="00EA0D3A" w:rsidRDefault="00EA0D3A"/>
    <w:p w14:paraId="5927C433" w14:textId="77777777" w:rsidR="00EA0D3A" w:rsidRDefault="00000000">
      <w:r>
        <w:t> </w:t>
      </w:r>
    </w:p>
    <w:p w14:paraId="659ECAB7" w14:textId="77777777" w:rsidR="00EA0D3A" w:rsidRDefault="00000000">
      <w:pPr>
        <w:pStyle w:val="Author-eSectionHeading6"/>
      </w:pPr>
      <w:bookmarkStart w:id="211" w:name="_Toc155600563"/>
      <w:r>
        <w:t>93.12.2e Couche de collage sur béton frais, à base d'émulsion CCTB 01.09</w:t>
      </w:r>
      <w:bookmarkEnd w:id="211"/>
    </w:p>
    <w:p w14:paraId="17D3C7CB" w14:textId="77777777" w:rsidR="00EA0D3A" w:rsidRDefault="00000000">
      <w:pPr>
        <w:pStyle w:val="pheading"/>
      </w:pPr>
      <w:r>
        <w:t>MATÉRIAUX</w:t>
      </w:r>
    </w:p>
    <w:p w14:paraId="32A46D25" w14:textId="77777777" w:rsidR="00EA0D3A" w:rsidRDefault="00000000">
      <w:pPr>
        <w:pStyle w:val="pheading"/>
      </w:pPr>
      <w:r>
        <w:t>- Caractéristiques générales</w:t>
      </w:r>
    </w:p>
    <w:p w14:paraId="68FBF955" w14:textId="77777777" w:rsidR="00EA0D3A" w:rsidRDefault="00000000">
      <w:r>
        <w:t>Emulsion de type C60B1 (A3).</w:t>
      </w:r>
    </w:p>
    <w:p w14:paraId="25992A5E" w14:textId="77777777" w:rsidR="00EA0D3A" w:rsidRDefault="00000000">
      <w:pPr>
        <w:pStyle w:val="pheading"/>
      </w:pPr>
      <w:r>
        <w:t>DOCUMENTS DE RÉFÉRENCE COMPLÉMENTAIRES</w:t>
      </w:r>
    </w:p>
    <w:p w14:paraId="7FFB0E9E" w14:textId="77777777" w:rsidR="00EA0D3A" w:rsidRDefault="00000000">
      <w:pPr>
        <w:pStyle w:val="pheading"/>
      </w:pPr>
      <w:r>
        <w:t>- Exécution</w:t>
      </w:r>
    </w:p>
    <w:p w14:paraId="5D6CC59F" w14:textId="77777777" w:rsidR="00EA0D3A" w:rsidRDefault="00000000">
      <w:r>
        <w:t>[CCT Qualiroutes, Cahier des charges type Qualiroutes] G.2.2.8.2.</w:t>
      </w:r>
    </w:p>
    <w:p w14:paraId="30E65947" w14:textId="77777777" w:rsidR="00EA0D3A" w:rsidRDefault="00EA0D3A"/>
    <w:p w14:paraId="0FFBBD95" w14:textId="77777777" w:rsidR="00EA0D3A" w:rsidRDefault="00000000">
      <w:r>
        <w:t> </w:t>
      </w:r>
    </w:p>
    <w:p w14:paraId="47A4A6DD" w14:textId="77777777" w:rsidR="00EA0D3A" w:rsidRDefault="00000000">
      <w:pPr>
        <w:pStyle w:val="pheading"/>
      </w:pPr>
      <w:r>
        <w:t>MESURAGE</w:t>
      </w:r>
    </w:p>
    <w:p w14:paraId="12A24CCC" w14:textId="77777777" w:rsidR="00EA0D3A" w:rsidRDefault="00000000">
      <w:pPr>
        <w:pStyle w:val="pheading"/>
      </w:pPr>
      <w:r>
        <w:t>- unité de mesure:</w:t>
      </w:r>
    </w:p>
    <w:p w14:paraId="7768DFC9" w14:textId="77777777" w:rsidR="00EA0D3A" w:rsidRDefault="00000000">
      <w:r>
        <w:t>m²</w:t>
      </w:r>
    </w:p>
    <w:p w14:paraId="0D5E0C45" w14:textId="77777777" w:rsidR="00EA0D3A" w:rsidRDefault="00000000">
      <w:pPr>
        <w:pStyle w:val="pheading"/>
      </w:pPr>
      <w:r>
        <w:t>- nature du marché:</w:t>
      </w:r>
    </w:p>
    <w:p w14:paraId="6C097C6B" w14:textId="77777777" w:rsidR="00EA0D3A" w:rsidRDefault="00000000">
      <w:r>
        <w:t>QF</w:t>
      </w:r>
    </w:p>
    <w:p w14:paraId="42F70E68" w14:textId="77777777" w:rsidR="00EA0D3A" w:rsidRDefault="00EA0D3A"/>
    <w:p w14:paraId="1AF0773D" w14:textId="77777777" w:rsidR="00EA0D3A" w:rsidRDefault="00000000">
      <w:r>
        <w:t> </w:t>
      </w:r>
    </w:p>
    <w:p w14:paraId="161B0F44" w14:textId="77777777" w:rsidR="00EA0D3A" w:rsidRDefault="00000000">
      <w:pPr>
        <w:pStyle w:val="Author-eSectionHeading6"/>
      </w:pPr>
      <w:bookmarkStart w:id="212" w:name="_Toc155600564"/>
      <w:r>
        <w:t>93.12.2f Couche de collage visqueuse, à base d'émulsion CCTB 01.09</w:t>
      </w:r>
      <w:bookmarkEnd w:id="212"/>
    </w:p>
    <w:p w14:paraId="27256EB5" w14:textId="77777777" w:rsidR="00EA0D3A" w:rsidRDefault="00000000">
      <w:pPr>
        <w:pStyle w:val="pheading"/>
      </w:pPr>
      <w:r>
        <w:t>MATÉRIAUX</w:t>
      </w:r>
    </w:p>
    <w:p w14:paraId="6214E8C6" w14:textId="77777777" w:rsidR="00EA0D3A" w:rsidRDefault="00000000">
      <w:pPr>
        <w:pStyle w:val="pheading"/>
      </w:pPr>
      <w:r>
        <w:t>- Caractéristiques générales</w:t>
      </w:r>
    </w:p>
    <w:p w14:paraId="5732D7A8" w14:textId="77777777" w:rsidR="00EA0D3A" w:rsidRDefault="00000000">
      <w:r>
        <w:t>A déterminer le type d’émulsion :</w:t>
      </w:r>
    </w:p>
    <w:p w14:paraId="54883F2B" w14:textId="77777777" w:rsidR="00EA0D3A" w:rsidRPr="003D76C9" w:rsidRDefault="00000000">
      <w:pPr>
        <w:rPr>
          <w:lang w:val="en-US"/>
        </w:rPr>
      </w:pPr>
      <w:r w:rsidRPr="003D76C9">
        <w:rPr>
          <w:lang w:val="en-US"/>
        </w:rPr>
        <w:t>- type C67B1 (D)</w:t>
      </w:r>
    </w:p>
    <w:p w14:paraId="09EC271F" w14:textId="77777777" w:rsidR="00EA0D3A" w:rsidRPr="003D76C9" w:rsidRDefault="00000000">
      <w:pPr>
        <w:rPr>
          <w:lang w:val="en-US"/>
        </w:rPr>
      </w:pPr>
      <w:r w:rsidRPr="003D76C9">
        <w:rPr>
          <w:lang w:val="en-US"/>
        </w:rPr>
        <w:t xml:space="preserve"> - type C69BP1 (E)</w:t>
      </w:r>
    </w:p>
    <w:p w14:paraId="43A58337" w14:textId="77777777" w:rsidR="00EA0D3A" w:rsidRDefault="00000000">
      <w:r>
        <w:t>- type C67BP1 (F)</w:t>
      </w:r>
    </w:p>
    <w:p w14:paraId="3FA79C3D" w14:textId="77777777" w:rsidR="00EA0D3A" w:rsidRDefault="00000000">
      <w:pPr>
        <w:pStyle w:val="pheading"/>
      </w:pPr>
      <w:r>
        <w:t>DOCUMENTS DE RÉFÉRENCE COMPLÉMENTAIRES</w:t>
      </w:r>
    </w:p>
    <w:p w14:paraId="1C21A009" w14:textId="77777777" w:rsidR="00EA0D3A" w:rsidRDefault="00000000">
      <w:pPr>
        <w:pStyle w:val="pheading"/>
      </w:pPr>
      <w:r>
        <w:t>- Exécution</w:t>
      </w:r>
    </w:p>
    <w:p w14:paraId="510544DF" w14:textId="77777777" w:rsidR="00EA0D3A" w:rsidRDefault="00000000">
      <w:r>
        <w:t>[CCT Qualiroutes, Cahier des charges type Qualiroutes] G.2.2.8.2.</w:t>
      </w:r>
    </w:p>
    <w:p w14:paraId="5230036A" w14:textId="77777777" w:rsidR="00EA0D3A" w:rsidRDefault="00EA0D3A"/>
    <w:p w14:paraId="16FFE2A3" w14:textId="77777777" w:rsidR="00EA0D3A" w:rsidRDefault="00000000">
      <w:r>
        <w:t> </w:t>
      </w:r>
    </w:p>
    <w:p w14:paraId="71A6349E" w14:textId="77777777" w:rsidR="00EA0D3A" w:rsidRDefault="00000000">
      <w:pPr>
        <w:pStyle w:val="pheading"/>
      </w:pPr>
      <w:r>
        <w:t>MESURAGE</w:t>
      </w:r>
    </w:p>
    <w:p w14:paraId="103D9474" w14:textId="77777777" w:rsidR="00EA0D3A" w:rsidRDefault="00000000">
      <w:pPr>
        <w:pStyle w:val="pheading"/>
      </w:pPr>
      <w:r>
        <w:t>- unité de mesure:</w:t>
      </w:r>
    </w:p>
    <w:p w14:paraId="2574CDC8" w14:textId="77777777" w:rsidR="00EA0D3A" w:rsidRDefault="00000000">
      <w:r>
        <w:t>m²</w:t>
      </w:r>
    </w:p>
    <w:p w14:paraId="0D072882" w14:textId="77777777" w:rsidR="00EA0D3A" w:rsidRDefault="00000000">
      <w:pPr>
        <w:pStyle w:val="pheading"/>
      </w:pPr>
      <w:r>
        <w:t>- nature du marché:</w:t>
      </w:r>
    </w:p>
    <w:p w14:paraId="66A9B534" w14:textId="77777777" w:rsidR="00EA0D3A" w:rsidRDefault="00000000">
      <w:r>
        <w:t>QF</w:t>
      </w:r>
    </w:p>
    <w:p w14:paraId="17996BA7" w14:textId="77777777" w:rsidR="00EA0D3A" w:rsidRDefault="00EA0D3A"/>
    <w:p w14:paraId="73C39E63" w14:textId="77777777" w:rsidR="00EA0D3A" w:rsidRDefault="00000000">
      <w:r>
        <w:t> </w:t>
      </w:r>
    </w:p>
    <w:p w14:paraId="32A02910" w14:textId="77777777" w:rsidR="00EA0D3A" w:rsidRDefault="00000000">
      <w:pPr>
        <w:pStyle w:val="Author-eSectionHeading6"/>
      </w:pPr>
      <w:bookmarkStart w:id="213" w:name="_Toc155600565"/>
      <w:r>
        <w:t>93.12.2g Couche de collage à base d'émulsion spéciale au latex CCTB 01.09</w:t>
      </w:r>
      <w:bookmarkEnd w:id="213"/>
    </w:p>
    <w:p w14:paraId="45541045" w14:textId="77777777" w:rsidR="00EA0D3A" w:rsidRDefault="00000000">
      <w:pPr>
        <w:pStyle w:val="pheading"/>
      </w:pPr>
      <w:r>
        <w:t>DOCUMENTS DE RÉFÉRENCE COMPLÉMENTAIRES</w:t>
      </w:r>
    </w:p>
    <w:p w14:paraId="45010F84" w14:textId="77777777" w:rsidR="00EA0D3A" w:rsidRDefault="00000000">
      <w:pPr>
        <w:pStyle w:val="pheading"/>
      </w:pPr>
      <w:r>
        <w:t>- Exécution</w:t>
      </w:r>
    </w:p>
    <w:p w14:paraId="54BD1CBC" w14:textId="77777777" w:rsidR="00EA0D3A" w:rsidRDefault="00000000">
      <w:r>
        <w:t>[CCT Qualiroutes, Cahier des charges type Qualiroutes] G.2.2.8.2.</w:t>
      </w:r>
    </w:p>
    <w:p w14:paraId="760433B5" w14:textId="77777777" w:rsidR="00EA0D3A" w:rsidRDefault="00EA0D3A"/>
    <w:p w14:paraId="1A4097AC" w14:textId="77777777" w:rsidR="00EA0D3A" w:rsidRDefault="00000000">
      <w:r>
        <w:t> </w:t>
      </w:r>
    </w:p>
    <w:p w14:paraId="3B077122" w14:textId="77777777" w:rsidR="00EA0D3A" w:rsidRDefault="00000000">
      <w:pPr>
        <w:pStyle w:val="pheading"/>
      </w:pPr>
      <w:r>
        <w:t>MESURAGE</w:t>
      </w:r>
    </w:p>
    <w:p w14:paraId="278C026A" w14:textId="77777777" w:rsidR="00EA0D3A" w:rsidRDefault="00000000">
      <w:pPr>
        <w:pStyle w:val="pheading"/>
      </w:pPr>
      <w:r>
        <w:t>- unité de mesure:</w:t>
      </w:r>
    </w:p>
    <w:p w14:paraId="414566E9" w14:textId="77777777" w:rsidR="00EA0D3A" w:rsidRDefault="00000000">
      <w:r>
        <w:t>m²</w:t>
      </w:r>
    </w:p>
    <w:p w14:paraId="1E89E0A6" w14:textId="77777777" w:rsidR="00EA0D3A" w:rsidRDefault="00000000">
      <w:pPr>
        <w:pStyle w:val="pheading"/>
      </w:pPr>
      <w:r>
        <w:t>- nature du marché:</w:t>
      </w:r>
    </w:p>
    <w:p w14:paraId="2A7BF847" w14:textId="77777777" w:rsidR="00EA0D3A" w:rsidRDefault="00000000">
      <w:r>
        <w:t>QF</w:t>
      </w:r>
    </w:p>
    <w:p w14:paraId="70F08991" w14:textId="77777777" w:rsidR="00EA0D3A" w:rsidRDefault="00EA0D3A"/>
    <w:p w14:paraId="56DA6E58" w14:textId="77777777" w:rsidR="00EA0D3A" w:rsidRDefault="00000000">
      <w:r>
        <w:t> </w:t>
      </w:r>
    </w:p>
    <w:p w14:paraId="14C80AC0" w14:textId="77777777" w:rsidR="00EA0D3A" w:rsidRDefault="00000000">
      <w:pPr>
        <w:pStyle w:val="Author-eSectionHeading6"/>
      </w:pPr>
      <w:bookmarkStart w:id="214" w:name="_Toc155600566"/>
      <w:r>
        <w:t>93.12.2h Traitement de joints au moyen d'une bande bitumineuse préformée pour joint CCTB 01.09</w:t>
      </w:r>
      <w:bookmarkEnd w:id="214"/>
    </w:p>
    <w:p w14:paraId="595126FD" w14:textId="77777777" w:rsidR="00EA0D3A" w:rsidRDefault="00000000">
      <w:pPr>
        <w:pStyle w:val="pheading"/>
      </w:pPr>
      <w:r>
        <w:t>DOCUMENTS DE RÉFÉRENCE COMPLÉMENTAIRES</w:t>
      </w:r>
    </w:p>
    <w:p w14:paraId="19519D71" w14:textId="77777777" w:rsidR="00EA0D3A" w:rsidRDefault="00000000">
      <w:pPr>
        <w:pStyle w:val="pheading"/>
      </w:pPr>
      <w:r>
        <w:t>- Exécution</w:t>
      </w:r>
    </w:p>
    <w:p w14:paraId="6B11B03F" w14:textId="77777777" w:rsidR="00EA0D3A" w:rsidRDefault="00000000">
      <w:r>
        <w:t>[CCT Qualiroutes, Cahier des charges type Qualiroutes] G.2.2.8.7.3.</w:t>
      </w:r>
    </w:p>
    <w:p w14:paraId="20A34392" w14:textId="77777777" w:rsidR="00EA0D3A" w:rsidRDefault="00EA0D3A"/>
    <w:p w14:paraId="3263F40F" w14:textId="77777777" w:rsidR="00EA0D3A" w:rsidRDefault="00000000">
      <w:r>
        <w:t> </w:t>
      </w:r>
    </w:p>
    <w:p w14:paraId="3F96A9E2" w14:textId="77777777" w:rsidR="00EA0D3A" w:rsidRDefault="00000000">
      <w:pPr>
        <w:pStyle w:val="pheading"/>
      </w:pPr>
      <w:r>
        <w:t>MESURAGE</w:t>
      </w:r>
    </w:p>
    <w:p w14:paraId="1200130E" w14:textId="77777777" w:rsidR="00EA0D3A" w:rsidRDefault="00000000">
      <w:pPr>
        <w:pStyle w:val="pheading"/>
      </w:pPr>
      <w:r>
        <w:t>- unité de mesure:</w:t>
      </w:r>
    </w:p>
    <w:p w14:paraId="27E7AC4C" w14:textId="77777777" w:rsidR="00EA0D3A" w:rsidRDefault="00000000">
      <w:r>
        <w:t>m</w:t>
      </w:r>
    </w:p>
    <w:p w14:paraId="7DC99987" w14:textId="77777777" w:rsidR="00EA0D3A" w:rsidRDefault="00000000">
      <w:pPr>
        <w:pStyle w:val="pheading"/>
      </w:pPr>
      <w:r>
        <w:t>- nature du marché:</w:t>
      </w:r>
    </w:p>
    <w:p w14:paraId="3A13B98B" w14:textId="77777777" w:rsidR="00EA0D3A" w:rsidRDefault="00000000">
      <w:r>
        <w:t>QF</w:t>
      </w:r>
    </w:p>
    <w:p w14:paraId="21C1D9BF" w14:textId="77777777" w:rsidR="00EA0D3A" w:rsidRDefault="00EA0D3A"/>
    <w:p w14:paraId="24CB3C78" w14:textId="77777777" w:rsidR="00EA0D3A" w:rsidRDefault="00000000">
      <w:r>
        <w:t> </w:t>
      </w:r>
    </w:p>
    <w:p w14:paraId="23DB9765" w14:textId="77777777" w:rsidR="00EA0D3A" w:rsidRDefault="00000000">
      <w:pPr>
        <w:pStyle w:val="Author-eSectionHeading6"/>
      </w:pPr>
      <w:bookmarkStart w:id="215" w:name="_Toc155600567"/>
      <w:r>
        <w:t>93.12.2i Traitement de joints au moyen d'une bande bitumineuse extrudée pour joint CCTB 01.09</w:t>
      </w:r>
      <w:bookmarkEnd w:id="215"/>
    </w:p>
    <w:p w14:paraId="3A4BC254" w14:textId="77777777" w:rsidR="00EA0D3A" w:rsidRDefault="00000000">
      <w:pPr>
        <w:pStyle w:val="pheading"/>
      </w:pPr>
      <w:r>
        <w:t>DOCUMENTS DE RÉFÉRENCE COMPLÉMENTAIRES</w:t>
      </w:r>
    </w:p>
    <w:p w14:paraId="076AD2AE" w14:textId="77777777" w:rsidR="00EA0D3A" w:rsidRDefault="00000000">
      <w:pPr>
        <w:pStyle w:val="pheading"/>
      </w:pPr>
      <w:r>
        <w:t>- Exécution</w:t>
      </w:r>
    </w:p>
    <w:p w14:paraId="28211F99" w14:textId="77777777" w:rsidR="00EA0D3A" w:rsidRDefault="00000000">
      <w:r>
        <w:t>[CCT Qualiroutes, Cahier des charges type Qualiroutes] G.2.2.8.7.3.</w:t>
      </w:r>
    </w:p>
    <w:p w14:paraId="19C607E0" w14:textId="77777777" w:rsidR="00EA0D3A" w:rsidRDefault="00EA0D3A"/>
    <w:p w14:paraId="5D28E74D" w14:textId="77777777" w:rsidR="00EA0D3A" w:rsidRDefault="00000000">
      <w:r>
        <w:t> </w:t>
      </w:r>
    </w:p>
    <w:p w14:paraId="053E6764" w14:textId="77777777" w:rsidR="00EA0D3A" w:rsidRDefault="00000000">
      <w:pPr>
        <w:pStyle w:val="pheading"/>
      </w:pPr>
      <w:r>
        <w:t>MESURAGE</w:t>
      </w:r>
    </w:p>
    <w:p w14:paraId="461128D1" w14:textId="77777777" w:rsidR="00EA0D3A" w:rsidRDefault="00000000">
      <w:pPr>
        <w:pStyle w:val="pheading"/>
      </w:pPr>
      <w:r>
        <w:t>- unité de mesure:</w:t>
      </w:r>
    </w:p>
    <w:p w14:paraId="1B57AA54" w14:textId="77777777" w:rsidR="00EA0D3A" w:rsidRDefault="00000000">
      <w:r>
        <w:t>m</w:t>
      </w:r>
    </w:p>
    <w:p w14:paraId="0D2E082C" w14:textId="77777777" w:rsidR="00EA0D3A" w:rsidRDefault="00000000">
      <w:pPr>
        <w:pStyle w:val="pheading"/>
      </w:pPr>
      <w:r>
        <w:t>- nature du marché:</w:t>
      </w:r>
    </w:p>
    <w:p w14:paraId="39FC478B" w14:textId="77777777" w:rsidR="00EA0D3A" w:rsidRDefault="00000000">
      <w:r>
        <w:t>QF</w:t>
      </w:r>
    </w:p>
    <w:p w14:paraId="1E5164E2" w14:textId="77777777" w:rsidR="00EA0D3A" w:rsidRDefault="00EA0D3A"/>
    <w:p w14:paraId="3397ED39" w14:textId="77777777" w:rsidR="00EA0D3A" w:rsidRDefault="00000000">
      <w:r>
        <w:t> </w:t>
      </w:r>
    </w:p>
    <w:p w14:paraId="6674633F" w14:textId="77777777" w:rsidR="00EA0D3A" w:rsidRDefault="00000000">
      <w:pPr>
        <w:pStyle w:val="Author-eSectionHeading6"/>
      </w:pPr>
      <w:bookmarkStart w:id="216" w:name="_Toc155600568"/>
      <w:r>
        <w:t>93.12.2j Traitement de joints au moyen d'un produit de scellement coulé à chaud CCTB 01.09</w:t>
      </w:r>
      <w:bookmarkEnd w:id="216"/>
    </w:p>
    <w:p w14:paraId="1A1042ED" w14:textId="77777777" w:rsidR="00EA0D3A" w:rsidRDefault="00000000">
      <w:pPr>
        <w:pStyle w:val="pheading"/>
      </w:pPr>
      <w:r>
        <w:t>DOCUMENTS DE RÉFÉRENCE COMPLÉMENTAIRES</w:t>
      </w:r>
    </w:p>
    <w:p w14:paraId="7CE44C2B" w14:textId="77777777" w:rsidR="00EA0D3A" w:rsidRDefault="00000000">
      <w:pPr>
        <w:pStyle w:val="pheading"/>
      </w:pPr>
      <w:r>
        <w:t>- Exécution</w:t>
      </w:r>
    </w:p>
    <w:p w14:paraId="5D4B1829" w14:textId="77777777" w:rsidR="00EA0D3A" w:rsidRDefault="00000000">
      <w:r>
        <w:t>[CCT Qualiroutes, Cahier des charges type Qualiroutes] G.2.2.8.7.3.</w:t>
      </w:r>
    </w:p>
    <w:p w14:paraId="24EAD78E" w14:textId="77777777" w:rsidR="00EA0D3A" w:rsidRDefault="00EA0D3A"/>
    <w:p w14:paraId="605C2353" w14:textId="77777777" w:rsidR="00EA0D3A" w:rsidRDefault="00000000">
      <w:r>
        <w:t> </w:t>
      </w:r>
    </w:p>
    <w:p w14:paraId="49C3FE98" w14:textId="77777777" w:rsidR="00EA0D3A" w:rsidRDefault="00000000">
      <w:pPr>
        <w:pStyle w:val="pheading"/>
      </w:pPr>
      <w:r>
        <w:t>MESURAGE</w:t>
      </w:r>
    </w:p>
    <w:p w14:paraId="7F0AE615" w14:textId="77777777" w:rsidR="00EA0D3A" w:rsidRDefault="00000000">
      <w:pPr>
        <w:pStyle w:val="pheading"/>
      </w:pPr>
      <w:r>
        <w:t>- unité de mesure:</w:t>
      </w:r>
    </w:p>
    <w:p w14:paraId="60299DCD" w14:textId="77777777" w:rsidR="00EA0D3A" w:rsidRDefault="00000000">
      <w:r>
        <w:t>m</w:t>
      </w:r>
    </w:p>
    <w:p w14:paraId="3797AA26" w14:textId="77777777" w:rsidR="00EA0D3A" w:rsidRDefault="00000000">
      <w:pPr>
        <w:pStyle w:val="pheading"/>
      </w:pPr>
      <w:r>
        <w:t>- nature du marché:</w:t>
      </w:r>
    </w:p>
    <w:p w14:paraId="50674421" w14:textId="77777777" w:rsidR="00EA0D3A" w:rsidRDefault="00000000">
      <w:r>
        <w:t>QF</w:t>
      </w:r>
    </w:p>
    <w:p w14:paraId="24AD750A" w14:textId="77777777" w:rsidR="00EA0D3A" w:rsidRDefault="00EA0D3A"/>
    <w:p w14:paraId="2D6FCC50" w14:textId="77777777" w:rsidR="00EA0D3A" w:rsidRDefault="00000000">
      <w:r>
        <w:t> </w:t>
      </w:r>
    </w:p>
    <w:p w14:paraId="34FDDE13" w14:textId="77777777" w:rsidR="00EA0D3A" w:rsidRDefault="00000000">
      <w:pPr>
        <w:pStyle w:val="Author-eSectionHeading6"/>
      </w:pPr>
      <w:bookmarkStart w:id="217" w:name="_Toc155600569"/>
      <w:r>
        <w:t>93.12.2k Traitement de la tranche des bords non contrebutés CCTB 01.09</w:t>
      </w:r>
      <w:bookmarkEnd w:id="217"/>
    </w:p>
    <w:p w14:paraId="0A3D3D8C" w14:textId="77777777" w:rsidR="00EA0D3A" w:rsidRDefault="00000000">
      <w:pPr>
        <w:pStyle w:val="pheading"/>
      </w:pPr>
      <w:r>
        <w:t>MATÉRIAUX</w:t>
      </w:r>
    </w:p>
    <w:p w14:paraId="6A6ED1A3" w14:textId="77777777" w:rsidR="00EA0D3A" w:rsidRDefault="00000000">
      <w:pPr>
        <w:pStyle w:val="pheading"/>
      </w:pPr>
      <w:r>
        <w:t>- Caractéristiques générales</w:t>
      </w:r>
    </w:p>
    <w:p w14:paraId="386D59BE" w14:textId="77777777" w:rsidR="00EA0D3A" w:rsidRDefault="00000000">
      <w:r>
        <w:t xml:space="preserve"> A déterminer si les bords non contrebutés sont réalisés :</w:t>
      </w:r>
    </w:p>
    <w:p w14:paraId="5618ADB5" w14:textId="77777777" w:rsidR="00EA0D3A" w:rsidRDefault="00000000">
      <w:r>
        <w:t xml:space="preserve"> - au moyen d'émulsion type C60B1 (A1)</w:t>
      </w:r>
    </w:p>
    <w:p w14:paraId="0BCCD0E0" w14:textId="77777777" w:rsidR="00EA0D3A" w:rsidRDefault="00000000">
      <w:r>
        <w:t xml:space="preserve"> - au moyen de bitume</w:t>
      </w:r>
    </w:p>
    <w:p w14:paraId="4B75C5DD" w14:textId="77777777" w:rsidR="00EA0D3A" w:rsidRDefault="00000000">
      <w:pPr>
        <w:pStyle w:val="pheading"/>
      </w:pPr>
      <w:r>
        <w:t>DOCUMENTS DE RÉFÉRENCE COMPLÉMENTAIRES</w:t>
      </w:r>
    </w:p>
    <w:p w14:paraId="00349ABD" w14:textId="77777777" w:rsidR="00EA0D3A" w:rsidRDefault="00000000">
      <w:pPr>
        <w:pStyle w:val="pheading"/>
      </w:pPr>
      <w:r>
        <w:t>- Exécution</w:t>
      </w:r>
    </w:p>
    <w:p w14:paraId="7D20E3E7" w14:textId="77777777" w:rsidR="00EA0D3A" w:rsidRDefault="00000000">
      <w:r>
        <w:t>[CCT Qualiroutes, Cahier des charges type Qualiroutes] G.2.2.8.8.1.</w:t>
      </w:r>
    </w:p>
    <w:p w14:paraId="71D40B4E" w14:textId="77777777" w:rsidR="00EA0D3A" w:rsidRDefault="00EA0D3A"/>
    <w:p w14:paraId="6EC29742" w14:textId="77777777" w:rsidR="00EA0D3A" w:rsidRDefault="00000000">
      <w:r>
        <w:t> </w:t>
      </w:r>
    </w:p>
    <w:p w14:paraId="3A31BCC8" w14:textId="77777777" w:rsidR="00EA0D3A" w:rsidRDefault="00000000">
      <w:pPr>
        <w:pStyle w:val="pheading"/>
      </w:pPr>
      <w:r>
        <w:t>MESURAGE</w:t>
      </w:r>
    </w:p>
    <w:p w14:paraId="21241D99" w14:textId="77777777" w:rsidR="00EA0D3A" w:rsidRDefault="00000000">
      <w:pPr>
        <w:pStyle w:val="pheading"/>
      </w:pPr>
      <w:r>
        <w:t>- unité de mesure:</w:t>
      </w:r>
    </w:p>
    <w:p w14:paraId="0190415D" w14:textId="77777777" w:rsidR="00EA0D3A" w:rsidRDefault="00000000">
      <w:r>
        <w:t>m</w:t>
      </w:r>
    </w:p>
    <w:p w14:paraId="16284AE7" w14:textId="77777777" w:rsidR="00EA0D3A" w:rsidRDefault="00000000">
      <w:pPr>
        <w:pStyle w:val="pheading"/>
      </w:pPr>
      <w:r>
        <w:t>- nature du marché:</w:t>
      </w:r>
    </w:p>
    <w:p w14:paraId="22CE49A7" w14:textId="77777777" w:rsidR="00EA0D3A" w:rsidRDefault="00000000">
      <w:r>
        <w:t>QF</w:t>
      </w:r>
    </w:p>
    <w:p w14:paraId="5EEC4074" w14:textId="77777777" w:rsidR="00EA0D3A" w:rsidRDefault="00EA0D3A"/>
    <w:p w14:paraId="28718DDA" w14:textId="77777777" w:rsidR="00EA0D3A" w:rsidRDefault="00000000">
      <w:r>
        <w:t> </w:t>
      </w:r>
    </w:p>
    <w:p w14:paraId="275BAEFA" w14:textId="77777777" w:rsidR="00EA0D3A" w:rsidRDefault="00000000">
      <w:pPr>
        <w:pStyle w:val="Author-eSectionHeading6"/>
      </w:pPr>
      <w:bookmarkStart w:id="218" w:name="_Toc155600570"/>
      <w:r>
        <w:t>93.12.2l Traitement de la tranche des bords non contrebutés au moyen d'émulsion type C60B1 (A1) CCTB 01.09</w:t>
      </w:r>
      <w:bookmarkEnd w:id="218"/>
    </w:p>
    <w:p w14:paraId="03546AF1" w14:textId="77777777" w:rsidR="00EA0D3A" w:rsidRDefault="00000000">
      <w:pPr>
        <w:pStyle w:val="pheading"/>
      </w:pPr>
      <w:r>
        <w:t>DOCUMENTS DE RÉFÉRENCE COMPLÉMENTAIRES</w:t>
      </w:r>
    </w:p>
    <w:p w14:paraId="589742EA" w14:textId="77777777" w:rsidR="00EA0D3A" w:rsidRDefault="00000000">
      <w:pPr>
        <w:pStyle w:val="pheading"/>
      </w:pPr>
      <w:r>
        <w:t>- Exécution</w:t>
      </w:r>
    </w:p>
    <w:p w14:paraId="3DEF0106" w14:textId="77777777" w:rsidR="00EA0D3A" w:rsidRDefault="00000000">
      <w:r>
        <w:t>[CCT Qualiroutes, Cahier des charges type Qualiroutes] G.2.2.8.8.1.</w:t>
      </w:r>
    </w:p>
    <w:p w14:paraId="150710E2" w14:textId="77777777" w:rsidR="00EA0D3A" w:rsidRDefault="00EA0D3A"/>
    <w:p w14:paraId="4B1F6F70" w14:textId="77777777" w:rsidR="00EA0D3A" w:rsidRDefault="00000000">
      <w:r>
        <w:t> </w:t>
      </w:r>
    </w:p>
    <w:p w14:paraId="10030484" w14:textId="77777777" w:rsidR="00EA0D3A" w:rsidRDefault="00000000">
      <w:pPr>
        <w:pStyle w:val="pheading"/>
      </w:pPr>
      <w:r>
        <w:t>MESURAGE</w:t>
      </w:r>
    </w:p>
    <w:p w14:paraId="5ED0F3D9" w14:textId="77777777" w:rsidR="00EA0D3A" w:rsidRDefault="00000000">
      <w:pPr>
        <w:pStyle w:val="pheading"/>
      </w:pPr>
      <w:r>
        <w:t>- unité de mesure:</w:t>
      </w:r>
    </w:p>
    <w:p w14:paraId="1127B901" w14:textId="77777777" w:rsidR="00EA0D3A" w:rsidRDefault="00000000">
      <w:r>
        <w:t>m</w:t>
      </w:r>
    </w:p>
    <w:p w14:paraId="3BF127CA" w14:textId="77777777" w:rsidR="00EA0D3A" w:rsidRDefault="00000000">
      <w:pPr>
        <w:pStyle w:val="pheading"/>
      </w:pPr>
      <w:r>
        <w:t>- nature du marché:</w:t>
      </w:r>
    </w:p>
    <w:p w14:paraId="2D9054B7" w14:textId="77777777" w:rsidR="00EA0D3A" w:rsidRDefault="00000000">
      <w:r>
        <w:t>QF</w:t>
      </w:r>
    </w:p>
    <w:p w14:paraId="150EAC47" w14:textId="77777777" w:rsidR="00EA0D3A" w:rsidRDefault="00EA0D3A"/>
    <w:p w14:paraId="6EF3D151" w14:textId="77777777" w:rsidR="00EA0D3A" w:rsidRDefault="00000000">
      <w:r>
        <w:t> </w:t>
      </w:r>
    </w:p>
    <w:p w14:paraId="1AB2131A" w14:textId="77777777" w:rsidR="00EA0D3A" w:rsidRDefault="00000000">
      <w:pPr>
        <w:pStyle w:val="Author-eSectionHeading6"/>
      </w:pPr>
      <w:bookmarkStart w:id="219" w:name="_Toc155600571"/>
      <w:r>
        <w:t>93.12.2m Traitement de la tranche des bords non contrebutés au moyen de bitume  CCTB 01.09</w:t>
      </w:r>
      <w:bookmarkEnd w:id="219"/>
    </w:p>
    <w:p w14:paraId="3C939DE5" w14:textId="77777777" w:rsidR="00EA0D3A" w:rsidRDefault="00000000">
      <w:pPr>
        <w:pStyle w:val="pheading"/>
      </w:pPr>
      <w:r>
        <w:t>DOCUMENTS DE RÉFÉRENCE COMPLÉMENTAIRES</w:t>
      </w:r>
    </w:p>
    <w:p w14:paraId="061D1EAE" w14:textId="77777777" w:rsidR="00EA0D3A" w:rsidRDefault="00000000">
      <w:pPr>
        <w:pStyle w:val="pheading"/>
      </w:pPr>
      <w:r>
        <w:t>- Exécution</w:t>
      </w:r>
    </w:p>
    <w:p w14:paraId="262EAD70" w14:textId="77777777" w:rsidR="00EA0D3A" w:rsidRDefault="00000000">
      <w:r>
        <w:t>[CCT Qualiroutes, Cahier des charges type Qualiroutes] G.2.2.8.8.1.</w:t>
      </w:r>
    </w:p>
    <w:p w14:paraId="67C06C50" w14:textId="77777777" w:rsidR="00EA0D3A" w:rsidRDefault="00EA0D3A"/>
    <w:p w14:paraId="5C0835F7" w14:textId="77777777" w:rsidR="00EA0D3A" w:rsidRDefault="00000000">
      <w:r>
        <w:t> </w:t>
      </w:r>
    </w:p>
    <w:p w14:paraId="420B3D11" w14:textId="77777777" w:rsidR="00EA0D3A" w:rsidRDefault="00000000">
      <w:pPr>
        <w:pStyle w:val="pheading"/>
      </w:pPr>
      <w:r>
        <w:t>MESURAGE</w:t>
      </w:r>
    </w:p>
    <w:p w14:paraId="44328413" w14:textId="77777777" w:rsidR="00EA0D3A" w:rsidRDefault="00000000">
      <w:pPr>
        <w:pStyle w:val="pheading"/>
      </w:pPr>
      <w:r>
        <w:t>- unité de mesure:</w:t>
      </w:r>
    </w:p>
    <w:p w14:paraId="6101B101" w14:textId="77777777" w:rsidR="00EA0D3A" w:rsidRDefault="00000000">
      <w:r>
        <w:t>m</w:t>
      </w:r>
    </w:p>
    <w:p w14:paraId="18F066FB" w14:textId="77777777" w:rsidR="00EA0D3A" w:rsidRDefault="00000000">
      <w:pPr>
        <w:pStyle w:val="pheading"/>
      </w:pPr>
      <w:r>
        <w:t>- nature du marché:</w:t>
      </w:r>
    </w:p>
    <w:p w14:paraId="59AB6913" w14:textId="77777777" w:rsidR="00EA0D3A" w:rsidRDefault="00000000">
      <w:r>
        <w:t>QF</w:t>
      </w:r>
    </w:p>
    <w:p w14:paraId="1FEAD918" w14:textId="77777777" w:rsidR="00EA0D3A" w:rsidRDefault="00EA0D3A"/>
    <w:p w14:paraId="0F97235F" w14:textId="77777777" w:rsidR="00EA0D3A" w:rsidRDefault="00000000">
      <w:r>
        <w:t> </w:t>
      </w:r>
    </w:p>
    <w:p w14:paraId="3434A916" w14:textId="77777777" w:rsidR="00EA0D3A" w:rsidRDefault="00000000">
      <w:pPr>
        <w:pStyle w:val="Author-eSectionHeading6"/>
      </w:pPr>
      <w:bookmarkStart w:id="220" w:name="_Toc155600572"/>
      <w:r>
        <w:t>93.12.2n Supplément pour traitement de surface de teinte claire CCTB 01.09</w:t>
      </w:r>
      <w:bookmarkEnd w:id="220"/>
    </w:p>
    <w:p w14:paraId="634785F6" w14:textId="77777777" w:rsidR="00EA0D3A" w:rsidRDefault="00000000">
      <w:pPr>
        <w:pStyle w:val="pheading"/>
      </w:pPr>
      <w:r>
        <w:t>MATÉRIAUX</w:t>
      </w:r>
    </w:p>
    <w:p w14:paraId="49EB0775" w14:textId="77777777" w:rsidR="00EA0D3A" w:rsidRDefault="00000000">
      <w:pPr>
        <w:pStyle w:val="pheading"/>
      </w:pPr>
      <w:r>
        <w:t>- Caractéristiques générales</w:t>
      </w:r>
    </w:p>
    <w:p w14:paraId="5889EC38" w14:textId="77777777" w:rsidR="00EA0D3A" w:rsidRDefault="00000000">
      <w:r>
        <w:t>A déterminer le calibre :</w:t>
      </w:r>
    </w:p>
    <w:p w14:paraId="3E37FC95" w14:textId="77777777" w:rsidR="00EA0D3A" w:rsidRDefault="00000000">
      <w:r>
        <w:t xml:space="preserve"> - calibre 2/4</w:t>
      </w:r>
    </w:p>
    <w:p w14:paraId="04E1AA9D" w14:textId="77777777" w:rsidR="00EA0D3A" w:rsidRDefault="00000000">
      <w:r>
        <w:t xml:space="preserve"> - calibre 4/6,3</w:t>
      </w:r>
    </w:p>
    <w:p w14:paraId="605AEB47" w14:textId="77777777" w:rsidR="00EA0D3A" w:rsidRDefault="00000000">
      <w:r>
        <w:t xml:space="preserve"> - calibre 6,3/10</w:t>
      </w:r>
    </w:p>
    <w:p w14:paraId="1B00DD02" w14:textId="77777777" w:rsidR="00EA0D3A" w:rsidRDefault="00000000">
      <w:pPr>
        <w:pStyle w:val="pheading"/>
      </w:pPr>
      <w:r>
        <w:t>DOCUMENTS DE RÉFÉRENCE COMPLÉMENTAIRES</w:t>
      </w:r>
    </w:p>
    <w:p w14:paraId="0B2B63E1" w14:textId="77777777" w:rsidR="00EA0D3A" w:rsidRDefault="00000000">
      <w:pPr>
        <w:pStyle w:val="pheading"/>
      </w:pPr>
      <w:r>
        <w:t>- Exécution</w:t>
      </w:r>
    </w:p>
    <w:p w14:paraId="1AA37386" w14:textId="77777777" w:rsidR="00EA0D3A" w:rsidRDefault="00000000">
      <w:r>
        <w:t>[CCT Qualiroutes, Cahier des charges type Qualiroutes] G.2.2.8.9.</w:t>
      </w:r>
    </w:p>
    <w:p w14:paraId="0B93ABC8" w14:textId="77777777" w:rsidR="00EA0D3A" w:rsidRDefault="00EA0D3A"/>
    <w:p w14:paraId="3B31D1CD" w14:textId="77777777" w:rsidR="00EA0D3A" w:rsidRDefault="00000000">
      <w:r>
        <w:t> </w:t>
      </w:r>
    </w:p>
    <w:p w14:paraId="014A7D84" w14:textId="77777777" w:rsidR="00EA0D3A" w:rsidRDefault="00000000">
      <w:pPr>
        <w:pStyle w:val="pheading"/>
      </w:pPr>
      <w:r>
        <w:t>MESURAGE</w:t>
      </w:r>
    </w:p>
    <w:p w14:paraId="21BDF4D7" w14:textId="77777777" w:rsidR="00EA0D3A" w:rsidRDefault="00000000">
      <w:pPr>
        <w:pStyle w:val="pheading"/>
      </w:pPr>
      <w:r>
        <w:t>- unité de mesure:</w:t>
      </w:r>
    </w:p>
    <w:p w14:paraId="0F66A551" w14:textId="77777777" w:rsidR="00EA0D3A" w:rsidRDefault="00000000">
      <w:r>
        <w:t>m²</w:t>
      </w:r>
    </w:p>
    <w:p w14:paraId="6FE0BECC" w14:textId="77777777" w:rsidR="00EA0D3A" w:rsidRDefault="00000000">
      <w:pPr>
        <w:pStyle w:val="pheading"/>
      </w:pPr>
      <w:r>
        <w:t>- nature du marché:</w:t>
      </w:r>
    </w:p>
    <w:p w14:paraId="1C047A4E" w14:textId="77777777" w:rsidR="00EA0D3A" w:rsidRDefault="00000000">
      <w:r>
        <w:t>QF</w:t>
      </w:r>
    </w:p>
    <w:p w14:paraId="72D4CAA4" w14:textId="77777777" w:rsidR="00EA0D3A" w:rsidRDefault="00EA0D3A"/>
    <w:p w14:paraId="686EDA48" w14:textId="77777777" w:rsidR="00EA0D3A" w:rsidRDefault="00000000">
      <w:r>
        <w:t> </w:t>
      </w:r>
    </w:p>
    <w:p w14:paraId="7FB8DACA" w14:textId="77777777" w:rsidR="00EA0D3A" w:rsidRDefault="00000000">
      <w:pPr>
        <w:pStyle w:val="Author-eSectionHeading6"/>
      </w:pPr>
      <w:bookmarkStart w:id="221" w:name="_Toc155600573"/>
      <w:r>
        <w:t>93.12.2o Supplément pour coloration de revêtement enrobé CCTB 01.09</w:t>
      </w:r>
      <w:bookmarkEnd w:id="221"/>
    </w:p>
    <w:p w14:paraId="71AE6107" w14:textId="77777777" w:rsidR="00EA0D3A" w:rsidRDefault="00000000">
      <w:pPr>
        <w:pStyle w:val="pheading"/>
      </w:pPr>
      <w:r>
        <w:t>MESURAGE</w:t>
      </w:r>
    </w:p>
    <w:p w14:paraId="49CD4E3E" w14:textId="77777777" w:rsidR="00EA0D3A" w:rsidRDefault="00000000">
      <w:pPr>
        <w:pStyle w:val="pheading"/>
      </w:pPr>
      <w:r>
        <w:t>- unité de mesure:</w:t>
      </w:r>
    </w:p>
    <w:p w14:paraId="643F6E5F" w14:textId="77777777" w:rsidR="00EA0D3A" w:rsidRDefault="00000000">
      <w:r>
        <w:t>m²</w:t>
      </w:r>
    </w:p>
    <w:p w14:paraId="707A2826" w14:textId="77777777" w:rsidR="00EA0D3A" w:rsidRDefault="00000000">
      <w:pPr>
        <w:pStyle w:val="pheading"/>
      </w:pPr>
      <w:r>
        <w:t>- nature du marché:</w:t>
      </w:r>
    </w:p>
    <w:p w14:paraId="19631A64" w14:textId="77777777" w:rsidR="00EA0D3A" w:rsidRDefault="00000000">
      <w:r>
        <w:t>QF</w:t>
      </w:r>
    </w:p>
    <w:p w14:paraId="09F8270D" w14:textId="77777777" w:rsidR="00EA0D3A" w:rsidRDefault="00EA0D3A"/>
    <w:p w14:paraId="0FFEE475" w14:textId="77777777" w:rsidR="00EA0D3A" w:rsidRDefault="00000000">
      <w:r>
        <w:t> </w:t>
      </w:r>
    </w:p>
    <w:p w14:paraId="408F21F6" w14:textId="77777777" w:rsidR="00EA0D3A" w:rsidRDefault="00000000">
      <w:pPr>
        <w:pStyle w:val="Author-eSectionHeading5"/>
      </w:pPr>
      <w:bookmarkStart w:id="222" w:name="_Toc155600574"/>
      <w:r>
        <w:t>93.12.3 Traitements de surface CCTB 01.09</w:t>
      </w:r>
      <w:bookmarkEnd w:id="222"/>
    </w:p>
    <w:p w14:paraId="4E16C2D1" w14:textId="77777777" w:rsidR="00EA0D3A" w:rsidRDefault="00000000">
      <w:pPr>
        <w:pStyle w:val="pheading"/>
      </w:pPr>
      <w:r>
        <w:t>DESCRIPTION</w:t>
      </w:r>
    </w:p>
    <w:p w14:paraId="5A3CADB5" w14:textId="77777777" w:rsidR="00EA0D3A" w:rsidRDefault="00000000">
      <w:pPr>
        <w:pStyle w:val="pheading"/>
      </w:pPr>
      <w:r>
        <w:t>- Définition / Comprend</w:t>
      </w:r>
    </w:p>
    <w:p w14:paraId="64E0D42A" w14:textId="77777777" w:rsidR="00EA0D3A" w:rsidRDefault="00000000">
      <w:r>
        <w:t>Traitement appliqué en surface d'une couche, avec ou sans apport de matériaux destiné à améliorer les qualités de la couche, au moment de son exécution ou ultérieurement.</w:t>
      </w:r>
    </w:p>
    <w:p w14:paraId="2038402D" w14:textId="77777777" w:rsidR="00EA0D3A" w:rsidRDefault="00000000">
      <w:pPr>
        <w:pStyle w:val="pheading"/>
      </w:pPr>
      <w:r>
        <w:t>EXÉCUTION / MISE EN ŒUVRE</w:t>
      </w:r>
    </w:p>
    <w:p w14:paraId="2902CDEC" w14:textId="77777777" w:rsidR="00EA0D3A" w:rsidRDefault="00000000">
      <w:r>
        <w:t>Les revêtements en asphalte coulé sont obtenus par la mise en œuvre sans compactage d’asphalte coulé pour revêtement et réparation.</w:t>
      </w:r>
    </w:p>
    <w:p w14:paraId="6BA2ACD3" w14:textId="77777777" w:rsidR="00EA0D3A" w:rsidRDefault="00000000">
      <w:r>
        <w:t>Les asphaltes coulés peuvent être mis en œuvre en couche de roulement et éventuellement en couche de liaison supérieure.</w:t>
      </w:r>
    </w:p>
    <w:p w14:paraId="5ACD0F8A" w14:textId="77777777" w:rsidR="00EA0D3A" w:rsidRDefault="00000000">
      <w:r>
        <w:t>La pente transversale des chaussées et zones d’immobilisation est de 2,5 % minimum, ou à préciser aux documents de marché.</w:t>
      </w:r>
    </w:p>
    <w:p w14:paraId="07DA08C3" w14:textId="77777777" w:rsidR="00EA0D3A" w:rsidRDefault="00000000">
      <w:pPr>
        <w:pStyle w:val="Author-eSectionHeading6"/>
      </w:pPr>
      <w:bookmarkStart w:id="223" w:name="_Toc155600575"/>
      <w:r>
        <w:t>93.12.3a Revêtement en asphalte coulé - MA-10-x CCTB 01.09</w:t>
      </w:r>
      <w:bookmarkEnd w:id="223"/>
    </w:p>
    <w:p w14:paraId="528EDC55" w14:textId="77777777" w:rsidR="00EA0D3A" w:rsidRDefault="00000000">
      <w:pPr>
        <w:pStyle w:val="pheading"/>
      </w:pPr>
      <w:r>
        <w:t>MATÉRIAUX</w:t>
      </w:r>
    </w:p>
    <w:p w14:paraId="4DA78B42" w14:textId="77777777" w:rsidR="00EA0D3A" w:rsidRDefault="00000000">
      <w:pPr>
        <w:pStyle w:val="pheading"/>
      </w:pPr>
      <w:r>
        <w:t>- Caractéristiques générales</w:t>
      </w:r>
    </w:p>
    <w:p w14:paraId="2F964FC6" w14:textId="77777777" w:rsidR="00EA0D3A" w:rsidRDefault="00000000">
      <w:r>
        <w:t xml:space="preserve"> A déterminer le type et l’épaisseur :</w:t>
      </w:r>
    </w:p>
    <w:p w14:paraId="347F2EE1" w14:textId="77777777" w:rsidR="00EA0D3A" w:rsidRDefault="00000000">
      <w:r>
        <w:t xml:space="preserve"> - MA-10-x épaisseur : E = 40 mm</w:t>
      </w:r>
    </w:p>
    <w:p w14:paraId="0E364050" w14:textId="77777777" w:rsidR="00EA0D3A" w:rsidRDefault="00000000">
      <w:r>
        <w:t xml:space="preserve"> - MA-10-1</w:t>
      </w:r>
    </w:p>
    <w:p w14:paraId="524DF6FB" w14:textId="77777777" w:rsidR="00EA0D3A" w:rsidRDefault="00000000">
      <w:r>
        <w:t xml:space="preserve"> - MA-10-2</w:t>
      </w:r>
    </w:p>
    <w:p w14:paraId="1408E4B0" w14:textId="77777777" w:rsidR="00EA0D3A" w:rsidRDefault="00000000">
      <w:r>
        <w:t xml:space="preserve"> - MA-10-8</w:t>
      </w:r>
    </w:p>
    <w:p w14:paraId="3439DDD3" w14:textId="77777777" w:rsidR="00EA0D3A" w:rsidRDefault="00000000">
      <w:r>
        <w:t xml:space="preserve"> - MA-10-9</w:t>
      </w:r>
    </w:p>
    <w:p w14:paraId="2AFFAFBC" w14:textId="77777777" w:rsidR="00EA0D3A" w:rsidRDefault="00000000">
      <w:r>
        <w:t xml:space="preserve"> - MA-10-10</w:t>
      </w:r>
    </w:p>
    <w:p w14:paraId="2E058F19" w14:textId="77777777" w:rsidR="00EA0D3A" w:rsidRDefault="00000000">
      <w:r>
        <w:t xml:space="preserve"> - MA-10-11</w:t>
      </w:r>
    </w:p>
    <w:p w14:paraId="264F76B8" w14:textId="77777777" w:rsidR="00EA0D3A" w:rsidRDefault="00000000">
      <w:r>
        <w:t xml:space="preserve"> - MA-10-x épaisseur : E = 30 mm</w:t>
      </w:r>
    </w:p>
    <w:p w14:paraId="518A3301" w14:textId="77777777" w:rsidR="00EA0D3A" w:rsidRDefault="00000000">
      <w:r>
        <w:t xml:space="preserve"> - MA-10-1</w:t>
      </w:r>
    </w:p>
    <w:p w14:paraId="3DD3961D" w14:textId="77777777" w:rsidR="00EA0D3A" w:rsidRDefault="00000000">
      <w:r>
        <w:t xml:space="preserve"> - MA-10-2</w:t>
      </w:r>
    </w:p>
    <w:p w14:paraId="7932ADD3" w14:textId="77777777" w:rsidR="00EA0D3A" w:rsidRDefault="00000000">
      <w:r>
        <w:t xml:space="preserve"> - MA-10-8</w:t>
      </w:r>
    </w:p>
    <w:p w14:paraId="284368F2" w14:textId="77777777" w:rsidR="00EA0D3A" w:rsidRDefault="00000000">
      <w:r>
        <w:t xml:space="preserve"> - MA-10-9</w:t>
      </w:r>
    </w:p>
    <w:p w14:paraId="3D1DD7F7" w14:textId="77777777" w:rsidR="00EA0D3A" w:rsidRDefault="00000000">
      <w:r>
        <w:t xml:space="preserve"> - MA-10-10</w:t>
      </w:r>
    </w:p>
    <w:p w14:paraId="3CF30695" w14:textId="77777777" w:rsidR="00EA0D3A" w:rsidRDefault="00000000">
      <w:r>
        <w:t xml:space="preserve"> - MA-10-11</w:t>
      </w:r>
    </w:p>
    <w:p w14:paraId="52505287" w14:textId="77777777" w:rsidR="00EA0D3A" w:rsidRDefault="00000000">
      <w:pPr>
        <w:pStyle w:val="pheading"/>
      </w:pPr>
      <w:r>
        <w:t>DOCUMENTS DE RÉFÉRENCE COMPLÉMENTAIRES</w:t>
      </w:r>
    </w:p>
    <w:p w14:paraId="6E7ADB0F" w14:textId="77777777" w:rsidR="00EA0D3A" w:rsidRDefault="00000000">
      <w:pPr>
        <w:pStyle w:val="pheading"/>
      </w:pPr>
      <w:r>
        <w:t>- Exécution</w:t>
      </w:r>
    </w:p>
    <w:p w14:paraId="7A32BC5E" w14:textId="77777777" w:rsidR="00EA0D3A" w:rsidRDefault="00000000">
      <w:r>
        <w:t>[CCT Qualiroutes, Cahier des charges type Qualiroutes] G.3.1.</w:t>
      </w:r>
    </w:p>
    <w:p w14:paraId="07714DF9" w14:textId="77777777" w:rsidR="00EA0D3A" w:rsidRDefault="00EA0D3A"/>
    <w:p w14:paraId="20C90B9F" w14:textId="77777777" w:rsidR="00EA0D3A" w:rsidRDefault="00000000">
      <w:r>
        <w:t> </w:t>
      </w:r>
    </w:p>
    <w:p w14:paraId="5BCF9526" w14:textId="77777777" w:rsidR="00EA0D3A" w:rsidRDefault="00000000">
      <w:pPr>
        <w:pStyle w:val="pheading"/>
      </w:pPr>
      <w:r>
        <w:t>MESURAGE</w:t>
      </w:r>
    </w:p>
    <w:p w14:paraId="4599AA19" w14:textId="77777777" w:rsidR="00EA0D3A" w:rsidRDefault="00000000">
      <w:pPr>
        <w:pStyle w:val="pheading"/>
      </w:pPr>
      <w:r>
        <w:t>- unité de mesure:</w:t>
      </w:r>
    </w:p>
    <w:p w14:paraId="331F4C03" w14:textId="77777777" w:rsidR="00EA0D3A" w:rsidRDefault="00000000">
      <w:r>
        <w:t>m²</w:t>
      </w:r>
    </w:p>
    <w:p w14:paraId="52B3DB24" w14:textId="77777777" w:rsidR="00EA0D3A" w:rsidRDefault="00000000">
      <w:pPr>
        <w:pStyle w:val="pheading"/>
      </w:pPr>
      <w:r>
        <w:t>- nature du marché:</w:t>
      </w:r>
    </w:p>
    <w:p w14:paraId="58EADBED" w14:textId="77777777" w:rsidR="00EA0D3A" w:rsidRDefault="00000000">
      <w:r>
        <w:t>QF</w:t>
      </w:r>
    </w:p>
    <w:p w14:paraId="450409DC" w14:textId="77777777" w:rsidR="00EA0D3A" w:rsidRDefault="00EA0D3A"/>
    <w:p w14:paraId="46FB12F1" w14:textId="77777777" w:rsidR="00EA0D3A" w:rsidRDefault="00000000">
      <w:r>
        <w:t> </w:t>
      </w:r>
    </w:p>
    <w:p w14:paraId="29126F1C" w14:textId="77777777" w:rsidR="00EA0D3A" w:rsidRDefault="00000000">
      <w:pPr>
        <w:pStyle w:val="Author-eSectionHeading6"/>
      </w:pPr>
      <w:bookmarkStart w:id="224" w:name="_Toc155600576"/>
      <w:r>
        <w:t>93.12.3b Revêtement en asphalte coulé - MA-6,3-x CCTB 01.09</w:t>
      </w:r>
      <w:bookmarkEnd w:id="224"/>
    </w:p>
    <w:p w14:paraId="433D4A8E" w14:textId="77777777" w:rsidR="00EA0D3A" w:rsidRDefault="00000000">
      <w:pPr>
        <w:pStyle w:val="pheading"/>
      </w:pPr>
      <w:r>
        <w:t>MATÉRIAUX</w:t>
      </w:r>
    </w:p>
    <w:p w14:paraId="21620B12" w14:textId="77777777" w:rsidR="00EA0D3A" w:rsidRDefault="00000000">
      <w:pPr>
        <w:pStyle w:val="pheading"/>
      </w:pPr>
      <w:r>
        <w:t>- Caractéristiques générales</w:t>
      </w:r>
    </w:p>
    <w:p w14:paraId="494F7114" w14:textId="77777777" w:rsidR="00EA0D3A" w:rsidRDefault="00000000">
      <w:r>
        <w:t>A déterminer le type et l’épaisseur :</w:t>
      </w:r>
    </w:p>
    <w:p w14:paraId="07B1E74F" w14:textId="77777777" w:rsidR="00EA0D3A" w:rsidRDefault="00000000">
      <w:r>
        <w:t xml:space="preserve"> - MA-6,3-x épaisseur : E = 25 mm</w:t>
      </w:r>
    </w:p>
    <w:p w14:paraId="4F036969" w14:textId="77777777" w:rsidR="00EA0D3A" w:rsidRDefault="00000000">
      <w:r>
        <w:t xml:space="preserve"> - MA-6,3-1</w:t>
      </w:r>
    </w:p>
    <w:p w14:paraId="50EFC553" w14:textId="77777777" w:rsidR="00EA0D3A" w:rsidRDefault="00000000">
      <w:r>
        <w:t xml:space="preserve"> - MA-6,3-2</w:t>
      </w:r>
    </w:p>
    <w:p w14:paraId="1971D560" w14:textId="77777777" w:rsidR="00EA0D3A" w:rsidRDefault="00000000">
      <w:r>
        <w:t xml:space="preserve"> - MA-6,3-8</w:t>
      </w:r>
    </w:p>
    <w:p w14:paraId="3F137DA5" w14:textId="77777777" w:rsidR="00EA0D3A" w:rsidRDefault="00000000">
      <w:r>
        <w:t xml:space="preserve"> - MA-6,3-9</w:t>
      </w:r>
    </w:p>
    <w:p w14:paraId="69C7FE80" w14:textId="77777777" w:rsidR="00EA0D3A" w:rsidRDefault="00000000">
      <w:r>
        <w:t xml:space="preserve"> - MA-6,3-10</w:t>
      </w:r>
    </w:p>
    <w:p w14:paraId="387B735B" w14:textId="77777777" w:rsidR="00EA0D3A" w:rsidRDefault="00000000">
      <w:r>
        <w:t xml:space="preserve"> - MA-6,3-11</w:t>
      </w:r>
    </w:p>
    <w:p w14:paraId="73053163" w14:textId="77777777" w:rsidR="00EA0D3A" w:rsidRDefault="00000000">
      <w:pPr>
        <w:pStyle w:val="pheading"/>
      </w:pPr>
      <w:r>
        <w:t>DOCUMENTS DE RÉFÉRENCE COMPLÉMENTAIRES</w:t>
      </w:r>
    </w:p>
    <w:p w14:paraId="2944A02C" w14:textId="77777777" w:rsidR="00EA0D3A" w:rsidRDefault="00000000">
      <w:pPr>
        <w:pStyle w:val="pheading"/>
      </w:pPr>
      <w:r>
        <w:t>- Exécution</w:t>
      </w:r>
    </w:p>
    <w:p w14:paraId="48C17F8A" w14:textId="77777777" w:rsidR="00EA0D3A" w:rsidRDefault="00000000">
      <w:r>
        <w:t>[CCT Qualiroutes, Cahier des charges type Qualiroutes] G.3.1.</w:t>
      </w:r>
    </w:p>
    <w:p w14:paraId="4246BCE1" w14:textId="77777777" w:rsidR="00EA0D3A" w:rsidRDefault="00EA0D3A"/>
    <w:p w14:paraId="2EC8E539" w14:textId="77777777" w:rsidR="00EA0D3A" w:rsidRDefault="00000000">
      <w:r>
        <w:t> </w:t>
      </w:r>
    </w:p>
    <w:p w14:paraId="6C0E7B3E" w14:textId="77777777" w:rsidR="00EA0D3A" w:rsidRDefault="00000000">
      <w:pPr>
        <w:pStyle w:val="pheading"/>
      </w:pPr>
      <w:r>
        <w:t>MESURAGE</w:t>
      </w:r>
    </w:p>
    <w:p w14:paraId="029AFAEE" w14:textId="77777777" w:rsidR="00EA0D3A" w:rsidRDefault="00000000">
      <w:pPr>
        <w:pStyle w:val="pheading"/>
      </w:pPr>
      <w:r>
        <w:t>- unité de mesure:</w:t>
      </w:r>
    </w:p>
    <w:p w14:paraId="0E992440" w14:textId="77777777" w:rsidR="00EA0D3A" w:rsidRDefault="00000000">
      <w:r>
        <w:t>m²</w:t>
      </w:r>
    </w:p>
    <w:p w14:paraId="2410700A" w14:textId="77777777" w:rsidR="00EA0D3A" w:rsidRDefault="00000000">
      <w:pPr>
        <w:pStyle w:val="pheading"/>
      </w:pPr>
      <w:r>
        <w:t>- nature du marché:</w:t>
      </w:r>
    </w:p>
    <w:p w14:paraId="25A6F05F" w14:textId="77777777" w:rsidR="00EA0D3A" w:rsidRDefault="00000000">
      <w:r>
        <w:t>QF</w:t>
      </w:r>
    </w:p>
    <w:p w14:paraId="106043F5" w14:textId="77777777" w:rsidR="00EA0D3A" w:rsidRDefault="00EA0D3A"/>
    <w:p w14:paraId="581BC081" w14:textId="77777777" w:rsidR="00EA0D3A" w:rsidRDefault="00000000">
      <w:r>
        <w:t> </w:t>
      </w:r>
    </w:p>
    <w:p w14:paraId="3BB4FF0A" w14:textId="77777777" w:rsidR="00EA0D3A" w:rsidRDefault="00000000">
      <w:pPr>
        <w:pStyle w:val="Author-eSectionHeading6"/>
      </w:pPr>
      <w:bookmarkStart w:id="225" w:name="_Toc155600577"/>
      <w:r>
        <w:t>93.12.3c Opération sur asphalte coulé - traitement de joints avec bandes bitumineuse préformée CCTB 01.09</w:t>
      </w:r>
      <w:bookmarkEnd w:id="225"/>
    </w:p>
    <w:p w14:paraId="29A8E4DF" w14:textId="77777777" w:rsidR="00EA0D3A" w:rsidRDefault="00000000">
      <w:pPr>
        <w:pStyle w:val="pheading"/>
      </w:pPr>
      <w:r>
        <w:t>DOCUMENTS DE RÉFÉRENCE COMPLÉMENTAIRES</w:t>
      </w:r>
    </w:p>
    <w:p w14:paraId="4F61085E" w14:textId="77777777" w:rsidR="00EA0D3A" w:rsidRDefault="00000000">
      <w:pPr>
        <w:pStyle w:val="pheading"/>
      </w:pPr>
      <w:r>
        <w:t>- Exécution</w:t>
      </w:r>
    </w:p>
    <w:p w14:paraId="588AD151" w14:textId="77777777" w:rsidR="00EA0D3A" w:rsidRDefault="00000000">
      <w:r>
        <w:t>[CCT Qualiroutes, Cahier des charges type Qualiroutes] G.3.1.</w:t>
      </w:r>
    </w:p>
    <w:p w14:paraId="608D0217" w14:textId="77777777" w:rsidR="00EA0D3A" w:rsidRDefault="00EA0D3A"/>
    <w:p w14:paraId="1C961B40" w14:textId="77777777" w:rsidR="00EA0D3A" w:rsidRDefault="00000000">
      <w:r>
        <w:t> </w:t>
      </w:r>
    </w:p>
    <w:p w14:paraId="45A0397F" w14:textId="77777777" w:rsidR="00EA0D3A" w:rsidRDefault="00000000">
      <w:pPr>
        <w:pStyle w:val="pheading"/>
      </w:pPr>
      <w:r>
        <w:t>MESURAGE</w:t>
      </w:r>
    </w:p>
    <w:p w14:paraId="2ECA8F69" w14:textId="77777777" w:rsidR="00EA0D3A" w:rsidRDefault="00000000">
      <w:pPr>
        <w:pStyle w:val="pheading"/>
      </w:pPr>
      <w:r>
        <w:t>- unité de mesure:</w:t>
      </w:r>
    </w:p>
    <w:p w14:paraId="2BEC738E" w14:textId="77777777" w:rsidR="00EA0D3A" w:rsidRDefault="00000000">
      <w:r>
        <w:t>m</w:t>
      </w:r>
    </w:p>
    <w:p w14:paraId="2919E235" w14:textId="77777777" w:rsidR="00EA0D3A" w:rsidRDefault="00000000">
      <w:pPr>
        <w:pStyle w:val="pheading"/>
      </w:pPr>
      <w:r>
        <w:t>- nature du marché:</w:t>
      </w:r>
    </w:p>
    <w:p w14:paraId="6107DA00" w14:textId="77777777" w:rsidR="00EA0D3A" w:rsidRDefault="00000000">
      <w:r>
        <w:t>QF</w:t>
      </w:r>
    </w:p>
    <w:p w14:paraId="05432E89" w14:textId="77777777" w:rsidR="00EA0D3A" w:rsidRDefault="00EA0D3A"/>
    <w:p w14:paraId="7D5CECE5" w14:textId="77777777" w:rsidR="00EA0D3A" w:rsidRDefault="00000000">
      <w:r>
        <w:t> </w:t>
      </w:r>
    </w:p>
    <w:p w14:paraId="70F9170F" w14:textId="77777777" w:rsidR="00EA0D3A" w:rsidRDefault="00000000">
      <w:pPr>
        <w:pStyle w:val="Author-eSectionHeading6"/>
      </w:pPr>
      <w:bookmarkStart w:id="226" w:name="_Toc155600578"/>
      <w:r>
        <w:t>93.12.3d Opération sur asphalte coulé - traitement de joints avec bandes extrudée pour joint CCTB 01.09</w:t>
      </w:r>
      <w:bookmarkEnd w:id="226"/>
    </w:p>
    <w:p w14:paraId="1EF67CAF" w14:textId="77777777" w:rsidR="00EA0D3A" w:rsidRDefault="00000000">
      <w:pPr>
        <w:pStyle w:val="pheading"/>
      </w:pPr>
      <w:r>
        <w:t>DOCUMENTS DE RÉFÉRENCE COMPLÉMENTAIRES</w:t>
      </w:r>
    </w:p>
    <w:p w14:paraId="7119FE24" w14:textId="77777777" w:rsidR="00EA0D3A" w:rsidRDefault="00000000">
      <w:pPr>
        <w:pStyle w:val="pheading"/>
      </w:pPr>
      <w:r>
        <w:t>- Exécution</w:t>
      </w:r>
    </w:p>
    <w:p w14:paraId="0D37B09B" w14:textId="77777777" w:rsidR="00EA0D3A" w:rsidRDefault="00000000">
      <w:r>
        <w:t>[CCT Qualiroutes, Cahier des charges type Qualiroutes] G.3.1.</w:t>
      </w:r>
    </w:p>
    <w:p w14:paraId="2C7ED1CC" w14:textId="77777777" w:rsidR="00EA0D3A" w:rsidRDefault="00EA0D3A"/>
    <w:p w14:paraId="18434E63" w14:textId="77777777" w:rsidR="00EA0D3A" w:rsidRDefault="00000000">
      <w:r>
        <w:t> </w:t>
      </w:r>
    </w:p>
    <w:p w14:paraId="6922E62F" w14:textId="77777777" w:rsidR="00EA0D3A" w:rsidRDefault="00000000">
      <w:pPr>
        <w:pStyle w:val="pheading"/>
      </w:pPr>
      <w:r>
        <w:t>MESURAGE</w:t>
      </w:r>
    </w:p>
    <w:p w14:paraId="7AE57814" w14:textId="77777777" w:rsidR="00EA0D3A" w:rsidRDefault="00000000">
      <w:pPr>
        <w:pStyle w:val="pheading"/>
      </w:pPr>
      <w:r>
        <w:t>- unité de mesure:</w:t>
      </w:r>
    </w:p>
    <w:p w14:paraId="503CA3C1" w14:textId="77777777" w:rsidR="00EA0D3A" w:rsidRDefault="00000000">
      <w:r>
        <w:t>m</w:t>
      </w:r>
    </w:p>
    <w:p w14:paraId="41631322" w14:textId="77777777" w:rsidR="00EA0D3A" w:rsidRDefault="00000000">
      <w:pPr>
        <w:pStyle w:val="pheading"/>
      </w:pPr>
      <w:r>
        <w:t>- nature du marché:</w:t>
      </w:r>
    </w:p>
    <w:p w14:paraId="10E1C809" w14:textId="77777777" w:rsidR="00EA0D3A" w:rsidRDefault="00000000">
      <w:r>
        <w:t>QF</w:t>
      </w:r>
    </w:p>
    <w:p w14:paraId="40C3BC17" w14:textId="77777777" w:rsidR="00EA0D3A" w:rsidRDefault="00EA0D3A"/>
    <w:p w14:paraId="30138863" w14:textId="77777777" w:rsidR="00EA0D3A" w:rsidRDefault="00000000">
      <w:r>
        <w:t> </w:t>
      </w:r>
    </w:p>
    <w:p w14:paraId="7864031F" w14:textId="77777777" w:rsidR="00EA0D3A" w:rsidRDefault="00000000">
      <w:pPr>
        <w:pStyle w:val="Author-eSectionHeading6"/>
      </w:pPr>
      <w:bookmarkStart w:id="227" w:name="_Toc155600579"/>
      <w:r>
        <w:t>93.12.3e Opération sur asphalte coulé - traitement de joints avec produit de scellement coloré CCTB 01.09</w:t>
      </w:r>
      <w:bookmarkEnd w:id="227"/>
    </w:p>
    <w:p w14:paraId="2FD8AF34" w14:textId="77777777" w:rsidR="00EA0D3A" w:rsidRDefault="00000000">
      <w:pPr>
        <w:pStyle w:val="pheading"/>
      </w:pPr>
      <w:r>
        <w:t>DOCUMENTS DE RÉFÉRENCE COMPLÉMENTAIRES</w:t>
      </w:r>
    </w:p>
    <w:p w14:paraId="26C629F2" w14:textId="77777777" w:rsidR="00EA0D3A" w:rsidRDefault="00000000">
      <w:pPr>
        <w:pStyle w:val="pheading"/>
      </w:pPr>
      <w:r>
        <w:t>- Exécution</w:t>
      </w:r>
    </w:p>
    <w:p w14:paraId="1B43EA67" w14:textId="77777777" w:rsidR="00EA0D3A" w:rsidRDefault="00000000">
      <w:r>
        <w:t>[CCT Qualiroutes, Cahier des charges type Qualiroutes] G.3.1.</w:t>
      </w:r>
    </w:p>
    <w:p w14:paraId="178441D2" w14:textId="77777777" w:rsidR="00EA0D3A" w:rsidRDefault="00EA0D3A"/>
    <w:p w14:paraId="47DDC4F1" w14:textId="77777777" w:rsidR="00EA0D3A" w:rsidRDefault="00000000">
      <w:r>
        <w:t> </w:t>
      </w:r>
    </w:p>
    <w:p w14:paraId="21D93F79" w14:textId="77777777" w:rsidR="00EA0D3A" w:rsidRDefault="00000000">
      <w:pPr>
        <w:pStyle w:val="pheading"/>
      </w:pPr>
      <w:r>
        <w:t>MESURAGE</w:t>
      </w:r>
    </w:p>
    <w:p w14:paraId="2664CA58" w14:textId="77777777" w:rsidR="00EA0D3A" w:rsidRDefault="00000000">
      <w:pPr>
        <w:pStyle w:val="pheading"/>
      </w:pPr>
      <w:r>
        <w:t>- unité de mesure:</w:t>
      </w:r>
    </w:p>
    <w:p w14:paraId="03B34D17" w14:textId="77777777" w:rsidR="00EA0D3A" w:rsidRDefault="00000000">
      <w:r>
        <w:t>m</w:t>
      </w:r>
    </w:p>
    <w:p w14:paraId="10A12AE6" w14:textId="77777777" w:rsidR="00EA0D3A" w:rsidRDefault="00000000">
      <w:pPr>
        <w:pStyle w:val="pheading"/>
      </w:pPr>
      <w:r>
        <w:t>- nature du marché:</w:t>
      </w:r>
    </w:p>
    <w:p w14:paraId="11F76E3B" w14:textId="77777777" w:rsidR="00EA0D3A" w:rsidRDefault="00000000">
      <w:r>
        <w:t>QF</w:t>
      </w:r>
    </w:p>
    <w:p w14:paraId="5C4C9B82" w14:textId="77777777" w:rsidR="00EA0D3A" w:rsidRDefault="00EA0D3A"/>
    <w:p w14:paraId="01F6AE69" w14:textId="77777777" w:rsidR="00EA0D3A" w:rsidRDefault="00000000">
      <w:r>
        <w:t> </w:t>
      </w:r>
    </w:p>
    <w:p w14:paraId="6F8DA000" w14:textId="77777777" w:rsidR="00EA0D3A" w:rsidRDefault="00000000">
      <w:pPr>
        <w:pStyle w:val="Author-eSectionHeading4"/>
      </w:pPr>
      <w:bookmarkStart w:id="228" w:name="_Toc155600580"/>
      <w:r>
        <w:t>93.13 Revêtement en dalles CCTB 01.11</w:t>
      </w:r>
      <w:bookmarkEnd w:id="228"/>
    </w:p>
    <w:p w14:paraId="27400023" w14:textId="77777777" w:rsidR="00EA0D3A" w:rsidRDefault="00000000">
      <w:pPr>
        <w:pStyle w:val="pheading"/>
      </w:pPr>
      <w:bookmarkStart w:id="229" w:name="1583"/>
      <w:bookmarkEnd w:id="229"/>
      <w:r>
        <w:t>DESCRIPTION</w:t>
      </w:r>
    </w:p>
    <w:p w14:paraId="5D520AEA" w14:textId="77777777" w:rsidR="00EA0D3A" w:rsidRDefault="00000000">
      <w:pPr>
        <w:pStyle w:val="pheading"/>
      </w:pPr>
      <w:r>
        <w:t>- Définition / Comprend</w:t>
      </w:r>
    </w:p>
    <w:p w14:paraId="2F79A8CC" w14:textId="77777777" w:rsidR="00EA0D3A" w:rsidRDefault="00000000">
      <w:pPr>
        <w:jc w:val="both"/>
      </w:pPr>
      <w:r>
        <w:t>Il s'agit de la fourniture (hors matériaux récupérés sur site) et de la mise en œuvre de revêtements de sols extérieurs en dalles, y compris la sous-couche, le remplissage des joints et toutes les sujétions d'exécution :</w:t>
      </w:r>
    </w:p>
    <w:p w14:paraId="694D6243" w14:textId="77777777" w:rsidR="00EA0D3A" w:rsidRDefault="00000000">
      <w:pPr>
        <w:pStyle w:val="Author-eListParagraph"/>
        <w:numPr>
          <w:ilvl w:val="0"/>
          <w:numId w:val="20"/>
        </w:numPr>
      </w:pPr>
      <w:r>
        <w:t>la préparation du support, l'enlèvement des décombres, débris, des matières étrangères, etc.;</w:t>
      </w:r>
    </w:p>
    <w:p w14:paraId="58BFA178" w14:textId="77777777" w:rsidR="00EA0D3A" w:rsidRDefault="00000000">
      <w:pPr>
        <w:pStyle w:val="Author-eListParagraph"/>
        <w:numPr>
          <w:ilvl w:val="0"/>
          <w:numId w:val="20"/>
        </w:numPr>
      </w:pPr>
      <w:r>
        <w:t>le contrôle des niveaux ;</w:t>
      </w:r>
    </w:p>
    <w:p w14:paraId="4AA25F78" w14:textId="77777777" w:rsidR="00EA0D3A" w:rsidRDefault="00000000">
      <w:pPr>
        <w:pStyle w:val="Author-eListParagraph"/>
        <w:numPr>
          <w:ilvl w:val="0"/>
          <w:numId w:val="20"/>
        </w:numPr>
      </w:pPr>
      <w:r>
        <w:t>l’application du lit de pose ou de plots ;</w:t>
      </w:r>
    </w:p>
    <w:p w14:paraId="5235677E" w14:textId="77777777" w:rsidR="00EA0D3A" w:rsidRDefault="00000000">
      <w:pPr>
        <w:pStyle w:val="Author-eListParagraph"/>
        <w:numPr>
          <w:ilvl w:val="0"/>
          <w:numId w:val="20"/>
        </w:numPr>
      </w:pPr>
      <w:r>
        <w:t>la fourniture, la pose et le jointoiement des dalles si nécessaire ;</w:t>
      </w:r>
    </w:p>
    <w:p w14:paraId="65D03200" w14:textId="77777777" w:rsidR="00EA0D3A" w:rsidRDefault="00000000">
      <w:pPr>
        <w:pStyle w:val="Author-eListParagraph"/>
        <w:numPr>
          <w:ilvl w:val="0"/>
          <w:numId w:val="20"/>
        </w:numPr>
      </w:pPr>
      <w:r>
        <w:t>le nettoyage du revêtement, y compris l’enlèvement des taches de mortier de pose et de mortier de jointoiement.</w:t>
      </w:r>
    </w:p>
    <w:p w14:paraId="7F1B130C" w14:textId="77777777" w:rsidR="00EA0D3A" w:rsidRDefault="00000000">
      <w:pPr>
        <w:jc w:val="both"/>
      </w:pPr>
      <w:r>
        <w:t> </w:t>
      </w:r>
    </w:p>
    <w:p w14:paraId="4CB6A686" w14:textId="77777777" w:rsidR="00EA0D3A" w:rsidRDefault="00000000">
      <w:pPr>
        <w:jc w:val="both"/>
      </w:pPr>
      <w:r>
        <w:t>Un dallage est un revêtement formé par la juxtaposition de carreaux ou de dalles.</w:t>
      </w:r>
    </w:p>
    <w:p w14:paraId="161F4391" w14:textId="77777777" w:rsidR="00EA0D3A" w:rsidRDefault="00000000">
      <w:pPr>
        <w:jc w:val="both"/>
      </w:pPr>
      <w:r>
        <w:t>Les raccords avec d'autres éléments ou revêtements se réalisent sans différence de niveau.</w:t>
      </w:r>
    </w:p>
    <w:p w14:paraId="486FBFD5" w14:textId="77777777" w:rsidR="00EA0D3A" w:rsidRDefault="00EA0D3A"/>
    <w:p w14:paraId="021F2407" w14:textId="77777777" w:rsidR="00EA0D3A" w:rsidRDefault="00000000">
      <w:r>
        <w:t> </w:t>
      </w:r>
    </w:p>
    <w:p w14:paraId="7FB5C541" w14:textId="77777777" w:rsidR="00EA0D3A" w:rsidRDefault="00000000">
      <w:pPr>
        <w:pStyle w:val="pheading"/>
      </w:pPr>
      <w:r>
        <w:t>MATÉRIAUX</w:t>
      </w:r>
    </w:p>
    <w:p w14:paraId="7B5D4EF7" w14:textId="77777777" w:rsidR="00EA0D3A" w:rsidRDefault="00000000">
      <w:pPr>
        <w:jc w:val="both"/>
      </w:pPr>
      <w:r>
        <w:t>Une série complète d'échantillons est soumise à l'approbation préalable de l'auteur de projet en adéquation et conforme avec la norme produit relative au matériau choisi.</w:t>
      </w:r>
    </w:p>
    <w:p w14:paraId="45AB5058" w14:textId="77777777" w:rsidR="00EA0D3A" w:rsidRDefault="00000000">
      <w:pPr>
        <w:jc w:val="both"/>
      </w:pPr>
      <w:r>
        <w:t>Le matériau proposé est non gélif pour une application sol.</w:t>
      </w:r>
    </w:p>
    <w:p w14:paraId="58360820" w14:textId="77777777" w:rsidR="00EA0D3A" w:rsidRDefault="00000000">
      <w:pPr>
        <w:pStyle w:val="pheading"/>
      </w:pPr>
      <w:r>
        <w:t>EXÉCUTION / MISE EN ŒUVRE</w:t>
      </w:r>
    </w:p>
    <w:p w14:paraId="2BE28A65" w14:textId="77777777" w:rsidR="00EA0D3A" w:rsidRDefault="00000000">
      <w:pPr>
        <w:jc w:val="both"/>
      </w:pPr>
      <w:r>
        <w:t>Le revêtement de sol est posé suivant le chapitre 6 de la [NIT 276]. Le § 6.6 se focalise plus particulièrement sur la pose sur plots. L’annexe C donne quelques exemples de dimensionnnement de dalles sur plots.</w:t>
      </w:r>
    </w:p>
    <w:p w14:paraId="2CE40535" w14:textId="77777777" w:rsidR="00EA0D3A" w:rsidRDefault="00000000">
      <w:pPr>
        <w:jc w:val="both"/>
      </w:pPr>
      <w:r>
        <w:t>Les joints de finition et de mouvement (appelés joints périphériques ou de dilatation)  sont abordés au chapitre 6.7 et sont exécutés suivant les directives de celui-ci. Il est déconseillé de procéder au jointoiement si les conditions climatiques sont défavorables, principa­lement en cas de risque de pluie ou de gel durant les travaux ou dans les jours qui suivent. En cas d’ensoleillement ou de temps venteux, il importe d’humidifier la surface juste avant le jointoiement et durant les heures qui suivent celui-ci, afin de per­mettre une hydratation correcte du ciment durant sa prise. </w:t>
      </w:r>
    </w:p>
    <w:p w14:paraId="42A884CA" w14:textId="77777777" w:rsidR="00EA0D3A" w:rsidRDefault="00000000">
      <w:pPr>
        <w:jc w:val="both"/>
      </w:pPr>
      <w:r>
        <w:t>Pour des trafics intenses et lourds, il est fait réfèrence au [CCT Qualiroutes] et au [CRR R95] pour les pierres naturelles ou au [CRR R97] pour le béton.</w:t>
      </w:r>
    </w:p>
    <w:p w14:paraId="55FB1E9C" w14:textId="77777777" w:rsidR="00EA0D3A" w:rsidRDefault="00EA0D3A"/>
    <w:p w14:paraId="1DD22FB9" w14:textId="77777777" w:rsidR="00EA0D3A" w:rsidRDefault="00000000">
      <w:r>
        <w:t> </w:t>
      </w:r>
    </w:p>
    <w:p w14:paraId="237D9903" w14:textId="77777777" w:rsidR="00EA0D3A" w:rsidRDefault="00000000">
      <w:pPr>
        <w:pStyle w:val="Author-eSectionHeading5"/>
      </w:pPr>
      <w:bookmarkStart w:id="230" w:name="_Toc155600581"/>
      <w:r>
        <w:t>93.13.1 Dalles en pierre naturelle  CCTB 01.11</w:t>
      </w:r>
      <w:bookmarkEnd w:id="230"/>
    </w:p>
    <w:p w14:paraId="2463C289" w14:textId="77777777" w:rsidR="00EA0D3A" w:rsidRDefault="00000000">
      <w:pPr>
        <w:pStyle w:val="pheading"/>
      </w:pPr>
      <w:r>
        <w:t>DESCRIPTION</w:t>
      </w:r>
    </w:p>
    <w:p w14:paraId="222ACF53" w14:textId="77777777" w:rsidR="00EA0D3A" w:rsidRDefault="00000000">
      <w:pPr>
        <w:pStyle w:val="pheading"/>
      </w:pPr>
      <w:r>
        <w:t>- Définition / Comprend</w:t>
      </w:r>
    </w:p>
    <w:p w14:paraId="5F60568D" w14:textId="77777777" w:rsidR="00EA0D3A" w:rsidRDefault="00000000">
      <w:pPr>
        <w:jc w:val="both"/>
      </w:pPr>
      <w:r>
        <w:t>Il s'agit de la fourniture (hors matériaux récupérés du site), de la pose, de la fixation et du jointoiement des revêtements de sol extérieurs en dalles de pierre naturelle. L'application de l'assise est également comprise dans le prix unitaire.</w:t>
      </w:r>
    </w:p>
    <w:p w14:paraId="0DE5504B" w14:textId="77777777" w:rsidR="00EA0D3A" w:rsidRDefault="00000000">
      <w:pPr>
        <w:jc w:val="both"/>
      </w:pPr>
      <w:r>
        <w:rPr>
          <w:b/>
        </w:rPr>
        <w:t>Les dalles en pierre naturelle</w:t>
      </w:r>
      <w:r>
        <w:t xml:space="preserve"> sont des éléments (rectangulaires, carrés, … ) dont la largeur nominale dépasse 15 cm et obtenus par clivage ou le plus souvent par sciage, utilisés comme produit de pavage.</w:t>
      </w:r>
    </w:p>
    <w:p w14:paraId="31460465" w14:textId="77777777" w:rsidR="00EA0D3A" w:rsidRDefault="00000000">
      <w:pPr>
        <w:jc w:val="both"/>
      </w:pPr>
      <w:r>
        <w:t>Il existe également des dalles « tout venant » aussi nommées cassons.</w:t>
      </w:r>
    </w:p>
    <w:p w14:paraId="6623648A" w14:textId="77777777" w:rsidR="00EA0D3A" w:rsidRDefault="00EA0D3A">
      <w:pPr>
        <w:jc w:val="both"/>
      </w:pPr>
    </w:p>
    <w:p w14:paraId="76D4F7C4" w14:textId="77777777" w:rsidR="00EA0D3A" w:rsidRDefault="00EA0D3A">
      <w:pPr>
        <w:jc w:val="both"/>
      </w:pPr>
    </w:p>
    <w:p w14:paraId="63322126" w14:textId="77777777" w:rsidR="00EA0D3A" w:rsidRDefault="00000000">
      <w:pPr>
        <w:jc w:val="both"/>
      </w:pPr>
      <w:r>
        <w:rPr>
          <w:b/>
        </w:rPr>
        <w:t>Les dalles de réemploi en pierre naturelle</w:t>
      </w:r>
      <w:r>
        <w:t xml:space="preserve"> sont des éléments issus de dalles démontées et stockées en dépôt, triées et nettoyées.</w:t>
      </w:r>
    </w:p>
    <w:p w14:paraId="152E8DE4" w14:textId="77777777" w:rsidR="00EA0D3A" w:rsidRDefault="00000000">
      <w:pPr>
        <w:jc w:val="both"/>
      </w:pPr>
      <w:r>
        <w:rPr>
          <w:b/>
        </w:rPr>
        <w:t>Les dalles recyclées en pierre naturelle</w:t>
      </w:r>
      <w:r>
        <w:t xml:space="preserve"> sont des dalles de réemploi qui ont subi une transformation : sciage en éléments plus petits pouvant provenir de dalles ou de plaques de façade ou en épaisseur pour des dalles très  épaisses comme souvent les pierres dites de Bourgogne (Pierre sédimentaire non marbrière française).</w:t>
      </w:r>
    </w:p>
    <w:p w14:paraId="36062A90" w14:textId="77777777" w:rsidR="00EA0D3A" w:rsidRDefault="00000000">
      <w:pPr>
        <w:pStyle w:val="pheading"/>
      </w:pPr>
      <w:r>
        <w:t>- Remarques importantes</w:t>
      </w:r>
    </w:p>
    <w:p w14:paraId="259B9BC6" w14:textId="77777777" w:rsidR="00EA0D3A" w:rsidRDefault="00000000">
      <w:pPr>
        <w:jc w:val="both"/>
      </w:pPr>
      <w:r>
        <w:t>La distinction entre dalles recyclées et de réemploi dépend de l’existence ou non d’une transformation du produit : les dalles recyclées ont subi une transformation ; les dalles de réemploi sont réutilisées sans autre modification à l’exception d’un nettoyage éventuel.</w:t>
      </w:r>
    </w:p>
    <w:p w14:paraId="5DB3BD04" w14:textId="77777777" w:rsidR="00EA0D3A" w:rsidRDefault="00000000">
      <w:pPr>
        <w:jc w:val="both"/>
      </w:pPr>
      <w:r>
        <w:t>Le recyclage et le réemploi ont lieu sur place ou dans un centre de traitement.</w:t>
      </w:r>
    </w:p>
    <w:p w14:paraId="5367243C" w14:textId="77777777" w:rsidR="00EA0D3A" w:rsidRDefault="00000000">
      <w:pPr>
        <w:jc w:val="both"/>
      </w:pPr>
      <w:r>
        <w:t>Les dalles de réemploi sont aussi qualifiées de dalles de récupération.</w:t>
      </w:r>
    </w:p>
    <w:p w14:paraId="36E5ED36" w14:textId="77777777" w:rsidR="00EA0D3A" w:rsidRDefault="00000000">
      <w:pPr>
        <w:jc w:val="both"/>
      </w:pPr>
      <w:r>
        <w:t>Généralement, les dalles de réemploi ne sont adaptées que dans une dimension (épaisseur, longueur ou largeur), parce que multiplier les découpes représenterait un coût prohibitif. Il est également très rare que les dalles de réemploi subissent un traitement de surface en atelier, puisque la volonté est en général de conserver leur patine.</w:t>
      </w:r>
    </w:p>
    <w:p w14:paraId="2DC9FB2C" w14:textId="77777777" w:rsidR="00EA0D3A" w:rsidRDefault="00000000">
      <w:pPr>
        <w:pStyle w:val="pheading"/>
      </w:pPr>
      <w:r>
        <w:t>MATÉRIAUX</w:t>
      </w:r>
    </w:p>
    <w:p w14:paraId="38B5968F" w14:textId="77777777" w:rsidR="00EA0D3A" w:rsidRDefault="00000000">
      <w:pPr>
        <w:jc w:val="both"/>
      </w:pPr>
      <w:r>
        <w:t>Les dalles en pierre naturelle répondent aux spécifications soit de la [NBN EN 12057], soit de la [NBN EN 12058], soit de la [NBN EN 1341]</w:t>
      </w:r>
    </w:p>
    <w:p w14:paraId="295DC20B" w14:textId="77777777" w:rsidR="00EA0D3A" w:rsidRDefault="00000000">
      <w:pPr>
        <w:pStyle w:val="Author-eListParagraph"/>
        <w:numPr>
          <w:ilvl w:val="0"/>
          <w:numId w:val="21"/>
        </w:numPr>
        <w:jc w:val="both"/>
      </w:pPr>
      <w:r>
        <w:t>Selon la [NBN EN 12057], les plaquettes modulaires désignent des éléments d’une longueur inférieure à 610 mm et d’une épaisseur ≤ 12 mm. Elles sont utilisées pour le revêtement des sols, des escaliers tant à l’intérieur qu’à l’extérieur. De par leur fine épaisseur, elles sont limitées par la classe d’utilisation en fonction de la charge de rupture.</w:t>
      </w:r>
    </w:p>
    <w:p w14:paraId="0CE9EE86" w14:textId="77777777" w:rsidR="00EA0D3A" w:rsidRDefault="00000000">
      <w:pPr>
        <w:pStyle w:val="Author-eListParagraph"/>
        <w:numPr>
          <w:ilvl w:val="0"/>
          <w:numId w:val="21"/>
        </w:numPr>
        <w:jc w:val="both"/>
      </w:pPr>
      <w:r>
        <w:t>La [NBN EN 12058] porte sur les dalles d’une épaisseur &gt; 12 mm et d’une longueur quelconque, utilisées pour le revêtement des sols et escaliers intérieurs et extérieurs.</w:t>
      </w:r>
    </w:p>
    <w:p w14:paraId="05704BF2" w14:textId="77777777" w:rsidR="00EA0D3A" w:rsidRDefault="00000000">
      <w:pPr>
        <w:pStyle w:val="Author-eListParagraph"/>
        <w:numPr>
          <w:ilvl w:val="0"/>
          <w:numId w:val="21"/>
        </w:numPr>
        <w:jc w:val="both"/>
      </w:pPr>
      <w:r>
        <w:t>La [NBN EN 1341] concerne les dalles d’une largeur supérieure à deux fois leur épaisseur, utilisées pour le pavage extérieur.</w:t>
      </w:r>
    </w:p>
    <w:p w14:paraId="401E3E68" w14:textId="77777777" w:rsidR="00EA0D3A" w:rsidRDefault="00000000">
      <w:pPr>
        <w:jc w:val="both"/>
      </w:pPr>
      <w:r>
        <w:t>Les trois normes, dont les domaines d’application se recoupent assez bien, se différencient surtout à l’utilisation : en voirie public ou non et à l’intensité du trafic et du dimensionnement de la dalle.</w:t>
      </w:r>
    </w:p>
    <w:p w14:paraId="634CFE29" w14:textId="77777777" w:rsidR="00EA0D3A" w:rsidRDefault="00000000">
      <w:pPr>
        <w:jc w:val="both"/>
      </w:pPr>
      <w:r>
        <w:t>Préalablement à la commande, et pour garantir l’aspect général, l’entrepreneur fournit au concepteur et au maître d’ouvrage un échantillon contractuel pour approbation conformément à la [NBN EN 1341] ou la [NBN EN 12058] ou la [NBN EN 12057] soit un nombre adéquat de pièces et, au minimum 3 dalles de surface &gt; 0,01 m² soit le nombre défini dans le cahier spécial des charges, la fiche technique et la déclaration des performances (DoP) du matériau. Après acceptation des échantillons, l’entrepreneur passe à la fourniture définitive.</w:t>
      </w:r>
    </w:p>
    <w:p w14:paraId="1BBF57B1" w14:textId="77777777" w:rsidR="00EA0D3A" w:rsidRDefault="00000000">
      <w:pPr>
        <w:jc w:val="both"/>
      </w:pPr>
      <w:r>
        <w:t>La réception et le contrôle des matériaux, préalablement à la mise en œuvre nécessitent de tenir compte d’un délai nécessaire à la réalisation des essais et d’un délai supplémentaire en cas de problème (de qualité) détecté.</w:t>
      </w:r>
    </w:p>
    <w:p w14:paraId="1693F141" w14:textId="77777777" w:rsidR="00EA0D3A" w:rsidRDefault="00000000">
      <w:pPr>
        <w:jc w:val="both"/>
      </w:pPr>
      <w:r>
        <w:t>Les procédures d’approbation et de réception différent d’une région à une autre :</w:t>
      </w:r>
    </w:p>
    <w:p w14:paraId="449AF6D2" w14:textId="77777777" w:rsidR="00EA0D3A" w:rsidRDefault="00000000">
      <w:pPr>
        <w:pStyle w:val="Author-eListParagraph"/>
        <w:numPr>
          <w:ilvl w:val="0"/>
          <w:numId w:val="22"/>
        </w:numPr>
      </w:pPr>
      <w:r>
        <w:t>Réception systématique par lots : [CCT Qualiroutes] (RW) / [CCT 105] (Bruxelles capitale)</w:t>
      </w:r>
    </w:p>
    <w:p w14:paraId="07FBB693" w14:textId="77777777" w:rsidR="00EA0D3A" w:rsidRDefault="00000000">
      <w:pPr>
        <w:pStyle w:val="Author-eListParagraph"/>
        <w:numPr>
          <w:ilvl w:val="0"/>
          <w:numId w:val="22"/>
        </w:numPr>
      </w:pPr>
      <w:r>
        <w:t>Réception sur base d’un certificat de conformité à la [PTV 819-1] sinon d’un contrôle par lots : [CCT SB250].</w:t>
      </w:r>
    </w:p>
    <w:p w14:paraId="5E97E889" w14:textId="77777777" w:rsidR="00EA0D3A" w:rsidRDefault="00000000">
      <w:pPr>
        <w:jc w:val="both"/>
      </w:pPr>
      <w:r>
        <w:t>Elles se réfèrent toutes trois à la [NBN EN 1341].</w:t>
      </w:r>
    </w:p>
    <w:p w14:paraId="04C0C663" w14:textId="77777777" w:rsidR="00EA0D3A" w:rsidRDefault="00000000">
      <w:pPr>
        <w:jc w:val="both"/>
      </w:pPr>
      <w:r>
        <w:rPr>
          <w:b/>
          <w:u w:val="single"/>
        </w:rPr>
        <w:t>Constitution des lots</w:t>
      </w:r>
    </w:p>
    <w:p w14:paraId="728765AE" w14:textId="77777777" w:rsidR="00EA0D3A" w:rsidRDefault="00000000">
      <w:pPr>
        <w:jc w:val="both"/>
      </w:pPr>
      <w:r>
        <w:t>Un lot homogène est constitué de dalles de même type, de même provenance (nature et origine) et destinés à un même type d’application. Il correspond à une surface à paver de 500 m² (au maximum).</w:t>
      </w:r>
    </w:p>
    <w:p w14:paraId="4F54BA5F" w14:textId="77777777" w:rsidR="00EA0D3A" w:rsidRDefault="00000000">
      <w:pPr>
        <w:jc w:val="both"/>
      </w:pPr>
      <w:r>
        <w:t>Les dalles sont toujours originaires d’un même lot ou sont livrées bien mélangées. Dans ce dernier cas, tous les lots concernés sont approuvés par l’entrepreneur, l’auteur de projet et/ou le maître d’ouvrage chez le revendeur.</w:t>
      </w:r>
    </w:p>
    <w:p w14:paraId="007EB997" w14:textId="77777777" w:rsidR="00EA0D3A" w:rsidRDefault="00000000">
      <w:pPr>
        <w:jc w:val="both"/>
      </w:pPr>
      <w:r>
        <w:t>L’entrepreneur fournit les informations suivantes :</w:t>
      </w:r>
    </w:p>
    <w:p w14:paraId="18A278A0" w14:textId="77777777" w:rsidR="00EA0D3A" w:rsidRDefault="00000000">
      <w:pPr>
        <w:jc w:val="both"/>
      </w:pPr>
      <w:r>
        <w:t>Nature lithologique de la pierre suivant la [NIT 228] §2.2 et le [PTV 819-4] jusqu’au niveau le plus précis possible.</w:t>
      </w:r>
    </w:p>
    <w:p w14:paraId="2BFA5065" w14:textId="77777777" w:rsidR="00EA0D3A" w:rsidRDefault="00000000">
      <w:pPr>
        <w:jc w:val="both"/>
      </w:pPr>
      <w:r>
        <w:t xml:space="preserve">Dalles en pierre naturelle : </w:t>
      </w:r>
      <w:r>
        <w:rPr>
          <w:rStyle w:val="optioncarChar"/>
        </w:rPr>
        <w:t xml:space="preserve">neuves </w:t>
      </w:r>
      <w:r>
        <w:t>(par défaut)</w:t>
      </w:r>
      <w:r>
        <w:rPr>
          <w:rStyle w:val="optioncarChar"/>
        </w:rPr>
        <w:t xml:space="preserve"> / de réemploi / recyclées</w:t>
      </w:r>
    </w:p>
    <w:p w14:paraId="3CEAEF7F" w14:textId="77777777" w:rsidR="00EA0D3A" w:rsidRDefault="00000000">
      <w:pPr>
        <w:ind w:left="567"/>
        <w:jc w:val="both"/>
      </w:pPr>
      <w:r>
        <w:rPr>
          <w:b/>
        </w:rPr>
        <w:t>(soit par défaut)</w:t>
      </w:r>
    </w:p>
    <w:p w14:paraId="1BF2B132" w14:textId="77777777" w:rsidR="00EA0D3A" w:rsidRDefault="00000000">
      <w:pPr>
        <w:ind w:left="567"/>
        <w:jc w:val="both"/>
      </w:pPr>
      <w:r>
        <w:rPr>
          <w:rStyle w:val="soitChar"/>
          <w:u w:val="single"/>
        </w:rPr>
        <w:t>Neuves :</w:t>
      </w:r>
      <w:r>
        <w:rPr>
          <w:color w:val="33CCCC"/>
        </w:rPr>
        <w:t xml:space="preserve"> il s'agit de dalles en pierre naturelle, qui répondent aux spécifications de la norme </w:t>
      </w:r>
      <w:r>
        <w:t>[NBN EN 1341]</w:t>
      </w:r>
      <w:r>
        <w:rPr>
          <w:color w:val="33CCCC"/>
        </w:rPr>
        <w:t xml:space="preserve"> ou </w:t>
      </w:r>
      <w:r>
        <w:t>[NBN EN 12058]</w:t>
      </w:r>
      <w:r>
        <w:rPr>
          <w:color w:val="33CCCC"/>
        </w:rPr>
        <w:t> ou de la </w:t>
      </w:r>
      <w:r>
        <w:t>[NBN EN 12057]</w:t>
      </w:r>
      <w:r>
        <w:rPr>
          <w:color w:val="33CCCC"/>
        </w:rPr>
        <w:t xml:space="preserve"> dépendant de l’épaisseur de la dalle et de l’intensité du trafic, au </w:t>
      </w:r>
      <w:r>
        <w:t>[PTV 819-1]</w:t>
      </w:r>
      <w:r>
        <w:rPr>
          <w:color w:val="33CCCC"/>
        </w:rPr>
        <w:t xml:space="preserve"> et à la </w:t>
      </w:r>
      <w:r>
        <w:t>[NBN EN 12440]</w:t>
      </w:r>
      <w:r>
        <w:rPr>
          <w:color w:val="33CCCC"/>
        </w:rPr>
        <w:t xml:space="preserve">, au </w:t>
      </w:r>
      <w:r>
        <w:t>[PTV 819-4]</w:t>
      </w:r>
      <w:r>
        <w:rPr>
          <w:color w:val="33CCCC"/>
        </w:rPr>
        <w:t xml:space="preserve"> et </w:t>
      </w:r>
      <w:r>
        <w:t>[NIT 228]</w:t>
      </w:r>
      <w:r>
        <w:rPr>
          <w:color w:val="33CCCC"/>
        </w:rPr>
        <w:t> pour la classification commerciale et géologique.</w:t>
      </w:r>
    </w:p>
    <w:p w14:paraId="4884830F" w14:textId="77777777" w:rsidR="00EA0D3A" w:rsidRDefault="00000000">
      <w:pPr>
        <w:ind w:left="567"/>
        <w:jc w:val="both"/>
      </w:pPr>
      <w:r>
        <w:rPr>
          <w:rStyle w:val="soitChar"/>
        </w:rPr>
        <w:t>Origine géologique :</w:t>
      </w:r>
    </w:p>
    <w:p w14:paraId="1EA4C39F" w14:textId="77777777" w:rsidR="00EA0D3A" w:rsidRDefault="00000000">
      <w:pPr>
        <w:pStyle w:val="Author-eListParagraph"/>
        <w:numPr>
          <w:ilvl w:val="1"/>
          <w:numId w:val="23"/>
        </w:numPr>
      </w:pPr>
      <w:r>
        <w:rPr>
          <w:rStyle w:val="soitChar"/>
        </w:rPr>
        <w:t xml:space="preserve">nom commercial de la pierre conformément à la [NBN EN 12440] pour les pierres européennes : </w:t>
      </w:r>
      <w:r>
        <w:rPr>
          <w:rStyle w:val="optioncarChar"/>
        </w:rPr>
        <w:t>*** / à proposer par l’entrepreneur</w:t>
      </w:r>
    </w:p>
    <w:p w14:paraId="31F17731" w14:textId="77777777" w:rsidR="00EA0D3A" w:rsidRDefault="00000000">
      <w:pPr>
        <w:pStyle w:val="Author-eListParagraph"/>
        <w:numPr>
          <w:ilvl w:val="1"/>
          <w:numId w:val="23"/>
        </w:numPr>
      </w:pPr>
      <w:r>
        <w:rPr>
          <w:rStyle w:val="soitChar"/>
        </w:rPr>
        <w:t xml:space="preserve">nom et coordonnées du producteur de la pierre : </w:t>
      </w:r>
      <w:r>
        <w:rPr>
          <w:rStyle w:val="optioncarChar"/>
        </w:rPr>
        <w:t>*** / à proposer par l’entrepreneur</w:t>
      </w:r>
    </w:p>
    <w:p w14:paraId="177650C5" w14:textId="77777777" w:rsidR="00EA0D3A" w:rsidRDefault="00000000">
      <w:pPr>
        <w:pStyle w:val="Author-eListParagraph"/>
        <w:numPr>
          <w:ilvl w:val="1"/>
          <w:numId w:val="23"/>
        </w:numPr>
      </w:pPr>
      <w:r>
        <w:rPr>
          <w:rStyle w:val="soitChar"/>
        </w:rPr>
        <w:t xml:space="preserve">nom et coordonnées du transformateur (produits finis) si différent : </w:t>
      </w:r>
      <w:r>
        <w:rPr>
          <w:rStyle w:val="optioncarChar"/>
        </w:rPr>
        <w:t>*** / à proposer par l’entrepreneur</w:t>
      </w:r>
    </w:p>
    <w:p w14:paraId="3105515C" w14:textId="77777777" w:rsidR="00EA0D3A" w:rsidRDefault="00000000">
      <w:pPr>
        <w:pStyle w:val="Author-eListParagraph"/>
        <w:numPr>
          <w:ilvl w:val="1"/>
          <w:numId w:val="23"/>
        </w:numPr>
      </w:pPr>
      <w:r>
        <w:rPr>
          <w:rStyle w:val="soitChar"/>
        </w:rPr>
        <w:t xml:space="preserve">nom et coordonnées du fournisseur si différent : </w:t>
      </w:r>
      <w:r>
        <w:rPr>
          <w:rStyle w:val="optioncarChar"/>
        </w:rPr>
        <w:t>*** / à proposer par l’entrepreneur</w:t>
      </w:r>
    </w:p>
    <w:p w14:paraId="340F0E50" w14:textId="77777777" w:rsidR="00EA0D3A" w:rsidRDefault="00000000">
      <w:pPr>
        <w:ind w:left="567"/>
        <w:jc w:val="both"/>
      </w:pPr>
      <w:r>
        <w:rPr>
          <w:b/>
        </w:rPr>
        <w:t>(soit)</w:t>
      </w:r>
    </w:p>
    <w:p w14:paraId="40A4EF60" w14:textId="77777777" w:rsidR="00EA0D3A" w:rsidRDefault="00000000">
      <w:pPr>
        <w:ind w:left="567"/>
        <w:jc w:val="both"/>
      </w:pPr>
      <w:r>
        <w:rPr>
          <w:rStyle w:val="soitChar"/>
          <w:u w:val="single"/>
        </w:rPr>
        <w:t xml:space="preserve">Réemploi : </w:t>
      </w:r>
      <w:r>
        <w:rPr>
          <w:color w:val="33CCCC"/>
        </w:rPr>
        <w:t xml:space="preserve"> il s’agit de dalles de réemploi comme alternative aux dalles neuves. Dalles récupérées sur place ou modèle à proposer par l’entrepreneur et soumis à l’approbation de l’auteur de projet.</w:t>
      </w:r>
    </w:p>
    <w:p w14:paraId="12800753" w14:textId="77777777" w:rsidR="00EA0D3A" w:rsidRDefault="00000000">
      <w:pPr>
        <w:ind w:left="567"/>
        <w:jc w:val="both"/>
      </w:pPr>
      <w:r>
        <w:rPr>
          <w:rStyle w:val="soitChar"/>
        </w:rPr>
        <w:t>L’entrepreneur fournit les informations suivantes pour les dalles de réemploi provenant d’un dépôt :</w:t>
      </w:r>
    </w:p>
    <w:p w14:paraId="54A5BFA3" w14:textId="77777777" w:rsidR="00EA0D3A" w:rsidRDefault="00000000">
      <w:pPr>
        <w:ind w:left="567"/>
        <w:jc w:val="both"/>
      </w:pPr>
      <w:r>
        <w:rPr>
          <w:rStyle w:val="soitChar"/>
        </w:rPr>
        <w:t>Origine géologique :</w:t>
      </w:r>
    </w:p>
    <w:p w14:paraId="75B5AACD" w14:textId="77777777" w:rsidR="00EA0D3A" w:rsidRDefault="00000000">
      <w:pPr>
        <w:pStyle w:val="Author-eListParagraph"/>
        <w:numPr>
          <w:ilvl w:val="1"/>
          <w:numId w:val="24"/>
        </w:numPr>
      </w:pPr>
      <w:r>
        <w:rPr>
          <w:rStyle w:val="soitChar"/>
        </w:rPr>
        <w:t xml:space="preserve">nom commercial de la pierre conformément à la [NBN EN 12440] pour les pierres européennes si possible : </w:t>
      </w:r>
      <w:r>
        <w:rPr>
          <w:rStyle w:val="optioncarChar"/>
        </w:rPr>
        <w:t>*** </w:t>
      </w:r>
    </w:p>
    <w:p w14:paraId="55666B77" w14:textId="77777777" w:rsidR="00EA0D3A" w:rsidRDefault="00000000">
      <w:pPr>
        <w:pStyle w:val="Author-eListParagraph"/>
        <w:numPr>
          <w:ilvl w:val="1"/>
          <w:numId w:val="24"/>
        </w:numPr>
      </w:pPr>
      <w:r>
        <w:rPr>
          <w:rStyle w:val="soitChar"/>
        </w:rPr>
        <w:t xml:space="preserve">origine des matières premières (y compris traçabilité administrative de la dernière mise en œuvre au moins et des différents intervenants de la filière) si possible : </w:t>
      </w:r>
      <w:r>
        <w:rPr>
          <w:rStyle w:val="optioncarChar"/>
        </w:rPr>
        <w:t>***</w:t>
      </w:r>
      <w:r>
        <w:rPr>
          <w:rStyle w:val="soitChar"/>
        </w:rPr>
        <w:t> </w:t>
      </w:r>
    </w:p>
    <w:p w14:paraId="55358AC6" w14:textId="77777777" w:rsidR="00EA0D3A" w:rsidRDefault="00000000">
      <w:pPr>
        <w:pStyle w:val="Author-eListParagraph"/>
        <w:numPr>
          <w:ilvl w:val="1"/>
          <w:numId w:val="24"/>
        </w:numPr>
      </w:pPr>
      <w:r>
        <w:rPr>
          <w:rStyle w:val="soitChar"/>
        </w:rPr>
        <w:t xml:space="preserve">nom et coordonnées du transformateur (producteur des produits finis) si différent : </w:t>
      </w:r>
      <w:r>
        <w:rPr>
          <w:rStyle w:val="optioncarChar"/>
        </w:rPr>
        <w:t>*** </w:t>
      </w:r>
    </w:p>
    <w:p w14:paraId="02199FE8" w14:textId="77777777" w:rsidR="00EA0D3A" w:rsidRDefault="00000000">
      <w:pPr>
        <w:pStyle w:val="Author-eListParagraph"/>
        <w:numPr>
          <w:ilvl w:val="1"/>
          <w:numId w:val="24"/>
        </w:numPr>
      </w:pPr>
      <w:r>
        <w:rPr>
          <w:rStyle w:val="soitChar"/>
        </w:rPr>
        <w:t xml:space="preserve">nom et coordonnées du fournisseur si différent : </w:t>
      </w:r>
      <w:r>
        <w:rPr>
          <w:rStyle w:val="optioncarChar"/>
        </w:rPr>
        <w:t>***</w:t>
      </w:r>
    </w:p>
    <w:p w14:paraId="2C182FD2" w14:textId="77777777" w:rsidR="00EA0D3A" w:rsidRDefault="00000000">
      <w:pPr>
        <w:ind w:left="567"/>
        <w:jc w:val="both"/>
      </w:pPr>
      <w:r>
        <w:rPr>
          <w:b/>
        </w:rPr>
        <w:t>(soit)</w:t>
      </w:r>
    </w:p>
    <w:p w14:paraId="36EF4908" w14:textId="77777777" w:rsidR="00EA0D3A" w:rsidRDefault="00000000">
      <w:pPr>
        <w:ind w:left="567"/>
        <w:jc w:val="both"/>
      </w:pPr>
      <w:r>
        <w:rPr>
          <w:rStyle w:val="soitChar"/>
          <w:u w:val="single"/>
        </w:rPr>
        <w:t xml:space="preserve">Recyclés : </w:t>
      </w:r>
      <w:r>
        <w:rPr>
          <w:rStyle w:val="soitChar"/>
        </w:rPr>
        <w:t> </w:t>
      </w:r>
      <w:r>
        <w:rPr>
          <w:color w:val="33CCCC"/>
        </w:rPr>
        <w:t xml:space="preserve"> Il s’agit de dalles recyclées comme alternative aux dalles neuves.</w:t>
      </w:r>
    </w:p>
    <w:p w14:paraId="14D19C2A" w14:textId="77777777" w:rsidR="00EA0D3A" w:rsidRDefault="00000000">
      <w:pPr>
        <w:ind w:left="567"/>
        <w:jc w:val="both"/>
      </w:pPr>
      <w:r>
        <w:rPr>
          <w:rStyle w:val="soitChar"/>
        </w:rPr>
        <w:t>Le démaigri, s’il est présent, est conservé par rapport à la face vue.</w:t>
      </w:r>
    </w:p>
    <w:p w14:paraId="4860AC15" w14:textId="77777777" w:rsidR="00EA0D3A" w:rsidRDefault="00000000">
      <w:pPr>
        <w:ind w:left="567"/>
        <w:jc w:val="both"/>
      </w:pPr>
      <w:r>
        <w:rPr>
          <w:rStyle w:val="soitChar"/>
        </w:rPr>
        <w:t>Pour les roches sédimentaires, la face vue doit être parallèle à la stratification.</w:t>
      </w:r>
    </w:p>
    <w:p w14:paraId="3FB67DA4" w14:textId="77777777" w:rsidR="00EA0D3A" w:rsidRDefault="00000000">
      <w:pPr>
        <w:ind w:left="567"/>
        <w:jc w:val="both"/>
      </w:pPr>
      <w:r>
        <w:rPr>
          <w:rStyle w:val="soitChar"/>
        </w:rPr>
        <w:t>L’entrepreneur fournit les informations suivantes pour les dalles recyclées provenant d’un dépôt :</w:t>
      </w:r>
    </w:p>
    <w:p w14:paraId="56FED884" w14:textId="77777777" w:rsidR="00EA0D3A" w:rsidRDefault="00000000">
      <w:pPr>
        <w:ind w:left="567"/>
        <w:jc w:val="both"/>
      </w:pPr>
      <w:r>
        <w:rPr>
          <w:rStyle w:val="soitChar"/>
        </w:rPr>
        <w:t>Origine géologique :</w:t>
      </w:r>
    </w:p>
    <w:p w14:paraId="09C514ED" w14:textId="77777777" w:rsidR="00EA0D3A" w:rsidRDefault="00000000">
      <w:pPr>
        <w:pStyle w:val="Author-eListParagraph"/>
        <w:numPr>
          <w:ilvl w:val="1"/>
          <w:numId w:val="25"/>
        </w:numPr>
      </w:pPr>
      <w:r>
        <w:rPr>
          <w:rStyle w:val="soitChar"/>
        </w:rPr>
        <w:t xml:space="preserve">nom commercial de la pierre conformément à la [NBN EN 12440] pour les pierres européennes si possible : </w:t>
      </w:r>
      <w:r>
        <w:rPr>
          <w:rStyle w:val="optioncarChar"/>
        </w:rPr>
        <w:t>***</w:t>
      </w:r>
      <w:r>
        <w:rPr>
          <w:rStyle w:val="soitChar"/>
        </w:rPr>
        <w:t> </w:t>
      </w:r>
    </w:p>
    <w:p w14:paraId="68C07AD2" w14:textId="77777777" w:rsidR="00EA0D3A" w:rsidRDefault="00000000">
      <w:pPr>
        <w:pStyle w:val="Author-eListParagraph"/>
        <w:numPr>
          <w:ilvl w:val="1"/>
          <w:numId w:val="25"/>
        </w:numPr>
      </w:pPr>
      <w:r>
        <w:rPr>
          <w:rStyle w:val="soitChar"/>
        </w:rPr>
        <w:t xml:space="preserve">origine des matières premières (y compris traçabilité administrative de la dernière mise en œuvre au moins et des différents intervenants de la filière) si possible : </w:t>
      </w:r>
      <w:r>
        <w:rPr>
          <w:rStyle w:val="optioncarChar"/>
        </w:rPr>
        <w:t>***</w:t>
      </w:r>
      <w:r>
        <w:rPr>
          <w:rStyle w:val="soitChar"/>
        </w:rPr>
        <w:t> </w:t>
      </w:r>
    </w:p>
    <w:p w14:paraId="3B34C95E" w14:textId="77777777" w:rsidR="00EA0D3A" w:rsidRDefault="00000000">
      <w:pPr>
        <w:pStyle w:val="Author-eListParagraph"/>
        <w:numPr>
          <w:ilvl w:val="1"/>
          <w:numId w:val="25"/>
        </w:numPr>
      </w:pPr>
      <w:r>
        <w:rPr>
          <w:rStyle w:val="soitChar"/>
        </w:rPr>
        <w:t xml:space="preserve">nom et coordonnées du transformateur (producteur des produits finis) si différent : </w:t>
      </w:r>
      <w:r>
        <w:rPr>
          <w:rStyle w:val="optioncarChar"/>
        </w:rPr>
        <w:t>***</w:t>
      </w:r>
      <w:r>
        <w:rPr>
          <w:rStyle w:val="soitChar"/>
        </w:rPr>
        <w:t> </w:t>
      </w:r>
    </w:p>
    <w:p w14:paraId="731DF762" w14:textId="77777777" w:rsidR="00EA0D3A" w:rsidRDefault="00000000">
      <w:pPr>
        <w:pStyle w:val="Author-eListParagraph"/>
        <w:numPr>
          <w:ilvl w:val="1"/>
          <w:numId w:val="25"/>
        </w:numPr>
      </w:pPr>
      <w:r>
        <w:rPr>
          <w:rStyle w:val="soitChar"/>
        </w:rPr>
        <w:t xml:space="preserve">nom et coordonnées du fournisseur si différent : </w:t>
      </w:r>
      <w:r>
        <w:rPr>
          <w:rStyle w:val="optioncarChar"/>
        </w:rPr>
        <w:t>***</w:t>
      </w:r>
      <w:r>
        <w:t> </w:t>
      </w:r>
    </w:p>
    <w:p w14:paraId="5FA85B71" w14:textId="77777777" w:rsidR="00EA0D3A" w:rsidRDefault="00000000">
      <w:pPr>
        <w:jc w:val="both"/>
      </w:pPr>
      <w:r>
        <w:rPr>
          <w:b/>
          <w:u w:val="single"/>
        </w:rPr>
        <w:t>Dalles de réemploi et dalles recyclées :</w:t>
      </w:r>
    </w:p>
    <w:p w14:paraId="58C8ED2B" w14:textId="77777777" w:rsidR="00EA0D3A" w:rsidRDefault="00000000">
      <w:pPr>
        <w:jc w:val="both"/>
      </w:pPr>
      <w:r>
        <w:t>La déclaration d’origine pour ces dalles mentionne l’origine des matières premières y compris la traçabilité administrative de la dernière mise en œuvre au moins lorsque c’est possible.</w:t>
      </w:r>
    </w:p>
    <w:p w14:paraId="2F3F72C6" w14:textId="77777777" w:rsidR="00EA0D3A" w:rsidRDefault="00000000">
      <w:pPr>
        <w:jc w:val="both"/>
      </w:pPr>
      <w:r>
        <w:t>Les caractéristiques pertinentes sont en absence de rapports d’essais récents :</w:t>
      </w:r>
    </w:p>
    <w:p w14:paraId="3022DBD7" w14:textId="77777777" w:rsidR="00EA0D3A" w:rsidRDefault="00000000">
      <w:pPr>
        <w:pStyle w:val="Author-eListParagraph"/>
        <w:numPr>
          <w:ilvl w:val="0"/>
          <w:numId w:val="26"/>
        </w:numPr>
      </w:pPr>
      <w:r>
        <w:t xml:space="preserve">la résistance à la flexion suivant la [NBN EN 12372] pour définir les classes d’utilisation potentielles, l’absorption d’eau suivant la [NBN EN 13755] : </w:t>
      </w:r>
      <w:r>
        <w:rPr>
          <w:rStyle w:val="optioncarChar"/>
        </w:rPr>
        <w:t>&lt; 0.5 %m</w:t>
      </w:r>
      <w:r>
        <w:t xml:space="preserve"> (par défaut)</w:t>
      </w:r>
      <w:r>
        <w:rPr>
          <w:rStyle w:val="optioncarChar"/>
        </w:rPr>
        <w:t xml:space="preserve"> / &gt; 0.5 %m</w:t>
      </w:r>
    </w:p>
    <w:p w14:paraId="44588CA4" w14:textId="77777777" w:rsidR="00EA0D3A" w:rsidRDefault="00000000">
      <w:pPr>
        <w:pStyle w:val="Author-eListParagraph"/>
        <w:numPr>
          <w:ilvl w:val="0"/>
          <w:numId w:val="26"/>
        </w:numPr>
      </w:pPr>
      <w:r>
        <w:t>la masse volumique apparente et porosité suivant la [NBN EN 1936]. </w:t>
      </w:r>
    </w:p>
    <w:p w14:paraId="141838A3" w14:textId="77777777" w:rsidR="00EA0D3A" w:rsidRDefault="00000000">
      <w:pPr>
        <w:jc w:val="both"/>
      </w:pPr>
      <w:r>
        <w:t>La résistance à l’usure des dalles de réemploi est considérée comme étant restée identique à celle des dalles neuves constituées de la même pierre, sinon à réaliser suivant la [NBN EN 14157].</w:t>
      </w:r>
    </w:p>
    <w:p w14:paraId="00417C84" w14:textId="77777777" w:rsidR="00EA0D3A" w:rsidRDefault="00000000">
      <w:pPr>
        <w:jc w:val="both"/>
      </w:pPr>
      <w:r>
        <w:t>Les dalles qui sont restées exposées pendant plus de 20 ans aux conditions climatiques ont subi suffisamment de cycles de gel-dégel que pour être considérées comme au moins aussi résistantes au gel que les dalles neuves équivalentes, en cas de doute sur l’âge des dalles ou en absence de traçabilité, à réaliser suivant la [NBN EN 12371].  </w:t>
      </w:r>
    </w:p>
    <w:p w14:paraId="6B528960" w14:textId="77777777" w:rsidR="00EA0D3A" w:rsidRDefault="00EA0D3A">
      <w:pPr>
        <w:jc w:val="both"/>
      </w:pPr>
    </w:p>
    <w:p w14:paraId="586D1545" w14:textId="77777777" w:rsidR="00EA0D3A" w:rsidRDefault="00000000">
      <w:pPr>
        <w:jc w:val="both"/>
      </w:pPr>
      <w:r>
        <w:t xml:space="preserve">Les dalles de réemploi sont livrées triées </w:t>
      </w:r>
      <w:r>
        <w:rPr>
          <w:rStyle w:val="optioncarChar"/>
        </w:rPr>
        <w:t xml:space="preserve">sur palettes </w:t>
      </w:r>
      <w:r>
        <w:t xml:space="preserve">(par défaut) </w:t>
      </w:r>
      <w:r>
        <w:rPr>
          <w:rStyle w:val="optioncarChar"/>
        </w:rPr>
        <w:t>/ en caisses</w:t>
      </w:r>
      <w:r>
        <w:t xml:space="preserve"> selon leur variété, leur lithologie ([NIT 228], [PTV 844]), leurs dimensions (format) et épaisseur.</w:t>
      </w:r>
    </w:p>
    <w:p w14:paraId="6BD5E7C8" w14:textId="77777777" w:rsidR="00EA0D3A" w:rsidRDefault="00000000">
      <w:pPr>
        <w:jc w:val="both"/>
      </w:pPr>
      <w:r>
        <w:t>Le tri est principalement basé sur l’aspect visuel en mouillant les pierres. </w:t>
      </w:r>
    </w:p>
    <w:p w14:paraId="0829DD32" w14:textId="77777777" w:rsidR="00EA0D3A" w:rsidRDefault="00000000">
      <w:pPr>
        <w:jc w:val="both"/>
      </w:pPr>
      <w:r>
        <w:t>Le nettoyage consiste à les débarrasser des résidus de couche de pose, de produits de jointoiement et autres éléments qui pourraient y adhérer comme de la peinture par exemple. </w:t>
      </w:r>
    </w:p>
    <w:p w14:paraId="49176C41" w14:textId="77777777" w:rsidR="00EA0D3A" w:rsidRDefault="00000000">
      <w:pPr>
        <w:jc w:val="both"/>
      </w:pPr>
      <w:r>
        <w:t xml:space="preserve">Les dalles de réemploi sont nettoyées </w:t>
      </w:r>
      <w:r>
        <w:rPr>
          <w:rStyle w:val="optioncarChar"/>
        </w:rPr>
        <w:t xml:space="preserve">complètement </w:t>
      </w:r>
      <w:r>
        <w:t>(par défaut)</w:t>
      </w:r>
      <w:r>
        <w:rPr>
          <w:rStyle w:val="optioncarChar"/>
        </w:rPr>
        <w:t xml:space="preserve"> / partiellement</w:t>
      </w:r>
      <w:r>
        <w:t>.</w:t>
      </w:r>
    </w:p>
    <w:p w14:paraId="22A0D015" w14:textId="77777777" w:rsidR="00EA0D3A" w:rsidRDefault="00000000">
      <w:pPr>
        <w:ind w:left="567"/>
        <w:jc w:val="both"/>
      </w:pPr>
      <w:r>
        <w:rPr>
          <w:b/>
        </w:rPr>
        <w:t>(soit par défaut)</w:t>
      </w:r>
    </w:p>
    <w:p w14:paraId="0E5B80A3" w14:textId="77777777" w:rsidR="00EA0D3A" w:rsidRDefault="00000000">
      <w:pPr>
        <w:ind w:left="567"/>
        <w:jc w:val="both"/>
      </w:pPr>
      <w:r>
        <w:rPr>
          <w:rStyle w:val="soitChar"/>
          <w:u w:val="single"/>
        </w:rPr>
        <w:t>Nettoyage complet :</w:t>
      </w:r>
      <w:r>
        <w:rPr>
          <w:color w:val="33CCCC"/>
        </w:rPr>
        <w:t xml:space="preserve"> les dalles sont complètement exemptes de tout reste d’un autre matériau (mortier, peinture, asphalte, …).</w:t>
      </w:r>
    </w:p>
    <w:p w14:paraId="676299DF" w14:textId="77777777" w:rsidR="00EA0D3A" w:rsidRDefault="00000000">
      <w:pPr>
        <w:ind w:left="567"/>
        <w:jc w:val="both"/>
      </w:pPr>
      <w:r>
        <w:rPr>
          <w:b/>
        </w:rPr>
        <w:t>(soit)</w:t>
      </w:r>
    </w:p>
    <w:p w14:paraId="4CB5E3BE" w14:textId="77777777" w:rsidR="00EA0D3A" w:rsidRDefault="00000000">
      <w:pPr>
        <w:ind w:left="567"/>
        <w:jc w:val="both"/>
      </w:pPr>
      <w:r>
        <w:rPr>
          <w:rStyle w:val="soitChar"/>
          <w:u w:val="single"/>
        </w:rPr>
        <w:t xml:space="preserve">Nettoyage partiel : </w:t>
      </w:r>
      <w:r>
        <w:rPr>
          <w:color w:val="33CCCC"/>
        </w:rPr>
        <w:t xml:space="preserve"> les dalles sont exemptes de gros restes de mortier, des traces superficielles d’asphalte, de peinture ou de mortier sont acceptées si elles ne concernent pas plus de </w:t>
      </w:r>
      <w:r>
        <w:rPr>
          <w:rStyle w:val="optioncarChar"/>
          <w:color w:val="33CCCC"/>
        </w:rPr>
        <w:t>***</w:t>
      </w:r>
      <w:r>
        <w:rPr>
          <w:color w:val="33CCCC"/>
        </w:rPr>
        <w:t xml:space="preserve"> % des dalles et que leur épaisseur ne dépasse pas 2 mm. Le x % est à définir par le fournisseur et le MO.</w:t>
      </w:r>
    </w:p>
    <w:p w14:paraId="78EEC0CB" w14:textId="77777777" w:rsidR="00EA0D3A" w:rsidRDefault="00000000">
      <w:pPr>
        <w:jc w:val="both"/>
      </w:pPr>
      <w:r>
        <w:t>Les dalles de réemploi triées possèdent :</w:t>
      </w:r>
    </w:p>
    <w:p w14:paraId="7A67249A" w14:textId="77777777" w:rsidR="00EA0D3A" w:rsidRDefault="00000000">
      <w:pPr>
        <w:pStyle w:val="Author-eListParagraph"/>
        <w:numPr>
          <w:ilvl w:val="0"/>
          <w:numId w:val="27"/>
        </w:numPr>
      </w:pPr>
      <w:r>
        <w:t>un grain bien serré (pas de gros pore) et une structure homogène,</w:t>
      </w:r>
    </w:p>
    <w:p w14:paraId="61F427B2" w14:textId="77777777" w:rsidR="00EA0D3A" w:rsidRDefault="00000000">
      <w:pPr>
        <w:pStyle w:val="Author-eListParagraph"/>
        <w:numPr>
          <w:ilvl w:val="0"/>
          <w:numId w:val="27"/>
        </w:numPr>
      </w:pPr>
      <w:r>
        <w:t>pas de bousin pour les roches sédimentaires sur la/les faces vues de la dalle,</w:t>
      </w:r>
    </w:p>
    <w:p w14:paraId="6EA3CC53" w14:textId="77777777" w:rsidR="00EA0D3A" w:rsidRDefault="00000000">
      <w:pPr>
        <w:pStyle w:val="Author-eListParagraph"/>
        <w:numPr>
          <w:ilvl w:val="0"/>
          <w:numId w:val="27"/>
        </w:numPr>
      </w:pPr>
      <w:r>
        <w:t>pas de fissurations, pas de feuilletage, ,</w:t>
      </w:r>
    </w:p>
    <w:p w14:paraId="1CE2853D" w14:textId="77777777" w:rsidR="00EA0D3A" w:rsidRDefault="00000000">
      <w:pPr>
        <w:pStyle w:val="Author-eListParagraph"/>
        <w:numPr>
          <w:ilvl w:val="0"/>
          <w:numId w:val="27"/>
        </w:numPr>
      </w:pPr>
      <w:r>
        <w:t>aucune cassure,</w:t>
      </w:r>
    </w:p>
    <w:p w14:paraId="391E3D04" w14:textId="77777777" w:rsidR="00EA0D3A" w:rsidRDefault="00000000">
      <w:pPr>
        <w:pStyle w:val="Author-eListParagraph"/>
        <w:numPr>
          <w:ilvl w:val="0"/>
          <w:numId w:val="27"/>
        </w:numPr>
      </w:pPr>
      <w:r>
        <w:t>pas d’écornures ni épaufrures sur les bords visibles de la dalle sauf acceptation avant des parties sur un % limité.</w:t>
      </w:r>
    </w:p>
    <w:p w14:paraId="5817A3B5" w14:textId="77777777" w:rsidR="00EA0D3A" w:rsidRDefault="00000000">
      <w:pPr>
        <w:jc w:val="both"/>
      </w:pPr>
      <w:r>
        <w:t>Une tolérance de 3 à 5 % est généralement admise pour les chutes et rebus lors de l’achat de dalles de réemploi.</w:t>
      </w:r>
    </w:p>
    <w:p w14:paraId="1DF04E1E" w14:textId="77777777" w:rsidR="00EA0D3A" w:rsidRDefault="00000000">
      <w:pPr>
        <w:pStyle w:val="pheading"/>
      </w:pPr>
      <w:r>
        <w:t>EXÉCUTION / MISE EN ŒUVRE</w:t>
      </w:r>
    </w:p>
    <w:p w14:paraId="26F195F0" w14:textId="77777777" w:rsidR="00EA0D3A" w:rsidRDefault="00000000">
      <w:pPr>
        <w:jc w:val="both"/>
      </w:pPr>
      <w:r>
        <w:rPr>
          <w:b/>
          <w:u w:val="single"/>
        </w:rPr>
        <w:t>Choix de l’épaisseur de la pierre</w:t>
      </w:r>
    </w:p>
    <w:p w14:paraId="1D11E524" w14:textId="77777777" w:rsidR="00EA0D3A" w:rsidRDefault="00000000">
      <w:pPr>
        <w:jc w:val="both"/>
      </w:pPr>
      <w:r>
        <w:t xml:space="preserve">La mise en œuvre est toujours en cohérence avec les charges prévues : voirie </w:t>
      </w:r>
      <w:r>
        <w:rPr>
          <w:rStyle w:val="optioncarChar"/>
        </w:rPr>
        <w:t xml:space="preserve">piétonne </w:t>
      </w:r>
      <w:r>
        <w:t>(par défaut)</w:t>
      </w:r>
      <w:r>
        <w:rPr>
          <w:rStyle w:val="optioncarChar"/>
        </w:rPr>
        <w:t xml:space="preserve"> / circulée</w:t>
      </w:r>
      <w:r>
        <w:t> ; et la résistance en flexion du type de pierre. Les documents du marché précisent les classes d’utilisation des dalles en pierre naturelle à mettre en œuvre ([NBN EN 1341], [CCT Qualiroutes] C30 et [PTV 819-1]).  </w:t>
      </w:r>
    </w:p>
    <w:p w14:paraId="52905E75" w14:textId="77777777" w:rsidR="00EA0D3A" w:rsidRDefault="00000000">
      <w:pPr>
        <w:jc w:val="both"/>
      </w:pPr>
      <w:r>
        <w:t>Les dalles sont réparties en classes d'utilisation en fonction d'une charge de rupture minimale P, calculée conformément à l'annexe A de la norme [NBN EN 1341], pour des dimensions et une résistance à la flexion minimale attendue Rf bien définies. Les classes d’utilisation 0 à 3 sont suffisantes pour des travaux ‘abords de bâtiment’.</w:t>
      </w:r>
    </w:p>
    <w:p w14:paraId="07849A2E" w14:textId="77777777" w:rsidR="00EA0D3A" w:rsidRDefault="00000000">
      <w:pPr>
        <w:jc w:val="both"/>
      </w:pPr>
      <w:r>
        <w:t xml:space="preserve">La classe est : </w:t>
      </w:r>
      <w:r>
        <w:rPr>
          <w:rStyle w:val="optioncarChar"/>
        </w:rPr>
        <w:t>0 / 1 / 2 / 3</w:t>
      </w:r>
      <w:r>
        <w:t xml:space="preserve"> (par défaut)</w:t>
      </w:r>
      <w:r>
        <w:rPr>
          <w:rStyle w:val="optioncarChar"/>
        </w:rPr>
        <w:t xml:space="preserve"> / 4 / 5 / 6</w:t>
      </w:r>
      <w:r>
        <w:t> </w:t>
      </w:r>
    </w:p>
    <w:p w14:paraId="051B8ADD" w14:textId="77777777" w:rsidR="00EA0D3A" w:rsidRDefault="00000000">
      <w:pPr>
        <w:jc w:val="both"/>
      </w:pPr>
      <w:r>
        <w:rPr>
          <w:i/>
        </w:rPr>
        <w:t>Classification des terrasses selon leur niveau de sollicitation mécanique.</w:t>
      </w:r>
    </w:p>
    <w:tbl>
      <w:tblPr>
        <w:tblStyle w:val="Author-eTableGrid"/>
        <w:tblW w:w="9060" w:type="dxa"/>
        <w:tblLayout w:type="fixed"/>
        <w:tblLook w:val="04A0" w:firstRow="1" w:lastRow="0" w:firstColumn="1" w:lastColumn="0" w:noHBand="0" w:noVBand="1"/>
      </w:tblPr>
      <w:tblGrid>
        <w:gridCol w:w="1129"/>
        <w:gridCol w:w="2829"/>
        <w:gridCol w:w="5102"/>
      </w:tblGrid>
      <w:tr w:rsidR="00EA0D3A" w14:paraId="7A110234" w14:textId="77777777">
        <w:tc>
          <w:tcPr>
            <w:tcW w:w="1125" w:type="dxa"/>
            <w:noWrap/>
          </w:tcPr>
          <w:p w14:paraId="0CAB03F3" w14:textId="77777777" w:rsidR="00EA0D3A" w:rsidRDefault="00000000">
            <w:pPr>
              <w:jc w:val="center"/>
            </w:pPr>
            <w:r>
              <w:rPr>
                <w:b/>
              </w:rPr>
              <w:t>Classe</w:t>
            </w:r>
          </w:p>
        </w:tc>
        <w:tc>
          <w:tcPr>
            <w:tcW w:w="2820" w:type="dxa"/>
            <w:noWrap/>
          </w:tcPr>
          <w:p w14:paraId="17C33594" w14:textId="77777777" w:rsidR="00EA0D3A" w:rsidRDefault="00000000">
            <w:pPr>
              <w:jc w:val="center"/>
            </w:pPr>
            <w:r>
              <w:rPr>
                <w:b/>
              </w:rPr>
              <w:t>Charge de rupture minimale</w:t>
            </w:r>
          </w:p>
        </w:tc>
        <w:tc>
          <w:tcPr>
            <w:tcW w:w="5085" w:type="dxa"/>
            <w:noWrap/>
          </w:tcPr>
          <w:p w14:paraId="36EB405D" w14:textId="77777777" w:rsidR="00EA0D3A" w:rsidRDefault="00000000">
            <w:pPr>
              <w:jc w:val="center"/>
            </w:pPr>
            <w:r>
              <w:rPr>
                <w:b/>
              </w:rPr>
              <w:t>Usage caractéristique</w:t>
            </w:r>
          </w:p>
        </w:tc>
      </w:tr>
      <w:tr w:rsidR="00EA0D3A" w14:paraId="05328A8F" w14:textId="77777777">
        <w:tc>
          <w:tcPr>
            <w:tcW w:w="1125" w:type="dxa"/>
            <w:noWrap/>
          </w:tcPr>
          <w:p w14:paraId="798E7D99" w14:textId="77777777" w:rsidR="00EA0D3A" w:rsidRDefault="00000000">
            <w:pPr>
              <w:jc w:val="center"/>
            </w:pPr>
            <w:r>
              <w:t>0</w:t>
            </w:r>
          </w:p>
        </w:tc>
        <w:tc>
          <w:tcPr>
            <w:tcW w:w="2820" w:type="dxa"/>
            <w:noWrap/>
          </w:tcPr>
          <w:p w14:paraId="6A754865" w14:textId="77777777" w:rsidR="00EA0D3A" w:rsidRDefault="00000000">
            <w:pPr>
              <w:jc w:val="center"/>
            </w:pPr>
            <w:r>
              <w:t>Pas d’exigence</w:t>
            </w:r>
          </w:p>
        </w:tc>
        <w:tc>
          <w:tcPr>
            <w:tcW w:w="5085" w:type="dxa"/>
            <w:noWrap/>
          </w:tcPr>
          <w:p w14:paraId="30674799" w14:textId="77777777" w:rsidR="00EA0D3A" w:rsidRDefault="00000000">
            <w:r>
              <w:t>Décoration</w:t>
            </w:r>
          </w:p>
        </w:tc>
      </w:tr>
      <w:tr w:rsidR="00EA0D3A" w14:paraId="230EF721" w14:textId="77777777">
        <w:tc>
          <w:tcPr>
            <w:tcW w:w="1125" w:type="dxa"/>
            <w:noWrap/>
          </w:tcPr>
          <w:p w14:paraId="7EFA387B" w14:textId="77777777" w:rsidR="00EA0D3A" w:rsidRDefault="00000000">
            <w:pPr>
              <w:jc w:val="center"/>
            </w:pPr>
            <w:r>
              <w:t>1</w:t>
            </w:r>
          </w:p>
        </w:tc>
        <w:tc>
          <w:tcPr>
            <w:tcW w:w="2820" w:type="dxa"/>
            <w:noWrap/>
          </w:tcPr>
          <w:p w14:paraId="6055D126" w14:textId="77777777" w:rsidR="00EA0D3A" w:rsidRDefault="00000000">
            <w:pPr>
              <w:jc w:val="center"/>
            </w:pPr>
            <w:r>
              <w:t>0,75 kN</w:t>
            </w:r>
          </w:p>
        </w:tc>
        <w:tc>
          <w:tcPr>
            <w:tcW w:w="5085" w:type="dxa"/>
            <w:noWrap/>
          </w:tcPr>
          <w:p w14:paraId="5745926B" w14:textId="77777777" w:rsidR="00EA0D3A" w:rsidRDefault="00000000">
            <w:r>
              <w:t>Dalles sur lit de mortier à usage exclusivement piétonnier</w:t>
            </w:r>
          </w:p>
        </w:tc>
      </w:tr>
      <w:tr w:rsidR="00EA0D3A" w14:paraId="5BD5B9A6" w14:textId="77777777">
        <w:tc>
          <w:tcPr>
            <w:tcW w:w="1125" w:type="dxa"/>
            <w:noWrap/>
          </w:tcPr>
          <w:p w14:paraId="102B61D1" w14:textId="77777777" w:rsidR="00EA0D3A" w:rsidRDefault="00000000">
            <w:pPr>
              <w:jc w:val="center"/>
            </w:pPr>
            <w:r>
              <w:t>2</w:t>
            </w:r>
          </w:p>
        </w:tc>
        <w:tc>
          <w:tcPr>
            <w:tcW w:w="2820" w:type="dxa"/>
            <w:noWrap/>
          </w:tcPr>
          <w:p w14:paraId="6B544492" w14:textId="77777777" w:rsidR="00EA0D3A" w:rsidRDefault="00000000">
            <w:pPr>
              <w:jc w:val="center"/>
            </w:pPr>
            <w:r>
              <w:t>3,5 kN</w:t>
            </w:r>
          </w:p>
        </w:tc>
        <w:tc>
          <w:tcPr>
            <w:tcW w:w="5085" w:type="dxa"/>
            <w:noWrap/>
          </w:tcPr>
          <w:p w14:paraId="1AD79758" w14:textId="77777777" w:rsidR="00EA0D3A" w:rsidRDefault="00000000">
            <w:r>
              <w:t>Zones donnant accès aux piétons et vélos</w:t>
            </w:r>
          </w:p>
        </w:tc>
      </w:tr>
      <w:tr w:rsidR="00EA0D3A" w14:paraId="287ED027" w14:textId="77777777">
        <w:tc>
          <w:tcPr>
            <w:tcW w:w="1125" w:type="dxa"/>
            <w:noWrap/>
          </w:tcPr>
          <w:p w14:paraId="313FF55D" w14:textId="77777777" w:rsidR="00EA0D3A" w:rsidRDefault="00000000">
            <w:pPr>
              <w:jc w:val="center"/>
            </w:pPr>
            <w:r>
              <w:t>3</w:t>
            </w:r>
          </w:p>
        </w:tc>
        <w:tc>
          <w:tcPr>
            <w:tcW w:w="2820" w:type="dxa"/>
            <w:noWrap/>
          </w:tcPr>
          <w:p w14:paraId="7DB4C560" w14:textId="77777777" w:rsidR="00EA0D3A" w:rsidRDefault="00000000">
            <w:pPr>
              <w:jc w:val="center"/>
            </w:pPr>
            <w:r>
              <w:t>6,0 kN</w:t>
            </w:r>
          </w:p>
        </w:tc>
        <w:tc>
          <w:tcPr>
            <w:tcW w:w="5085" w:type="dxa"/>
            <w:noWrap/>
          </w:tcPr>
          <w:p w14:paraId="1B04F6DA" w14:textId="77777777" w:rsidR="00EA0D3A" w:rsidRDefault="00000000">
            <w:r>
              <w:t>Entrées de garage et zones donnant occasionnellement accès aux voitures, véhicules légers et motos</w:t>
            </w:r>
          </w:p>
        </w:tc>
      </w:tr>
      <w:tr w:rsidR="00EA0D3A" w14:paraId="7490470E" w14:textId="77777777">
        <w:tc>
          <w:tcPr>
            <w:tcW w:w="1125" w:type="dxa"/>
            <w:noWrap/>
          </w:tcPr>
          <w:p w14:paraId="24044289" w14:textId="77777777" w:rsidR="00EA0D3A" w:rsidRDefault="00000000">
            <w:pPr>
              <w:jc w:val="center"/>
            </w:pPr>
            <w:r>
              <w:t>4</w:t>
            </w:r>
          </w:p>
        </w:tc>
        <w:tc>
          <w:tcPr>
            <w:tcW w:w="2820" w:type="dxa"/>
            <w:noWrap/>
          </w:tcPr>
          <w:p w14:paraId="5279377E" w14:textId="77777777" w:rsidR="00EA0D3A" w:rsidRDefault="00000000">
            <w:pPr>
              <w:jc w:val="center"/>
            </w:pPr>
            <w:r>
              <w:t>9,0 kN</w:t>
            </w:r>
          </w:p>
        </w:tc>
        <w:tc>
          <w:tcPr>
            <w:tcW w:w="5085" w:type="dxa"/>
            <w:noWrap/>
          </w:tcPr>
          <w:p w14:paraId="0F52BFAF" w14:textId="77777777" w:rsidR="00EA0D3A" w:rsidRDefault="00000000">
            <w:r>
              <w:t>Zones piétonnes, places de marché occasionnellement empruntées par des véhicules de livraison et des véhicules d’urgence</w:t>
            </w:r>
          </w:p>
        </w:tc>
      </w:tr>
      <w:tr w:rsidR="00EA0D3A" w14:paraId="5BA2C3D0" w14:textId="77777777">
        <w:tc>
          <w:tcPr>
            <w:tcW w:w="1125" w:type="dxa"/>
            <w:noWrap/>
          </w:tcPr>
          <w:p w14:paraId="5E02E3E9" w14:textId="77777777" w:rsidR="00EA0D3A" w:rsidRDefault="00000000">
            <w:pPr>
              <w:jc w:val="center"/>
            </w:pPr>
            <w:r>
              <w:t>5</w:t>
            </w:r>
          </w:p>
        </w:tc>
        <w:tc>
          <w:tcPr>
            <w:tcW w:w="2820" w:type="dxa"/>
            <w:noWrap/>
          </w:tcPr>
          <w:p w14:paraId="2FEE5D5A" w14:textId="77777777" w:rsidR="00EA0D3A" w:rsidRDefault="00000000">
            <w:pPr>
              <w:jc w:val="center"/>
            </w:pPr>
            <w:r>
              <w:t>14,0 kN</w:t>
            </w:r>
          </w:p>
        </w:tc>
        <w:tc>
          <w:tcPr>
            <w:tcW w:w="5085" w:type="dxa"/>
            <w:noWrap/>
          </w:tcPr>
          <w:p w14:paraId="66801B43" w14:textId="77777777" w:rsidR="00EA0D3A" w:rsidRDefault="00000000">
            <w:r>
              <w:t>Zones piétonnes souvent empruntées par des poids lourds</w:t>
            </w:r>
          </w:p>
        </w:tc>
      </w:tr>
      <w:tr w:rsidR="00EA0D3A" w14:paraId="727ADD2B" w14:textId="77777777">
        <w:tc>
          <w:tcPr>
            <w:tcW w:w="1125" w:type="dxa"/>
            <w:noWrap/>
          </w:tcPr>
          <w:p w14:paraId="0E3EE0AD" w14:textId="77777777" w:rsidR="00EA0D3A" w:rsidRDefault="00000000">
            <w:pPr>
              <w:jc w:val="center"/>
            </w:pPr>
            <w:r>
              <w:t>6</w:t>
            </w:r>
          </w:p>
        </w:tc>
        <w:tc>
          <w:tcPr>
            <w:tcW w:w="2820" w:type="dxa"/>
            <w:noWrap/>
          </w:tcPr>
          <w:p w14:paraId="1D3E05B8" w14:textId="77777777" w:rsidR="00EA0D3A" w:rsidRDefault="00000000">
            <w:pPr>
              <w:jc w:val="center"/>
            </w:pPr>
            <w:r>
              <w:t>25,0 kN</w:t>
            </w:r>
          </w:p>
        </w:tc>
        <w:tc>
          <w:tcPr>
            <w:tcW w:w="5085" w:type="dxa"/>
            <w:noWrap/>
          </w:tcPr>
          <w:p w14:paraId="6F6E3883" w14:textId="77777777" w:rsidR="00EA0D3A" w:rsidRDefault="00000000">
            <w:r>
              <w:t>Routes et rues, stations d’essence</w:t>
            </w:r>
          </w:p>
        </w:tc>
      </w:tr>
    </w:tbl>
    <w:p w14:paraId="6E83A3E5" w14:textId="77777777" w:rsidR="00EA0D3A" w:rsidRDefault="00EA0D3A"/>
    <w:p w14:paraId="4B3369F9" w14:textId="77777777" w:rsidR="00EA0D3A" w:rsidRDefault="00000000">
      <w:pPr>
        <w:jc w:val="both"/>
      </w:pPr>
      <w:r>
        <w:t>Un facteur de sécurité Fs est donné ci-après et est en relation directe avec le type de pose.</w:t>
      </w:r>
    </w:p>
    <w:p w14:paraId="0E7550F3" w14:textId="77777777" w:rsidR="00EA0D3A" w:rsidRDefault="00000000">
      <w:r>
        <w:t> </w:t>
      </w:r>
      <w:r>
        <w:rPr>
          <w:noProof/>
        </w:rPr>
        <w:drawing>
          <wp:inline distT="0" distB="0" distL="0" distR="0" wp14:anchorId="67B41DC1" wp14:editId="03E66B94">
            <wp:extent cx="3800475" cy="1285875"/>
            <wp:effectExtent l="0" t="0" r="0" b="0"/>
            <wp:docPr id="2" name="93.13.1.png" descr="93.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33998" descr=" "/>
                    <pic:cNvPicPr>
                      <a:picLocks noChangeAspect="1" noChangeArrowheads="1"/>
                    </pic:cNvPicPr>
                  </pic:nvPicPr>
                  <pic:blipFill>
                    <a:blip r:embed="rId12"/>
                    <a:srcRect/>
                    <a:stretch>
                      <a:fillRect/>
                    </a:stretch>
                  </pic:blipFill>
                  <pic:spPr bwMode="auto">
                    <a:xfrm>
                      <a:off x="0" y="0"/>
                      <a:ext cx="3800475" cy="1285875"/>
                    </a:xfrm>
                    <a:prstGeom prst="rect">
                      <a:avLst/>
                    </a:prstGeom>
                  </pic:spPr>
                </pic:pic>
              </a:graphicData>
            </a:graphic>
          </wp:inline>
        </w:drawing>
      </w:r>
    </w:p>
    <w:p w14:paraId="45AF2570" w14:textId="77777777" w:rsidR="00EA0D3A" w:rsidRDefault="00000000">
      <w:pPr>
        <w:jc w:val="both"/>
      </w:pPr>
      <w:r>
        <w:t>Les documents de marché précisent le type de pose, le sens de pose et détaillent le type d’appareillage des dalles.</w:t>
      </w:r>
    </w:p>
    <w:p w14:paraId="6B3C0523" w14:textId="77777777" w:rsidR="00EA0D3A" w:rsidRDefault="00000000">
      <w:pPr>
        <w:jc w:val="both"/>
      </w:pPr>
      <w:r>
        <w:rPr>
          <w:b/>
          <w:u w:val="single"/>
        </w:rPr>
        <w:t>Travaux préparatoires</w:t>
      </w:r>
    </w:p>
    <w:p w14:paraId="789E0C8B" w14:textId="77777777" w:rsidR="00EA0D3A" w:rsidRDefault="00000000">
      <w:pPr>
        <w:jc w:val="both"/>
      </w:pPr>
      <w:r>
        <w:t>Ceux-ci dépendent de la classe d’utilisation.</w:t>
      </w:r>
    </w:p>
    <w:p w14:paraId="62542203" w14:textId="77777777" w:rsidR="00EA0D3A" w:rsidRDefault="00000000">
      <w:pPr>
        <w:jc w:val="both"/>
      </w:pPr>
      <w:r>
        <w:t>La fondation est dressée parallèlement à la surface du revêtement. La fondation a pour but d’assurer une assise stable, au niveau souhaité et avec la pente éventuellement nécessaire, pour permettre la réalisation de la chape ou du lit de sable ou de gravillon sur lequel le revêtement sera collé, scellé ou posé. En alignement droit, la pente de la fondation est au moins de 2 %.</w:t>
      </w:r>
    </w:p>
    <w:p w14:paraId="50A9AE1F" w14:textId="77777777" w:rsidR="00EA0D3A" w:rsidRDefault="00000000">
      <w:pPr>
        <w:jc w:val="both"/>
      </w:pPr>
      <w:r>
        <w:rPr>
          <w:b/>
          <w:u w:val="single"/>
        </w:rPr>
        <w:t>Règles générales pour le dimensionnement pour classes d’utilisation 0 à 3</w:t>
      </w:r>
    </w:p>
    <w:p w14:paraId="1889BDB8" w14:textId="77777777" w:rsidR="00EA0D3A" w:rsidRDefault="00000000">
      <w:pPr>
        <w:jc w:val="both"/>
      </w:pPr>
      <w:r>
        <w:t>Épaisseurs courantes des différentes couches d’une terrasse extérieure.</w:t>
      </w:r>
    </w:p>
    <w:tbl>
      <w:tblPr>
        <w:tblStyle w:val="Author-eTableGrid"/>
        <w:tblW w:w="9060" w:type="dxa"/>
        <w:tblLayout w:type="fixed"/>
        <w:tblLook w:val="04A0" w:firstRow="1" w:lastRow="0" w:firstColumn="1" w:lastColumn="0" w:noHBand="0" w:noVBand="1"/>
      </w:tblPr>
      <w:tblGrid>
        <w:gridCol w:w="1510"/>
        <w:gridCol w:w="1510"/>
        <w:gridCol w:w="1510"/>
        <w:gridCol w:w="1510"/>
        <w:gridCol w:w="1510"/>
        <w:gridCol w:w="1510"/>
      </w:tblGrid>
      <w:tr w:rsidR="00EA0D3A" w14:paraId="4E760CF9" w14:textId="77777777">
        <w:tc>
          <w:tcPr>
            <w:tcW w:w="1500" w:type="dxa"/>
            <w:vMerge w:val="restart"/>
            <w:noWrap/>
          </w:tcPr>
          <w:p w14:paraId="7740093E" w14:textId="77777777" w:rsidR="00EA0D3A" w:rsidRDefault="00EA0D3A"/>
          <w:p w14:paraId="6EAF81B6" w14:textId="77777777" w:rsidR="00EA0D3A" w:rsidRDefault="00000000">
            <w:pPr>
              <w:jc w:val="center"/>
            </w:pPr>
            <w:r>
              <w:rPr>
                <w:b/>
              </w:rPr>
              <w:t>Couches possibles</w:t>
            </w:r>
          </w:p>
        </w:tc>
        <w:tc>
          <w:tcPr>
            <w:tcW w:w="1500" w:type="dxa"/>
            <w:vMerge w:val="restart"/>
            <w:noWrap/>
          </w:tcPr>
          <w:p w14:paraId="5E101C6D" w14:textId="77777777" w:rsidR="00EA0D3A" w:rsidRDefault="00EA0D3A"/>
          <w:p w14:paraId="2B1F5E6F" w14:textId="77777777" w:rsidR="00EA0D3A" w:rsidRDefault="00000000">
            <w:pPr>
              <w:jc w:val="center"/>
            </w:pPr>
            <w:r>
              <w:rPr>
                <w:b/>
              </w:rPr>
              <w:t>Nature</w:t>
            </w:r>
          </w:p>
        </w:tc>
        <w:tc>
          <w:tcPr>
            <w:tcW w:w="3000" w:type="dxa"/>
            <w:gridSpan w:val="2"/>
            <w:noWrap/>
          </w:tcPr>
          <w:p w14:paraId="6D76A42F" w14:textId="77777777" w:rsidR="00EA0D3A" w:rsidRDefault="00000000">
            <w:pPr>
              <w:jc w:val="center"/>
            </w:pPr>
            <w:r>
              <w:rPr>
                <w:b/>
              </w:rPr>
              <w:t>Sol compact (roche, sable, gravier, argile dure ou raide, ...)</w:t>
            </w:r>
          </w:p>
        </w:tc>
        <w:tc>
          <w:tcPr>
            <w:tcW w:w="3000" w:type="dxa"/>
            <w:gridSpan w:val="2"/>
            <w:noWrap/>
          </w:tcPr>
          <w:p w14:paraId="7B85936F" w14:textId="77777777" w:rsidR="00EA0D3A" w:rsidRDefault="00000000">
            <w:pPr>
              <w:jc w:val="center"/>
            </w:pPr>
            <w:r>
              <w:rPr>
                <w:b/>
              </w:rPr>
              <w:t>Sol meuble (argile et limon pâteux à mou, tourbe, ...)</w:t>
            </w:r>
          </w:p>
        </w:tc>
      </w:tr>
      <w:tr w:rsidR="00EA0D3A" w14:paraId="10F8510C" w14:textId="77777777">
        <w:tc>
          <w:tcPr>
            <w:tcW w:w="1500" w:type="dxa"/>
            <w:vMerge/>
            <w:noWrap/>
          </w:tcPr>
          <w:p w14:paraId="21DC8BD8" w14:textId="77777777" w:rsidR="00EA0D3A" w:rsidRDefault="00EA0D3A"/>
        </w:tc>
        <w:tc>
          <w:tcPr>
            <w:tcW w:w="1500" w:type="dxa"/>
            <w:vMerge/>
            <w:noWrap/>
          </w:tcPr>
          <w:p w14:paraId="24ED99B7" w14:textId="77777777" w:rsidR="00EA0D3A" w:rsidRDefault="00EA0D3A"/>
        </w:tc>
        <w:tc>
          <w:tcPr>
            <w:tcW w:w="1500" w:type="dxa"/>
            <w:noWrap/>
          </w:tcPr>
          <w:p w14:paraId="4A2EB674" w14:textId="77777777" w:rsidR="00EA0D3A" w:rsidRDefault="00000000">
            <w:pPr>
              <w:jc w:val="center"/>
            </w:pPr>
            <w:r>
              <w:rPr>
                <w:b/>
              </w:rPr>
              <w:t>Classe de trafic 0, 1 ou 2</w:t>
            </w:r>
          </w:p>
        </w:tc>
        <w:tc>
          <w:tcPr>
            <w:tcW w:w="1500" w:type="dxa"/>
            <w:noWrap/>
          </w:tcPr>
          <w:p w14:paraId="7D1A6A16" w14:textId="77777777" w:rsidR="00EA0D3A" w:rsidRDefault="00000000">
            <w:pPr>
              <w:jc w:val="center"/>
            </w:pPr>
            <w:r>
              <w:rPr>
                <w:b/>
              </w:rPr>
              <w:t>Classe de trafic 3</w:t>
            </w:r>
          </w:p>
        </w:tc>
        <w:tc>
          <w:tcPr>
            <w:tcW w:w="1500" w:type="dxa"/>
            <w:noWrap/>
          </w:tcPr>
          <w:p w14:paraId="7964C80C" w14:textId="77777777" w:rsidR="00EA0D3A" w:rsidRDefault="00000000">
            <w:pPr>
              <w:jc w:val="center"/>
            </w:pPr>
            <w:r>
              <w:rPr>
                <w:b/>
              </w:rPr>
              <w:t>Classe de trafic 0, 1 ou 2</w:t>
            </w:r>
          </w:p>
        </w:tc>
        <w:tc>
          <w:tcPr>
            <w:tcW w:w="1500" w:type="dxa"/>
            <w:noWrap/>
          </w:tcPr>
          <w:p w14:paraId="2A5B7084" w14:textId="77777777" w:rsidR="00EA0D3A" w:rsidRDefault="00000000">
            <w:pPr>
              <w:jc w:val="center"/>
            </w:pPr>
            <w:r>
              <w:rPr>
                <w:b/>
              </w:rPr>
              <w:t>Classe de trafic 3</w:t>
            </w:r>
          </w:p>
        </w:tc>
      </w:tr>
      <w:tr w:rsidR="00EA0D3A" w14:paraId="47B630B8" w14:textId="77777777">
        <w:tc>
          <w:tcPr>
            <w:tcW w:w="1500" w:type="dxa"/>
            <w:noWrap/>
          </w:tcPr>
          <w:p w14:paraId="2149EBB7" w14:textId="77777777" w:rsidR="00EA0D3A" w:rsidRDefault="00000000">
            <w:r>
              <w:rPr>
                <w:b/>
              </w:rPr>
              <w:t>Revêtement de sol</w:t>
            </w:r>
          </w:p>
        </w:tc>
        <w:tc>
          <w:tcPr>
            <w:tcW w:w="1500" w:type="dxa"/>
            <w:noWrap/>
          </w:tcPr>
          <w:p w14:paraId="2BE4815B" w14:textId="77777777" w:rsidR="00EA0D3A" w:rsidRDefault="00000000">
            <w:r>
              <w:rPr>
                <w:b/>
              </w:rPr>
              <w:t>Pierre naturelle</w:t>
            </w:r>
          </w:p>
        </w:tc>
        <w:tc>
          <w:tcPr>
            <w:tcW w:w="1500" w:type="dxa"/>
            <w:noWrap/>
          </w:tcPr>
          <w:p w14:paraId="78434A89" w14:textId="77777777" w:rsidR="00EA0D3A" w:rsidRDefault="00000000">
            <w:pPr>
              <w:jc w:val="center"/>
            </w:pPr>
            <w:r>
              <w:t>15 à 30 mm</w:t>
            </w:r>
          </w:p>
        </w:tc>
        <w:tc>
          <w:tcPr>
            <w:tcW w:w="1500" w:type="dxa"/>
            <w:noWrap/>
          </w:tcPr>
          <w:p w14:paraId="488F58BD" w14:textId="77777777" w:rsidR="00EA0D3A" w:rsidRDefault="00000000">
            <w:pPr>
              <w:jc w:val="center"/>
            </w:pPr>
            <w:r>
              <w:t>30 à 50 mm</w:t>
            </w:r>
          </w:p>
        </w:tc>
        <w:tc>
          <w:tcPr>
            <w:tcW w:w="1500" w:type="dxa"/>
            <w:noWrap/>
          </w:tcPr>
          <w:p w14:paraId="3E4C24F3" w14:textId="77777777" w:rsidR="00EA0D3A" w:rsidRDefault="00000000">
            <w:pPr>
              <w:jc w:val="center"/>
            </w:pPr>
            <w:r>
              <w:t>15 à 30 mm</w:t>
            </w:r>
          </w:p>
        </w:tc>
        <w:tc>
          <w:tcPr>
            <w:tcW w:w="1500" w:type="dxa"/>
            <w:noWrap/>
          </w:tcPr>
          <w:p w14:paraId="0A325366" w14:textId="77777777" w:rsidR="00EA0D3A" w:rsidRDefault="00000000">
            <w:pPr>
              <w:jc w:val="center"/>
            </w:pPr>
            <w:r>
              <w:t>30 à 50 mm</w:t>
            </w:r>
          </w:p>
        </w:tc>
      </w:tr>
      <w:tr w:rsidR="00EA0D3A" w14:paraId="4072912D" w14:textId="77777777">
        <w:tc>
          <w:tcPr>
            <w:tcW w:w="1500" w:type="dxa"/>
            <w:vMerge w:val="restart"/>
            <w:noWrap/>
          </w:tcPr>
          <w:p w14:paraId="3377D351" w14:textId="77777777" w:rsidR="00EA0D3A" w:rsidRDefault="00EA0D3A"/>
          <w:p w14:paraId="16F2A76A" w14:textId="77777777" w:rsidR="00EA0D3A" w:rsidRDefault="00EA0D3A"/>
          <w:p w14:paraId="760D50F1" w14:textId="77777777" w:rsidR="00EA0D3A" w:rsidRDefault="00EA0D3A"/>
          <w:p w14:paraId="77E719AB" w14:textId="77777777" w:rsidR="00EA0D3A" w:rsidRDefault="00000000">
            <w:r>
              <w:rPr>
                <w:b/>
              </w:rPr>
              <w:t>Couche de pose</w:t>
            </w:r>
          </w:p>
        </w:tc>
        <w:tc>
          <w:tcPr>
            <w:tcW w:w="1500" w:type="dxa"/>
            <w:noWrap/>
          </w:tcPr>
          <w:p w14:paraId="77D0B984" w14:textId="77777777" w:rsidR="00EA0D3A" w:rsidRDefault="00000000">
            <w:r>
              <w:rPr>
                <w:b/>
              </w:rPr>
              <w:t>Colle à carrelage incluant éventuellement une natte de désolidarisation</w:t>
            </w:r>
          </w:p>
        </w:tc>
        <w:tc>
          <w:tcPr>
            <w:tcW w:w="1500" w:type="dxa"/>
            <w:noWrap/>
          </w:tcPr>
          <w:p w14:paraId="1D69FBA9" w14:textId="77777777" w:rsidR="00EA0D3A" w:rsidRDefault="00000000">
            <w:pPr>
              <w:jc w:val="center"/>
            </w:pPr>
            <w:r>
              <w:t>5 à 15 mm</w:t>
            </w:r>
          </w:p>
        </w:tc>
        <w:tc>
          <w:tcPr>
            <w:tcW w:w="1500" w:type="dxa"/>
            <w:noWrap/>
          </w:tcPr>
          <w:p w14:paraId="05E83BDE" w14:textId="77777777" w:rsidR="00EA0D3A" w:rsidRDefault="00000000">
            <w:pPr>
              <w:jc w:val="center"/>
            </w:pPr>
            <w:r>
              <w:t>5 à 15 mm</w:t>
            </w:r>
          </w:p>
        </w:tc>
        <w:tc>
          <w:tcPr>
            <w:tcW w:w="1500" w:type="dxa"/>
            <w:noWrap/>
          </w:tcPr>
          <w:p w14:paraId="394D7357" w14:textId="77777777" w:rsidR="00EA0D3A" w:rsidRDefault="00000000">
            <w:pPr>
              <w:jc w:val="center"/>
            </w:pPr>
            <w:r>
              <w:t>5 à 15 mm</w:t>
            </w:r>
          </w:p>
        </w:tc>
        <w:tc>
          <w:tcPr>
            <w:tcW w:w="1500" w:type="dxa"/>
            <w:noWrap/>
          </w:tcPr>
          <w:p w14:paraId="6B4E9337" w14:textId="77777777" w:rsidR="00EA0D3A" w:rsidRDefault="00000000">
            <w:pPr>
              <w:jc w:val="center"/>
            </w:pPr>
            <w:r>
              <w:t>5 à 15 mm</w:t>
            </w:r>
          </w:p>
        </w:tc>
      </w:tr>
      <w:tr w:rsidR="00EA0D3A" w14:paraId="5977E0F1" w14:textId="77777777">
        <w:tc>
          <w:tcPr>
            <w:tcW w:w="1500" w:type="dxa"/>
            <w:vMerge/>
            <w:noWrap/>
          </w:tcPr>
          <w:p w14:paraId="06385048" w14:textId="77777777" w:rsidR="00EA0D3A" w:rsidRDefault="00EA0D3A"/>
        </w:tc>
        <w:tc>
          <w:tcPr>
            <w:tcW w:w="1500" w:type="dxa"/>
            <w:noWrap/>
          </w:tcPr>
          <w:p w14:paraId="396C80F8" w14:textId="77777777" w:rsidR="00EA0D3A" w:rsidRDefault="00000000">
            <w:r>
              <w:rPr>
                <w:b/>
              </w:rPr>
              <w:t>Mortier</w:t>
            </w:r>
          </w:p>
        </w:tc>
        <w:tc>
          <w:tcPr>
            <w:tcW w:w="1500" w:type="dxa"/>
            <w:noWrap/>
          </w:tcPr>
          <w:p w14:paraId="129C8762" w14:textId="77777777" w:rsidR="00EA0D3A" w:rsidRDefault="00000000">
            <w:pPr>
              <w:jc w:val="center"/>
            </w:pPr>
            <w:r>
              <w:t>10 à 20 mm</w:t>
            </w:r>
          </w:p>
        </w:tc>
        <w:tc>
          <w:tcPr>
            <w:tcW w:w="1500" w:type="dxa"/>
            <w:noWrap/>
          </w:tcPr>
          <w:p w14:paraId="1A02738D" w14:textId="77777777" w:rsidR="00EA0D3A" w:rsidRDefault="00000000">
            <w:pPr>
              <w:jc w:val="center"/>
            </w:pPr>
            <w:r>
              <w:t>10 à 20 mm</w:t>
            </w:r>
          </w:p>
        </w:tc>
        <w:tc>
          <w:tcPr>
            <w:tcW w:w="1500" w:type="dxa"/>
            <w:noWrap/>
          </w:tcPr>
          <w:p w14:paraId="6B179D7F" w14:textId="77777777" w:rsidR="00EA0D3A" w:rsidRDefault="00000000">
            <w:pPr>
              <w:jc w:val="center"/>
            </w:pPr>
            <w:r>
              <w:t>10 à 20 mm</w:t>
            </w:r>
          </w:p>
        </w:tc>
        <w:tc>
          <w:tcPr>
            <w:tcW w:w="1500" w:type="dxa"/>
            <w:noWrap/>
          </w:tcPr>
          <w:p w14:paraId="0401F099" w14:textId="77777777" w:rsidR="00EA0D3A" w:rsidRDefault="00000000">
            <w:pPr>
              <w:jc w:val="center"/>
            </w:pPr>
            <w:r>
              <w:t>10 à 20 mm</w:t>
            </w:r>
          </w:p>
        </w:tc>
      </w:tr>
      <w:tr w:rsidR="00EA0D3A" w14:paraId="6139517F" w14:textId="77777777">
        <w:tc>
          <w:tcPr>
            <w:tcW w:w="1500" w:type="dxa"/>
            <w:vMerge w:val="restart"/>
            <w:noWrap/>
          </w:tcPr>
          <w:p w14:paraId="66FD62B4" w14:textId="77777777" w:rsidR="00EA0D3A" w:rsidRDefault="00EA0D3A"/>
          <w:p w14:paraId="21C07579" w14:textId="77777777" w:rsidR="00EA0D3A" w:rsidRDefault="00EA0D3A"/>
          <w:p w14:paraId="6F6773E1" w14:textId="77777777" w:rsidR="00EA0D3A" w:rsidRDefault="00000000">
            <w:r>
              <w:rPr>
                <w:b/>
              </w:rPr>
              <w:t>Chape</w:t>
            </w:r>
          </w:p>
        </w:tc>
        <w:tc>
          <w:tcPr>
            <w:tcW w:w="1500" w:type="dxa"/>
            <w:noWrap/>
          </w:tcPr>
          <w:p w14:paraId="6ED55F2B" w14:textId="77777777" w:rsidR="00EA0D3A" w:rsidRDefault="00000000">
            <w:r>
              <w:rPr>
                <w:b/>
              </w:rPr>
              <w:t>Chape non adhérente armée</w:t>
            </w:r>
          </w:p>
        </w:tc>
        <w:tc>
          <w:tcPr>
            <w:tcW w:w="1500" w:type="dxa"/>
            <w:noWrap/>
          </w:tcPr>
          <w:p w14:paraId="0AB0EC23" w14:textId="77777777" w:rsidR="00EA0D3A" w:rsidRDefault="00EA0D3A"/>
          <w:p w14:paraId="405FA367" w14:textId="77777777" w:rsidR="00EA0D3A" w:rsidRDefault="00000000">
            <w:pPr>
              <w:jc w:val="center"/>
            </w:pPr>
            <w:r>
              <w:t>50 à 80 mm</w:t>
            </w:r>
          </w:p>
        </w:tc>
        <w:tc>
          <w:tcPr>
            <w:tcW w:w="1500" w:type="dxa"/>
            <w:noWrap/>
          </w:tcPr>
          <w:p w14:paraId="300C7219" w14:textId="77777777" w:rsidR="00EA0D3A" w:rsidRDefault="00EA0D3A"/>
          <w:p w14:paraId="6881EE17" w14:textId="77777777" w:rsidR="00EA0D3A" w:rsidRDefault="00000000">
            <w:pPr>
              <w:jc w:val="center"/>
            </w:pPr>
            <w:r>
              <w:t>50 à 80 mm</w:t>
            </w:r>
          </w:p>
        </w:tc>
        <w:tc>
          <w:tcPr>
            <w:tcW w:w="1500" w:type="dxa"/>
            <w:noWrap/>
          </w:tcPr>
          <w:p w14:paraId="5B97CD5C" w14:textId="77777777" w:rsidR="00EA0D3A" w:rsidRDefault="00EA0D3A"/>
          <w:p w14:paraId="69AE1690" w14:textId="77777777" w:rsidR="00EA0D3A" w:rsidRDefault="00000000">
            <w:pPr>
              <w:jc w:val="center"/>
            </w:pPr>
            <w:r>
              <w:t>50 à 80 mm</w:t>
            </w:r>
          </w:p>
        </w:tc>
        <w:tc>
          <w:tcPr>
            <w:tcW w:w="1500" w:type="dxa"/>
            <w:noWrap/>
          </w:tcPr>
          <w:p w14:paraId="56A491D7" w14:textId="77777777" w:rsidR="00EA0D3A" w:rsidRDefault="00EA0D3A"/>
          <w:p w14:paraId="027BC4CB" w14:textId="77777777" w:rsidR="00EA0D3A" w:rsidRDefault="00000000">
            <w:pPr>
              <w:jc w:val="center"/>
            </w:pPr>
            <w:r>
              <w:t>50 à 80 mm</w:t>
            </w:r>
          </w:p>
        </w:tc>
      </w:tr>
      <w:tr w:rsidR="00EA0D3A" w14:paraId="736B457E" w14:textId="77777777">
        <w:tc>
          <w:tcPr>
            <w:tcW w:w="1500" w:type="dxa"/>
            <w:vMerge/>
            <w:noWrap/>
          </w:tcPr>
          <w:p w14:paraId="6EF8665A" w14:textId="77777777" w:rsidR="00EA0D3A" w:rsidRDefault="00EA0D3A"/>
        </w:tc>
        <w:tc>
          <w:tcPr>
            <w:tcW w:w="1500" w:type="dxa"/>
            <w:noWrap/>
          </w:tcPr>
          <w:p w14:paraId="4A7B8D25" w14:textId="77777777" w:rsidR="00EA0D3A" w:rsidRDefault="00000000">
            <w:r>
              <w:rPr>
                <w:b/>
              </w:rPr>
              <w:t>Sous-couche de sable/ciment</w:t>
            </w:r>
          </w:p>
        </w:tc>
        <w:tc>
          <w:tcPr>
            <w:tcW w:w="1500" w:type="dxa"/>
            <w:noWrap/>
          </w:tcPr>
          <w:p w14:paraId="00E2A76D" w14:textId="77777777" w:rsidR="00EA0D3A" w:rsidRDefault="00EA0D3A"/>
          <w:p w14:paraId="123DB20E" w14:textId="77777777" w:rsidR="00EA0D3A" w:rsidRDefault="00000000">
            <w:pPr>
              <w:jc w:val="center"/>
            </w:pPr>
            <w:r>
              <w:t>30 à 50 mm</w:t>
            </w:r>
          </w:p>
        </w:tc>
        <w:tc>
          <w:tcPr>
            <w:tcW w:w="1500" w:type="dxa"/>
            <w:noWrap/>
          </w:tcPr>
          <w:p w14:paraId="63E47211" w14:textId="77777777" w:rsidR="00EA0D3A" w:rsidRDefault="00EA0D3A"/>
          <w:p w14:paraId="4DF8D73F" w14:textId="77777777" w:rsidR="00EA0D3A" w:rsidRDefault="00000000">
            <w:pPr>
              <w:jc w:val="center"/>
            </w:pPr>
            <w:r>
              <w:t>30 à 50 mm</w:t>
            </w:r>
          </w:p>
        </w:tc>
        <w:tc>
          <w:tcPr>
            <w:tcW w:w="1500" w:type="dxa"/>
            <w:noWrap/>
          </w:tcPr>
          <w:p w14:paraId="5E665E9B" w14:textId="77777777" w:rsidR="00EA0D3A" w:rsidRDefault="00EA0D3A"/>
          <w:p w14:paraId="18484E88" w14:textId="77777777" w:rsidR="00EA0D3A" w:rsidRDefault="00000000">
            <w:pPr>
              <w:jc w:val="center"/>
            </w:pPr>
            <w:r>
              <w:t>30 à 50 mm</w:t>
            </w:r>
          </w:p>
        </w:tc>
        <w:tc>
          <w:tcPr>
            <w:tcW w:w="1500" w:type="dxa"/>
            <w:noWrap/>
          </w:tcPr>
          <w:p w14:paraId="28F9724D" w14:textId="77777777" w:rsidR="00EA0D3A" w:rsidRDefault="00EA0D3A"/>
          <w:p w14:paraId="04A2C4F9" w14:textId="77777777" w:rsidR="00EA0D3A" w:rsidRDefault="00000000">
            <w:pPr>
              <w:jc w:val="center"/>
            </w:pPr>
            <w:r>
              <w:t>30 à 50 mm</w:t>
            </w:r>
          </w:p>
        </w:tc>
      </w:tr>
      <w:tr w:rsidR="00EA0D3A" w14:paraId="6F814077" w14:textId="77777777">
        <w:tc>
          <w:tcPr>
            <w:tcW w:w="1500" w:type="dxa"/>
            <w:noWrap/>
          </w:tcPr>
          <w:p w14:paraId="7555E616" w14:textId="77777777" w:rsidR="00EA0D3A" w:rsidRDefault="00000000">
            <w:r>
              <w:rPr>
                <w:b/>
              </w:rPr>
              <w:t>Natte de drainage éventuelle</w:t>
            </w:r>
          </w:p>
        </w:tc>
        <w:tc>
          <w:tcPr>
            <w:tcW w:w="1500" w:type="dxa"/>
            <w:noWrap/>
          </w:tcPr>
          <w:p w14:paraId="7B68C8CF" w14:textId="77777777" w:rsidR="00EA0D3A" w:rsidRDefault="00000000">
            <w:r>
              <w:rPr>
                <w:b/>
              </w:rPr>
              <w:t>Matériau synthétique</w:t>
            </w:r>
          </w:p>
        </w:tc>
        <w:tc>
          <w:tcPr>
            <w:tcW w:w="1500" w:type="dxa"/>
            <w:noWrap/>
          </w:tcPr>
          <w:p w14:paraId="7DEC9FE9" w14:textId="77777777" w:rsidR="00EA0D3A" w:rsidRDefault="00EA0D3A"/>
          <w:p w14:paraId="79BFB171" w14:textId="77777777" w:rsidR="00EA0D3A" w:rsidRDefault="00000000">
            <w:pPr>
              <w:jc w:val="center"/>
            </w:pPr>
            <w:r>
              <w:t>1 à 20 mm</w:t>
            </w:r>
          </w:p>
        </w:tc>
        <w:tc>
          <w:tcPr>
            <w:tcW w:w="1500" w:type="dxa"/>
            <w:noWrap/>
          </w:tcPr>
          <w:p w14:paraId="4A07295F" w14:textId="77777777" w:rsidR="00EA0D3A" w:rsidRDefault="00EA0D3A"/>
          <w:p w14:paraId="0FCAFBF4" w14:textId="77777777" w:rsidR="00EA0D3A" w:rsidRDefault="00000000">
            <w:pPr>
              <w:jc w:val="center"/>
            </w:pPr>
            <w:r>
              <w:t>1 à 20 mm</w:t>
            </w:r>
          </w:p>
        </w:tc>
        <w:tc>
          <w:tcPr>
            <w:tcW w:w="1500" w:type="dxa"/>
            <w:noWrap/>
          </w:tcPr>
          <w:p w14:paraId="79307C54" w14:textId="77777777" w:rsidR="00EA0D3A" w:rsidRDefault="00EA0D3A"/>
          <w:p w14:paraId="541EA7AA" w14:textId="77777777" w:rsidR="00EA0D3A" w:rsidRDefault="00000000">
            <w:pPr>
              <w:jc w:val="center"/>
            </w:pPr>
            <w:r>
              <w:t>1 à 20 mm</w:t>
            </w:r>
          </w:p>
        </w:tc>
        <w:tc>
          <w:tcPr>
            <w:tcW w:w="1500" w:type="dxa"/>
            <w:noWrap/>
          </w:tcPr>
          <w:p w14:paraId="3712F60E" w14:textId="77777777" w:rsidR="00EA0D3A" w:rsidRDefault="00EA0D3A"/>
          <w:p w14:paraId="6D7653FF" w14:textId="77777777" w:rsidR="00EA0D3A" w:rsidRDefault="00000000">
            <w:pPr>
              <w:jc w:val="center"/>
            </w:pPr>
            <w:r>
              <w:t>1 à 20 mm</w:t>
            </w:r>
          </w:p>
        </w:tc>
      </w:tr>
      <w:tr w:rsidR="00EA0D3A" w14:paraId="197C7240" w14:textId="77777777">
        <w:tc>
          <w:tcPr>
            <w:tcW w:w="1500" w:type="dxa"/>
            <w:vMerge w:val="restart"/>
            <w:noWrap/>
          </w:tcPr>
          <w:p w14:paraId="4C93058C" w14:textId="77777777" w:rsidR="00EA0D3A" w:rsidRDefault="00000000">
            <w:r>
              <w:rPr>
                <w:b/>
              </w:rPr>
              <w:t>Fondation (si nécessaire)</w:t>
            </w:r>
          </w:p>
        </w:tc>
        <w:tc>
          <w:tcPr>
            <w:tcW w:w="1500" w:type="dxa"/>
            <w:noWrap/>
          </w:tcPr>
          <w:p w14:paraId="3F48B07D" w14:textId="77777777" w:rsidR="00EA0D3A" w:rsidRDefault="00000000">
            <w:r>
              <w:rPr>
                <w:b/>
              </w:rPr>
              <w:t>Béton drainant</w:t>
            </w:r>
          </w:p>
        </w:tc>
        <w:tc>
          <w:tcPr>
            <w:tcW w:w="1500" w:type="dxa"/>
            <w:noWrap/>
          </w:tcPr>
          <w:p w14:paraId="62A78313" w14:textId="77777777" w:rsidR="00EA0D3A" w:rsidRDefault="00000000">
            <w:pPr>
              <w:jc w:val="center"/>
            </w:pPr>
            <w:r>
              <w:t>120 à 150 mm</w:t>
            </w:r>
          </w:p>
        </w:tc>
        <w:tc>
          <w:tcPr>
            <w:tcW w:w="1500" w:type="dxa"/>
            <w:noWrap/>
          </w:tcPr>
          <w:p w14:paraId="4F5C5DAC" w14:textId="77777777" w:rsidR="00EA0D3A" w:rsidRDefault="00000000">
            <w:pPr>
              <w:jc w:val="center"/>
            </w:pPr>
            <w:r>
              <w:t>150 à 200 mm</w:t>
            </w:r>
          </w:p>
        </w:tc>
        <w:tc>
          <w:tcPr>
            <w:tcW w:w="1500" w:type="dxa"/>
            <w:noWrap/>
          </w:tcPr>
          <w:p w14:paraId="25826D4C" w14:textId="77777777" w:rsidR="00EA0D3A" w:rsidRDefault="00000000">
            <w:pPr>
              <w:jc w:val="center"/>
            </w:pPr>
            <w:r>
              <w:t>150 à 200 mm</w:t>
            </w:r>
          </w:p>
        </w:tc>
        <w:tc>
          <w:tcPr>
            <w:tcW w:w="1500" w:type="dxa"/>
            <w:noWrap/>
          </w:tcPr>
          <w:p w14:paraId="17A7BFF9" w14:textId="77777777" w:rsidR="00EA0D3A" w:rsidRDefault="00000000">
            <w:pPr>
              <w:jc w:val="center"/>
            </w:pPr>
            <w:r>
              <w:t>200 à 300 mm</w:t>
            </w:r>
          </w:p>
        </w:tc>
      </w:tr>
      <w:tr w:rsidR="00EA0D3A" w14:paraId="5D19D7B2" w14:textId="77777777">
        <w:tc>
          <w:tcPr>
            <w:tcW w:w="1500" w:type="dxa"/>
            <w:vMerge/>
            <w:noWrap/>
          </w:tcPr>
          <w:p w14:paraId="5637BCF8" w14:textId="77777777" w:rsidR="00EA0D3A" w:rsidRDefault="00EA0D3A"/>
        </w:tc>
        <w:tc>
          <w:tcPr>
            <w:tcW w:w="1500" w:type="dxa"/>
            <w:noWrap/>
          </w:tcPr>
          <w:p w14:paraId="33594704" w14:textId="77777777" w:rsidR="00EA0D3A" w:rsidRDefault="00000000">
            <w:r>
              <w:rPr>
                <w:b/>
              </w:rPr>
              <w:t>Dalle de béton armé</w:t>
            </w:r>
          </w:p>
        </w:tc>
        <w:tc>
          <w:tcPr>
            <w:tcW w:w="1500" w:type="dxa"/>
            <w:noWrap/>
          </w:tcPr>
          <w:p w14:paraId="030644E4" w14:textId="77777777" w:rsidR="00EA0D3A" w:rsidRDefault="00000000">
            <w:pPr>
              <w:jc w:val="center"/>
            </w:pPr>
            <w:r>
              <w:t>100 à 150 mm</w:t>
            </w:r>
          </w:p>
        </w:tc>
        <w:tc>
          <w:tcPr>
            <w:tcW w:w="1500" w:type="dxa"/>
            <w:noWrap/>
          </w:tcPr>
          <w:p w14:paraId="228D898A" w14:textId="77777777" w:rsidR="00EA0D3A" w:rsidRDefault="00000000">
            <w:pPr>
              <w:jc w:val="center"/>
            </w:pPr>
            <w:r>
              <w:t>100 à 150 mm</w:t>
            </w:r>
          </w:p>
        </w:tc>
        <w:tc>
          <w:tcPr>
            <w:tcW w:w="1500" w:type="dxa"/>
            <w:noWrap/>
          </w:tcPr>
          <w:p w14:paraId="2AE23B25" w14:textId="77777777" w:rsidR="00EA0D3A" w:rsidRDefault="00000000">
            <w:pPr>
              <w:jc w:val="center"/>
            </w:pPr>
            <w:r>
              <w:t>100 à 150 mm</w:t>
            </w:r>
          </w:p>
        </w:tc>
        <w:tc>
          <w:tcPr>
            <w:tcW w:w="1500" w:type="dxa"/>
            <w:noWrap/>
          </w:tcPr>
          <w:p w14:paraId="4403B3E9" w14:textId="77777777" w:rsidR="00EA0D3A" w:rsidRDefault="00000000">
            <w:pPr>
              <w:jc w:val="center"/>
            </w:pPr>
            <w:r>
              <w:t>150 à 200 mm</w:t>
            </w:r>
          </w:p>
        </w:tc>
      </w:tr>
      <w:tr w:rsidR="00EA0D3A" w14:paraId="792DEACD" w14:textId="77777777">
        <w:tc>
          <w:tcPr>
            <w:tcW w:w="1500" w:type="dxa"/>
            <w:noWrap/>
          </w:tcPr>
          <w:p w14:paraId="4374B0A4" w14:textId="77777777" w:rsidR="00EA0D3A" w:rsidRDefault="00000000">
            <w:r>
              <w:rPr>
                <w:b/>
              </w:rPr>
              <w:t>Sous-fondation (si nécessaire)</w:t>
            </w:r>
          </w:p>
        </w:tc>
        <w:tc>
          <w:tcPr>
            <w:tcW w:w="1500" w:type="dxa"/>
            <w:noWrap/>
          </w:tcPr>
          <w:p w14:paraId="6EA94969" w14:textId="77777777" w:rsidR="00EA0D3A" w:rsidRDefault="00EA0D3A"/>
          <w:p w14:paraId="6F722612" w14:textId="77777777" w:rsidR="00EA0D3A" w:rsidRDefault="00000000">
            <w:r>
              <w:rPr>
                <w:b/>
              </w:rPr>
              <w:t>Empierrement</w:t>
            </w:r>
          </w:p>
        </w:tc>
        <w:tc>
          <w:tcPr>
            <w:tcW w:w="1500" w:type="dxa"/>
            <w:noWrap/>
          </w:tcPr>
          <w:p w14:paraId="092B7428" w14:textId="77777777" w:rsidR="00EA0D3A" w:rsidRDefault="00EA0D3A"/>
          <w:p w14:paraId="6313E07F" w14:textId="77777777" w:rsidR="00EA0D3A" w:rsidRDefault="00000000">
            <w:pPr>
              <w:jc w:val="center"/>
            </w:pPr>
            <w:r>
              <w:t>150 à 200 mm</w:t>
            </w:r>
          </w:p>
        </w:tc>
        <w:tc>
          <w:tcPr>
            <w:tcW w:w="1500" w:type="dxa"/>
            <w:noWrap/>
          </w:tcPr>
          <w:p w14:paraId="0C984A4C" w14:textId="77777777" w:rsidR="00EA0D3A" w:rsidRDefault="00EA0D3A"/>
          <w:p w14:paraId="4966F723" w14:textId="77777777" w:rsidR="00EA0D3A" w:rsidRDefault="00000000">
            <w:pPr>
              <w:jc w:val="center"/>
            </w:pPr>
            <w:r>
              <w:t>200 à 250 mm</w:t>
            </w:r>
          </w:p>
        </w:tc>
        <w:tc>
          <w:tcPr>
            <w:tcW w:w="1500" w:type="dxa"/>
            <w:noWrap/>
          </w:tcPr>
          <w:p w14:paraId="0E23D608" w14:textId="77777777" w:rsidR="00EA0D3A" w:rsidRDefault="00EA0D3A"/>
          <w:p w14:paraId="0FD69BFE" w14:textId="77777777" w:rsidR="00EA0D3A" w:rsidRDefault="00000000">
            <w:pPr>
              <w:jc w:val="center"/>
            </w:pPr>
            <w:r>
              <w:t>200 à 250 mm</w:t>
            </w:r>
          </w:p>
        </w:tc>
        <w:tc>
          <w:tcPr>
            <w:tcW w:w="1500" w:type="dxa"/>
            <w:noWrap/>
          </w:tcPr>
          <w:p w14:paraId="372B23C2" w14:textId="77777777" w:rsidR="00EA0D3A" w:rsidRDefault="00EA0D3A"/>
          <w:p w14:paraId="0D07A411" w14:textId="77777777" w:rsidR="00EA0D3A" w:rsidRDefault="00000000">
            <w:pPr>
              <w:jc w:val="center"/>
            </w:pPr>
            <w:r>
              <w:t>250 à 300 mm</w:t>
            </w:r>
          </w:p>
        </w:tc>
      </w:tr>
      <w:tr w:rsidR="00EA0D3A" w14:paraId="61007ADA" w14:textId="77777777">
        <w:tc>
          <w:tcPr>
            <w:tcW w:w="3000" w:type="dxa"/>
            <w:gridSpan w:val="2"/>
            <w:noWrap/>
          </w:tcPr>
          <w:p w14:paraId="7195B760" w14:textId="77777777" w:rsidR="00EA0D3A" w:rsidRDefault="00000000">
            <w:r>
              <w:rPr>
                <w:b/>
              </w:rPr>
              <w:t>TOTAL (arrondi à la dizaine)</w:t>
            </w:r>
          </w:p>
        </w:tc>
        <w:tc>
          <w:tcPr>
            <w:tcW w:w="1500" w:type="dxa"/>
            <w:noWrap/>
          </w:tcPr>
          <w:p w14:paraId="17A8D64A" w14:textId="77777777" w:rsidR="00EA0D3A" w:rsidRDefault="00000000">
            <w:pPr>
              <w:jc w:val="center"/>
            </w:pPr>
            <w:r>
              <w:t>370 à 570 mm</w:t>
            </w:r>
          </w:p>
        </w:tc>
        <w:tc>
          <w:tcPr>
            <w:tcW w:w="1500" w:type="dxa"/>
            <w:noWrap/>
          </w:tcPr>
          <w:p w14:paraId="43318476" w14:textId="77777777" w:rsidR="00EA0D3A" w:rsidRDefault="00000000">
            <w:pPr>
              <w:jc w:val="center"/>
            </w:pPr>
            <w:r>
              <w:t>430 à 660 mm</w:t>
            </w:r>
          </w:p>
        </w:tc>
        <w:tc>
          <w:tcPr>
            <w:tcW w:w="1500" w:type="dxa"/>
            <w:noWrap/>
          </w:tcPr>
          <w:p w14:paraId="5DB389D1" w14:textId="77777777" w:rsidR="00EA0D3A" w:rsidRDefault="00000000">
            <w:pPr>
              <w:jc w:val="center"/>
            </w:pPr>
            <w:r>
              <w:t>400 à 620 mm</w:t>
            </w:r>
          </w:p>
        </w:tc>
        <w:tc>
          <w:tcPr>
            <w:tcW w:w="1500" w:type="dxa"/>
            <w:noWrap/>
          </w:tcPr>
          <w:p w14:paraId="4BBB06CB" w14:textId="77777777" w:rsidR="00EA0D3A" w:rsidRDefault="00000000">
            <w:pPr>
              <w:jc w:val="center"/>
            </w:pPr>
            <w:r>
              <w:t>530 à 810 mm</w:t>
            </w:r>
          </w:p>
        </w:tc>
      </w:tr>
    </w:tbl>
    <w:p w14:paraId="6A75E69E" w14:textId="77777777" w:rsidR="00EA0D3A" w:rsidRDefault="00EA0D3A"/>
    <w:p w14:paraId="481D2B0B" w14:textId="77777777" w:rsidR="00EA0D3A" w:rsidRDefault="00000000">
      <w:pPr>
        <w:jc w:val="both"/>
      </w:pPr>
      <w:r>
        <w:rPr>
          <w:b/>
          <w:u w:val="single"/>
        </w:rPr>
        <w:t>Couche de pose </w:t>
      </w:r>
    </w:p>
    <w:p w14:paraId="22091133" w14:textId="77777777" w:rsidR="00EA0D3A" w:rsidRDefault="00000000">
      <w:pPr>
        <w:jc w:val="both"/>
      </w:pPr>
      <w:r>
        <w:t>La nature et l’épaisseur de la couche de pose sont fixées soit dans le [CCT Qualiroutes] soit dans le CSC.</w:t>
      </w:r>
    </w:p>
    <w:p w14:paraId="50E5A0F3" w14:textId="77777777" w:rsidR="00EA0D3A" w:rsidRDefault="00000000">
      <w:pPr>
        <w:jc w:val="both"/>
      </w:pPr>
      <w:r>
        <w:t>Les autres prescriptions du [CCT Qualiroutes] G. 4.2.1.2.3 sont d’application pour les classes 4, 5 et 6.</w:t>
      </w:r>
    </w:p>
    <w:p w14:paraId="145C78CD" w14:textId="77777777" w:rsidR="00EA0D3A" w:rsidRDefault="00000000">
      <w:pPr>
        <w:jc w:val="both"/>
      </w:pPr>
      <w:r>
        <w:t>Deux possibilités peuvent être retenues pour les poses scellée et collée : la réalisation d’un béton drainant ou la réalisation d’une dalle en béton armé exécutée sous pente.</w:t>
      </w:r>
    </w:p>
    <w:p w14:paraId="3A9300E1" w14:textId="77777777" w:rsidR="00EA0D3A" w:rsidRDefault="00000000">
      <w:pPr>
        <w:jc w:val="both"/>
      </w:pPr>
      <w:r>
        <w:rPr>
          <w:b/>
          <w:u w:val="single"/>
        </w:rPr>
        <w:t>Type de pose</w:t>
      </w:r>
      <w:r>
        <w:t> </w:t>
      </w:r>
    </w:p>
    <w:p w14:paraId="34957841" w14:textId="77777777" w:rsidR="00EA0D3A" w:rsidRDefault="00000000">
      <w:pPr>
        <w:jc w:val="both"/>
      </w:pPr>
      <w:r>
        <w:t>Le choix de la technique de pose est déterminé notamment par les caractéristiques du support et par la classe d’utilisation. Elle ne diffère pas pour un dallage neuf ou de réemploi ou recyclé.</w:t>
      </w:r>
    </w:p>
    <w:p w14:paraId="65331826" w14:textId="77777777" w:rsidR="00EA0D3A" w:rsidRDefault="00000000">
      <w:pPr>
        <w:ind w:left="567"/>
        <w:jc w:val="both"/>
      </w:pPr>
      <w:r>
        <w:rPr>
          <w:u w:val="single"/>
        </w:rPr>
        <w:t>Pose au mortier-colle sur chape armée durcie</w:t>
      </w:r>
      <w:r>
        <w:t>Cette technique consiste à poser  les dalles dans une couche de mortier-colle appliquée sur une chape durcie, avec interposition éventuelle d’une natte de découplage (membrane drainante).</w:t>
      </w:r>
    </w:p>
    <w:p w14:paraId="74324F08" w14:textId="77777777" w:rsidR="00EA0D3A" w:rsidRDefault="00000000">
      <w:pPr>
        <w:ind w:left="567"/>
        <w:jc w:val="both"/>
      </w:pPr>
      <w:r>
        <w:t>Cette technique de pose comporte les étapes suivantes :</w:t>
      </w:r>
    </w:p>
    <w:p w14:paraId="490ECEF5" w14:textId="77777777" w:rsidR="00EA0D3A" w:rsidRDefault="00000000">
      <w:pPr>
        <w:pStyle w:val="Author-eListParagraph"/>
        <w:numPr>
          <w:ilvl w:val="1"/>
          <w:numId w:val="28"/>
        </w:numPr>
      </w:pPr>
      <w:r>
        <w:t>Pose d’une natte de découplage drainante entre la chape et son support. Cette membrane de désolidarisation permet à la chape de se déformer plus librement sous l’influence des sollicitations thermiques, les mouvements pouvant, dès lors, être absorbés par les joints de dilatation subdivisant la surface carrelée.</w:t>
      </w:r>
      <w:r>
        <w:br/>
      </w:r>
    </w:p>
    <w:p w14:paraId="582659F4" w14:textId="77777777" w:rsidR="00EA0D3A" w:rsidRDefault="00000000">
      <w:pPr>
        <w:pStyle w:val="Author-eListParagraph"/>
        <w:numPr>
          <w:ilvl w:val="1"/>
          <w:numId w:val="28"/>
        </w:numPr>
      </w:pPr>
      <w:r>
        <w:t>Mise en œuvre d’une chape avec incorporation d’un treillis de renforcement (un treillis galvanisé de 50 x 50 x 2 x 2 mm), afin d’en améliorer la résistance en traction et limiter, par conséquent, les risques de fissuration de retrait. On limitera au maximum la quantité d’eau en utilisant par exemple un adjuvant réducteur d’eau, on choisira une</w:t>
      </w:r>
    </w:p>
    <w:p w14:paraId="5255D462" w14:textId="77777777" w:rsidR="00EA0D3A" w:rsidRDefault="00000000">
      <w:pPr>
        <w:ind w:left="567"/>
        <w:jc w:val="both"/>
      </w:pPr>
      <w:r>
        <w:rPr>
          <w:u w:val="single"/>
        </w:rPr>
        <w:t>Pose en chape fraiche</w:t>
      </w:r>
    </w:p>
    <w:p w14:paraId="41C19F46" w14:textId="77777777" w:rsidR="00EA0D3A" w:rsidRDefault="00000000">
      <w:pPr>
        <w:ind w:left="567"/>
        <w:jc w:val="both"/>
      </w:pPr>
      <w:r>
        <w:t>La pose en chape fraîche est réservée aux dalles de format maximum 60 x 60 cm, sauf dans le cas où l’on utilise un produit d’accrochage (barbotine adjuvantée, par exemple) prêt à l’emploi dont la fiche technique autorise cette application. De même, elle ne s’applique pas aux pierres naturelles sensibles au tâchage. Cette technique permet de rattraper plus aisément d’éventuelles différences d’épaisseur entre dalles. Il s’agit d’une technique de pose traditionnelle qui consiste à battre les carreaux ou les dalles dans une chape fraîche répondant aux exigences des [NIT 189] et [NIT 193]. S’agissant d’une chape non adhérente, celle-ci doit être armée, tout comme dans le cas de la pose collée sur chape durcie, au moyen d’un treillis d’armature de 50 x 50 x 2 x 2 mm au minimum.</w:t>
      </w:r>
    </w:p>
    <w:p w14:paraId="3C081AF2" w14:textId="77777777" w:rsidR="00EA0D3A" w:rsidRDefault="00EA0D3A">
      <w:pPr>
        <w:ind w:left="567"/>
        <w:jc w:val="both"/>
      </w:pPr>
    </w:p>
    <w:p w14:paraId="1DFE7994" w14:textId="77777777" w:rsidR="00EA0D3A" w:rsidRDefault="00000000">
      <w:pPr>
        <w:ind w:left="567"/>
        <w:jc w:val="both"/>
      </w:pPr>
      <w:r>
        <w:rPr>
          <w:u w:val="single"/>
        </w:rPr>
        <w:t>Pose traditionnelle au mortier sur sable stabilisé</w:t>
      </w:r>
    </w:p>
    <w:p w14:paraId="468AD711" w14:textId="77777777" w:rsidR="00EA0D3A" w:rsidRDefault="00000000">
      <w:pPr>
        <w:ind w:left="567"/>
        <w:jc w:val="both"/>
      </w:pPr>
      <w:r>
        <w:t>Cette technique consiste à placer les dalles au moyen d’un mortier de ciment ou d’un mortier bâtard sur une sous-couche de sable stabilisé encore meuble. Elle est déconseillée pour des dalles de pierre naturelle de faible épaisseur (moins de 20 mm) car elle présente un risque de bris lors du battage et, en cas de battage insuffisamment appuyé, elle peut donner lieu à une répartition peu homogène du mortier de pose pouvant conduire, lors de l’utilisation du revêtement, à la casse des angles non soutenus et/ou à une moindre adhérence. Un appareillage à joints droits est particulièrement conseillé avec ce type de pose. Il convient donc de tenir compte du fait qu’un entretien plus régulier des joints (évidement et remplacement des joints fissurés) peut être nécessaire avec cette technique de pose.</w:t>
      </w:r>
    </w:p>
    <w:p w14:paraId="576978C6" w14:textId="77777777" w:rsidR="00EA0D3A" w:rsidRDefault="00EA0D3A">
      <w:pPr>
        <w:ind w:left="567"/>
        <w:jc w:val="both"/>
      </w:pPr>
    </w:p>
    <w:p w14:paraId="044B165B" w14:textId="77777777" w:rsidR="00EA0D3A" w:rsidRDefault="00000000">
      <w:pPr>
        <w:ind w:left="567"/>
        <w:jc w:val="both"/>
      </w:pPr>
      <w:r>
        <w:rPr>
          <w:u w:val="single"/>
        </w:rPr>
        <w:t>Pose à sec sur sable (stabilisé)</w:t>
      </w:r>
      <w:r>
        <w:t>La pose à sec sur un lit de sable (stabilisé) est généralement réalisée pour la mise en œuvre de dalles épaisses et de grand format et donc plus lourdes. Cette technique ne peut s’envisager que pour les classes de sollicitation 0 à 2 (trafic limité aux piétons et aux vélos).</w:t>
      </w:r>
    </w:p>
    <w:p w14:paraId="4FA54D0A" w14:textId="77777777" w:rsidR="00EA0D3A" w:rsidRDefault="00000000">
      <w:pPr>
        <w:ind w:left="567"/>
        <w:jc w:val="both"/>
      </w:pPr>
      <w:r>
        <w:t>L’incorporation de ciment dans la couche de pose en sable est parfois préférée dans le but d’améliorer la cohésion de cette dernière, mais n’est pas requise pour ces classes de sollicitations. La fondation aura la même composition que la couche de pose qui lui sera superposée et sera donc constituée d’une couche de sable de granulométrie 0-6 ou 0-8 mm éventuellement stabilisé à raison de 100 kg de ciment/m³ de sable (1 part de ciment pour 12 parts de sable). La fondation doit être appliquée en épaisseur constante et être soigneusement damée à la plaque vibrante. La couche de pose, de même composition que la fondation, est appliquée sur cette dernière en épaisseur constante d’environ 3 cm. Elle est soigneusement mise à niveau – en respectant toujours une pente de 1 à 2 % –, mais elle n’est pas damée.</w:t>
      </w:r>
    </w:p>
    <w:p w14:paraId="13896A61" w14:textId="77777777" w:rsidR="00EA0D3A" w:rsidRDefault="00EA0D3A">
      <w:pPr>
        <w:ind w:left="567"/>
        <w:jc w:val="both"/>
      </w:pPr>
    </w:p>
    <w:p w14:paraId="19C2B460" w14:textId="77777777" w:rsidR="00EA0D3A" w:rsidRDefault="00000000">
      <w:pPr>
        <w:ind w:left="567"/>
        <w:jc w:val="both"/>
      </w:pPr>
      <w:r>
        <w:rPr>
          <w:u w:val="single"/>
        </w:rPr>
        <w:t>Pose sur plots réglables</w:t>
      </w:r>
      <w:r>
        <w:t>Les plots doivent prendre appui sur une surface plane et stable. Il est recommandé de prévoir un support constitué d’un béton drainant (réalisé sans pente) ou une dalle de béton armé réalisée sous pente de 1 à 2 % vers l’extérieur.</w:t>
      </w:r>
    </w:p>
    <w:p w14:paraId="5D8E95FF" w14:textId="77777777" w:rsidR="00EA0D3A" w:rsidRDefault="00000000">
      <w:pPr>
        <w:ind w:left="567"/>
        <w:jc w:val="both"/>
      </w:pPr>
      <w:r>
        <w:t>L’appareillage le plus courant consiste à poser des dalles de format carré à joints droits prenant appui sur quatre plots localisés au droit de leurs angles. Afin de faciliter et d’améliorer la mise à niveau de supports multiples, en particulier lorsqu’on souhaite travailler avec des dalles de format rectangulaire suivant un appareillage à joints alternés, certains fabricants proposent l’utilisation de rails en aluminium fixés sur les plots et au sein desquels les croisillons peuvent coulisser</w:t>
      </w:r>
    </w:p>
    <w:p w14:paraId="421D50A5" w14:textId="77777777" w:rsidR="00EA0D3A" w:rsidRDefault="00000000">
      <w:pPr>
        <w:ind w:left="567"/>
        <w:jc w:val="both"/>
      </w:pPr>
      <w:r>
        <w:t>Il sera fait usage de plots réglables de 30 à 600 mm permettant de ménager un vide  d’environ 50 mm entre les dalles et le support d’étanchéité sachant qu’une épaisseur trop faible rend le nettoyage du plénum difficile et augmente le risque d’obstruction par encrassement,  À l’inverse, pour des hauteurs importantes (supérieures à 250 mm), il est recommandé de surdimensionner l’épaisseur des dalles ou d’opter pour des éléments armés d’un treillis synthétique collé en sous-face, dans le but de limiter le risque de blessure en cas de rupture d’un élément. De plus, l’usage est uniquement piétonnier.</w:t>
      </w:r>
    </w:p>
    <w:p w14:paraId="79ABB130" w14:textId="77777777" w:rsidR="00EA0D3A" w:rsidRDefault="00000000">
      <w:pPr>
        <w:ind w:left="567"/>
        <w:jc w:val="both"/>
      </w:pPr>
      <w:r>
        <w:t>La hauteur des relevés d’étanchéité est de +/- 20 cm. Selon les variations d’épaisseur des dalles, il peut être nécessaire de prévoir le calage des angles de certaines dalles, afin de respecter les tolérances sur le revêtement fini. Les dalles sont limitées à un format maximum de 90 cm x 90 cm.</w:t>
      </w:r>
    </w:p>
    <w:p w14:paraId="4AB98A2E" w14:textId="77777777" w:rsidR="00EA0D3A" w:rsidRDefault="00000000">
      <w:pPr>
        <w:ind w:left="567"/>
        <w:jc w:val="both"/>
      </w:pPr>
      <w:r>
        <w:t>Dans tous les cas, l’auteur de projet se réfère aux indications du fournisseur de plots réglables.</w:t>
      </w:r>
    </w:p>
    <w:p w14:paraId="4AF6D769" w14:textId="77777777" w:rsidR="00EA0D3A" w:rsidRDefault="00000000">
      <w:pPr>
        <w:ind w:left="567"/>
        <w:jc w:val="both"/>
      </w:pPr>
      <w:r>
        <w:rPr>
          <w:u w:val="single"/>
        </w:rPr>
        <w:t>Autre type de pose à définir</w:t>
      </w:r>
      <w:r>
        <w:t>          </w:t>
      </w:r>
    </w:p>
    <w:p w14:paraId="7AB2A2AB" w14:textId="77777777" w:rsidR="00EA0D3A" w:rsidRDefault="00000000">
      <w:pPr>
        <w:ind w:left="567"/>
        <w:jc w:val="both"/>
      </w:pPr>
      <w:r>
        <w:t>Quelle que soit la technique de pose, les joints de structure ou de gros œuvre sont obligatoirement répercutés, sans décalage, dans l’ouvrage de parachèvement. Des joints de fractionnement sont projetés et réalisés. En cas de revêtement fortement sollicités (classe de sollicitation &gt; 3), ces joints sont renforcés (poste séparé).</w:t>
      </w:r>
    </w:p>
    <w:p w14:paraId="32177DEC" w14:textId="77777777" w:rsidR="00EA0D3A" w:rsidRDefault="00000000">
      <w:pPr>
        <w:ind w:left="567"/>
        <w:jc w:val="both"/>
      </w:pPr>
      <w:r>
        <w:t>Des demi-dalles ou des dalles découpées sont placées aux endroits où il est impossible de poser des dalles entières. Les dalles sont sciées et non clivées ou cassées.</w:t>
      </w:r>
    </w:p>
    <w:p w14:paraId="4A468DB1" w14:textId="77777777" w:rsidR="00EA0D3A" w:rsidRDefault="00000000">
      <w:pPr>
        <w:ind w:left="567"/>
        <w:jc w:val="both"/>
      </w:pPr>
      <w:r>
        <w:t>En cas de pose à plein bain de mortier, celle-ci s’effectue directement sur la fondation préalablement nettoyée.</w:t>
      </w:r>
    </w:p>
    <w:p w14:paraId="0FB699AB" w14:textId="77777777" w:rsidR="00EA0D3A" w:rsidRDefault="00000000">
      <w:pPr>
        <w:jc w:val="both"/>
      </w:pPr>
      <w:r>
        <w:rPr>
          <w:b/>
          <w:u w:val="single"/>
        </w:rPr>
        <w:t>Jointoiement </w:t>
      </w:r>
    </w:p>
    <w:p w14:paraId="6B31EAD8" w14:textId="77777777" w:rsidR="00EA0D3A" w:rsidRDefault="00000000">
      <w:pPr>
        <w:jc w:val="both"/>
      </w:pPr>
      <w:r>
        <w:t>Le jointoiement est en rapport avec la nature de la couche de pose. Voir aide pour les différents types.</w:t>
      </w:r>
    </w:p>
    <w:p w14:paraId="750B435F" w14:textId="77777777" w:rsidR="00EA0D3A" w:rsidRDefault="00000000">
      <w:pPr>
        <w:jc w:val="both"/>
      </w:pPr>
      <w:r>
        <w:t>Le CSC fixe le type de jointoiement.</w:t>
      </w:r>
    </w:p>
    <w:p w14:paraId="4C248AB9" w14:textId="77777777" w:rsidR="00EA0D3A" w:rsidRDefault="00EA0D3A">
      <w:pPr>
        <w:jc w:val="both"/>
      </w:pPr>
    </w:p>
    <w:p w14:paraId="30EAB4BF" w14:textId="77777777" w:rsidR="00EA0D3A" w:rsidRDefault="00000000">
      <w:pPr>
        <w:jc w:val="both"/>
      </w:pPr>
      <w:r>
        <w:t xml:space="preserve">Un hydrofuge </w:t>
      </w:r>
      <w:r>
        <w:rPr>
          <w:rStyle w:val="optioncarChar"/>
        </w:rPr>
        <w:t xml:space="preserve">est </w:t>
      </w:r>
      <w:r>
        <w:t>(par défaut)</w:t>
      </w:r>
      <w:r>
        <w:rPr>
          <w:rStyle w:val="optioncarChar"/>
        </w:rPr>
        <w:t xml:space="preserve"> / n’est pas</w:t>
      </w:r>
      <w:r>
        <w:t xml:space="preserve"> utilisé dans le mortier de jointement.</w:t>
      </w:r>
    </w:p>
    <w:p w14:paraId="3724DF8D" w14:textId="77777777" w:rsidR="00EA0D3A" w:rsidRDefault="00000000">
      <w:pPr>
        <w:pStyle w:val="pheading"/>
      </w:pPr>
      <w:r>
        <w:t>DOCUMENTS DE RÉFÉRENCE</w:t>
      </w:r>
    </w:p>
    <w:p w14:paraId="1CA0E7BC" w14:textId="77777777" w:rsidR="00EA0D3A" w:rsidRDefault="00000000">
      <w:pPr>
        <w:pStyle w:val="pheading"/>
      </w:pPr>
      <w:r>
        <w:t>- Matériau</w:t>
      </w:r>
    </w:p>
    <w:p w14:paraId="63E6E406" w14:textId="77777777" w:rsidR="00EA0D3A" w:rsidRDefault="00000000">
      <w:r>
        <w:t>[NBN EN 1341, Dalles de pierre naturelle pour le pavage extérieur - Exigences et méthodes d'essai]</w:t>
      </w:r>
    </w:p>
    <w:p w14:paraId="2BC69405" w14:textId="77777777" w:rsidR="00EA0D3A" w:rsidRDefault="00000000">
      <w:r>
        <w:t>[NBN EN 12058, Produits en pierre naturelle - Dalles de revêtement de sol et d'escalier - Exigences]</w:t>
      </w:r>
    </w:p>
    <w:p w14:paraId="7C29557C" w14:textId="77777777" w:rsidR="00EA0D3A" w:rsidRDefault="00000000">
      <w:r>
        <w:t>[NBN EN 12440, Pierres naturelles - Critères de dénomination]</w:t>
      </w:r>
    </w:p>
    <w:p w14:paraId="58C175CC" w14:textId="77777777" w:rsidR="00EA0D3A" w:rsidRDefault="00000000">
      <w:r>
        <w:t>[PTV 819-1, Prescriptions techniques pour dalles de pierre naturelle pour le pavage extérieur] v02</w:t>
      </w:r>
    </w:p>
    <w:p w14:paraId="10D107C7" w14:textId="77777777" w:rsidR="00EA0D3A" w:rsidRDefault="00000000">
      <w:r>
        <w:t>[PTV 819-4, Prescriptions techniques pour classification des roches]</w:t>
      </w:r>
    </w:p>
    <w:p w14:paraId="3E2409A7" w14:textId="77777777" w:rsidR="00EA0D3A" w:rsidRDefault="00000000">
      <w:r>
        <w:t>[NIT 228, Pierres naturelles (NIT interactive et évolutive en remplacement de la NIT 205).]</w:t>
      </w:r>
    </w:p>
    <w:p w14:paraId="07931387" w14:textId="77777777" w:rsidR="00EA0D3A" w:rsidRDefault="00000000">
      <w:r>
        <w:t>[CRR R95, Revêtements modulaires en pierre naturelle]</w:t>
      </w:r>
    </w:p>
    <w:p w14:paraId="3060DCF0" w14:textId="77777777" w:rsidR="00EA0D3A" w:rsidRDefault="00000000">
      <w:r>
        <w:t>[CCT Qualiroutes, Cahier des charges type Qualiroutes]  C28 et C30.2</w:t>
      </w:r>
    </w:p>
    <w:p w14:paraId="0F08B430" w14:textId="77777777" w:rsidR="00EA0D3A" w:rsidRDefault="00000000">
      <w:r>
        <w:t>[CCT 2015, CCT 2015 - Cahier des Charges Type relatif aux Voiries en Région de Bruxelles-Capitale]  C19, C27.2, F4.2</w:t>
      </w:r>
    </w:p>
    <w:p w14:paraId="5BF55679" w14:textId="77777777" w:rsidR="00EA0D3A" w:rsidRDefault="00000000">
      <w:r>
        <w:t>[NBN EN 12372, Méthodes d'essai pour pierres naturelles - Détermination de la résistance à la flexion sous charge centrée]</w:t>
      </w:r>
    </w:p>
    <w:p w14:paraId="6E035345" w14:textId="77777777" w:rsidR="00EA0D3A" w:rsidRDefault="00000000">
      <w:r>
        <w:t>[NBN EN 13755, Méthodes d'essai pour pierres naturelles - Détermination de l'absorption d'eau à la pression atmosphérique]</w:t>
      </w:r>
    </w:p>
    <w:p w14:paraId="109E6CD0" w14:textId="77777777" w:rsidR="00EA0D3A" w:rsidRDefault="00000000">
      <w:r>
        <w:t>[NBN EN 1936, Méthodes d'essai des pierres naturelles - Détermination des masses volumiques réelle et apparente et des porosités ouverte et totale]</w:t>
      </w:r>
    </w:p>
    <w:p w14:paraId="28C12D06" w14:textId="77777777" w:rsidR="00EA0D3A" w:rsidRDefault="00000000">
      <w:r>
        <w:t>[NBN EN 14157, Méthodes d'essai pour pierres naturelles - Détermination de la résistance à l'usure]</w:t>
      </w:r>
    </w:p>
    <w:p w14:paraId="15E90145" w14:textId="77777777" w:rsidR="00EA0D3A" w:rsidRDefault="00000000">
      <w:r>
        <w:t>[NBN EN 12371, Méthodes d’essai pour pierres naturelles - Détermination de la résistance au gel]</w:t>
      </w:r>
    </w:p>
    <w:p w14:paraId="26E26F7D" w14:textId="77777777" w:rsidR="00EA0D3A" w:rsidRDefault="00000000">
      <w:pPr>
        <w:pStyle w:val="pheading"/>
      </w:pPr>
      <w:r>
        <w:t>- Exécution</w:t>
      </w:r>
    </w:p>
    <w:p w14:paraId="57DBC375" w14:textId="77777777" w:rsidR="00EA0D3A" w:rsidRDefault="00000000">
      <w:r>
        <w:t>[CRR R95, Revêtements modulaires en pierre naturelle]</w:t>
      </w:r>
    </w:p>
    <w:p w14:paraId="24E6506C" w14:textId="77777777" w:rsidR="00EA0D3A" w:rsidRDefault="00000000">
      <w:r>
        <w:t>[CCT Qualiroutes, Cahier des charges type Qualiroutes]  G.5.2.</w:t>
      </w:r>
    </w:p>
    <w:p w14:paraId="32A80ECF" w14:textId="77777777" w:rsidR="00EA0D3A" w:rsidRDefault="00000000">
      <w:r>
        <w:t>[CCT 2015, CCT 2015 - Cahier des Charges Type relatif aux Voiries en Région de Bruxelles-Capitale]  F4.2.1.1.3</w:t>
      </w:r>
    </w:p>
    <w:p w14:paraId="744CF14A" w14:textId="77777777" w:rsidR="00EA0D3A" w:rsidRDefault="00000000">
      <w:r>
        <w:t>[NIT 189, Les chapes pour couvre-sols. 1ère partie : Matériaux - Performances - Réception.]</w:t>
      </w:r>
    </w:p>
    <w:p w14:paraId="46D198C5" w14:textId="77777777" w:rsidR="00EA0D3A" w:rsidRDefault="00000000">
      <w:r>
        <w:t>[NIT 193, Les chapes. 2e partie: Mise en oeuvre.]</w:t>
      </w:r>
    </w:p>
    <w:p w14:paraId="71DEA531" w14:textId="77777777" w:rsidR="00EA0D3A" w:rsidRDefault="00000000">
      <w:pPr>
        <w:pStyle w:val="pheading"/>
      </w:pPr>
      <w:r>
        <w:t>AIDE</w:t>
      </w:r>
    </w:p>
    <w:p w14:paraId="05742AA9" w14:textId="77777777" w:rsidR="00EA0D3A" w:rsidRDefault="00000000">
      <w:pPr>
        <w:jc w:val="both"/>
      </w:pPr>
      <w:r>
        <w:t>Pour le choix des matériaux en réemploi en fonction du type et format, se référer au [CCT Qualiroutes] C30.2.5.2.</w:t>
      </w:r>
    </w:p>
    <w:p w14:paraId="54955190" w14:textId="77777777" w:rsidR="00EA0D3A" w:rsidRDefault="00000000">
      <w:pPr>
        <w:jc w:val="both"/>
      </w:pPr>
      <w:r>
        <w:t>La pose à l’extérieur de pierres réputées sensibles au tachage est peu judicieuse, sauf dans le cas où le phénomène est connu et accepté par le maître d’ouvrage. Il est donc important que celui-ci soit averti des risques encourus lorsqu’il envisage l’utilisation de ce type de pierres [NIT 228].</w:t>
      </w:r>
    </w:p>
    <w:p w14:paraId="7F66D5AE" w14:textId="77777777" w:rsidR="00EA0D3A" w:rsidRDefault="00000000">
      <w:pPr>
        <w:jc w:val="both"/>
      </w:pPr>
      <w:r>
        <w:t>Spécificités des travaux de pose de dalles en pierre naturelle, se référer à [CRR R95] – 4.8.</w:t>
      </w:r>
    </w:p>
    <w:p w14:paraId="27206248" w14:textId="77777777" w:rsidR="00EA0D3A" w:rsidRDefault="00EA0D3A">
      <w:pPr>
        <w:jc w:val="both"/>
      </w:pPr>
    </w:p>
    <w:p w14:paraId="2067378E" w14:textId="77777777" w:rsidR="00EA0D3A" w:rsidRDefault="00EA0D3A">
      <w:pPr>
        <w:jc w:val="both"/>
      </w:pPr>
    </w:p>
    <w:p w14:paraId="32CAFC6F" w14:textId="77777777" w:rsidR="00EA0D3A" w:rsidRDefault="00000000">
      <w:pPr>
        <w:jc w:val="both"/>
      </w:pPr>
      <w:r>
        <w:rPr>
          <w:b/>
          <w:u w:val="single"/>
        </w:rPr>
        <w:t>Type de joints</w:t>
      </w:r>
    </w:p>
    <w:p w14:paraId="3042EA7E" w14:textId="77777777" w:rsidR="00EA0D3A" w:rsidRDefault="00000000">
      <w:pPr>
        <w:jc w:val="both"/>
      </w:pPr>
      <w:r>
        <w:t>On distingue les jointoiements suivants :</w:t>
      </w:r>
    </w:p>
    <w:p w14:paraId="122AB825" w14:textId="77777777" w:rsidR="00EA0D3A" w:rsidRDefault="00000000">
      <w:pPr>
        <w:pStyle w:val="Author-eListParagraph"/>
        <w:numPr>
          <w:ilvl w:val="0"/>
          <w:numId w:val="29"/>
        </w:numPr>
        <w:jc w:val="both"/>
      </w:pPr>
      <w:r>
        <w:rPr>
          <w:b/>
        </w:rPr>
        <w:t>joints en sable</w:t>
      </w:r>
      <w:r>
        <w:t xml:space="preserve"> : les prescriptions du [CCT Qualiroutes] G. 4.2.1.2.6.1 sont d'application</w:t>
      </w:r>
    </w:p>
    <w:p w14:paraId="0BE72B27" w14:textId="77777777" w:rsidR="00EA0D3A" w:rsidRDefault="00000000">
      <w:pPr>
        <w:pStyle w:val="Author-eListParagraph"/>
        <w:numPr>
          <w:ilvl w:val="0"/>
          <w:numId w:val="29"/>
        </w:numPr>
        <w:jc w:val="both"/>
      </w:pPr>
      <w:r>
        <w:rPr>
          <w:b/>
        </w:rPr>
        <w:t>joints en sable-ciment</w:t>
      </w:r>
      <w:r>
        <w:t xml:space="preserve"> : les prescriptions du [CCT Qualiroutes] G. 4.2.1.2.6.2 sont d'application</w:t>
      </w:r>
    </w:p>
    <w:p w14:paraId="3E6F2420" w14:textId="77777777" w:rsidR="00EA0D3A" w:rsidRDefault="00000000">
      <w:pPr>
        <w:pStyle w:val="Author-eListParagraph"/>
        <w:numPr>
          <w:ilvl w:val="0"/>
          <w:numId w:val="29"/>
        </w:numPr>
        <w:jc w:val="both"/>
      </w:pPr>
      <w:r>
        <w:rPr>
          <w:b/>
        </w:rPr>
        <w:t>joints en mortier de ciment</w:t>
      </w:r>
      <w:r>
        <w:t xml:space="preserve"> : les prescriptions du [CCT Qualiroutes] G. 4.2.1.2.6.3 sont d'application</w:t>
      </w:r>
    </w:p>
    <w:p w14:paraId="48C9B8DD" w14:textId="77777777" w:rsidR="00EA0D3A" w:rsidRDefault="00000000">
      <w:pPr>
        <w:pStyle w:val="Author-eListParagraph"/>
        <w:numPr>
          <w:ilvl w:val="0"/>
          <w:numId w:val="29"/>
        </w:numPr>
        <w:jc w:val="both"/>
      </w:pPr>
      <w:r>
        <w:rPr>
          <w:b/>
        </w:rPr>
        <w:t>joints en coulis de mortier de ciment</w:t>
      </w:r>
      <w:r>
        <w:t xml:space="preserve"> : les prescriptions du [CCT Qualiroutes] G. 4.2.1.2.6.4 sont d'application. Les joints entre les carreaux ont une largeur maximum de 8 mm lorsqu’ils sont remplis d’un coulis de ciment</w:t>
      </w:r>
    </w:p>
    <w:p w14:paraId="7DC5DCEF" w14:textId="77777777" w:rsidR="00EA0D3A" w:rsidRDefault="00000000">
      <w:pPr>
        <w:pStyle w:val="Author-eListParagraph"/>
        <w:numPr>
          <w:ilvl w:val="0"/>
          <w:numId w:val="29"/>
        </w:numPr>
        <w:jc w:val="both"/>
      </w:pPr>
      <w:r>
        <w:rPr>
          <w:b/>
        </w:rPr>
        <w:t>joints en mortier bitumineux ou en mortier de résine</w:t>
      </w:r>
      <w:r>
        <w:t xml:space="preserve"> : les prescriptions du [CCT Qualiroutes] G. 4.2.1.2.6.5 sont d'application.</w:t>
      </w:r>
    </w:p>
    <w:p w14:paraId="2AB9B72F" w14:textId="77777777" w:rsidR="00EA0D3A" w:rsidRDefault="00000000">
      <w:pPr>
        <w:pStyle w:val="Author-eSectionHeading6"/>
      </w:pPr>
      <w:bookmarkStart w:id="231" w:name="_Toc155600582"/>
      <w:r>
        <w:t>93.13.1a Dalles en pierre naturelle, format : S&lt;= 0,25 m²  CCTB 01.10</w:t>
      </w:r>
      <w:bookmarkEnd w:id="231"/>
    </w:p>
    <w:p w14:paraId="31B55161" w14:textId="77777777" w:rsidR="00EA0D3A" w:rsidRDefault="00000000">
      <w:pPr>
        <w:pStyle w:val="pheading"/>
      </w:pPr>
      <w:r>
        <w:t>DESCRIPTION</w:t>
      </w:r>
    </w:p>
    <w:p w14:paraId="13FFBEC6" w14:textId="77777777" w:rsidR="00EA0D3A" w:rsidRDefault="00000000">
      <w:pPr>
        <w:pStyle w:val="pheading"/>
      </w:pPr>
      <w:r>
        <w:t>- Définition / Comprend</w:t>
      </w:r>
    </w:p>
    <w:p w14:paraId="55465ED0" w14:textId="77777777" w:rsidR="00EA0D3A" w:rsidRDefault="00000000">
      <w:pPr>
        <w:jc w:val="both"/>
      </w:pPr>
      <w:r>
        <w:t>Il s’agit de la fourniture (hors matériaux récupérés du site) et de la pose de dalles  ≤ 0.25 m² pour pavage dont l’épaisseur est définie en fonction de la classe d’utilisation et le type de pose.</w:t>
      </w:r>
    </w:p>
    <w:p w14:paraId="07B023D6" w14:textId="77777777" w:rsidR="00EA0D3A" w:rsidRDefault="00000000">
      <w:pPr>
        <w:jc w:val="both"/>
      </w:pPr>
      <w:r>
        <w:t xml:space="preserve">La portée des travaux est décrite dans l’élément </w:t>
      </w:r>
      <w:hyperlink w:anchor="1583" w:history="1">
        <w:r>
          <w:t>93.13 Revêtement en dalles</w:t>
        </w:r>
      </w:hyperlink>
      <w:r>
        <w:t>.</w:t>
      </w:r>
    </w:p>
    <w:p w14:paraId="0B5B8D28" w14:textId="77777777" w:rsidR="00EA0D3A" w:rsidRDefault="00000000">
      <w:pPr>
        <w:pStyle w:val="pheading"/>
      </w:pPr>
      <w:r>
        <w:t>MATÉRIAUX</w:t>
      </w:r>
    </w:p>
    <w:p w14:paraId="5242E4CA" w14:textId="77777777" w:rsidR="00EA0D3A" w:rsidRDefault="00000000">
      <w:pPr>
        <w:pStyle w:val="pheading"/>
      </w:pPr>
      <w:r>
        <w:t>- Caractéristiques générales</w:t>
      </w:r>
    </w:p>
    <w:p w14:paraId="6B4FE821" w14:textId="77777777" w:rsidR="00EA0D3A" w:rsidRDefault="00EA0D3A"/>
    <w:p w14:paraId="73893684" w14:textId="77777777" w:rsidR="00EA0D3A" w:rsidRDefault="00000000">
      <w:pPr>
        <w:pStyle w:val="Author-eListParagraph"/>
        <w:numPr>
          <w:ilvl w:val="0"/>
          <w:numId w:val="30"/>
        </w:numPr>
        <w:jc w:val="both"/>
      </w:pPr>
      <w:r>
        <w:t xml:space="preserve">Nature et origine géologique (voir [NIT 228]) : </w:t>
      </w:r>
      <w:r>
        <w:rPr>
          <w:rStyle w:val="optioncarChar"/>
        </w:rPr>
        <w:t xml:space="preserve">pierre bleue </w:t>
      </w:r>
      <w:r>
        <w:t xml:space="preserve">(par défaut) </w:t>
      </w:r>
      <w:r>
        <w:rPr>
          <w:rStyle w:val="optioncarChar"/>
        </w:rPr>
        <w:t>/ grès dur / granite / ’marbre rouge’ / ***.</w:t>
      </w:r>
    </w:p>
    <w:p w14:paraId="71FD61F5" w14:textId="77777777" w:rsidR="00EA0D3A" w:rsidRDefault="00000000">
      <w:pPr>
        <w:pStyle w:val="Author-eListParagraph"/>
        <w:numPr>
          <w:ilvl w:val="0"/>
          <w:numId w:val="31"/>
        </w:numPr>
        <w:jc w:val="both"/>
      </w:pPr>
      <w:r>
        <w:t xml:space="preserve">Finition de la face vue : </w:t>
      </w:r>
      <w:r>
        <w:rPr>
          <w:rStyle w:val="optioncarChar"/>
        </w:rPr>
        <w:t xml:space="preserve">meulé </w:t>
      </w:r>
      <w:r>
        <w:t xml:space="preserve">(par défaut) </w:t>
      </w:r>
      <w:r>
        <w:rPr>
          <w:rStyle w:val="optioncarChar"/>
        </w:rPr>
        <w:t>/</w:t>
      </w:r>
      <w:r>
        <w:t> </w:t>
      </w:r>
      <w:r>
        <w:rPr>
          <w:rStyle w:val="optioncarChar"/>
        </w:rPr>
        <w:t>brut de sciage / écuré / bourchardé fin / bourchardé grossier / flammé / ***.</w:t>
      </w:r>
    </w:p>
    <w:p w14:paraId="20A3E586" w14:textId="77777777" w:rsidR="00EA0D3A" w:rsidRDefault="00000000">
      <w:pPr>
        <w:pStyle w:val="Author-eListParagraph"/>
        <w:numPr>
          <w:ilvl w:val="0"/>
          <w:numId w:val="32"/>
        </w:numPr>
        <w:jc w:val="both"/>
      </w:pPr>
      <w:r>
        <w:t xml:space="preserve">Façonnage : </w:t>
      </w:r>
      <w:r>
        <w:rPr>
          <w:rStyle w:val="optioncarChar"/>
        </w:rPr>
        <w:t>scié</w:t>
      </w:r>
      <w:r>
        <w:t xml:space="preserve"> (par défaut)</w:t>
      </w:r>
      <w:r>
        <w:rPr>
          <w:rStyle w:val="optioncarChar"/>
        </w:rPr>
        <w:t>  / clivé.</w:t>
      </w:r>
    </w:p>
    <w:p w14:paraId="4AA90059" w14:textId="77777777" w:rsidR="00EA0D3A" w:rsidRDefault="00000000">
      <w:pPr>
        <w:pStyle w:val="Author-eListParagraph"/>
        <w:numPr>
          <w:ilvl w:val="0"/>
          <w:numId w:val="33"/>
        </w:numPr>
        <w:jc w:val="both"/>
      </w:pPr>
      <w:r>
        <w:t xml:space="preserve">Format nominal :  </w:t>
      </w:r>
      <w:r>
        <w:rPr>
          <w:rStyle w:val="optioncarChar"/>
        </w:rPr>
        <w:t>200 x 200</w:t>
      </w:r>
      <w:r>
        <w:t xml:space="preserve"> (par défaut)</w:t>
      </w:r>
      <w:r>
        <w:rPr>
          <w:rStyle w:val="optioncarChar"/>
        </w:rPr>
        <w:t xml:space="preserve">  / 300 x 300 / 400 x 400  / 200 x 400 / ***</w:t>
      </w:r>
      <w:r>
        <w:t xml:space="preserve"> mm.</w:t>
      </w:r>
    </w:p>
    <w:p w14:paraId="507F38CA" w14:textId="77777777" w:rsidR="00EA0D3A" w:rsidRDefault="00000000">
      <w:pPr>
        <w:pStyle w:val="Author-eListParagraph"/>
        <w:numPr>
          <w:ilvl w:val="0"/>
          <w:numId w:val="34"/>
        </w:numPr>
        <w:jc w:val="both"/>
      </w:pPr>
      <w:r>
        <w:t>Classe d’épaisseur nominale, à calculer en fonction du format et de la classe d’utilisation :</w:t>
      </w:r>
      <w:r>
        <w:rPr>
          <w:rStyle w:val="optioncarChar"/>
        </w:rPr>
        <w:t xml:space="preserve"> 20 </w:t>
      </w:r>
      <w:r>
        <w:t xml:space="preserve">(par défaut) </w:t>
      </w:r>
      <w:r>
        <w:rPr>
          <w:rStyle w:val="optioncarChar"/>
        </w:rPr>
        <w:t> / 30 / 40 / *** mm.</w:t>
      </w:r>
    </w:p>
    <w:p w14:paraId="3BB26AC9" w14:textId="77777777" w:rsidR="00EA0D3A" w:rsidRDefault="00000000">
      <w:pPr>
        <w:pStyle w:val="Author-eListParagraph"/>
        <w:numPr>
          <w:ilvl w:val="0"/>
          <w:numId w:val="35"/>
        </w:numPr>
        <w:jc w:val="both"/>
      </w:pPr>
      <w:r>
        <w:t>Classes de tolérances dimensionnelles pour les 4 caractéristiques suivantes : dimensions en plan, épaisseur,  irrégularités de surface.</w:t>
      </w:r>
    </w:p>
    <w:p w14:paraId="46B76CD9" w14:textId="77777777" w:rsidR="00EA0D3A" w:rsidRDefault="00000000">
      <w:pPr>
        <w:pStyle w:val="Author-eListParagraph"/>
        <w:numPr>
          <w:ilvl w:val="0"/>
          <w:numId w:val="36"/>
        </w:numPr>
        <w:jc w:val="both"/>
      </w:pPr>
      <w:r>
        <w:t xml:space="preserve">Classe d’utilisation : </w:t>
      </w:r>
      <w:r>
        <w:rPr>
          <w:rStyle w:val="optioncarChar"/>
        </w:rPr>
        <w:t>1 / 2 / 3</w:t>
      </w:r>
      <w:r>
        <w:t xml:space="preserve"> (par défaut) </w:t>
      </w:r>
      <w:r>
        <w:rPr>
          <w:rStyle w:val="optioncarChar"/>
        </w:rPr>
        <w:t>/ 4 / 5 / 6.</w:t>
      </w:r>
      <w:r>
        <w:t> </w:t>
      </w:r>
    </w:p>
    <w:p w14:paraId="05D793C8" w14:textId="77777777" w:rsidR="00EA0D3A" w:rsidRDefault="00EA0D3A"/>
    <w:p w14:paraId="3A4D160E" w14:textId="77777777" w:rsidR="00EA0D3A" w:rsidRDefault="00000000">
      <w:r>
        <w:t> </w:t>
      </w:r>
    </w:p>
    <w:p w14:paraId="3A53EBFB" w14:textId="77777777" w:rsidR="00EA0D3A" w:rsidRDefault="00000000">
      <w:r>
        <w:t> </w:t>
      </w:r>
    </w:p>
    <w:p w14:paraId="4090CE4E" w14:textId="77777777" w:rsidR="00EA0D3A" w:rsidRDefault="00000000">
      <w:r>
        <w:t> </w:t>
      </w:r>
    </w:p>
    <w:p w14:paraId="0E47632D" w14:textId="77777777" w:rsidR="00EA0D3A" w:rsidRDefault="00000000">
      <w:r>
        <w:t>Les dalles de réemploi sont débarrassées des terres, sables et exemptes d’impuretés telles que mortier, colle, peinture, ...</w:t>
      </w:r>
    </w:p>
    <w:p w14:paraId="63B46AD8" w14:textId="77777777" w:rsidR="00EA0D3A" w:rsidRDefault="00000000">
      <w:pPr>
        <w:pStyle w:val="pheading"/>
      </w:pPr>
      <w:r>
        <w:t>EXÉCUTION / MISE EN ŒUVRE</w:t>
      </w:r>
    </w:p>
    <w:p w14:paraId="1B73D4D6" w14:textId="77777777" w:rsidR="00EA0D3A" w:rsidRDefault="00000000">
      <w:pPr>
        <w:pStyle w:val="pheading"/>
      </w:pPr>
      <w:r>
        <w:t>- Prescriptions générales</w:t>
      </w:r>
    </w:p>
    <w:p w14:paraId="45B8CC97" w14:textId="77777777" w:rsidR="00EA0D3A" w:rsidRDefault="00000000">
      <w:pPr>
        <w:jc w:val="both"/>
      </w:pPr>
      <w:r>
        <w:rPr>
          <w:b/>
          <w:u w:val="single"/>
        </w:rPr>
        <w:t>Appareillage </w:t>
      </w:r>
    </w:p>
    <w:p w14:paraId="5D8D9532" w14:textId="77777777" w:rsidR="00EA0D3A" w:rsidRDefault="00000000">
      <w:pPr>
        <w:jc w:val="both"/>
      </w:pPr>
      <w:r>
        <w:t xml:space="preserve">L’appareillage est toujours </w:t>
      </w:r>
      <w:r>
        <w:rPr>
          <w:rStyle w:val="optioncarChar"/>
        </w:rPr>
        <w:t xml:space="preserve">en rangée droit </w:t>
      </w:r>
      <w:r>
        <w:t>(par défaut)</w:t>
      </w:r>
      <w:r>
        <w:rPr>
          <w:rStyle w:val="optioncarChar"/>
        </w:rPr>
        <w:t xml:space="preserve"> / en panneau / en carrés</w:t>
      </w:r>
      <w:r>
        <w:t>.</w:t>
      </w:r>
    </w:p>
    <w:p w14:paraId="1BA17EED" w14:textId="77777777" w:rsidR="00EA0D3A" w:rsidRDefault="00000000">
      <w:pPr>
        <w:ind w:left="567"/>
        <w:jc w:val="both"/>
      </w:pPr>
      <w:r>
        <w:rPr>
          <w:b/>
          <w:i/>
        </w:rPr>
        <w:t>(Soit par défaut)</w:t>
      </w:r>
    </w:p>
    <w:p w14:paraId="1D8F02D2" w14:textId="77777777" w:rsidR="00EA0D3A" w:rsidRDefault="00000000">
      <w:pPr>
        <w:ind w:left="567"/>
        <w:jc w:val="both"/>
      </w:pPr>
      <w:r>
        <w:rPr>
          <w:rStyle w:val="soitChar"/>
          <w:u w:val="single"/>
        </w:rPr>
        <w:t xml:space="preserve">En rangée droit </w:t>
      </w:r>
      <w:r>
        <w:rPr>
          <w:rStyle w:val="soitChar"/>
        </w:rPr>
        <w:t>à joints</w:t>
      </w:r>
      <w:r>
        <w:t xml:space="preserve">  </w:t>
      </w:r>
      <w:r>
        <w:rPr>
          <w:rStyle w:val="optioncarChar"/>
        </w:rPr>
        <w:t>alternés</w:t>
      </w:r>
      <w:r>
        <w:t xml:space="preserve"> (par défaut) </w:t>
      </w:r>
      <w:r>
        <w:rPr>
          <w:rStyle w:val="optioncarChar"/>
        </w:rPr>
        <w:t>/ décalés </w:t>
      </w:r>
    </w:p>
    <w:p w14:paraId="126BF906" w14:textId="77777777" w:rsidR="00EA0D3A" w:rsidRDefault="00000000">
      <w:pPr>
        <w:ind w:left="567"/>
        <w:jc w:val="both"/>
      </w:pPr>
      <w:r>
        <w:rPr>
          <w:b/>
          <w:i/>
        </w:rPr>
        <w:t>(Soit)</w:t>
      </w:r>
    </w:p>
    <w:p w14:paraId="533D20A3" w14:textId="77777777" w:rsidR="00EA0D3A" w:rsidRDefault="00000000">
      <w:pPr>
        <w:ind w:left="567"/>
        <w:jc w:val="both"/>
      </w:pPr>
      <w:r>
        <w:t> </w:t>
      </w:r>
      <w:r>
        <w:rPr>
          <w:rStyle w:val="soitChar"/>
          <w:u w:val="single"/>
        </w:rPr>
        <w:t>En panneau</w:t>
      </w:r>
    </w:p>
    <w:p w14:paraId="6B19F5AA" w14:textId="77777777" w:rsidR="00EA0D3A" w:rsidRDefault="00000000">
      <w:pPr>
        <w:ind w:left="567"/>
        <w:jc w:val="both"/>
      </w:pPr>
      <w:r>
        <w:rPr>
          <w:b/>
          <w:i/>
        </w:rPr>
        <w:t>(Soit)</w:t>
      </w:r>
    </w:p>
    <w:p w14:paraId="5DF25C8A" w14:textId="77777777" w:rsidR="00EA0D3A" w:rsidRDefault="00000000">
      <w:pPr>
        <w:ind w:left="567"/>
        <w:jc w:val="both"/>
      </w:pPr>
      <w:r>
        <w:t> </w:t>
      </w:r>
      <w:r>
        <w:rPr>
          <w:rStyle w:val="soitChar"/>
          <w:u w:val="single"/>
        </w:rPr>
        <w:t>En carrés</w:t>
      </w:r>
      <w:r>
        <w:rPr>
          <w:rStyle w:val="soitChar"/>
        </w:rPr>
        <w:t xml:space="preserve"> sur pointe</w:t>
      </w:r>
    </w:p>
    <w:p w14:paraId="35D4F59F" w14:textId="77777777" w:rsidR="00EA0D3A" w:rsidRDefault="00000000">
      <w:pPr>
        <w:jc w:val="both"/>
      </w:pPr>
      <w:r>
        <w:t> </w:t>
      </w:r>
    </w:p>
    <w:p w14:paraId="45DFA649" w14:textId="77777777" w:rsidR="00EA0D3A" w:rsidRDefault="00000000">
      <w:pPr>
        <w:jc w:val="both"/>
      </w:pPr>
      <w:r>
        <w:rPr>
          <w:b/>
          <w:u w:val="single"/>
        </w:rPr>
        <w:t>Type de pose </w:t>
      </w:r>
    </w:p>
    <w:p w14:paraId="2FFB09F9" w14:textId="77777777" w:rsidR="00EA0D3A" w:rsidRDefault="00000000">
      <w:pPr>
        <w:jc w:val="both"/>
      </w:pPr>
      <w:r>
        <w:t>Le choix de la technique de pose est déterminé notamment par les caractéristiques du support et par la classe d’utilisation. Elle ne diffère pas pour un dallage neuf ou de réemploi ou recyclé.</w:t>
      </w:r>
    </w:p>
    <w:p w14:paraId="4CBA6BED" w14:textId="77777777" w:rsidR="00EA0D3A" w:rsidRDefault="00000000">
      <w:pPr>
        <w:jc w:val="both"/>
      </w:pPr>
      <w:r>
        <w:t xml:space="preserve">Choix de la technique de pose : </w:t>
      </w:r>
      <w:r>
        <w:rPr>
          <w:rStyle w:val="optioncarChar"/>
        </w:rPr>
        <w:t xml:space="preserve">pose au mortier-colle sur chape armée durcie </w:t>
      </w:r>
      <w:r>
        <w:t>(par défaut)</w:t>
      </w:r>
      <w:r>
        <w:rPr>
          <w:rStyle w:val="optioncarChar"/>
        </w:rPr>
        <w:t xml:space="preserve"> / pose en chape fraîche / pose traditionnelle sur  sable stabilisé / pose à sec sur sable (stabilisé)  / pose sur plots réglables / ***</w:t>
      </w:r>
      <w:r>
        <w:t>.</w:t>
      </w:r>
    </w:p>
    <w:p w14:paraId="26CB2E1A" w14:textId="77777777" w:rsidR="00EA0D3A" w:rsidRDefault="00000000">
      <w:pPr>
        <w:pStyle w:val="pheading"/>
      </w:pPr>
      <w:r>
        <w:t>DOCUMENTS DE RÉFÉRENCE COMPLÉMENTAIRES</w:t>
      </w:r>
    </w:p>
    <w:p w14:paraId="5BB46E77" w14:textId="77777777" w:rsidR="00EA0D3A" w:rsidRDefault="00000000">
      <w:pPr>
        <w:pStyle w:val="pheading"/>
      </w:pPr>
      <w:r>
        <w:t>- Exécution</w:t>
      </w:r>
    </w:p>
    <w:p w14:paraId="33FEAEF6" w14:textId="77777777" w:rsidR="00EA0D3A" w:rsidRDefault="00EA0D3A"/>
    <w:p w14:paraId="4C8AE424" w14:textId="77777777" w:rsidR="00EA0D3A" w:rsidRDefault="00EA0D3A"/>
    <w:p w14:paraId="075F0B94" w14:textId="77777777" w:rsidR="00EA0D3A" w:rsidRDefault="00000000">
      <w:r>
        <w:t> </w:t>
      </w:r>
    </w:p>
    <w:p w14:paraId="644BDFB7" w14:textId="77777777" w:rsidR="00EA0D3A" w:rsidRDefault="00000000">
      <w:pPr>
        <w:pStyle w:val="pheading"/>
      </w:pPr>
      <w:r>
        <w:t>MESURAGE</w:t>
      </w:r>
    </w:p>
    <w:p w14:paraId="4DD25D1A" w14:textId="77777777" w:rsidR="00EA0D3A" w:rsidRDefault="00000000">
      <w:pPr>
        <w:pStyle w:val="pheading"/>
      </w:pPr>
      <w:r>
        <w:t>- unité de mesure:</w:t>
      </w:r>
    </w:p>
    <w:p w14:paraId="1A4A7E52" w14:textId="77777777" w:rsidR="00EA0D3A" w:rsidRDefault="00000000">
      <w:r>
        <w:t>m²</w:t>
      </w:r>
    </w:p>
    <w:p w14:paraId="36DCDB65" w14:textId="77777777" w:rsidR="00EA0D3A" w:rsidRDefault="00000000">
      <w:pPr>
        <w:pStyle w:val="pheading"/>
      </w:pPr>
      <w:r>
        <w:t>- code de mesurage:</w:t>
      </w:r>
    </w:p>
    <w:p w14:paraId="51D96FBB" w14:textId="77777777" w:rsidR="00EA0D3A" w:rsidRDefault="00000000">
      <w:pPr>
        <w:jc w:val="both"/>
      </w:pPr>
      <w:r>
        <w:t>Selon [NBN B 06-001]</w:t>
      </w:r>
    </w:p>
    <w:p w14:paraId="1DA0420F" w14:textId="77777777" w:rsidR="00EA0D3A" w:rsidRDefault="00000000">
      <w:pPr>
        <w:jc w:val="both"/>
      </w:pPr>
      <w:r>
        <w:rPr>
          <w:b/>
        </w:rPr>
        <w:t>Surface nette exécutée</w:t>
      </w:r>
      <w:r>
        <w:t>. Les réservations inférieures à 1 m² ne sont pas déduites. Distinction faite entre matériaux neufs, de réemploi ou recyclés – avec ou sans fourniture pour ces derniers.</w:t>
      </w:r>
    </w:p>
    <w:p w14:paraId="28130D39" w14:textId="77777777" w:rsidR="00EA0D3A" w:rsidRDefault="00000000">
      <w:pPr>
        <w:pStyle w:val="pheading"/>
      </w:pPr>
      <w:r>
        <w:t>- nature du marché:</w:t>
      </w:r>
    </w:p>
    <w:p w14:paraId="7DEEFA07" w14:textId="77777777" w:rsidR="00EA0D3A" w:rsidRDefault="00000000">
      <w:r>
        <w:t>QF</w:t>
      </w:r>
    </w:p>
    <w:p w14:paraId="53FAD2D5" w14:textId="77777777" w:rsidR="00EA0D3A" w:rsidRDefault="00EA0D3A"/>
    <w:p w14:paraId="58770B9F" w14:textId="77777777" w:rsidR="00EA0D3A" w:rsidRDefault="00000000">
      <w:r>
        <w:t> </w:t>
      </w:r>
    </w:p>
    <w:p w14:paraId="6A05AF39" w14:textId="77777777" w:rsidR="00EA0D3A" w:rsidRDefault="00000000">
      <w:pPr>
        <w:pStyle w:val="pheading"/>
      </w:pPr>
      <w:r>
        <w:t>AIDE</w:t>
      </w:r>
    </w:p>
    <w:p w14:paraId="771FFD16" w14:textId="77777777" w:rsidR="00EA0D3A" w:rsidRDefault="00000000">
      <w:pPr>
        <w:jc w:val="both"/>
      </w:pPr>
      <w:r>
        <w:t>Se référer à la [NIT 220] pour le choix de la catégorie pour la pierre bleue.</w:t>
      </w:r>
    </w:p>
    <w:p w14:paraId="213D3DF7" w14:textId="77777777" w:rsidR="00EA0D3A" w:rsidRDefault="00000000">
      <w:pPr>
        <w:jc w:val="both"/>
      </w:pPr>
      <w:r>
        <w:t>Les roches litées sont coupées à passe sauf contre-indication du fournisseur .</w:t>
      </w:r>
    </w:p>
    <w:p w14:paraId="457EE1B4" w14:textId="77777777" w:rsidR="00EA0D3A" w:rsidRDefault="00000000">
      <w:pPr>
        <w:jc w:val="both"/>
      </w:pPr>
      <w:r>
        <w:t>Pour les roches litées (roches sédimentaires), la pose d’éléments en délit n’est pas autorisée.</w:t>
      </w:r>
    </w:p>
    <w:p w14:paraId="2FA5A057" w14:textId="77777777" w:rsidR="00EA0D3A" w:rsidRDefault="00000000">
      <w:pPr>
        <w:pStyle w:val="Author-eSectionHeading6"/>
      </w:pPr>
      <w:bookmarkStart w:id="232" w:name="_Toc155600583"/>
      <w:r>
        <w:t>93.13.1b Dalles en pierre naturelle, format : 0,25 m² &lt; S &lt;=1,00 m² épaisseur à définir CCTB 01.11</w:t>
      </w:r>
      <w:bookmarkEnd w:id="232"/>
    </w:p>
    <w:p w14:paraId="0004FD4E" w14:textId="77777777" w:rsidR="00EA0D3A" w:rsidRDefault="00000000">
      <w:pPr>
        <w:pStyle w:val="pheading"/>
      </w:pPr>
      <w:r>
        <w:t>DESCRIPTION</w:t>
      </w:r>
    </w:p>
    <w:p w14:paraId="5A7648B0" w14:textId="77777777" w:rsidR="00EA0D3A" w:rsidRDefault="00000000">
      <w:pPr>
        <w:pStyle w:val="pheading"/>
      </w:pPr>
      <w:r>
        <w:t>- Définition / Comprend</w:t>
      </w:r>
    </w:p>
    <w:p w14:paraId="06CF805A" w14:textId="77777777" w:rsidR="00EA0D3A" w:rsidRDefault="00000000">
      <w:pPr>
        <w:jc w:val="both"/>
      </w:pPr>
      <w:r>
        <w:t>Il s’agit de la fourniture (hors matériaux récupérés du site) et de la pose de dalles 0.25 m² &lt; S ≤ 1,00 m² pour pavage dont l’épaisseur est définie en fonction de la classe d’utilisation et le type de pose.</w:t>
      </w:r>
    </w:p>
    <w:p w14:paraId="617BBA0F" w14:textId="77777777" w:rsidR="00EA0D3A" w:rsidRDefault="00000000">
      <w:pPr>
        <w:jc w:val="both"/>
      </w:pPr>
      <w:r>
        <w:t xml:space="preserve">La portée des travaux est décrite dans l’élément </w:t>
      </w:r>
      <w:hyperlink w:anchor="1583" w:history="1">
        <w:r>
          <w:t>93.13 Revêtement en dalles</w:t>
        </w:r>
      </w:hyperlink>
      <w:r>
        <w:t>.</w:t>
      </w:r>
    </w:p>
    <w:p w14:paraId="629DC895" w14:textId="77777777" w:rsidR="00EA0D3A" w:rsidRDefault="00000000">
      <w:pPr>
        <w:pStyle w:val="pheading"/>
      </w:pPr>
      <w:r>
        <w:t>MATÉRIAUX</w:t>
      </w:r>
    </w:p>
    <w:p w14:paraId="5A24F4FD" w14:textId="77777777" w:rsidR="00EA0D3A" w:rsidRDefault="00000000">
      <w:pPr>
        <w:pStyle w:val="pheading"/>
      </w:pPr>
      <w:r>
        <w:t>- Caractéristiques générales</w:t>
      </w:r>
    </w:p>
    <w:p w14:paraId="56D76739" w14:textId="77777777" w:rsidR="00EA0D3A" w:rsidRDefault="00EA0D3A"/>
    <w:p w14:paraId="209FE354" w14:textId="77777777" w:rsidR="00EA0D3A" w:rsidRDefault="00000000">
      <w:pPr>
        <w:pStyle w:val="Author-eListParagraph"/>
        <w:numPr>
          <w:ilvl w:val="0"/>
          <w:numId w:val="37"/>
        </w:numPr>
        <w:jc w:val="both"/>
      </w:pPr>
      <w:r>
        <w:t>Nature et origine géologique (voir [NIT 228]) :</w:t>
      </w:r>
      <w:r>
        <w:rPr>
          <w:rStyle w:val="optioncarChar"/>
        </w:rPr>
        <w:t xml:space="preserve"> pierre bleue </w:t>
      </w:r>
      <w:r>
        <w:t>(par défaut)</w:t>
      </w:r>
      <w:r>
        <w:rPr>
          <w:rStyle w:val="optioncarChar"/>
        </w:rPr>
        <w:t xml:space="preserve"> / grès dur / granite / ’marbre rouge’ / ***.</w:t>
      </w:r>
    </w:p>
    <w:p w14:paraId="30E0DD64" w14:textId="77777777" w:rsidR="00EA0D3A" w:rsidRDefault="00000000">
      <w:pPr>
        <w:pStyle w:val="Author-eListParagraph"/>
        <w:numPr>
          <w:ilvl w:val="0"/>
          <w:numId w:val="37"/>
        </w:numPr>
        <w:jc w:val="both"/>
      </w:pPr>
      <w:r>
        <w:t xml:space="preserve">Finition de la face vue : </w:t>
      </w:r>
      <w:r>
        <w:rPr>
          <w:rStyle w:val="optioncarChar"/>
        </w:rPr>
        <w:t>meulé</w:t>
      </w:r>
      <w:r>
        <w:t xml:space="preserve"> (par défaut) / </w:t>
      </w:r>
      <w:r>
        <w:rPr>
          <w:rStyle w:val="optioncarChar"/>
        </w:rPr>
        <w:t>brut de sciage / écuré / bourchardé fin / bourchardé grossier / flammé / ***.</w:t>
      </w:r>
    </w:p>
    <w:p w14:paraId="3D9A10EE" w14:textId="77777777" w:rsidR="00EA0D3A" w:rsidRDefault="00000000">
      <w:pPr>
        <w:pStyle w:val="Author-eListParagraph"/>
        <w:numPr>
          <w:ilvl w:val="0"/>
          <w:numId w:val="37"/>
        </w:numPr>
        <w:jc w:val="both"/>
      </w:pPr>
      <w:r>
        <w:t xml:space="preserve">Façonnage : </w:t>
      </w:r>
      <w:r>
        <w:rPr>
          <w:rStyle w:val="optioncarChar"/>
        </w:rPr>
        <w:t xml:space="preserve">scié </w:t>
      </w:r>
      <w:r>
        <w:t>(par défaut)</w:t>
      </w:r>
      <w:r>
        <w:rPr>
          <w:rStyle w:val="optioncarChar"/>
        </w:rPr>
        <w:t> / clivé.</w:t>
      </w:r>
    </w:p>
    <w:p w14:paraId="5A885EDD" w14:textId="77777777" w:rsidR="00EA0D3A" w:rsidRDefault="00000000">
      <w:pPr>
        <w:pStyle w:val="Author-eListParagraph"/>
        <w:numPr>
          <w:ilvl w:val="0"/>
          <w:numId w:val="37"/>
        </w:numPr>
        <w:jc w:val="both"/>
      </w:pPr>
      <w:r>
        <w:t xml:space="preserve">Format nominal :  </w:t>
      </w:r>
      <w:r>
        <w:rPr>
          <w:rStyle w:val="optioncarChar"/>
        </w:rPr>
        <w:t xml:space="preserve">500 x 500 / 600 x 600 </w:t>
      </w:r>
      <w:r>
        <w:t>(par défaut)</w:t>
      </w:r>
      <w:r>
        <w:rPr>
          <w:rStyle w:val="optioncarChar"/>
        </w:rPr>
        <w:t xml:space="preserve"> / 300 x 600 / 900 x 900 / ***</w:t>
      </w:r>
      <w:r>
        <w:t xml:space="preserve"> mm.</w:t>
      </w:r>
    </w:p>
    <w:p w14:paraId="3CAC2D69" w14:textId="77777777" w:rsidR="00EA0D3A" w:rsidRDefault="00000000">
      <w:pPr>
        <w:pStyle w:val="Author-eListParagraph"/>
        <w:numPr>
          <w:ilvl w:val="0"/>
          <w:numId w:val="37"/>
        </w:numPr>
        <w:jc w:val="both"/>
      </w:pPr>
      <w:r>
        <w:t>Classe d’épaisseur nominale, à calculer en fonction du format et de la classe d’utilisation :</w:t>
      </w:r>
      <w:r>
        <w:rPr>
          <w:rStyle w:val="optioncarChar"/>
        </w:rPr>
        <w:t xml:space="preserve"> 20 / 30</w:t>
      </w:r>
      <w:r>
        <w:t xml:space="preserve"> (par défaut) </w:t>
      </w:r>
      <w:r>
        <w:rPr>
          <w:rStyle w:val="optioncarChar"/>
        </w:rPr>
        <w:t> / 40 / ***</w:t>
      </w:r>
      <w:r>
        <w:t xml:space="preserve"> mm.</w:t>
      </w:r>
    </w:p>
    <w:p w14:paraId="3456E8EA" w14:textId="77777777" w:rsidR="00EA0D3A" w:rsidRDefault="00000000">
      <w:pPr>
        <w:pStyle w:val="Author-eListParagraph"/>
        <w:numPr>
          <w:ilvl w:val="0"/>
          <w:numId w:val="37"/>
        </w:numPr>
        <w:jc w:val="both"/>
      </w:pPr>
      <w:r>
        <w:t>Classes de tolérances dimensionnelles pour les 4 caractéristiques suivantes :  dimensions en plan, épaisseur,  irrégularités de surface.</w:t>
      </w:r>
    </w:p>
    <w:p w14:paraId="053235B3" w14:textId="77777777" w:rsidR="00EA0D3A" w:rsidRDefault="00000000">
      <w:pPr>
        <w:pStyle w:val="Author-eListParagraph"/>
        <w:numPr>
          <w:ilvl w:val="0"/>
          <w:numId w:val="37"/>
        </w:numPr>
        <w:jc w:val="both"/>
      </w:pPr>
      <w:r>
        <w:t xml:space="preserve">Classe d’utilisation : </w:t>
      </w:r>
      <w:r>
        <w:rPr>
          <w:rStyle w:val="optioncarChar"/>
        </w:rPr>
        <w:t xml:space="preserve">1 / 2 / 3 </w:t>
      </w:r>
      <w:r>
        <w:t>(par défaut)</w:t>
      </w:r>
      <w:r>
        <w:rPr>
          <w:rStyle w:val="optioncarChar"/>
        </w:rPr>
        <w:t> / 4 / 5 / 6.</w:t>
      </w:r>
    </w:p>
    <w:p w14:paraId="7242BB96" w14:textId="77777777" w:rsidR="00EA0D3A" w:rsidRDefault="00000000">
      <w:r>
        <w:t>Les dalles de réemploi sont débarrassées des terres, sables et exemptes d’impuretés telles que mortier, colle, peinture, …</w:t>
      </w:r>
    </w:p>
    <w:p w14:paraId="0523661A" w14:textId="77777777" w:rsidR="00EA0D3A" w:rsidRDefault="00000000">
      <w:pPr>
        <w:pStyle w:val="pheading"/>
      </w:pPr>
      <w:r>
        <w:t>EXÉCUTION / MISE EN ŒUVRE</w:t>
      </w:r>
    </w:p>
    <w:p w14:paraId="3A10A99F" w14:textId="77777777" w:rsidR="00EA0D3A" w:rsidRDefault="00000000">
      <w:pPr>
        <w:pStyle w:val="pheading"/>
      </w:pPr>
      <w:r>
        <w:t>- Prescriptions générales</w:t>
      </w:r>
    </w:p>
    <w:p w14:paraId="2C47F8C1" w14:textId="77777777" w:rsidR="00EA0D3A" w:rsidRDefault="00000000">
      <w:pPr>
        <w:jc w:val="both"/>
      </w:pPr>
      <w:r>
        <w:rPr>
          <w:b/>
          <w:u w:val="single"/>
        </w:rPr>
        <w:t>Appareillage </w:t>
      </w:r>
    </w:p>
    <w:p w14:paraId="601EBC3C" w14:textId="77777777" w:rsidR="00EA0D3A" w:rsidRDefault="00000000">
      <w:pPr>
        <w:jc w:val="both"/>
      </w:pPr>
      <w:r>
        <w:t xml:space="preserve">L’appareillage est toujours </w:t>
      </w:r>
      <w:r>
        <w:rPr>
          <w:rStyle w:val="optioncarChar"/>
        </w:rPr>
        <w:t xml:space="preserve">en rangée droit </w:t>
      </w:r>
      <w:r>
        <w:t>(par défaut)</w:t>
      </w:r>
      <w:r>
        <w:rPr>
          <w:rStyle w:val="optioncarChar"/>
        </w:rPr>
        <w:t xml:space="preserve"> / en panneau / en carrés</w:t>
      </w:r>
      <w:r>
        <w:t>.</w:t>
      </w:r>
    </w:p>
    <w:p w14:paraId="16282583" w14:textId="77777777" w:rsidR="00EA0D3A" w:rsidRDefault="00000000">
      <w:pPr>
        <w:ind w:left="567"/>
        <w:jc w:val="both"/>
      </w:pPr>
      <w:r>
        <w:rPr>
          <w:b/>
        </w:rPr>
        <w:t>(soit par défaut)</w:t>
      </w:r>
    </w:p>
    <w:p w14:paraId="1D33D2A8" w14:textId="77777777" w:rsidR="00EA0D3A" w:rsidRDefault="00000000">
      <w:pPr>
        <w:ind w:left="567"/>
        <w:jc w:val="both"/>
      </w:pPr>
      <w:r>
        <w:rPr>
          <w:rStyle w:val="soitChar"/>
          <w:u w:val="single"/>
        </w:rPr>
        <w:t>En rangée droit</w:t>
      </w:r>
      <w:r>
        <w:rPr>
          <w:rStyle w:val="soitChar"/>
        </w:rPr>
        <w:t xml:space="preserve"> à joints</w:t>
      </w:r>
      <w:r>
        <w:t xml:space="preserve">  </w:t>
      </w:r>
      <w:r>
        <w:rPr>
          <w:rStyle w:val="optioncarChar"/>
        </w:rPr>
        <w:t xml:space="preserve"> alternés</w:t>
      </w:r>
      <w:r>
        <w:t xml:space="preserve"> (par défaut)</w:t>
      </w:r>
      <w:r>
        <w:rPr>
          <w:rStyle w:val="optioncarChar"/>
        </w:rPr>
        <w:t xml:space="preserve"> / décalés </w:t>
      </w:r>
    </w:p>
    <w:p w14:paraId="6825361E" w14:textId="77777777" w:rsidR="00EA0D3A" w:rsidRDefault="00000000">
      <w:pPr>
        <w:ind w:left="567"/>
        <w:jc w:val="both"/>
      </w:pPr>
      <w:r>
        <w:rPr>
          <w:b/>
        </w:rPr>
        <w:t>(soit)</w:t>
      </w:r>
    </w:p>
    <w:p w14:paraId="769A1ADA" w14:textId="77777777" w:rsidR="00EA0D3A" w:rsidRDefault="00000000">
      <w:pPr>
        <w:ind w:left="567"/>
        <w:jc w:val="both"/>
      </w:pPr>
      <w:r>
        <w:rPr>
          <w:rStyle w:val="soitChar"/>
          <w:u w:val="single"/>
        </w:rPr>
        <w:t>En panneau</w:t>
      </w:r>
    </w:p>
    <w:p w14:paraId="11050400" w14:textId="77777777" w:rsidR="00EA0D3A" w:rsidRDefault="00000000">
      <w:pPr>
        <w:ind w:left="567"/>
        <w:jc w:val="both"/>
      </w:pPr>
      <w:r>
        <w:rPr>
          <w:b/>
        </w:rPr>
        <w:t>(soit)</w:t>
      </w:r>
    </w:p>
    <w:p w14:paraId="08772F92" w14:textId="77777777" w:rsidR="00EA0D3A" w:rsidRDefault="00000000">
      <w:pPr>
        <w:ind w:left="567"/>
        <w:jc w:val="both"/>
      </w:pPr>
      <w:r>
        <w:rPr>
          <w:rStyle w:val="soitChar"/>
          <w:u w:val="single"/>
        </w:rPr>
        <w:t>En carrés</w:t>
      </w:r>
      <w:r>
        <w:rPr>
          <w:rStyle w:val="soitChar"/>
        </w:rPr>
        <w:t xml:space="preserve"> sur pointe</w:t>
      </w:r>
    </w:p>
    <w:p w14:paraId="5F68B706" w14:textId="77777777" w:rsidR="00EA0D3A" w:rsidRDefault="00000000">
      <w:pPr>
        <w:jc w:val="both"/>
      </w:pPr>
      <w:r>
        <w:rPr>
          <w:b/>
          <w:u w:val="single"/>
        </w:rPr>
        <w:t>Type de pose</w:t>
      </w:r>
      <w:r>
        <w:t> </w:t>
      </w:r>
    </w:p>
    <w:p w14:paraId="4F4249DB" w14:textId="77777777" w:rsidR="00EA0D3A" w:rsidRDefault="00000000">
      <w:pPr>
        <w:jc w:val="both"/>
      </w:pPr>
      <w:r>
        <w:t>Le choix de la technique de pose est déterminé notamment par les caractéristiques du support et par la classe d’utilisation. Elle ne diffère pas pour un dallage neuf ou de réemploi ou recyclé.</w:t>
      </w:r>
    </w:p>
    <w:p w14:paraId="3D1826E2" w14:textId="77777777" w:rsidR="00EA0D3A" w:rsidRDefault="00000000">
      <w:pPr>
        <w:jc w:val="both"/>
      </w:pPr>
      <w:r>
        <w:t xml:space="preserve">Choix de la technique de pose : </w:t>
      </w:r>
      <w:r>
        <w:rPr>
          <w:rStyle w:val="optioncarChar"/>
        </w:rPr>
        <w:t xml:space="preserve">pose au mortier-colle sur chape armée durcie </w:t>
      </w:r>
      <w:r>
        <w:t xml:space="preserve">(par défaut) </w:t>
      </w:r>
      <w:r>
        <w:rPr>
          <w:rStyle w:val="optioncarChar"/>
        </w:rPr>
        <w:t>/ pose en chape fraîche / pose traditionnelle sur  sable stabilisé / pose à sec sur sable (stabilisé)  / pose sur plots réglables / ***.</w:t>
      </w:r>
    </w:p>
    <w:p w14:paraId="62987B26" w14:textId="77777777" w:rsidR="00EA0D3A" w:rsidRDefault="00000000">
      <w:pPr>
        <w:pStyle w:val="pheading"/>
      </w:pPr>
      <w:r>
        <w:t>DOCUMENTS DE RÉFÉRENCE COMPLÉMENTAIRES</w:t>
      </w:r>
    </w:p>
    <w:p w14:paraId="0EB952D9" w14:textId="77777777" w:rsidR="00EA0D3A" w:rsidRDefault="00000000">
      <w:pPr>
        <w:pStyle w:val="pheading"/>
      </w:pPr>
      <w:r>
        <w:t>- Exécution</w:t>
      </w:r>
    </w:p>
    <w:p w14:paraId="76AC13D7" w14:textId="77777777" w:rsidR="00EA0D3A" w:rsidRDefault="00EA0D3A"/>
    <w:p w14:paraId="4282041C" w14:textId="77777777" w:rsidR="00EA0D3A" w:rsidRDefault="00EA0D3A"/>
    <w:p w14:paraId="10E47A52" w14:textId="77777777" w:rsidR="00EA0D3A" w:rsidRDefault="00000000">
      <w:r>
        <w:t> </w:t>
      </w:r>
    </w:p>
    <w:p w14:paraId="28354E98" w14:textId="77777777" w:rsidR="00EA0D3A" w:rsidRDefault="00000000">
      <w:pPr>
        <w:pStyle w:val="pheading"/>
      </w:pPr>
      <w:r>
        <w:t>MESURAGE</w:t>
      </w:r>
    </w:p>
    <w:p w14:paraId="2014D68B" w14:textId="77777777" w:rsidR="00EA0D3A" w:rsidRDefault="00000000">
      <w:pPr>
        <w:pStyle w:val="pheading"/>
      </w:pPr>
      <w:r>
        <w:t>- unité de mesure:</w:t>
      </w:r>
    </w:p>
    <w:p w14:paraId="5A77443F" w14:textId="77777777" w:rsidR="00EA0D3A" w:rsidRDefault="00000000">
      <w:r>
        <w:t>m²</w:t>
      </w:r>
    </w:p>
    <w:p w14:paraId="2C82161B" w14:textId="77777777" w:rsidR="00EA0D3A" w:rsidRDefault="00000000">
      <w:pPr>
        <w:pStyle w:val="pheading"/>
      </w:pPr>
      <w:r>
        <w:t>- code de mesurage:</w:t>
      </w:r>
    </w:p>
    <w:p w14:paraId="1596CEE5" w14:textId="77777777" w:rsidR="00EA0D3A" w:rsidRDefault="00000000">
      <w:pPr>
        <w:jc w:val="both"/>
      </w:pPr>
      <w:r>
        <w:t>Selon [NBN B 06-001]</w:t>
      </w:r>
    </w:p>
    <w:p w14:paraId="558BECCC" w14:textId="77777777" w:rsidR="00EA0D3A" w:rsidRDefault="00000000">
      <w:pPr>
        <w:jc w:val="both"/>
      </w:pPr>
      <w:r>
        <w:t>Surface nette exécutée. Les réservations inférieures à 1 m² ne sont pas déduites. Distinction faite entre matériaux neufs, de réemploi ou recyclés – avec ou sans fourniture pour ces derniers.</w:t>
      </w:r>
    </w:p>
    <w:p w14:paraId="7408447E" w14:textId="77777777" w:rsidR="00EA0D3A" w:rsidRDefault="00000000">
      <w:pPr>
        <w:pStyle w:val="pheading"/>
      </w:pPr>
      <w:r>
        <w:t>- nature du marché:</w:t>
      </w:r>
    </w:p>
    <w:p w14:paraId="7C3895AC" w14:textId="77777777" w:rsidR="00EA0D3A" w:rsidRDefault="00000000">
      <w:r>
        <w:t>QF</w:t>
      </w:r>
    </w:p>
    <w:p w14:paraId="21D2EA16" w14:textId="77777777" w:rsidR="00EA0D3A" w:rsidRDefault="00000000">
      <w:pPr>
        <w:pStyle w:val="pheading"/>
      </w:pPr>
      <w:r>
        <w:t>AIDE</w:t>
      </w:r>
    </w:p>
    <w:p w14:paraId="336B188C" w14:textId="77777777" w:rsidR="00EA0D3A" w:rsidRDefault="00000000">
      <w:pPr>
        <w:jc w:val="both"/>
      </w:pPr>
      <w:r>
        <w:t>Se référer à la [NIT 220] pour le choix de la catégorie pour la pierre bleue.</w:t>
      </w:r>
    </w:p>
    <w:p w14:paraId="2E99826F" w14:textId="77777777" w:rsidR="00EA0D3A" w:rsidRDefault="00000000">
      <w:pPr>
        <w:jc w:val="both"/>
      </w:pPr>
      <w:r>
        <w:t>Les roches litées sont coupées à passe sauf contre-indication du fournisseur .</w:t>
      </w:r>
    </w:p>
    <w:p w14:paraId="522DB26B" w14:textId="77777777" w:rsidR="00EA0D3A" w:rsidRDefault="00000000">
      <w:pPr>
        <w:jc w:val="both"/>
      </w:pPr>
      <w:r>
        <w:t>Pour les roches litées (roches sédimentaires), la pose d’éléments en délit n’est pas autorisée.</w:t>
      </w:r>
    </w:p>
    <w:p w14:paraId="3E228165" w14:textId="77777777" w:rsidR="00EA0D3A" w:rsidRDefault="00000000">
      <w:pPr>
        <w:pStyle w:val="Author-eSectionHeading6"/>
      </w:pPr>
      <w:bookmarkStart w:id="233" w:name="_Toc155600584"/>
      <w:r>
        <w:t>93.13.1c Dalles en pierre naturelle, format : S&gt; 1 m² épaisseur à définir CCTB 01.10</w:t>
      </w:r>
      <w:bookmarkEnd w:id="233"/>
    </w:p>
    <w:p w14:paraId="4CCAE751" w14:textId="77777777" w:rsidR="00EA0D3A" w:rsidRDefault="00000000">
      <w:pPr>
        <w:pStyle w:val="pheading"/>
      </w:pPr>
      <w:r>
        <w:t>DESCRIPTION</w:t>
      </w:r>
    </w:p>
    <w:p w14:paraId="1F18F049" w14:textId="77777777" w:rsidR="00EA0D3A" w:rsidRDefault="00000000">
      <w:pPr>
        <w:pStyle w:val="pheading"/>
      </w:pPr>
      <w:r>
        <w:t>- Définition / Comprend</w:t>
      </w:r>
    </w:p>
    <w:p w14:paraId="1AC6DC8A" w14:textId="77777777" w:rsidR="00EA0D3A" w:rsidRDefault="00000000">
      <w:pPr>
        <w:jc w:val="both"/>
      </w:pPr>
      <w:r>
        <w:t>Il s’agit de la fourniture (hors matériaux récupérés du site) et de la pose de dalles  &gt; 1 m² pour pavage dont l’épaisseur est définie en fonction de la classe d’utilisation et le type de pose.</w:t>
      </w:r>
    </w:p>
    <w:p w14:paraId="5A076090" w14:textId="77777777" w:rsidR="00EA0D3A" w:rsidRDefault="00000000">
      <w:pPr>
        <w:jc w:val="both"/>
      </w:pPr>
      <w:r>
        <w:t xml:space="preserve">La portée des travaux est décrite dans l’élément </w:t>
      </w:r>
      <w:hyperlink w:anchor="1583" w:history="1">
        <w:r>
          <w:t>93.13 Revêtement en dalles</w:t>
        </w:r>
      </w:hyperlink>
      <w:r>
        <w:t>.</w:t>
      </w:r>
    </w:p>
    <w:p w14:paraId="68106A9F" w14:textId="77777777" w:rsidR="00EA0D3A" w:rsidRDefault="00000000">
      <w:pPr>
        <w:pStyle w:val="pheading"/>
      </w:pPr>
      <w:r>
        <w:t>MATÉRIAUX</w:t>
      </w:r>
    </w:p>
    <w:p w14:paraId="58D74EB2" w14:textId="77777777" w:rsidR="00EA0D3A" w:rsidRDefault="00000000">
      <w:pPr>
        <w:pStyle w:val="pheading"/>
      </w:pPr>
      <w:r>
        <w:t>- Caractéristiques générales</w:t>
      </w:r>
    </w:p>
    <w:p w14:paraId="56F2E2F2" w14:textId="77777777" w:rsidR="00EA0D3A" w:rsidRDefault="00EA0D3A"/>
    <w:p w14:paraId="3EF9476A" w14:textId="77777777" w:rsidR="00EA0D3A" w:rsidRDefault="00000000">
      <w:pPr>
        <w:pStyle w:val="Author-eListParagraph"/>
        <w:numPr>
          <w:ilvl w:val="0"/>
          <w:numId w:val="38"/>
        </w:numPr>
        <w:jc w:val="both"/>
      </w:pPr>
      <w:r>
        <w:t xml:space="preserve">Nature et origine géologique (voir [NIT 228]) : </w:t>
      </w:r>
      <w:r>
        <w:rPr>
          <w:rStyle w:val="optioncarChar"/>
        </w:rPr>
        <w:t>pierre bleue</w:t>
      </w:r>
      <w:r>
        <w:t xml:space="preserve"> (par défaut)</w:t>
      </w:r>
      <w:r>
        <w:rPr>
          <w:rStyle w:val="optioncarChar"/>
        </w:rPr>
        <w:t xml:space="preserve"> / grès dur / granite / ’marbre rouge’ / ***</w:t>
      </w:r>
      <w:r>
        <w:t>.</w:t>
      </w:r>
    </w:p>
    <w:p w14:paraId="7C357DC1" w14:textId="77777777" w:rsidR="00EA0D3A" w:rsidRDefault="00EA0D3A">
      <w:pPr>
        <w:pStyle w:val="Author-eListParagraph"/>
        <w:numPr>
          <w:ilvl w:val="0"/>
          <w:numId w:val="38"/>
        </w:numPr>
        <w:jc w:val="both"/>
      </w:pPr>
    </w:p>
    <w:p w14:paraId="2B26438F" w14:textId="77777777" w:rsidR="00EA0D3A" w:rsidRDefault="00000000">
      <w:pPr>
        <w:pStyle w:val="Author-eListParagraph"/>
        <w:numPr>
          <w:ilvl w:val="0"/>
          <w:numId w:val="38"/>
        </w:numPr>
        <w:jc w:val="both"/>
      </w:pPr>
      <w:r>
        <w:t xml:space="preserve">Finition de la face vue : </w:t>
      </w:r>
      <w:r>
        <w:rPr>
          <w:rStyle w:val="optioncarChar"/>
        </w:rPr>
        <w:t xml:space="preserve">brut de sciage / meulé </w:t>
      </w:r>
      <w:r>
        <w:t>(par défaut) </w:t>
      </w:r>
      <w:r>
        <w:rPr>
          <w:rStyle w:val="optioncarChar"/>
        </w:rPr>
        <w:t>/ écuré / bourchardé fin / bourchardé grossier / flammé / ***</w:t>
      </w:r>
      <w:r>
        <w:t>.</w:t>
      </w:r>
    </w:p>
    <w:p w14:paraId="75FA94E5" w14:textId="77777777" w:rsidR="00EA0D3A" w:rsidRDefault="00EA0D3A">
      <w:pPr>
        <w:pStyle w:val="Author-eListParagraph"/>
        <w:numPr>
          <w:ilvl w:val="0"/>
          <w:numId w:val="38"/>
        </w:numPr>
        <w:jc w:val="both"/>
      </w:pPr>
    </w:p>
    <w:p w14:paraId="292F0E21" w14:textId="77777777" w:rsidR="00EA0D3A" w:rsidRDefault="00000000">
      <w:pPr>
        <w:pStyle w:val="Author-eListParagraph"/>
        <w:numPr>
          <w:ilvl w:val="0"/>
          <w:numId w:val="38"/>
        </w:numPr>
        <w:jc w:val="both"/>
      </w:pPr>
      <w:r>
        <w:t xml:space="preserve">Façonnage : </w:t>
      </w:r>
      <w:r>
        <w:rPr>
          <w:rStyle w:val="optioncarChar"/>
        </w:rPr>
        <w:t xml:space="preserve">scié </w:t>
      </w:r>
      <w:r>
        <w:t>(par défaut)</w:t>
      </w:r>
      <w:r>
        <w:rPr>
          <w:rStyle w:val="optioncarChar"/>
        </w:rPr>
        <w:t xml:space="preserve"> / clivé</w:t>
      </w:r>
      <w:r>
        <w:t>.</w:t>
      </w:r>
    </w:p>
    <w:p w14:paraId="0D3DC210" w14:textId="77777777" w:rsidR="00EA0D3A" w:rsidRDefault="00EA0D3A">
      <w:pPr>
        <w:pStyle w:val="Author-eListParagraph"/>
        <w:numPr>
          <w:ilvl w:val="0"/>
          <w:numId w:val="38"/>
        </w:numPr>
        <w:jc w:val="both"/>
      </w:pPr>
    </w:p>
    <w:p w14:paraId="154A8A86" w14:textId="77777777" w:rsidR="00EA0D3A" w:rsidRDefault="00000000">
      <w:pPr>
        <w:pStyle w:val="Author-eListParagraph"/>
        <w:numPr>
          <w:ilvl w:val="0"/>
          <w:numId w:val="38"/>
        </w:numPr>
        <w:jc w:val="both"/>
      </w:pPr>
      <w:r>
        <w:t xml:space="preserve">Format nominal :  </w:t>
      </w:r>
      <w:r>
        <w:rPr>
          <w:rStyle w:val="optioncarChar"/>
        </w:rPr>
        <w:t>120 x 120 / 150 x 150 / 90 x 180 /  ***</w:t>
      </w:r>
      <w:r>
        <w:t xml:space="preserve"> cm.</w:t>
      </w:r>
    </w:p>
    <w:p w14:paraId="67B0FEAF" w14:textId="77777777" w:rsidR="00EA0D3A" w:rsidRDefault="00EA0D3A">
      <w:pPr>
        <w:pStyle w:val="Author-eListParagraph"/>
        <w:numPr>
          <w:ilvl w:val="0"/>
          <w:numId w:val="38"/>
        </w:numPr>
        <w:jc w:val="both"/>
      </w:pPr>
    </w:p>
    <w:p w14:paraId="0C276EC5" w14:textId="77777777" w:rsidR="00EA0D3A" w:rsidRDefault="00000000">
      <w:pPr>
        <w:pStyle w:val="Author-eListParagraph"/>
        <w:numPr>
          <w:ilvl w:val="0"/>
          <w:numId w:val="38"/>
        </w:numPr>
        <w:jc w:val="both"/>
      </w:pPr>
      <w:r>
        <w:t>Classe d’épaisseur nominale, à calculer en fonction du format et de la classe d’utilisation.</w:t>
      </w:r>
    </w:p>
    <w:p w14:paraId="5FD14452" w14:textId="77777777" w:rsidR="00EA0D3A" w:rsidRDefault="00EA0D3A">
      <w:pPr>
        <w:pStyle w:val="Author-eListParagraph"/>
        <w:numPr>
          <w:ilvl w:val="0"/>
          <w:numId w:val="38"/>
        </w:numPr>
        <w:jc w:val="both"/>
      </w:pPr>
    </w:p>
    <w:p w14:paraId="7A36E5F0" w14:textId="77777777" w:rsidR="00EA0D3A" w:rsidRDefault="00000000">
      <w:pPr>
        <w:pStyle w:val="Author-eListParagraph"/>
        <w:numPr>
          <w:ilvl w:val="0"/>
          <w:numId w:val="38"/>
        </w:numPr>
        <w:jc w:val="both"/>
      </w:pPr>
      <w:r>
        <w:t>Classes de tolérances dimensionnelles pour les 4 caractéristiques suivantes : dimensions en plan, épaisseur,  irrégularités de surface.</w:t>
      </w:r>
    </w:p>
    <w:p w14:paraId="27201476" w14:textId="77777777" w:rsidR="00EA0D3A" w:rsidRDefault="00EA0D3A"/>
    <w:p w14:paraId="14BDB87B" w14:textId="77777777" w:rsidR="00EA0D3A" w:rsidRDefault="00EA0D3A"/>
    <w:p w14:paraId="4D5AF058" w14:textId="77777777" w:rsidR="00EA0D3A" w:rsidRDefault="00000000">
      <w:pPr>
        <w:jc w:val="both"/>
      </w:pPr>
      <w:r>
        <w:t>Les dalles de réemploi sont débarrassées des terres, sables et exemptes d’impuretés telles que mortier, colle, peinture, …</w:t>
      </w:r>
    </w:p>
    <w:p w14:paraId="34C33982" w14:textId="77777777" w:rsidR="00EA0D3A" w:rsidRDefault="00000000">
      <w:pPr>
        <w:pStyle w:val="pheading"/>
      </w:pPr>
      <w:r>
        <w:t>EXÉCUTION / MISE EN ŒUVRE</w:t>
      </w:r>
    </w:p>
    <w:p w14:paraId="40820C63" w14:textId="77777777" w:rsidR="00EA0D3A" w:rsidRDefault="00000000">
      <w:pPr>
        <w:pStyle w:val="pheading"/>
      </w:pPr>
      <w:r>
        <w:t>- Prescriptions générales</w:t>
      </w:r>
    </w:p>
    <w:p w14:paraId="58221BD6" w14:textId="77777777" w:rsidR="00EA0D3A" w:rsidRDefault="00000000">
      <w:pPr>
        <w:jc w:val="both"/>
      </w:pPr>
      <w:r>
        <w:rPr>
          <w:b/>
          <w:u w:val="single"/>
        </w:rPr>
        <w:t>Appareillage</w:t>
      </w:r>
      <w:r>
        <w:t> </w:t>
      </w:r>
    </w:p>
    <w:p w14:paraId="2F92D3D5" w14:textId="77777777" w:rsidR="00EA0D3A" w:rsidRDefault="00000000">
      <w:pPr>
        <w:jc w:val="both"/>
      </w:pPr>
      <w:r>
        <w:t xml:space="preserve">L’appareillage est toujours </w:t>
      </w:r>
      <w:r>
        <w:rPr>
          <w:rStyle w:val="optioncarChar"/>
        </w:rPr>
        <w:t xml:space="preserve">en rangée droit </w:t>
      </w:r>
      <w:r>
        <w:t>(par défaut)</w:t>
      </w:r>
      <w:r>
        <w:rPr>
          <w:rStyle w:val="optioncarChar"/>
        </w:rPr>
        <w:t xml:space="preserve"> / en panneau / en carrés</w:t>
      </w:r>
      <w:r>
        <w:t>.</w:t>
      </w:r>
    </w:p>
    <w:p w14:paraId="2ED56C38" w14:textId="77777777" w:rsidR="00EA0D3A" w:rsidRDefault="00000000">
      <w:pPr>
        <w:ind w:left="567"/>
        <w:jc w:val="both"/>
      </w:pPr>
      <w:r>
        <w:rPr>
          <w:b/>
          <w:i/>
        </w:rPr>
        <w:t>(Soit par défaut)</w:t>
      </w:r>
    </w:p>
    <w:p w14:paraId="4CA57204" w14:textId="77777777" w:rsidR="00EA0D3A" w:rsidRDefault="00000000">
      <w:pPr>
        <w:ind w:left="567"/>
        <w:jc w:val="both"/>
      </w:pPr>
      <w:r>
        <w:rPr>
          <w:rStyle w:val="soitChar"/>
          <w:u w:val="single"/>
        </w:rPr>
        <w:t>En rangée droit</w:t>
      </w:r>
      <w:r>
        <w:rPr>
          <w:rStyle w:val="soitChar"/>
        </w:rPr>
        <w:t xml:space="preserve"> à joints</w:t>
      </w:r>
      <w:r>
        <w:rPr>
          <w:rStyle w:val="optioncarChar"/>
        </w:rPr>
        <w:t>alternés</w:t>
      </w:r>
      <w:r>
        <w:t xml:space="preserve"> (par défaut) </w:t>
      </w:r>
      <w:r>
        <w:rPr>
          <w:rStyle w:val="optioncarChar"/>
        </w:rPr>
        <w:t>/ décalés</w:t>
      </w:r>
      <w:r>
        <w:t> </w:t>
      </w:r>
    </w:p>
    <w:p w14:paraId="0213DCD9" w14:textId="77777777" w:rsidR="00EA0D3A" w:rsidRDefault="00000000">
      <w:pPr>
        <w:ind w:left="567"/>
        <w:jc w:val="both"/>
      </w:pPr>
      <w:r>
        <w:rPr>
          <w:b/>
          <w:i/>
        </w:rPr>
        <w:t>(Soit)</w:t>
      </w:r>
    </w:p>
    <w:p w14:paraId="4F0C18B1" w14:textId="77777777" w:rsidR="00EA0D3A" w:rsidRDefault="00000000">
      <w:pPr>
        <w:ind w:left="567"/>
        <w:jc w:val="both"/>
      </w:pPr>
      <w:r>
        <w:rPr>
          <w:rStyle w:val="soitChar"/>
          <w:u w:val="single"/>
        </w:rPr>
        <w:t>En panneau</w:t>
      </w:r>
    </w:p>
    <w:p w14:paraId="1E1C306C" w14:textId="77777777" w:rsidR="00EA0D3A" w:rsidRDefault="00000000">
      <w:pPr>
        <w:ind w:left="567"/>
        <w:jc w:val="both"/>
      </w:pPr>
      <w:r>
        <w:rPr>
          <w:b/>
          <w:i/>
        </w:rPr>
        <w:t>(Soit)</w:t>
      </w:r>
    </w:p>
    <w:p w14:paraId="3A7A5BDA" w14:textId="77777777" w:rsidR="00EA0D3A" w:rsidRDefault="00000000">
      <w:pPr>
        <w:ind w:left="567"/>
        <w:jc w:val="both"/>
      </w:pPr>
      <w:r>
        <w:t> </w:t>
      </w:r>
      <w:r>
        <w:rPr>
          <w:rStyle w:val="soitChar"/>
          <w:u w:val="single"/>
        </w:rPr>
        <w:t>En carrés</w:t>
      </w:r>
      <w:r>
        <w:rPr>
          <w:rStyle w:val="soitChar"/>
        </w:rPr>
        <w:t xml:space="preserve"> sur pointe</w:t>
      </w:r>
    </w:p>
    <w:p w14:paraId="03229204" w14:textId="77777777" w:rsidR="00EA0D3A" w:rsidRDefault="00000000">
      <w:pPr>
        <w:jc w:val="both"/>
      </w:pPr>
      <w:r>
        <w:t> </w:t>
      </w:r>
    </w:p>
    <w:p w14:paraId="6048526E" w14:textId="77777777" w:rsidR="00EA0D3A" w:rsidRDefault="00000000">
      <w:pPr>
        <w:jc w:val="both"/>
      </w:pPr>
      <w:r>
        <w:rPr>
          <w:b/>
          <w:u w:val="single"/>
        </w:rPr>
        <w:t>Type de pose</w:t>
      </w:r>
      <w:r>
        <w:t> </w:t>
      </w:r>
    </w:p>
    <w:p w14:paraId="518F41E5" w14:textId="77777777" w:rsidR="00EA0D3A" w:rsidRDefault="00000000">
      <w:pPr>
        <w:jc w:val="both"/>
      </w:pPr>
      <w:r>
        <w:t>Le choix de la technique de pose est déterminé notamment par les caractéristiques du support et par la classe d’utilisation. Elle ne diffère pas pour un dallage neuf ou de réemploi ou recyclé.</w:t>
      </w:r>
    </w:p>
    <w:p w14:paraId="7FDFC94D" w14:textId="77777777" w:rsidR="00EA0D3A" w:rsidRDefault="00000000">
      <w:pPr>
        <w:jc w:val="both"/>
      </w:pPr>
      <w:r>
        <w:t xml:space="preserve">Choix de la technique de pose : </w:t>
      </w:r>
      <w:r>
        <w:rPr>
          <w:rStyle w:val="optioncarChar"/>
        </w:rPr>
        <w:t xml:space="preserve">pose au mortier-colle sur chape armée durcie </w:t>
      </w:r>
      <w:r>
        <w:t xml:space="preserve">(par défaut) </w:t>
      </w:r>
      <w:r>
        <w:rPr>
          <w:rStyle w:val="optioncarChar"/>
        </w:rPr>
        <w:t>/ pose en chape fraîche / pose traditionnelle sur  sable stabilisé / pose à sec sur sable (stabilisé)  / pose sur plots réglables / ***</w:t>
      </w:r>
      <w:r>
        <w:t>.</w:t>
      </w:r>
    </w:p>
    <w:p w14:paraId="473A8A61" w14:textId="77777777" w:rsidR="00EA0D3A" w:rsidRDefault="00000000">
      <w:pPr>
        <w:pStyle w:val="pheading"/>
      </w:pPr>
      <w:r>
        <w:t>DOCUMENTS DE RÉFÉRENCE COMPLÉMENTAIRES</w:t>
      </w:r>
    </w:p>
    <w:p w14:paraId="2BDB8B5F" w14:textId="77777777" w:rsidR="00EA0D3A" w:rsidRDefault="00000000">
      <w:pPr>
        <w:pStyle w:val="pheading"/>
      </w:pPr>
      <w:r>
        <w:t>- Exécution</w:t>
      </w:r>
    </w:p>
    <w:p w14:paraId="207E9714" w14:textId="77777777" w:rsidR="00EA0D3A" w:rsidRDefault="00EA0D3A"/>
    <w:p w14:paraId="33768C65" w14:textId="77777777" w:rsidR="00EA0D3A" w:rsidRDefault="00EA0D3A"/>
    <w:p w14:paraId="65F4C605" w14:textId="77777777" w:rsidR="00EA0D3A" w:rsidRDefault="00000000">
      <w:r>
        <w:t> </w:t>
      </w:r>
    </w:p>
    <w:p w14:paraId="7A5DAB05" w14:textId="77777777" w:rsidR="00EA0D3A" w:rsidRDefault="00000000">
      <w:pPr>
        <w:pStyle w:val="pheading"/>
      </w:pPr>
      <w:r>
        <w:t>MESURAGE</w:t>
      </w:r>
    </w:p>
    <w:p w14:paraId="7676CCA9" w14:textId="77777777" w:rsidR="00EA0D3A" w:rsidRDefault="00000000">
      <w:pPr>
        <w:pStyle w:val="pheading"/>
      </w:pPr>
      <w:r>
        <w:t>- unité de mesure:</w:t>
      </w:r>
    </w:p>
    <w:p w14:paraId="46965453" w14:textId="77777777" w:rsidR="00EA0D3A" w:rsidRDefault="00000000">
      <w:r>
        <w:t>m²</w:t>
      </w:r>
    </w:p>
    <w:p w14:paraId="102DC168" w14:textId="77777777" w:rsidR="00EA0D3A" w:rsidRDefault="00000000">
      <w:pPr>
        <w:pStyle w:val="pheading"/>
      </w:pPr>
      <w:r>
        <w:t>- code de mesurage:</w:t>
      </w:r>
    </w:p>
    <w:p w14:paraId="466170AC" w14:textId="77777777" w:rsidR="00EA0D3A" w:rsidRDefault="00000000">
      <w:pPr>
        <w:jc w:val="both"/>
      </w:pPr>
      <w:r>
        <w:t>Selon [NBN B 06-001]</w:t>
      </w:r>
    </w:p>
    <w:p w14:paraId="232C51AD" w14:textId="77777777" w:rsidR="00EA0D3A" w:rsidRDefault="00000000">
      <w:pPr>
        <w:jc w:val="both"/>
      </w:pPr>
      <w:r>
        <w:rPr>
          <w:b/>
        </w:rPr>
        <w:t>Surface nette exécutée</w:t>
      </w:r>
      <w:r>
        <w:t>. Les réservations inférieures à 1 m² ne sont pas déduites. Distinction faite entre matériaux neufs, de réemploi ou recyclés – avec ou sans fourniture pour ces derniers.</w:t>
      </w:r>
    </w:p>
    <w:p w14:paraId="76460F7E" w14:textId="77777777" w:rsidR="00EA0D3A" w:rsidRDefault="00000000">
      <w:pPr>
        <w:pStyle w:val="pheading"/>
      </w:pPr>
      <w:r>
        <w:t>- nature du marché:</w:t>
      </w:r>
    </w:p>
    <w:p w14:paraId="78CD5712" w14:textId="77777777" w:rsidR="00EA0D3A" w:rsidRDefault="00000000">
      <w:r>
        <w:t>QF</w:t>
      </w:r>
    </w:p>
    <w:p w14:paraId="789248F1" w14:textId="77777777" w:rsidR="00EA0D3A" w:rsidRDefault="00000000">
      <w:pPr>
        <w:pStyle w:val="pheading"/>
      </w:pPr>
      <w:r>
        <w:t>AIDE</w:t>
      </w:r>
    </w:p>
    <w:p w14:paraId="1F054C0D" w14:textId="77777777" w:rsidR="00EA0D3A" w:rsidRDefault="00000000">
      <w:pPr>
        <w:jc w:val="both"/>
      </w:pPr>
      <w:r>
        <w:t>Se référer à la [NIT 220] pour le choix de la catégorie pour la pierre bleue.</w:t>
      </w:r>
    </w:p>
    <w:p w14:paraId="29434400" w14:textId="77777777" w:rsidR="00EA0D3A" w:rsidRDefault="00000000">
      <w:pPr>
        <w:jc w:val="both"/>
      </w:pPr>
      <w:r>
        <w:t>Les roches litées sont coupées à passe sauf contre-indication du fournisseur .</w:t>
      </w:r>
    </w:p>
    <w:p w14:paraId="14946D19" w14:textId="77777777" w:rsidR="00EA0D3A" w:rsidRDefault="00000000">
      <w:pPr>
        <w:jc w:val="both"/>
      </w:pPr>
      <w:r>
        <w:t>Les dalles ne sont pas posées sur plots sauf si rails.</w:t>
      </w:r>
    </w:p>
    <w:p w14:paraId="1D2A1B4C" w14:textId="77777777" w:rsidR="00EA0D3A" w:rsidRDefault="00000000">
      <w:pPr>
        <w:jc w:val="both"/>
      </w:pPr>
      <w:r>
        <w:t>Pour les roches litées (roches sédimentaires), la pose d’éléments en délit n’est pas autorisée.</w:t>
      </w:r>
    </w:p>
    <w:p w14:paraId="7365E376" w14:textId="77777777" w:rsidR="00EA0D3A" w:rsidRDefault="00000000">
      <w:pPr>
        <w:pStyle w:val="Author-eSectionHeading6"/>
      </w:pPr>
      <w:bookmarkStart w:id="234" w:name="_Toc155600585"/>
      <w:r>
        <w:t>93.13.1d Dalles en pierre naturelle, supplément pour pose en opus incertum CCTB 01.09</w:t>
      </w:r>
      <w:bookmarkEnd w:id="234"/>
    </w:p>
    <w:p w14:paraId="26D41031" w14:textId="77777777" w:rsidR="00EA0D3A" w:rsidRDefault="00000000">
      <w:pPr>
        <w:pStyle w:val="pheading"/>
      </w:pPr>
      <w:r>
        <w:t>DOCUMENTS DE RÉFÉRENCE COMPLÉMENTAIRES</w:t>
      </w:r>
    </w:p>
    <w:p w14:paraId="307DF80D" w14:textId="77777777" w:rsidR="00EA0D3A" w:rsidRDefault="00000000">
      <w:pPr>
        <w:pStyle w:val="pheading"/>
      </w:pPr>
      <w:r>
        <w:t>- Exécution</w:t>
      </w:r>
    </w:p>
    <w:p w14:paraId="6BA1D2CD" w14:textId="77777777" w:rsidR="00EA0D3A" w:rsidRDefault="00000000">
      <w:r>
        <w:t>[CCT Qualiroutes, Cahier des charges type Qualiroutes] G.5.2.</w:t>
      </w:r>
    </w:p>
    <w:p w14:paraId="3A20F8A3" w14:textId="77777777" w:rsidR="00EA0D3A" w:rsidRDefault="00EA0D3A"/>
    <w:p w14:paraId="1DEF49ED" w14:textId="77777777" w:rsidR="00EA0D3A" w:rsidRDefault="00000000">
      <w:r>
        <w:t> </w:t>
      </w:r>
    </w:p>
    <w:p w14:paraId="7FF3D239" w14:textId="77777777" w:rsidR="00EA0D3A" w:rsidRDefault="00000000">
      <w:pPr>
        <w:pStyle w:val="pheading"/>
      </w:pPr>
      <w:r>
        <w:t>MESURAGE</w:t>
      </w:r>
    </w:p>
    <w:p w14:paraId="47D4DFB3" w14:textId="77777777" w:rsidR="00EA0D3A" w:rsidRDefault="00000000">
      <w:pPr>
        <w:pStyle w:val="pheading"/>
      </w:pPr>
      <w:r>
        <w:t>- unité de mesure:</w:t>
      </w:r>
    </w:p>
    <w:p w14:paraId="4C96ADC5" w14:textId="77777777" w:rsidR="00EA0D3A" w:rsidRDefault="00000000">
      <w:r>
        <w:t>m²</w:t>
      </w:r>
    </w:p>
    <w:p w14:paraId="4B952CF1" w14:textId="77777777" w:rsidR="00EA0D3A" w:rsidRDefault="00000000">
      <w:pPr>
        <w:pStyle w:val="pheading"/>
      </w:pPr>
      <w:r>
        <w:t>- code de mesurage:</w:t>
      </w:r>
    </w:p>
    <w:p w14:paraId="34E9F33E" w14:textId="77777777" w:rsidR="00EA0D3A" w:rsidRDefault="00000000">
      <w:r>
        <w:t>Surface nette à exécuter. Les réservations inférieures à 1 m² ne sont pas déduites.</w:t>
      </w:r>
    </w:p>
    <w:p w14:paraId="0E255543" w14:textId="77777777" w:rsidR="00EA0D3A" w:rsidRDefault="00EA0D3A"/>
    <w:p w14:paraId="4944A69C" w14:textId="77777777" w:rsidR="00EA0D3A" w:rsidRDefault="00000000">
      <w:r>
        <w:t> </w:t>
      </w:r>
    </w:p>
    <w:p w14:paraId="69B87C25" w14:textId="77777777" w:rsidR="00EA0D3A" w:rsidRDefault="00EA0D3A"/>
    <w:p w14:paraId="657F9099" w14:textId="77777777" w:rsidR="00EA0D3A" w:rsidRDefault="00000000">
      <w:r>
        <w:t> </w:t>
      </w:r>
    </w:p>
    <w:p w14:paraId="69DB32C5" w14:textId="77777777" w:rsidR="00EA0D3A" w:rsidRDefault="00000000">
      <w:pPr>
        <w:pStyle w:val="pheading"/>
      </w:pPr>
      <w:r>
        <w:t>- nature du marché:</w:t>
      </w:r>
    </w:p>
    <w:p w14:paraId="19378CB4" w14:textId="77777777" w:rsidR="00EA0D3A" w:rsidRDefault="00000000">
      <w:r>
        <w:t>QF</w:t>
      </w:r>
    </w:p>
    <w:p w14:paraId="031DA6C4" w14:textId="77777777" w:rsidR="00EA0D3A" w:rsidRDefault="00EA0D3A"/>
    <w:p w14:paraId="23936AB9" w14:textId="77777777" w:rsidR="00EA0D3A" w:rsidRDefault="00000000">
      <w:r>
        <w:t> </w:t>
      </w:r>
    </w:p>
    <w:p w14:paraId="6971F38E" w14:textId="77777777" w:rsidR="00EA0D3A" w:rsidRDefault="00000000">
      <w:pPr>
        <w:pStyle w:val="Author-eSectionHeading6"/>
      </w:pPr>
      <w:bookmarkStart w:id="235" w:name="_Toc155600586"/>
      <w:r>
        <w:t>93.13.1e Dalles en pierre naturelle, supplément pour finition bouchardé CCTB 01.09</w:t>
      </w:r>
      <w:bookmarkEnd w:id="235"/>
    </w:p>
    <w:p w14:paraId="53996FD8" w14:textId="77777777" w:rsidR="00EA0D3A" w:rsidRDefault="00000000">
      <w:pPr>
        <w:pStyle w:val="pheading"/>
      </w:pPr>
      <w:r>
        <w:t>MESURAGE</w:t>
      </w:r>
    </w:p>
    <w:p w14:paraId="40648277" w14:textId="77777777" w:rsidR="00EA0D3A" w:rsidRDefault="00000000">
      <w:pPr>
        <w:pStyle w:val="pheading"/>
      </w:pPr>
      <w:r>
        <w:t>- unité de mesure:</w:t>
      </w:r>
    </w:p>
    <w:p w14:paraId="6AEDF6A1" w14:textId="77777777" w:rsidR="00EA0D3A" w:rsidRDefault="00000000">
      <w:r>
        <w:t>m²</w:t>
      </w:r>
    </w:p>
    <w:p w14:paraId="461B71CE" w14:textId="77777777" w:rsidR="00EA0D3A" w:rsidRDefault="00000000">
      <w:pPr>
        <w:pStyle w:val="pheading"/>
      </w:pPr>
      <w:r>
        <w:t>- code de mesurage:</w:t>
      </w:r>
    </w:p>
    <w:p w14:paraId="25E9B44B" w14:textId="77777777" w:rsidR="00EA0D3A" w:rsidRDefault="00000000">
      <w:r>
        <w:t>Surface nette à exécuter. Les réservations inférieures à 1 m² ne sont pas déduites.</w:t>
      </w:r>
    </w:p>
    <w:p w14:paraId="11B66D87" w14:textId="77777777" w:rsidR="00EA0D3A" w:rsidRDefault="00EA0D3A"/>
    <w:p w14:paraId="1E948413" w14:textId="77777777" w:rsidR="00EA0D3A" w:rsidRDefault="00000000">
      <w:r>
        <w:t> </w:t>
      </w:r>
    </w:p>
    <w:p w14:paraId="429B90F0" w14:textId="77777777" w:rsidR="00EA0D3A" w:rsidRDefault="00EA0D3A"/>
    <w:p w14:paraId="65141E54" w14:textId="77777777" w:rsidR="00EA0D3A" w:rsidRDefault="00000000">
      <w:r>
        <w:t> </w:t>
      </w:r>
    </w:p>
    <w:p w14:paraId="4FDC5FDF" w14:textId="77777777" w:rsidR="00EA0D3A" w:rsidRDefault="00000000">
      <w:pPr>
        <w:pStyle w:val="pheading"/>
      </w:pPr>
      <w:r>
        <w:t>- nature du marché:</w:t>
      </w:r>
    </w:p>
    <w:p w14:paraId="5456C24E" w14:textId="77777777" w:rsidR="00EA0D3A" w:rsidRDefault="00000000">
      <w:r>
        <w:t>QF</w:t>
      </w:r>
    </w:p>
    <w:p w14:paraId="1F691171" w14:textId="77777777" w:rsidR="00EA0D3A" w:rsidRDefault="00EA0D3A"/>
    <w:p w14:paraId="1CCECD22" w14:textId="77777777" w:rsidR="00EA0D3A" w:rsidRDefault="00000000">
      <w:r>
        <w:t> </w:t>
      </w:r>
    </w:p>
    <w:p w14:paraId="44A043DA" w14:textId="77777777" w:rsidR="00EA0D3A" w:rsidRDefault="00000000">
      <w:pPr>
        <w:pStyle w:val="Author-eSectionHeading6"/>
      </w:pPr>
      <w:bookmarkStart w:id="236" w:name="_Toc155600587"/>
      <w:r>
        <w:t>93.13.1f Dalles en pierre naturelle, supplément pour finition scié CCTB 01.09</w:t>
      </w:r>
      <w:bookmarkEnd w:id="236"/>
    </w:p>
    <w:p w14:paraId="5357EC5E" w14:textId="77777777" w:rsidR="00EA0D3A" w:rsidRDefault="00000000">
      <w:pPr>
        <w:pStyle w:val="pheading"/>
      </w:pPr>
      <w:r>
        <w:t>MESURAGE</w:t>
      </w:r>
    </w:p>
    <w:p w14:paraId="6F13BABF" w14:textId="77777777" w:rsidR="00EA0D3A" w:rsidRDefault="00000000">
      <w:pPr>
        <w:pStyle w:val="pheading"/>
      </w:pPr>
      <w:r>
        <w:t>- unité de mesure:</w:t>
      </w:r>
    </w:p>
    <w:p w14:paraId="62F0211A" w14:textId="77777777" w:rsidR="00EA0D3A" w:rsidRDefault="00000000">
      <w:r>
        <w:t>m²</w:t>
      </w:r>
    </w:p>
    <w:p w14:paraId="3132DC0E" w14:textId="77777777" w:rsidR="00EA0D3A" w:rsidRDefault="00000000">
      <w:pPr>
        <w:pStyle w:val="pheading"/>
      </w:pPr>
      <w:r>
        <w:t>- code de mesurage:</w:t>
      </w:r>
    </w:p>
    <w:p w14:paraId="0730D75C" w14:textId="77777777" w:rsidR="00EA0D3A" w:rsidRDefault="00000000">
      <w:r>
        <w:t>Surface nette à exécuter. Les réservations inférieures à 1 m² ne sont pas déduites..</w:t>
      </w:r>
    </w:p>
    <w:p w14:paraId="77C2A8D4" w14:textId="77777777" w:rsidR="00EA0D3A" w:rsidRDefault="00EA0D3A"/>
    <w:p w14:paraId="01D3C701" w14:textId="77777777" w:rsidR="00EA0D3A" w:rsidRDefault="00000000">
      <w:r>
        <w:t> </w:t>
      </w:r>
    </w:p>
    <w:p w14:paraId="348619C0" w14:textId="77777777" w:rsidR="00EA0D3A" w:rsidRDefault="00EA0D3A"/>
    <w:p w14:paraId="1796B0EC" w14:textId="77777777" w:rsidR="00EA0D3A" w:rsidRDefault="00000000">
      <w:r>
        <w:t> </w:t>
      </w:r>
    </w:p>
    <w:p w14:paraId="0B0E13DF" w14:textId="77777777" w:rsidR="00EA0D3A" w:rsidRDefault="00000000">
      <w:pPr>
        <w:pStyle w:val="pheading"/>
      </w:pPr>
      <w:r>
        <w:t>- nature du marché:</w:t>
      </w:r>
    </w:p>
    <w:p w14:paraId="361D0616" w14:textId="77777777" w:rsidR="00EA0D3A" w:rsidRDefault="00000000">
      <w:r>
        <w:t>QF</w:t>
      </w:r>
    </w:p>
    <w:p w14:paraId="127F5D0D" w14:textId="77777777" w:rsidR="00EA0D3A" w:rsidRDefault="00EA0D3A"/>
    <w:p w14:paraId="3B217425" w14:textId="77777777" w:rsidR="00EA0D3A" w:rsidRDefault="00000000">
      <w:r>
        <w:t> </w:t>
      </w:r>
    </w:p>
    <w:p w14:paraId="0D7180AB" w14:textId="77777777" w:rsidR="00EA0D3A" w:rsidRDefault="00000000">
      <w:pPr>
        <w:pStyle w:val="Author-eSectionHeading6"/>
      </w:pPr>
      <w:bookmarkStart w:id="237" w:name="_Toc155600588"/>
      <w:r>
        <w:t>93.13.1g Dalles en pierre naturelle, supplément pour finition poli CCTB 01.09</w:t>
      </w:r>
      <w:bookmarkEnd w:id="237"/>
    </w:p>
    <w:p w14:paraId="5661CFB3" w14:textId="77777777" w:rsidR="00EA0D3A" w:rsidRDefault="00000000">
      <w:pPr>
        <w:pStyle w:val="pheading"/>
      </w:pPr>
      <w:r>
        <w:t>MESURAGE</w:t>
      </w:r>
    </w:p>
    <w:p w14:paraId="0169ECFC" w14:textId="77777777" w:rsidR="00EA0D3A" w:rsidRDefault="00000000">
      <w:pPr>
        <w:pStyle w:val="pheading"/>
      </w:pPr>
      <w:r>
        <w:t>- unité de mesure:</w:t>
      </w:r>
    </w:p>
    <w:p w14:paraId="57B522B0" w14:textId="77777777" w:rsidR="00EA0D3A" w:rsidRDefault="00000000">
      <w:r>
        <w:t>m²</w:t>
      </w:r>
    </w:p>
    <w:p w14:paraId="5B009B0B" w14:textId="77777777" w:rsidR="00EA0D3A" w:rsidRDefault="00000000">
      <w:pPr>
        <w:pStyle w:val="pheading"/>
      </w:pPr>
      <w:r>
        <w:t>- code de mesurage:</w:t>
      </w:r>
    </w:p>
    <w:p w14:paraId="4148E9E2" w14:textId="77777777" w:rsidR="00EA0D3A" w:rsidRDefault="00000000">
      <w:r>
        <w:t>Surface nette à exécuter. Les réservations inférieures à 1 m² ne sont pas déduites.</w:t>
      </w:r>
    </w:p>
    <w:p w14:paraId="25416ABB" w14:textId="77777777" w:rsidR="00EA0D3A" w:rsidRDefault="00EA0D3A"/>
    <w:p w14:paraId="59A8436D" w14:textId="77777777" w:rsidR="00EA0D3A" w:rsidRDefault="00000000">
      <w:r>
        <w:t> </w:t>
      </w:r>
    </w:p>
    <w:p w14:paraId="272F8EFB" w14:textId="77777777" w:rsidR="00EA0D3A" w:rsidRDefault="00EA0D3A"/>
    <w:p w14:paraId="668CF99D" w14:textId="77777777" w:rsidR="00EA0D3A" w:rsidRDefault="00000000">
      <w:r>
        <w:t> </w:t>
      </w:r>
    </w:p>
    <w:p w14:paraId="4950F259" w14:textId="77777777" w:rsidR="00EA0D3A" w:rsidRDefault="00000000">
      <w:pPr>
        <w:pStyle w:val="pheading"/>
      </w:pPr>
      <w:r>
        <w:t>- nature du marché:</w:t>
      </w:r>
    </w:p>
    <w:p w14:paraId="416E12E7" w14:textId="77777777" w:rsidR="00EA0D3A" w:rsidRDefault="00000000">
      <w:r>
        <w:t>QF</w:t>
      </w:r>
    </w:p>
    <w:p w14:paraId="36D80834" w14:textId="77777777" w:rsidR="00EA0D3A" w:rsidRDefault="00EA0D3A"/>
    <w:p w14:paraId="18BF7607" w14:textId="77777777" w:rsidR="00EA0D3A" w:rsidRDefault="00000000">
      <w:r>
        <w:t> </w:t>
      </w:r>
    </w:p>
    <w:p w14:paraId="041FBACC" w14:textId="77777777" w:rsidR="00EA0D3A" w:rsidRDefault="00000000">
      <w:pPr>
        <w:pStyle w:val="Author-eSectionHeading6"/>
      </w:pPr>
      <w:bookmarkStart w:id="238" w:name="_Toc155600589"/>
      <w:r>
        <w:t>93.13.1h Dalles en pierre naturelle, supplément pour finition autres CCTB 01.09</w:t>
      </w:r>
      <w:bookmarkEnd w:id="238"/>
    </w:p>
    <w:p w14:paraId="504DC5D4" w14:textId="77777777" w:rsidR="00EA0D3A" w:rsidRDefault="00000000">
      <w:pPr>
        <w:pStyle w:val="pheading"/>
      </w:pPr>
      <w:r>
        <w:t>MESURAGE</w:t>
      </w:r>
    </w:p>
    <w:p w14:paraId="52AB25D0" w14:textId="77777777" w:rsidR="00EA0D3A" w:rsidRDefault="00000000">
      <w:pPr>
        <w:pStyle w:val="pheading"/>
      </w:pPr>
      <w:r>
        <w:t>- unité de mesure:</w:t>
      </w:r>
    </w:p>
    <w:p w14:paraId="0AD68790" w14:textId="77777777" w:rsidR="00EA0D3A" w:rsidRDefault="00000000">
      <w:r>
        <w:t>m²</w:t>
      </w:r>
    </w:p>
    <w:p w14:paraId="631B6179" w14:textId="77777777" w:rsidR="00EA0D3A" w:rsidRDefault="00000000">
      <w:pPr>
        <w:pStyle w:val="pheading"/>
      </w:pPr>
      <w:r>
        <w:t>- nature du marché:</w:t>
      </w:r>
    </w:p>
    <w:p w14:paraId="2C7747B5" w14:textId="77777777" w:rsidR="00EA0D3A" w:rsidRDefault="00000000">
      <w:r>
        <w:t>QF</w:t>
      </w:r>
    </w:p>
    <w:p w14:paraId="7706C20B" w14:textId="77777777" w:rsidR="00EA0D3A" w:rsidRDefault="00EA0D3A"/>
    <w:p w14:paraId="594F1149" w14:textId="77777777" w:rsidR="00EA0D3A" w:rsidRDefault="00000000">
      <w:r>
        <w:t> </w:t>
      </w:r>
    </w:p>
    <w:p w14:paraId="49570FEF" w14:textId="77777777" w:rsidR="00EA0D3A" w:rsidRDefault="00000000">
      <w:pPr>
        <w:pStyle w:val="Author-eSectionHeading6"/>
      </w:pPr>
      <w:bookmarkStart w:id="239" w:name="_Toc155600590"/>
      <w:r>
        <w:t>93.13.1i Dalles en pierre naturelle, sciage CCTB 01.09</w:t>
      </w:r>
      <w:bookmarkEnd w:id="239"/>
    </w:p>
    <w:p w14:paraId="2C0B2BAD" w14:textId="77777777" w:rsidR="00EA0D3A" w:rsidRDefault="00000000">
      <w:pPr>
        <w:pStyle w:val="pheading"/>
      </w:pPr>
      <w:r>
        <w:t>DOCUMENTS DE RÉFÉRENCE COMPLÉMENTAIRES</w:t>
      </w:r>
    </w:p>
    <w:p w14:paraId="43975C3F" w14:textId="77777777" w:rsidR="00EA0D3A" w:rsidRDefault="00000000">
      <w:pPr>
        <w:pStyle w:val="pheading"/>
      </w:pPr>
      <w:r>
        <w:t>- Exécution</w:t>
      </w:r>
    </w:p>
    <w:p w14:paraId="20BAB2E8" w14:textId="77777777" w:rsidR="00EA0D3A" w:rsidRDefault="00000000">
      <w:r>
        <w:t>[CCT Qualiroutes, Cahier des charges type Qualiroutes] G.5.2.</w:t>
      </w:r>
    </w:p>
    <w:p w14:paraId="356E35D7" w14:textId="77777777" w:rsidR="00EA0D3A" w:rsidRDefault="00EA0D3A"/>
    <w:p w14:paraId="60143E7D" w14:textId="77777777" w:rsidR="00EA0D3A" w:rsidRDefault="00000000">
      <w:r>
        <w:t> </w:t>
      </w:r>
    </w:p>
    <w:p w14:paraId="03AE22E5" w14:textId="77777777" w:rsidR="00EA0D3A" w:rsidRDefault="00000000">
      <w:pPr>
        <w:pStyle w:val="pheading"/>
      </w:pPr>
      <w:r>
        <w:t>MESURAGE</w:t>
      </w:r>
    </w:p>
    <w:p w14:paraId="4A7D6ABB" w14:textId="77777777" w:rsidR="00EA0D3A" w:rsidRDefault="00000000">
      <w:pPr>
        <w:pStyle w:val="pheading"/>
      </w:pPr>
      <w:r>
        <w:t>- unité de mesure:</w:t>
      </w:r>
    </w:p>
    <w:p w14:paraId="487462F9" w14:textId="77777777" w:rsidR="00EA0D3A" w:rsidRDefault="00000000">
      <w:r>
        <w:t>m</w:t>
      </w:r>
    </w:p>
    <w:p w14:paraId="3405B889" w14:textId="77777777" w:rsidR="00EA0D3A" w:rsidRDefault="00000000">
      <w:pPr>
        <w:pStyle w:val="pheading"/>
      </w:pPr>
      <w:r>
        <w:t>- code de mesurage:</w:t>
      </w:r>
    </w:p>
    <w:p w14:paraId="5A851D96" w14:textId="77777777" w:rsidR="00EA0D3A" w:rsidRDefault="00000000">
      <w:r>
        <w:t>Surface nette exécutée. Les réservations inférieures à 1 m² ne seront pas déduites.</w:t>
      </w:r>
    </w:p>
    <w:p w14:paraId="3FCCD7B6" w14:textId="77777777" w:rsidR="00EA0D3A" w:rsidRDefault="00EA0D3A"/>
    <w:p w14:paraId="307C4140" w14:textId="77777777" w:rsidR="00EA0D3A" w:rsidRDefault="00000000">
      <w:r>
        <w:t> </w:t>
      </w:r>
    </w:p>
    <w:p w14:paraId="29E00FD0" w14:textId="77777777" w:rsidR="00EA0D3A" w:rsidRDefault="00000000">
      <w:pPr>
        <w:pStyle w:val="pheading"/>
      </w:pPr>
      <w:r>
        <w:t>- nature du marché:</w:t>
      </w:r>
    </w:p>
    <w:p w14:paraId="13CB770E" w14:textId="77777777" w:rsidR="00EA0D3A" w:rsidRDefault="00000000">
      <w:r>
        <w:t>QP</w:t>
      </w:r>
    </w:p>
    <w:p w14:paraId="7FA31B6A" w14:textId="77777777" w:rsidR="00EA0D3A" w:rsidRDefault="00000000">
      <w:pPr>
        <w:pStyle w:val="Author-eSectionHeading6"/>
      </w:pPr>
      <w:bookmarkStart w:id="240" w:name="_Toc155600591"/>
      <w:r>
        <w:t>93.13.1j Dalles en pierre naturelle, supplément pour pose particulière CCTB 01.09</w:t>
      </w:r>
      <w:bookmarkEnd w:id="240"/>
    </w:p>
    <w:p w14:paraId="2F5FAEB7" w14:textId="77777777" w:rsidR="00EA0D3A" w:rsidRDefault="00000000">
      <w:pPr>
        <w:pStyle w:val="pheading"/>
      </w:pPr>
      <w:r>
        <w:t>MESURAGE</w:t>
      </w:r>
    </w:p>
    <w:p w14:paraId="04BE6A0A" w14:textId="77777777" w:rsidR="00EA0D3A" w:rsidRDefault="00000000">
      <w:pPr>
        <w:pStyle w:val="pheading"/>
      </w:pPr>
      <w:r>
        <w:t>- unité de mesure:</w:t>
      </w:r>
    </w:p>
    <w:p w14:paraId="17F6C705" w14:textId="77777777" w:rsidR="00EA0D3A" w:rsidRDefault="00000000">
      <w:r>
        <w:t>m²</w:t>
      </w:r>
    </w:p>
    <w:p w14:paraId="713DC5EF" w14:textId="77777777" w:rsidR="00EA0D3A" w:rsidRDefault="00000000">
      <w:pPr>
        <w:pStyle w:val="pheading"/>
      </w:pPr>
      <w:r>
        <w:t>- code de mesurage:</w:t>
      </w:r>
    </w:p>
    <w:p w14:paraId="69DF47B9" w14:textId="77777777" w:rsidR="00EA0D3A" w:rsidRDefault="00000000">
      <w:r>
        <w:t>Surface nette à exécuter. Les réservations inférieures à 1 m² ne sont pas déduites.</w:t>
      </w:r>
    </w:p>
    <w:p w14:paraId="35CF859C" w14:textId="77777777" w:rsidR="00EA0D3A" w:rsidRDefault="00EA0D3A"/>
    <w:p w14:paraId="75457FBF" w14:textId="77777777" w:rsidR="00EA0D3A" w:rsidRDefault="00000000">
      <w:r>
        <w:t> </w:t>
      </w:r>
    </w:p>
    <w:p w14:paraId="0642A692" w14:textId="77777777" w:rsidR="00EA0D3A" w:rsidRDefault="00EA0D3A"/>
    <w:p w14:paraId="45FCDCF8" w14:textId="77777777" w:rsidR="00EA0D3A" w:rsidRDefault="00000000">
      <w:r>
        <w:t> </w:t>
      </w:r>
    </w:p>
    <w:p w14:paraId="10B5FD33" w14:textId="77777777" w:rsidR="00EA0D3A" w:rsidRDefault="00000000">
      <w:pPr>
        <w:pStyle w:val="pheading"/>
      </w:pPr>
      <w:r>
        <w:t>- nature du marché:</w:t>
      </w:r>
    </w:p>
    <w:p w14:paraId="30BF3E9B" w14:textId="77777777" w:rsidR="00EA0D3A" w:rsidRDefault="00000000">
      <w:r>
        <w:t>QF</w:t>
      </w:r>
    </w:p>
    <w:p w14:paraId="33D1992D" w14:textId="77777777" w:rsidR="00EA0D3A" w:rsidRDefault="00EA0D3A"/>
    <w:p w14:paraId="0AEE1729" w14:textId="77777777" w:rsidR="00EA0D3A" w:rsidRDefault="00000000">
      <w:r>
        <w:t> </w:t>
      </w:r>
    </w:p>
    <w:p w14:paraId="6AFB4221" w14:textId="77777777" w:rsidR="00EA0D3A" w:rsidRDefault="00000000">
      <w:pPr>
        <w:pStyle w:val="Author-eSectionHeading6"/>
      </w:pPr>
      <w:bookmarkStart w:id="241" w:name="_Toc155600592"/>
      <w:r>
        <w:t>93.13.1k Dalles en pierre naturelle, supplément pour jointoiement CCTB 01.09</w:t>
      </w:r>
      <w:bookmarkEnd w:id="241"/>
    </w:p>
    <w:p w14:paraId="4424DBB5" w14:textId="77777777" w:rsidR="00EA0D3A" w:rsidRDefault="00000000">
      <w:pPr>
        <w:pStyle w:val="pheading"/>
      </w:pPr>
      <w:r>
        <w:t>MESURAGE</w:t>
      </w:r>
    </w:p>
    <w:p w14:paraId="550D8200" w14:textId="77777777" w:rsidR="00EA0D3A" w:rsidRDefault="00000000">
      <w:pPr>
        <w:pStyle w:val="pheading"/>
      </w:pPr>
      <w:r>
        <w:t>- unité de mesure:</w:t>
      </w:r>
    </w:p>
    <w:p w14:paraId="02410C46" w14:textId="77777777" w:rsidR="00EA0D3A" w:rsidRDefault="00000000">
      <w:r>
        <w:t>m²</w:t>
      </w:r>
    </w:p>
    <w:p w14:paraId="14809DD8" w14:textId="77777777" w:rsidR="00EA0D3A" w:rsidRDefault="00000000">
      <w:pPr>
        <w:pStyle w:val="pheading"/>
      </w:pPr>
      <w:r>
        <w:t>- code de mesurage:</w:t>
      </w:r>
    </w:p>
    <w:p w14:paraId="253414BB" w14:textId="77777777" w:rsidR="00EA0D3A" w:rsidRDefault="00000000">
      <w:r>
        <w:t>Surface nette à exécuter. Les réservations inférieures à 1 m² ne sont pas déduites.</w:t>
      </w:r>
    </w:p>
    <w:p w14:paraId="5A0C0952" w14:textId="77777777" w:rsidR="00EA0D3A" w:rsidRDefault="00EA0D3A"/>
    <w:p w14:paraId="1ACE8242" w14:textId="77777777" w:rsidR="00EA0D3A" w:rsidRDefault="00000000">
      <w:r>
        <w:t> </w:t>
      </w:r>
    </w:p>
    <w:p w14:paraId="7F67CDED" w14:textId="77777777" w:rsidR="00EA0D3A" w:rsidRDefault="00EA0D3A"/>
    <w:p w14:paraId="4C5406E4" w14:textId="77777777" w:rsidR="00EA0D3A" w:rsidRDefault="00000000">
      <w:r>
        <w:t> </w:t>
      </w:r>
    </w:p>
    <w:p w14:paraId="4E99342A" w14:textId="77777777" w:rsidR="00EA0D3A" w:rsidRDefault="00000000">
      <w:pPr>
        <w:pStyle w:val="pheading"/>
      </w:pPr>
      <w:r>
        <w:t>- nature du marché:</w:t>
      </w:r>
    </w:p>
    <w:p w14:paraId="66731934" w14:textId="77777777" w:rsidR="00EA0D3A" w:rsidRDefault="00000000">
      <w:r>
        <w:t>QF</w:t>
      </w:r>
    </w:p>
    <w:p w14:paraId="689AD9F2" w14:textId="77777777" w:rsidR="00EA0D3A" w:rsidRDefault="00EA0D3A"/>
    <w:p w14:paraId="17A81500" w14:textId="77777777" w:rsidR="00EA0D3A" w:rsidRDefault="00000000">
      <w:r>
        <w:t> </w:t>
      </w:r>
    </w:p>
    <w:p w14:paraId="263A4CAF" w14:textId="77777777" w:rsidR="00EA0D3A" w:rsidRDefault="00000000">
      <w:pPr>
        <w:pStyle w:val="Author-eSectionHeading6"/>
      </w:pPr>
      <w:bookmarkStart w:id="242" w:name="_Toc155600593"/>
      <w:r>
        <w:t>93.13.1l Dalles en pierre naturelle, joint de dilatation CCTB 01.09</w:t>
      </w:r>
      <w:bookmarkEnd w:id="242"/>
    </w:p>
    <w:p w14:paraId="259CAB72" w14:textId="77777777" w:rsidR="00EA0D3A" w:rsidRDefault="00000000">
      <w:pPr>
        <w:pStyle w:val="pheading"/>
      </w:pPr>
      <w:r>
        <w:t>MESURAGE</w:t>
      </w:r>
    </w:p>
    <w:p w14:paraId="0669EE0A" w14:textId="77777777" w:rsidR="00EA0D3A" w:rsidRDefault="00000000">
      <w:pPr>
        <w:pStyle w:val="pheading"/>
      </w:pPr>
      <w:r>
        <w:t>- unité de mesure:</w:t>
      </w:r>
    </w:p>
    <w:p w14:paraId="28DD9CE6" w14:textId="77777777" w:rsidR="00EA0D3A" w:rsidRDefault="00000000">
      <w:r>
        <w:t>m</w:t>
      </w:r>
    </w:p>
    <w:p w14:paraId="58D8DDEC" w14:textId="77777777" w:rsidR="00EA0D3A" w:rsidRDefault="00EA0D3A"/>
    <w:p w14:paraId="12C693AF" w14:textId="77777777" w:rsidR="00EA0D3A" w:rsidRDefault="00000000">
      <w:r>
        <w:t> </w:t>
      </w:r>
    </w:p>
    <w:p w14:paraId="671C5818" w14:textId="77777777" w:rsidR="00EA0D3A" w:rsidRDefault="00EA0D3A"/>
    <w:p w14:paraId="456C8169" w14:textId="77777777" w:rsidR="00EA0D3A" w:rsidRDefault="00000000">
      <w:r>
        <w:t> </w:t>
      </w:r>
    </w:p>
    <w:p w14:paraId="6EAD7A2D" w14:textId="77777777" w:rsidR="00EA0D3A" w:rsidRDefault="00000000">
      <w:pPr>
        <w:pStyle w:val="pheading"/>
      </w:pPr>
      <w:r>
        <w:t>- code de mesurage:</w:t>
      </w:r>
    </w:p>
    <w:p w14:paraId="1034F2CF" w14:textId="77777777" w:rsidR="00EA0D3A" w:rsidRDefault="00000000">
      <w:r>
        <w:t>Longueur nette à exécuter.</w:t>
      </w:r>
    </w:p>
    <w:p w14:paraId="5A539663" w14:textId="77777777" w:rsidR="00EA0D3A" w:rsidRDefault="00EA0D3A"/>
    <w:p w14:paraId="53BD2DBA" w14:textId="77777777" w:rsidR="00EA0D3A" w:rsidRDefault="00000000">
      <w:r>
        <w:t> </w:t>
      </w:r>
    </w:p>
    <w:p w14:paraId="1B9029A4" w14:textId="77777777" w:rsidR="00EA0D3A" w:rsidRDefault="00EA0D3A"/>
    <w:p w14:paraId="049A2FBB" w14:textId="77777777" w:rsidR="00EA0D3A" w:rsidRDefault="00000000">
      <w:r>
        <w:t> </w:t>
      </w:r>
    </w:p>
    <w:p w14:paraId="2A25C06C" w14:textId="77777777" w:rsidR="00EA0D3A" w:rsidRDefault="00000000">
      <w:pPr>
        <w:pStyle w:val="pheading"/>
      </w:pPr>
      <w:r>
        <w:t>- nature du marché:</w:t>
      </w:r>
    </w:p>
    <w:p w14:paraId="0553BE83" w14:textId="77777777" w:rsidR="00EA0D3A" w:rsidRDefault="00000000">
      <w:r>
        <w:t>QF</w:t>
      </w:r>
    </w:p>
    <w:p w14:paraId="78C061CE" w14:textId="77777777" w:rsidR="00EA0D3A" w:rsidRDefault="00EA0D3A"/>
    <w:p w14:paraId="07752136" w14:textId="77777777" w:rsidR="00EA0D3A" w:rsidRDefault="00000000">
      <w:r>
        <w:t> </w:t>
      </w:r>
    </w:p>
    <w:p w14:paraId="3387D462" w14:textId="77777777" w:rsidR="00EA0D3A" w:rsidRDefault="00000000">
      <w:pPr>
        <w:pStyle w:val="Author-eSectionHeading5"/>
      </w:pPr>
      <w:bookmarkStart w:id="243" w:name="_Toc155600594"/>
      <w:r>
        <w:t>93.13.2 Dalles en béton préfabriqué CCTB 01.10</w:t>
      </w:r>
      <w:bookmarkEnd w:id="243"/>
    </w:p>
    <w:p w14:paraId="7CEB7D2E" w14:textId="77777777" w:rsidR="00EA0D3A" w:rsidRDefault="00000000">
      <w:pPr>
        <w:pStyle w:val="pheading"/>
      </w:pPr>
      <w:bookmarkStart w:id="244" w:name="1584"/>
      <w:bookmarkEnd w:id="244"/>
      <w:r>
        <w:t>DESCRIPTION</w:t>
      </w:r>
    </w:p>
    <w:p w14:paraId="712E35C9" w14:textId="77777777" w:rsidR="00EA0D3A" w:rsidRDefault="00000000">
      <w:pPr>
        <w:pStyle w:val="pheading"/>
      </w:pPr>
      <w:r>
        <w:t>- Définition / Comprend</w:t>
      </w:r>
    </w:p>
    <w:p w14:paraId="14D24567" w14:textId="77777777" w:rsidR="00EA0D3A" w:rsidRDefault="00000000">
      <w:pPr>
        <w:jc w:val="both"/>
      </w:pPr>
      <w:r>
        <w:t>Il s'agit de la fourniture (hors matériaux récupérés du site) et de la pose des revêtements de sol extérieurs en dalles de béton préfabriquées.</w:t>
      </w:r>
    </w:p>
    <w:p w14:paraId="61BD2AC0" w14:textId="77777777" w:rsidR="00EA0D3A" w:rsidRDefault="00000000">
      <w:pPr>
        <w:jc w:val="both"/>
      </w:pPr>
      <w:r>
        <w:t>Sont également compris dans le prix, les éventuels suppléments pour finitions spéciales (colorée, lavée, grenaillée, adoucie, polie ou autre), imprégnation, sciage indispensable, pose particulière, jointoiement, joint de dilatation, éventuellement sur la base d’un métré spécifique.</w:t>
      </w:r>
    </w:p>
    <w:p w14:paraId="311DF9A4" w14:textId="77777777" w:rsidR="00EA0D3A" w:rsidRDefault="00000000">
      <w:pPr>
        <w:pStyle w:val="pheading"/>
      </w:pPr>
      <w:r>
        <w:t>- Remarques importantes</w:t>
      </w:r>
    </w:p>
    <w:p w14:paraId="65FEE603" w14:textId="77777777" w:rsidR="00EA0D3A" w:rsidRDefault="00EA0D3A"/>
    <w:p w14:paraId="7ECAEE55" w14:textId="77777777" w:rsidR="00EA0D3A" w:rsidRDefault="00EA0D3A"/>
    <w:p w14:paraId="4A262CA3" w14:textId="77777777" w:rsidR="00EA0D3A" w:rsidRDefault="00000000">
      <w:r>
        <w:t> </w:t>
      </w:r>
    </w:p>
    <w:p w14:paraId="358B4980" w14:textId="77777777" w:rsidR="00EA0D3A" w:rsidRDefault="00000000">
      <w:pPr>
        <w:pStyle w:val="pheading"/>
      </w:pPr>
      <w:r>
        <w:t>MATÉRIAUX</w:t>
      </w:r>
    </w:p>
    <w:p w14:paraId="3B8F76A3" w14:textId="77777777" w:rsidR="00EA0D3A" w:rsidRDefault="00000000">
      <w:pPr>
        <w:jc w:val="both"/>
      </w:pPr>
      <w:r>
        <w:t xml:space="preserve">Les dalles en béton sont </w:t>
      </w:r>
      <w:r>
        <w:rPr>
          <w:rStyle w:val="optioncarChar"/>
        </w:rPr>
        <w:t xml:space="preserve">neuves </w:t>
      </w:r>
      <w:r>
        <w:t>(par défaut)</w:t>
      </w:r>
      <w:r>
        <w:rPr>
          <w:rStyle w:val="optioncarChar"/>
        </w:rPr>
        <w:t xml:space="preserve"> / de réemploi</w:t>
      </w:r>
      <w:r>
        <w:t>.</w:t>
      </w:r>
    </w:p>
    <w:p w14:paraId="09C71B77" w14:textId="77777777" w:rsidR="00EA0D3A" w:rsidRDefault="00000000">
      <w:pPr>
        <w:ind w:left="567"/>
        <w:jc w:val="both"/>
      </w:pPr>
      <w:r>
        <w:rPr>
          <w:b/>
          <w:i/>
        </w:rPr>
        <w:t>(Soit par défaut)</w:t>
      </w:r>
    </w:p>
    <w:p w14:paraId="36756C50" w14:textId="77777777" w:rsidR="00EA0D3A" w:rsidRDefault="00000000">
      <w:pPr>
        <w:ind w:left="567"/>
        <w:jc w:val="both"/>
      </w:pPr>
      <w:r>
        <w:rPr>
          <w:rStyle w:val="soitChar"/>
          <w:u w:val="single"/>
        </w:rPr>
        <w:t>Neuves :</w:t>
      </w:r>
    </w:p>
    <w:p w14:paraId="51C908DC" w14:textId="77777777" w:rsidR="00EA0D3A" w:rsidRDefault="00000000">
      <w:pPr>
        <w:ind w:left="567"/>
        <w:jc w:val="both"/>
      </w:pPr>
      <w:r>
        <w:rPr>
          <w:rStyle w:val="soitChar"/>
        </w:rPr>
        <w:t>Il s’agit de dalles préfabriquées en béton qui satisfont aux dispositions des normes [NBN EN 1339] et [NBN B 21-211:2006+A1]. Elles répondent également aux conditions suivantes :</w:t>
      </w:r>
    </w:p>
    <w:p w14:paraId="2865CAEC" w14:textId="77777777" w:rsidR="00EA0D3A" w:rsidRDefault="00000000">
      <w:pPr>
        <w:pStyle w:val="Author-eListParagraph"/>
        <w:numPr>
          <w:ilvl w:val="1"/>
          <w:numId w:val="39"/>
        </w:numPr>
        <w:jc w:val="both"/>
      </w:pPr>
      <w:r>
        <w:rPr>
          <w:rStyle w:val="soitChar"/>
        </w:rPr>
        <w:t>La longueur hors-tout ne peut dépasser 1 m ;</w:t>
      </w:r>
    </w:p>
    <w:p w14:paraId="642681E5" w14:textId="77777777" w:rsidR="00EA0D3A" w:rsidRDefault="00000000">
      <w:pPr>
        <w:pStyle w:val="Author-eListParagraph"/>
        <w:numPr>
          <w:ilvl w:val="1"/>
          <w:numId w:val="39"/>
        </w:numPr>
        <w:jc w:val="both"/>
      </w:pPr>
      <w:r>
        <w:rPr>
          <w:rStyle w:val="soitChar"/>
        </w:rPr>
        <w:t>Le rapport longueur hors-tout/épaisseur est supérieur à 4.</w:t>
      </w:r>
    </w:p>
    <w:p w14:paraId="345216F1" w14:textId="77777777" w:rsidR="00EA0D3A" w:rsidRDefault="00000000">
      <w:pPr>
        <w:ind w:left="567"/>
        <w:jc w:val="both"/>
      </w:pPr>
      <w:r>
        <w:rPr>
          <w:rStyle w:val="soitChar"/>
        </w:rPr>
        <w:t>L’entrepreneur soumet un échantillon, la fiche technique et la déclaration des performances (DoP) du matériau pour approbation à l’auteur de projet et au maître d’ouvrage.</w:t>
      </w:r>
    </w:p>
    <w:p w14:paraId="4C46F2D8" w14:textId="77777777" w:rsidR="00EA0D3A" w:rsidRDefault="00000000">
      <w:pPr>
        <w:ind w:left="567"/>
        <w:jc w:val="both"/>
      </w:pPr>
      <w:r>
        <w:rPr>
          <w:rStyle w:val="soitChar"/>
        </w:rPr>
        <w:t>Les dalles en béton ont au moins 28 jours d’âge au moment de leur livraison sur le chantier, sauf déclaration spécifique de la part du fabricant.</w:t>
      </w:r>
    </w:p>
    <w:p w14:paraId="58DF1365" w14:textId="77777777" w:rsidR="00EA0D3A" w:rsidRDefault="00000000">
      <w:pPr>
        <w:ind w:left="567"/>
        <w:jc w:val="both"/>
      </w:pPr>
      <w:r>
        <w:rPr>
          <w:rStyle w:val="soitChar"/>
        </w:rPr>
        <w:t>Les caractéristiques des dalles sont les suivantes :</w:t>
      </w:r>
    </w:p>
    <w:p w14:paraId="00F7FC1C" w14:textId="77777777" w:rsidR="00EA0D3A" w:rsidRDefault="00000000">
      <w:pPr>
        <w:pStyle w:val="Author-eListParagraph"/>
        <w:numPr>
          <w:ilvl w:val="1"/>
          <w:numId w:val="40"/>
        </w:numPr>
        <w:jc w:val="both"/>
      </w:pPr>
      <w:r>
        <w:rPr>
          <w:rStyle w:val="soitChar"/>
        </w:rPr>
        <w:t xml:space="preserve">Les dalles sont du type </w:t>
      </w:r>
      <w:r>
        <w:rPr>
          <w:rStyle w:val="optioncarChar"/>
        </w:rPr>
        <w:t xml:space="preserve">A1 (dalles rectangulaires à dimensions de fabrication standard) </w:t>
      </w:r>
      <w:r>
        <w:t xml:space="preserve">(par défaut) </w:t>
      </w:r>
      <w:r>
        <w:rPr>
          <w:rStyle w:val="optioncarChar"/>
        </w:rPr>
        <w:t>/ A2 (dalles rectangulaires avec d’autres dimensions de fabrication) / B1 (dalles à emboîtement) / B2 (dalles à emboîtement et à épaulement) / C (dalles n’appartenant pas aux types précités).</w:t>
      </w:r>
    </w:p>
    <w:p w14:paraId="448F7FA9" w14:textId="77777777" w:rsidR="00EA0D3A" w:rsidRDefault="00EA0D3A">
      <w:pPr>
        <w:pStyle w:val="Author-eListParagraph"/>
        <w:numPr>
          <w:ilvl w:val="1"/>
          <w:numId w:val="40"/>
        </w:numPr>
        <w:jc w:val="both"/>
      </w:pPr>
    </w:p>
    <w:p w14:paraId="502146CB" w14:textId="77777777" w:rsidR="00EA0D3A" w:rsidRDefault="00000000">
      <w:pPr>
        <w:pStyle w:val="Author-eListParagraph"/>
        <w:numPr>
          <w:ilvl w:val="1"/>
          <w:numId w:val="40"/>
        </w:numPr>
        <w:jc w:val="both"/>
      </w:pPr>
      <w:r>
        <w:rPr>
          <w:rStyle w:val="soitChar"/>
        </w:rPr>
        <w:t xml:space="preserve">Format : </w:t>
      </w:r>
      <w:r>
        <w:rPr>
          <w:rStyle w:val="optioncarChar"/>
        </w:rPr>
        <w:t xml:space="preserve">300 x 300 </w:t>
      </w:r>
      <w:r>
        <w:t>(par défaut)</w:t>
      </w:r>
      <w:r>
        <w:rPr>
          <w:rStyle w:val="optioncarChar"/>
        </w:rPr>
        <w:t xml:space="preserve"> / 400 x 400 / 500 x 500 / 600 x 400 / ***</w:t>
      </w:r>
      <w:r>
        <w:rPr>
          <w:rStyle w:val="soitChar"/>
        </w:rPr>
        <w:t xml:space="preserve"> mm.</w:t>
      </w:r>
    </w:p>
    <w:p w14:paraId="27A5BB3B" w14:textId="77777777" w:rsidR="00EA0D3A" w:rsidRDefault="00EA0D3A">
      <w:pPr>
        <w:pStyle w:val="Author-eListParagraph"/>
        <w:numPr>
          <w:ilvl w:val="1"/>
          <w:numId w:val="40"/>
        </w:numPr>
        <w:jc w:val="both"/>
      </w:pPr>
    </w:p>
    <w:p w14:paraId="1C0C85FA" w14:textId="77777777" w:rsidR="00EA0D3A" w:rsidRDefault="00000000">
      <w:pPr>
        <w:pStyle w:val="Author-eListParagraph"/>
        <w:numPr>
          <w:ilvl w:val="1"/>
          <w:numId w:val="40"/>
        </w:numPr>
        <w:jc w:val="both"/>
      </w:pPr>
      <w:r>
        <w:rPr>
          <w:rStyle w:val="soitChar"/>
        </w:rPr>
        <w:t xml:space="preserve">Epaisseur : </w:t>
      </w:r>
      <w:r>
        <w:rPr>
          <w:rStyle w:val="optioncarChar"/>
        </w:rPr>
        <w:t xml:space="preserve">40 </w:t>
      </w:r>
      <w:r>
        <w:t xml:space="preserve">(par défaut) </w:t>
      </w:r>
      <w:r>
        <w:rPr>
          <w:rStyle w:val="optioncarChar"/>
        </w:rPr>
        <w:t>/ 50 / 60 / 70 / 80 /100 / ***</w:t>
      </w:r>
      <w:r>
        <w:rPr>
          <w:rStyle w:val="soitChar"/>
        </w:rPr>
        <w:t xml:space="preserve"> mm</w:t>
      </w:r>
    </w:p>
    <w:p w14:paraId="277C7C7F" w14:textId="77777777" w:rsidR="00EA0D3A" w:rsidRDefault="00EA0D3A">
      <w:pPr>
        <w:pStyle w:val="Author-eListParagraph"/>
        <w:numPr>
          <w:ilvl w:val="1"/>
          <w:numId w:val="40"/>
        </w:numPr>
        <w:jc w:val="both"/>
      </w:pPr>
    </w:p>
    <w:p w14:paraId="6DC0E236" w14:textId="77777777" w:rsidR="00EA0D3A" w:rsidRDefault="00000000">
      <w:pPr>
        <w:pStyle w:val="Author-eListParagraph"/>
        <w:numPr>
          <w:ilvl w:val="1"/>
          <w:numId w:val="40"/>
        </w:numPr>
        <w:jc w:val="both"/>
      </w:pPr>
      <w:r>
        <w:rPr>
          <w:rStyle w:val="soitChar"/>
        </w:rPr>
        <w:t xml:space="preserve">Les bords des faces vues </w:t>
      </w:r>
      <w:r>
        <w:rPr>
          <w:rStyle w:val="optioncarChar"/>
        </w:rPr>
        <w:t>sont / ne sont pas</w:t>
      </w:r>
      <w:r>
        <w:t xml:space="preserve"> (par défaut)</w:t>
      </w:r>
      <w:r>
        <w:rPr>
          <w:rStyle w:val="soitChar"/>
        </w:rPr>
        <w:t xml:space="preserve"> pourvus d’un chanfrein (au minimum 2/2 mm).</w:t>
      </w:r>
    </w:p>
    <w:p w14:paraId="1BB315CD" w14:textId="77777777" w:rsidR="00EA0D3A" w:rsidRDefault="00EA0D3A">
      <w:pPr>
        <w:pStyle w:val="Author-eListParagraph"/>
        <w:numPr>
          <w:ilvl w:val="1"/>
          <w:numId w:val="40"/>
        </w:numPr>
        <w:jc w:val="both"/>
      </w:pPr>
    </w:p>
    <w:p w14:paraId="40580767" w14:textId="77777777" w:rsidR="00EA0D3A" w:rsidRDefault="00000000">
      <w:pPr>
        <w:pStyle w:val="Author-eListParagraph"/>
        <w:numPr>
          <w:ilvl w:val="1"/>
          <w:numId w:val="40"/>
        </w:numPr>
        <w:jc w:val="both"/>
      </w:pPr>
      <w:r>
        <w:rPr>
          <w:rStyle w:val="soitChar"/>
        </w:rPr>
        <w:t xml:space="preserve">Finition des bords : </w:t>
      </w:r>
      <w:r>
        <w:rPr>
          <w:rStyle w:val="optioncarChar"/>
        </w:rPr>
        <w:t>rectiligne</w:t>
      </w:r>
      <w:r>
        <w:t xml:space="preserve"> (par défaut)</w:t>
      </w:r>
      <w:r>
        <w:rPr>
          <w:rStyle w:val="optioncarChar"/>
        </w:rPr>
        <w:t xml:space="preserve"> / rectiligne avec dévers / à crénelures / à sifflet / ***.</w:t>
      </w:r>
    </w:p>
    <w:p w14:paraId="0C20E186" w14:textId="77777777" w:rsidR="00EA0D3A" w:rsidRDefault="00EA0D3A">
      <w:pPr>
        <w:pStyle w:val="Author-eListParagraph"/>
        <w:numPr>
          <w:ilvl w:val="1"/>
          <w:numId w:val="40"/>
        </w:numPr>
        <w:jc w:val="both"/>
      </w:pPr>
    </w:p>
    <w:p w14:paraId="647882C1" w14:textId="77777777" w:rsidR="00EA0D3A" w:rsidRDefault="00000000">
      <w:pPr>
        <w:pStyle w:val="Author-eListParagraph"/>
        <w:numPr>
          <w:ilvl w:val="1"/>
          <w:numId w:val="40"/>
        </w:numPr>
        <w:jc w:val="both"/>
      </w:pPr>
      <w:r>
        <w:rPr>
          <w:rStyle w:val="soitChar"/>
        </w:rPr>
        <w:t xml:space="preserve">Les dalles </w:t>
      </w:r>
      <w:r>
        <w:rPr>
          <w:rStyle w:val="optioncarChar"/>
        </w:rPr>
        <w:t>sont / ne sont pas</w:t>
      </w:r>
      <w:r>
        <w:t xml:space="preserve"> (par défaut)</w:t>
      </w:r>
      <w:r>
        <w:rPr>
          <w:rStyle w:val="soitChar"/>
        </w:rPr>
        <w:t xml:space="preserve"> pourvues d’une couche supérieure de parement (épaisseur minimale de 4 mm).</w:t>
      </w:r>
    </w:p>
    <w:p w14:paraId="7E3D2557" w14:textId="77777777" w:rsidR="00EA0D3A" w:rsidRDefault="00EA0D3A">
      <w:pPr>
        <w:pStyle w:val="Author-eListParagraph"/>
        <w:numPr>
          <w:ilvl w:val="1"/>
          <w:numId w:val="40"/>
        </w:numPr>
        <w:jc w:val="both"/>
      </w:pPr>
    </w:p>
    <w:p w14:paraId="0ACE64C8" w14:textId="77777777" w:rsidR="00EA0D3A" w:rsidRDefault="00000000">
      <w:pPr>
        <w:pStyle w:val="Author-eListParagraph"/>
        <w:numPr>
          <w:ilvl w:val="1"/>
          <w:numId w:val="40"/>
        </w:numPr>
        <w:jc w:val="both"/>
      </w:pPr>
      <w:r>
        <w:rPr>
          <w:rStyle w:val="soitChar"/>
        </w:rPr>
        <w:t>Teinte des dalles :</w:t>
      </w:r>
      <w:r>
        <w:rPr>
          <w:rStyle w:val="optioncarChar"/>
        </w:rPr>
        <w:t xml:space="preserve"> gris </w:t>
      </w:r>
      <w:r>
        <w:t xml:space="preserve">(par défaut) </w:t>
      </w:r>
      <w:r>
        <w:rPr>
          <w:rStyle w:val="optioncarChar"/>
        </w:rPr>
        <w:t>/ rouge / noir / ***</w:t>
      </w:r>
      <w:r>
        <w:rPr>
          <w:rStyle w:val="soitChar"/>
        </w:rPr>
        <w:t xml:space="preserve"> (les dalles sont colorées dans la masse, ou dans la couche de parement en cas de dalle bi-couche).</w:t>
      </w:r>
    </w:p>
    <w:p w14:paraId="2AFD0EF8" w14:textId="77777777" w:rsidR="00EA0D3A" w:rsidRDefault="00EA0D3A">
      <w:pPr>
        <w:pStyle w:val="Author-eListParagraph"/>
        <w:numPr>
          <w:ilvl w:val="1"/>
          <w:numId w:val="40"/>
        </w:numPr>
        <w:jc w:val="both"/>
      </w:pPr>
    </w:p>
    <w:p w14:paraId="4934106B" w14:textId="77777777" w:rsidR="00EA0D3A" w:rsidRDefault="00000000">
      <w:pPr>
        <w:pStyle w:val="Author-eListParagraph"/>
        <w:numPr>
          <w:ilvl w:val="1"/>
          <w:numId w:val="40"/>
        </w:numPr>
        <w:jc w:val="both"/>
      </w:pPr>
      <w:r>
        <w:rPr>
          <w:rStyle w:val="soitChar"/>
        </w:rPr>
        <w:t xml:space="preserve">Finition de surface des dalles : </w:t>
      </w:r>
      <w:r>
        <w:rPr>
          <w:rStyle w:val="optioncarChar"/>
        </w:rPr>
        <w:t>aucune</w:t>
      </w:r>
      <w:r>
        <w:t xml:space="preserve"> (par défaut)</w:t>
      </w:r>
      <w:r>
        <w:rPr>
          <w:rStyle w:val="optioncarChar"/>
        </w:rPr>
        <w:t xml:space="preserve"> / dénudée / grenaillée / bouchardée / polie / ***.</w:t>
      </w:r>
    </w:p>
    <w:p w14:paraId="6D66A7EB" w14:textId="77777777" w:rsidR="00EA0D3A" w:rsidRDefault="00EA0D3A">
      <w:pPr>
        <w:pStyle w:val="Author-eListParagraph"/>
        <w:numPr>
          <w:ilvl w:val="1"/>
          <w:numId w:val="40"/>
        </w:numPr>
        <w:jc w:val="both"/>
      </w:pPr>
    </w:p>
    <w:p w14:paraId="1644D46A" w14:textId="77777777" w:rsidR="00EA0D3A" w:rsidRDefault="00000000">
      <w:pPr>
        <w:pStyle w:val="Author-eListParagraph"/>
        <w:numPr>
          <w:ilvl w:val="1"/>
          <w:numId w:val="40"/>
        </w:numPr>
        <w:jc w:val="both"/>
      </w:pPr>
      <w:r>
        <w:rPr>
          <w:rStyle w:val="soitChar"/>
        </w:rPr>
        <w:t xml:space="preserve">Catégorie d’application des dalles en béton à mettre en œuvre, conformément au tableau du § 8 de la [NBN B 21-211:2006+A1] : </w:t>
      </w:r>
      <w:r>
        <w:rPr>
          <w:rStyle w:val="optioncarChar"/>
        </w:rPr>
        <w:t xml:space="preserve">II a / II b / III a / III b </w:t>
      </w:r>
      <w:r>
        <w:t>(par défaut).</w:t>
      </w:r>
    </w:p>
    <w:p w14:paraId="6995ABAA" w14:textId="77777777" w:rsidR="00EA0D3A" w:rsidRDefault="00EA0D3A"/>
    <w:p w14:paraId="2DE78BB3" w14:textId="77777777" w:rsidR="00EA0D3A" w:rsidRDefault="00000000">
      <w:pPr>
        <w:ind w:left="567"/>
        <w:jc w:val="both"/>
      </w:pPr>
      <w:r>
        <w:rPr>
          <w:b/>
          <w:i/>
        </w:rPr>
        <w:t>(Soit)</w:t>
      </w:r>
    </w:p>
    <w:p w14:paraId="26E71DEE" w14:textId="77777777" w:rsidR="00EA0D3A" w:rsidRDefault="00000000">
      <w:pPr>
        <w:ind w:left="567"/>
        <w:jc w:val="both"/>
      </w:pPr>
      <w:r>
        <w:rPr>
          <w:rStyle w:val="soitChar"/>
          <w:u w:val="single"/>
        </w:rPr>
        <w:t>Réemploi :</w:t>
      </w:r>
    </w:p>
    <w:p w14:paraId="0B740D61" w14:textId="77777777" w:rsidR="00EA0D3A" w:rsidRDefault="00000000">
      <w:pPr>
        <w:ind w:left="567"/>
        <w:jc w:val="both"/>
      </w:pPr>
      <w:r>
        <w:rPr>
          <w:rStyle w:val="soitChar"/>
        </w:rPr>
        <w:t>Il s’agit de dalles de réemploi comme alternative aux dalles neuves. Matériaux récupérés sur site ou modèle à proposer par l’entrepreneur et soumis à l’approbation de l’auteur de projet (au minimum dix échantillons représentatifs de la dalle de réemploi).</w:t>
      </w:r>
    </w:p>
    <w:p w14:paraId="7E31F483" w14:textId="77777777" w:rsidR="00EA0D3A" w:rsidRDefault="00000000">
      <w:pPr>
        <w:ind w:left="567"/>
        <w:jc w:val="both"/>
      </w:pPr>
      <w:r>
        <w:rPr>
          <w:rStyle w:val="soitChar"/>
        </w:rPr>
        <w:t xml:space="preserve">Les dalles de réemploi sont livrées triées </w:t>
      </w:r>
      <w:r>
        <w:rPr>
          <w:rStyle w:val="optioncarChar"/>
        </w:rPr>
        <w:t xml:space="preserve">en vrac </w:t>
      </w:r>
      <w:r>
        <w:t>(par défaut)</w:t>
      </w:r>
      <w:r>
        <w:rPr>
          <w:rStyle w:val="optioncarChar"/>
        </w:rPr>
        <w:t xml:space="preserve"> / en big bag / sur palette </w:t>
      </w:r>
      <w:r>
        <w:rPr>
          <w:rStyle w:val="soitChar"/>
        </w:rPr>
        <w:t>selon leur variété (type, format, texture, teinte).</w:t>
      </w:r>
    </w:p>
    <w:p w14:paraId="5D7E4138" w14:textId="77777777" w:rsidR="00EA0D3A" w:rsidRDefault="00000000">
      <w:pPr>
        <w:ind w:left="567"/>
        <w:jc w:val="both"/>
      </w:pPr>
      <w:r>
        <w:rPr>
          <w:rStyle w:val="soitChar"/>
        </w:rPr>
        <w:t xml:space="preserve">Les dalles </w:t>
      </w:r>
      <w:r>
        <w:rPr>
          <w:rStyle w:val="optioncarChar"/>
        </w:rPr>
        <w:t xml:space="preserve">proviennent d’un même lot </w:t>
      </w:r>
      <w:r>
        <w:t xml:space="preserve">(par défaut) </w:t>
      </w:r>
      <w:r>
        <w:rPr>
          <w:rStyle w:val="optioncarChar"/>
        </w:rPr>
        <w:t>/ peuvent provenir de maximum *** lots différents / peuvent provenir de lots différents</w:t>
      </w:r>
      <w:r>
        <w:rPr>
          <w:rStyle w:val="soitChar"/>
        </w:rPr>
        <w:t>.</w:t>
      </w:r>
    </w:p>
    <w:p w14:paraId="4F98F675" w14:textId="77777777" w:rsidR="00EA0D3A" w:rsidRDefault="00000000">
      <w:pPr>
        <w:ind w:left="567"/>
        <w:jc w:val="both"/>
      </w:pPr>
      <w:r>
        <w:rPr>
          <w:rStyle w:val="soitChar"/>
        </w:rPr>
        <w:t>Défauts esthétiques acceptables sur les faces visibles des dalles en béton :</w:t>
      </w:r>
    </w:p>
    <w:p w14:paraId="3A33BCAC" w14:textId="77777777" w:rsidR="00EA0D3A" w:rsidRDefault="00000000">
      <w:pPr>
        <w:pStyle w:val="Author-eListParagraph"/>
        <w:numPr>
          <w:ilvl w:val="1"/>
          <w:numId w:val="41"/>
        </w:numPr>
        <w:jc w:val="both"/>
      </w:pPr>
      <w:r>
        <w:rPr>
          <w:rStyle w:val="soitChar"/>
        </w:rPr>
        <w:t xml:space="preserve">Fissures de moins de 0,2 mm de large sur une longueur de moins de </w:t>
      </w:r>
      <w:r>
        <w:rPr>
          <w:rStyle w:val="optioncarChar"/>
        </w:rPr>
        <w:t xml:space="preserve">1 </w:t>
      </w:r>
      <w:r>
        <w:t>(par défaut)</w:t>
      </w:r>
      <w:r>
        <w:rPr>
          <w:rStyle w:val="optioncarChar"/>
        </w:rPr>
        <w:t xml:space="preserve"> / 2 / 3 / ***</w:t>
      </w:r>
      <w:r>
        <w:rPr>
          <w:rStyle w:val="soitChar"/>
        </w:rPr>
        <w:t xml:space="preserve"> cm</w:t>
      </w:r>
    </w:p>
    <w:p w14:paraId="6DD9E7FA" w14:textId="77777777" w:rsidR="00EA0D3A" w:rsidRDefault="00EA0D3A">
      <w:pPr>
        <w:pStyle w:val="Author-eListParagraph"/>
        <w:numPr>
          <w:ilvl w:val="1"/>
          <w:numId w:val="41"/>
        </w:numPr>
        <w:jc w:val="both"/>
      </w:pPr>
    </w:p>
    <w:p w14:paraId="5BA54553" w14:textId="77777777" w:rsidR="00EA0D3A" w:rsidRDefault="00000000">
      <w:pPr>
        <w:pStyle w:val="Author-eListParagraph"/>
        <w:numPr>
          <w:ilvl w:val="1"/>
          <w:numId w:val="41"/>
        </w:numPr>
        <w:jc w:val="both"/>
      </w:pPr>
      <w:r>
        <w:rPr>
          <w:rStyle w:val="soitChar"/>
        </w:rPr>
        <w:t xml:space="preserve">Eclats ou épaufrures de moins de </w:t>
      </w:r>
      <w:r>
        <w:rPr>
          <w:rStyle w:val="optioncarChar"/>
        </w:rPr>
        <w:t xml:space="preserve">1 </w:t>
      </w:r>
      <w:r>
        <w:t>(par défaut)</w:t>
      </w:r>
      <w:r>
        <w:rPr>
          <w:rStyle w:val="optioncarChar"/>
        </w:rPr>
        <w:t xml:space="preserve"> / 2 / 3 / ***</w:t>
      </w:r>
      <w:r>
        <w:rPr>
          <w:rStyle w:val="soitChar"/>
        </w:rPr>
        <w:t xml:space="preserve"> cm</w:t>
      </w:r>
    </w:p>
    <w:p w14:paraId="6E616361" w14:textId="77777777" w:rsidR="00EA0D3A" w:rsidRDefault="00EA0D3A">
      <w:pPr>
        <w:pStyle w:val="Author-eListParagraph"/>
        <w:numPr>
          <w:ilvl w:val="1"/>
          <w:numId w:val="41"/>
        </w:numPr>
        <w:jc w:val="both"/>
      </w:pPr>
    </w:p>
    <w:p w14:paraId="292E8576" w14:textId="77777777" w:rsidR="00EA0D3A" w:rsidRDefault="00000000">
      <w:pPr>
        <w:pStyle w:val="Author-eListParagraph"/>
        <w:numPr>
          <w:ilvl w:val="1"/>
          <w:numId w:val="41"/>
        </w:numPr>
        <w:jc w:val="both"/>
      </w:pPr>
      <w:r>
        <w:rPr>
          <w:rStyle w:val="soitChar"/>
        </w:rPr>
        <w:t xml:space="preserve">Traces de mortier de maximum : </w:t>
      </w:r>
      <w:r>
        <w:rPr>
          <w:rStyle w:val="optioncarChar"/>
        </w:rPr>
        <w:t xml:space="preserve">aucune / 10% </w:t>
      </w:r>
      <w:r>
        <w:t>(par défaut)</w:t>
      </w:r>
      <w:r>
        <w:rPr>
          <w:rStyle w:val="optioncarChar"/>
        </w:rPr>
        <w:t xml:space="preserve"> / 20% / *** %</w:t>
      </w:r>
    </w:p>
    <w:p w14:paraId="78C2D834" w14:textId="77777777" w:rsidR="00EA0D3A" w:rsidRDefault="00EA0D3A">
      <w:pPr>
        <w:pStyle w:val="Author-eListParagraph"/>
        <w:numPr>
          <w:ilvl w:val="1"/>
          <w:numId w:val="41"/>
        </w:numPr>
        <w:jc w:val="both"/>
      </w:pPr>
    </w:p>
    <w:p w14:paraId="65ED4903" w14:textId="77777777" w:rsidR="00EA0D3A" w:rsidRDefault="00000000">
      <w:pPr>
        <w:pStyle w:val="Author-eListParagraph"/>
        <w:numPr>
          <w:ilvl w:val="1"/>
          <w:numId w:val="41"/>
        </w:numPr>
        <w:jc w:val="both"/>
      </w:pPr>
      <w:r>
        <w:rPr>
          <w:rStyle w:val="soitChar"/>
        </w:rPr>
        <w:t xml:space="preserve">Traces d’asphalte de maximum : </w:t>
      </w:r>
      <w:r>
        <w:rPr>
          <w:rStyle w:val="optioncarChar"/>
        </w:rPr>
        <w:t xml:space="preserve">aucune / 10% </w:t>
      </w:r>
      <w:r>
        <w:t>(par défaut)</w:t>
      </w:r>
      <w:r>
        <w:rPr>
          <w:rStyle w:val="optioncarChar"/>
        </w:rPr>
        <w:t xml:space="preserve"> / 20% / *** %</w:t>
      </w:r>
    </w:p>
    <w:p w14:paraId="5B16D753" w14:textId="77777777" w:rsidR="00EA0D3A" w:rsidRDefault="00EA0D3A">
      <w:pPr>
        <w:pStyle w:val="Author-eListParagraph"/>
        <w:numPr>
          <w:ilvl w:val="1"/>
          <w:numId w:val="41"/>
        </w:numPr>
        <w:jc w:val="both"/>
      </w:pPr>
    </w:p>
    <w:p w14:paraId="164F5FD3" w14:textId="77777777" w:rsidR="00EA0D3A" w:rsidRDefault="00000000">
      <w:pPr>
        <w:pStyle w:val="Author-eListParagraph"/>
        <w:numPr>
          <w:ilvl w:val="1"/>
          <w:numId w:val="41"/>
        </w:numPr>
        <w:jc w:val="both"/>
      </w:pPr>
      <w:r>
        <w:rPr>
          <w:rStyle w:val="soitChar"/>
        </w:rPr>
        <w:t xml:space="preserve">Taches d’huile moteur de maximum : </w:t>
      </w:r>
      <w:r>
        <w:rPr>
          <w:rStyle w:val="optioncarChar"/>
        </w:rPr>
        <w:t xml:space="preserve">aucune </w:t>
      </w:r>
      <w:r>
        <w:t xml:space="preserve">(par défaut) </w:t>
      </w:r>
      <w:r>
        <w:rPr>
          <w:rStyle w:val="optioncarChar"/>
        </w:rPr>
        <w:t>/ 10% / 20% / *** %</w:t>
      </w:r>
    </w:p>
    <w:p w14:paraId="7E1BDEDE" w14:textId="77777777" w:rsidR="00EA0D3A" w:rsidRDefault="00000000">
      <w:pPr>
        <w:ind w:left="567"/>
        <w:jc w:val="both"/>
      </w:pPr>
      <w:r>
        <w:rPr>
          <w:rStyle w:val="soitChar"/>
        </w:rPr>
        <w:t>Les dalles de réemploi présentant des restes visibles d’asphalte ou de mortier sont réparties uniformément sur la surface à daller.</w:t>
      </w:r>
    </w:p>
    <w:p w14:paraId="0E41D3DA" w14:textId="77777777" w:rsidR="00EA0D3A" w:rsidRDefault="00000000">
      <w:pPr>
        <w:ind w:left="567"/>
        <w:jc w:val="both"/>
      </w:pPr>
      <w:r>
        <w:rPr>
          <w:rStyle w:val="soitChar"/>
        </w:rPr>
        <w:t>En fonction de l’appareillage pour lequel les dalles ont été vendues, certaines pièces cassées peuvent avoir été intégrées au lot en tant que format ½ ou ¾ (pièces complémentaires). La sélection ne contient pas de morceaux plus petits qu’une demi-dalle.</w:t>
      </w:r>
    </w:p>
    <w:p w14:paraId="0E690693" w14:textId="77777777" w:rsidR="00EA0D3A" w:rsidRDefault="00000000">
      <w:pPr>
        <w:ind w:left="567"/>
        <w:jc w:val="both"/>
      </w:pPr>
      <w:r>
        <w:rPr>
          <w:rStyle w:val="soitChar"/>
        </w:rPr>
        <w:t>Les caractéristiques des dalles sont les suivantes :</w:t>
      </w:r>
    </w:p>
    <w:p w14:paraId="6E2DE79A" w14:textId="77777777" w:rsidR="00EA0D3A" w:rsidRDefault="00000000">
      <w:pPr>
        <w:pStyle w:val="Author-eListParagraph"/>
        <w:numPr>
          <w:ilvl w:val="1"/>
          <w:numId w:val="42"/>
        </w:numPr>
        <w:jc w:val="both"/>
      </w:pPr>
      <w:r>
        <w:rPr>
          <w:rStyle w:val="soitChar"/>
        </w:rPr>
        <w:t xml:space="preserve">Les dalles sont du type </w:t>
      </w:r>
      <w:r>
        <w:rPr>
          <w:rStyle w:val="optioncarChar"/>
        </w:rPr>
        <w:t xml:space="preserve">A1 (dalles rectangulaires à dimensions de fabrication standard) </w:t>
      </w:r>
      <w:r>
        <w:t xml:space="preserve">(par défaut) </w:t>
      </w:r>
      <w:r>
        <w:rPr>
          <w:rStyle w:val="optioncarChar"/>
        </w:rPr>
        <w:t>/ A2 (dalles rectangulaires avec d’autres dimensions de fabrication) / B1 (dalles à emboîtement) / B2 (dalles à emboîtement et à épaulement) / C (dalles n’appartenant pas aux types précités).</w:t>
      </w:r>
    </w:p>
    <w:p w14:paraId="721AF39B" w14:textId="77777777" w:rsidR="00EA0D3A" w:rsidRDefault="00EA0D3A">
      <w:pPr>
        <w:pStyle w:val="Author-eListParagraph"/>
        <w:numPr>
          <w:ilvl w:val="1"/>
          <w:numId w:val="42"/>
        </w:numPr>
        <w:jc w:val="both"/>
      </w:pPr>
    </w:p>
    <w:p w14:paraId="0F007A79" w14:textId="77777777" w:rsidR="00EA0D3A" w:rsidRDefault="00000000">
      <w:pPr>
        <w:pStyle w:val="Author-eListParagraph"/>
        <w:numPr>
          <w:ilvl w:val="1"/>
          <w:numId w:val="42"/>
        </w:numPr>
        <w:jc w:val="both"/>
      </w:pPr>
      <w:r>
        <w:rPr>
          <w:rStyle w:val="soitChar"/>
        </w:rPr>
        <w:t xml:space="preserve">Format : </w:t>
      </w:r>
      <w:r>
        <w:rPr>
          <w:rStyle w:val="optioncarChar"/>
        </w:rPr>
        <w:t xml:space="preserve">300 x 300 </w:t>
      </w:r>
      <w:r>
        <w:t>(par défaut)</w:t>
      </w:r>
      <w:r>
        <w:rPr>
          <w:rStyle w:val="optioncarChar"/>
        </w:rPr>
        <w:t xml:space="preserve"> / 400 x 400 / 500 x 500 / 600 x 400 / ***</w:t>
      </w:r>
      <w:r>
        <w:rPr>
          <w:rStyle w:val="soitChar"/>
        </w:rPr>
        <w:t>mm.</w:t>
      </w:r>
    </w:p>
    <w:p w14:paraId="20671C7F" w14:textId="77777777" w:rsidR="00EA0D3A" w:rsidRDefault="00EA0D3A">
      <w:pPr>
        <w:pStyle w:val="Author-eListParagraph"/>
        <w:numPr>
          <w:ilvl w:val="1"/>
          <w:numId w:val="42"/>
        </w:numPr>
        <w:jc w:val="both"/>
      </w:pPr>
    </w:p>
    <w:p w14:paraId="2EBCF1E1" w14:textId="77777777" w:rsidR="00EA0D3A" w:rsidRDefault="00000000">
      <w:pPr>
        <w:pStyle w:val="Author-eListParagraph"/>
        <w:numPr>
          <w:ilvl w:val="1"/>
          <w:numId w:val="42"/>
        </w:numPr>
        <w:jc w:val="both"/>
      </w:pPr>
      <w:r>
        <w:rPr>
          <w:rStyle w:val="soitChar"/>
        </w:rPr>
        <w:t xml:space="preserve">Epaisseur : </w:t>
      </w:r>
      <w:r>
        <w:rPr>
          <w:rStyle w:val="optioncarChar"/>
        </w:rPr>
        <w:t>40</w:t>
      </w:r>
      <w:r>
        <w:t xml:space="preserve"> (par défaut) </w:t>
      </w:r>
      <w:r>
        <w:rPr>
          <w:rStyle w:val="optioncarChar"/>
        </w:rPr>
        <w:t>/ 50 / 60 / 70 / 80 /100 / ***</w:t>
      </w:r>
      <w:r>
        <w:rPr>
          <w:rStyle w:val="soitChar"/>
        </w:rPr>
        <w:t>mm</w:t>
      </w:r>
    </w:p>
    <w:p w14:paraId="219811FE" w14:textId="77777777" w:rsidR="00EA0D3A" w:rsidRDefault="00EA0D3A">
      <w:pPr>
        <w:pStyle w:val="Author-eListParagraph"/>
        <w:numPr>
          <w:ilvl w:val="1"/>
          <w:numId w:val="42"/>
        </w:numPr>
        <w:jc w:val="both"/>
      </w:pPr>
    </w:p>
    <w:p w14:paraId="61F6FB2A" w14:textId="77777777" w:rsidR="00EA0D3A" w:rsidRDefault="00000000">
      <w:pPr>
        <w:pStyle w:val="Author-eListParagraph"/>
        <w:numPr>
          <w:ilvl w:val="1"/>
          <w:numId w:val="42"/>
        </w:numPr>
        <w:jc w:val="both"/>
      </w:pPr>
      <w:r>
        <w:rPr>
          <w:rStyle w:val="soitChar"/>
        </w:rPr>
        <w:t xml:space="preserve">Les bords des faces vues </w:t>
      </w:r>
      <w:r>
        <w:rPr>
          <w:rStyle w:val="optioncarChar"/>
        </w:rPr>
        <w:t xml:space="preserve">sont / ne sont pas </w:t>
      </w:r>
      <w:r>
        <w:t>(par défaut)</w:t>
      </w:r>
      <w:r>
        <w:rPr>
          <w:rStyle w:val="soitChar"/>
        </w:rPr>
        <w:t xml:space="preserve"> pourvus d’un chanfrein (au minimum 2/2 mm)</w:t>
      </w:r>
    </w:p>
    <w:p w14:paraId="5B0E5572" w14:textId="77777777" w:rsidR="00EA0D3A" w:rsidRDefault="00000000">
      <w:pPr>
        <w:pStyle w:val="Author-eListParagraph"/>
        <w:numPr>
          <w:ilvl w:val="1"/>
          <w:numId w:val="42"/>
        </w:numPr>
        <w:jc w:val="both"/>
      </w:pPr>
      <w:r>
        <w:rPr>
          <w:rStyle w:val="soitChar"/>
        </w:rPr>
        <w:t>.</w:t>
      </w:r>
    </w:p>
    <w:p w14:paraId="4FF0D26D" w14:textId="77777777" w:rsidR="00EA0D3A" w:rsidRDefault="00000000">
      <w:pPr>
        <w:pStyle w:val="Author-eListParagraph"/>
        <w:numPr>
          <w:ilvl w:val="1"/>
          <w:numId w:val="42"/>
        </w:numPr>
        <w:jc w:val="both"/>
      </w:pPr>
      <w:r>
        <w:rPr>
          <w:rStyle w:val="soitChar"/>
        </w:rPr>
        <w:t xml:space="preserve">Finition des bords : </w:t>
      </w:r>
      <w:r>
        <w:rPr>
          <w:rStyle w:val="optioncarChar"/>
        </w:rPr>
        <w:t xml:space="preserve">rectiligne </w:t>
      </w:r>
      <w:r>
        <w:t xml:space="preserve">(par défaut) </w:t>
      </w:r>
      <w:r>
        <w:rPr>
          <w:rStyle w:val="optioncarChar"/>
        </w:rPr>
        <w:t>/ rectiligne avec dévers / à crénelures / à sifflet / ***.</w:t>
      </w:r>
    </w:p>
    <w:p w14:paraId="64C57B88" w14:textId="77777777" w:rsidR="00EA0D3A" w:rsidRDefault="00EA0D3A">
      <w:pPr>
        <w:pStyle w:val="Author-eListParagraph"/>
        <w:numPr>
          <w:ilvl w:val="1"/>
          <w:numId w:val="42"/>
        </w:numPr>
        <w:jc w:val="both"/>
      </w:pPr>
    </w:p>
    <w:p w14:paraId="07210BBE" w14:textId="77777777" w:rsidR="00EA0D3A" w:rsidRDefault="00000000">
      <w:pPr>
        <w:pStyle w:val="Author-eListParagraph"/>
        <w:numPr>
          <w:ilvl w:val="1"/>
          <w:numId w:val="42"/>
        </w:numPr>
        <w:jc w:val="both"/>
      </w:pPr>
      <w:r>
        <w:rPr>
          <w:rStyle w:val="soitChar"/>
        </w:rPr>
        <w:t xml:space="preserve">Les dalles </w:t>
      </w:r>
      <w:r>
        <w:rPr>
          <w:rStyle w:val="optioncarChar"/>
        </w:rPr>
        <w:t>sont / ne sont pas</w:t>
      </w:r>
      <w:r>
        <w:t xml:space="preserve"> (par défaut)</w:t>
      </w:r>
      <w:r>
        <w:rPr>
          <w:rStyle w:val="soitChar"/>
        </w:rPr>
        <w:t xml:space="preserve"> pourvues d’une couche supérieure de parement (épaisseur minimale de 4 mm).</w:t>
      </w:r>
    </w:p>
    <w:p w14:paraId="19CC2AC1" w14:textId="77777777" w:rsidR="00EA0D3A" w:rsidRDefault="00EA0D3A">
      <w:pPr>
        <w:pStyle w:val="Author-eListParagraph"/>
        <w:numPr>
          <w:ilvl w:val="1"/>
          <w:numId w:val="42"/>
        </w:numPr>
        <w:jc w:val="both"/>
      </w:pPr>
    </w:p>
    <w:p w14:paraId="4890E077" w14:textId="77777777" w:rsidR="00EA0D3A" w:rsidRDefault="00000000">
      <w:pPr>
        <w:pStyle w:val="Author-eListParagraph"/>
        <w:numPr>
          <w:ilvl w:val="1"/>
          <w:numId w:val="42"/>
        </w:numPr>
        <w:jc w:val="both"/>
      </w:pPr>
      <w:r>
        <w:rPr>
          <w:rStyle w:val="soitChar"/>
        </w:rPr>
        <w:t xml:space="preserve">Teinte des dalles : </w:t>
      </w:r>
      <w:r>
        <w:rPr>
          <w:rStyle w:val="optioncarChar"/>
        </w:rPr>
        <w:t xml:space="preserve">gris </w:t>
      </w:r>
      <w:r>
        <w:t>(par défaut)</w:t>
      </w:r>
      <w:r>
        <w:rPr>
          <w:rStyle w:val="optioncarChar"/>
        </w:rPr>
        <w:t xml:space="preserve"> / rouge / noir / ***</w:t>
      </w:r>
      <w:r>
        <w:rPr>
          <w:rStyle w:val="soitChar"/>
        </w:rPr>
        <w:t xml:space="preserve"> (les dalles sont colorées dans la masse, ou dans la couche de parement en cas de dalle bi-couche).</w:t>
      </w:r>
    </w:p>
    <w:p w14:paraId="79001177" w14:textId="77777777" w:rsidR="00EA0D3A" w:rsidRDefault="00EA0D3A">
      <w:pPr>
        <w:pStyle w:val="Author-eListParagraph"/>
        <w:numPr>
          <w:ilvl w:val="1"/>
          <w:numId w:val="42"/>
        </w:numPr>
        <w:jc w:val="both"/>
      </w:pPr>
    </w:p>
    <w:p w14:paraId="12AAF313" w14:textId="77777777" w:rsidR="00EA0D3A" w:rsidRDefault="00000000">
      <w:pPr>
        <w:pStyle w:val="Author-eListParagraph"/>
        <w:numPr>
          <w:ilvl w:val="1"/>
          <w:numId w:val="42"/>
        </w:numPr>
        <w:jc w:val="both"/>
      </w:pPr>
      <w:r>
        <w:rPr>
          <w:rStyle w:val="soitChar"/>
        </w:rPr>
        <w:t xml:space="preserve">Finition de surface des dalles : </w:t>
      </w:r>
      <w:r>
        <w:rPr>
          <w:rStyle w:val="optioncarChar"/>
        </w:rPr>
        <w:t>aucune</w:t>
      </w:r>
      <w:r>
        <w:t xml:space="preserve"> (par défaut)</w:t>
      </w:r>
      <w:r>
        <w:rPr>
          <w:rStyle w:val="optioncarChar"/>
        </w:rPr>
        <w:t xml:space="preserve"> / dénudée / grenaillée / bouchardée / polie / ***.</w:t>
      </w:r>
    </w:p>
    <w:p w14:paraId="433BE8A8" w14:textId="77777777" w:rsidR="00EA0D3A" w:rsidRDefault="00EA0D3A">
      <w:pPr>
        <w:pStyle w:val="Author-eListParagraph"/>
        <w:numPr>
          <w:ilvl w:val="1"/>
          <w:numId w:val="42"/>
        </w:numPr>
        <w:jc w:val="both"/>
      </w:pPr>
    </w:p>
    <w:p w14:paraId="6C595D2E" w14:textId="77777777" w:rsidR="00EA0D3A" w:rsidRDefault="00000000">
      <w:pPr>
        <w:pStyle w:val="Author-eListParagraph"/>
        <w:numPr>
          <w:ilvl w:val="1"/>
          <w:numId w:val="42"/>
        </w:numPr>
        <w:jc w:val="both"/>
      </w:pPr>
      <w:r>
        <w:rPr>
          <w:rStyle w:val="soitChar"/>
        </w:rPr>
        <w:t>Catégorie d’application des dalles en béton à mettre en œuvre, conformément au tableau du § 8 de la [NBN B 21-211:2006+A1] :</w:t>
      </w:r>
      <w:r>
        <w:rPr>
          <w:rStyle w:val="optioncarChar"/>
        </w:rPr>
        <w:t xml:space="preserve"> II a / II b / III a / III b</w:t>
      </w:r>
      <w:r>
        <w:t xml:space="preserve"> (par défaut)</w:t>
      </w:r>
      <w:r>
        <w:rPr>
          <w:rStyle w:val="soitChar"/>
        </w:rPr>
        <w:t>.</w:t>
      </w:r>
    </w:p>
    <w:p w14:paraId="3B5899FC" w14:textId="77777777" w:rsidR="00EA0D3A" w:rsidRDefault="00000000">
      <w:pPr>
        <w:jc w:val="both"/>
      </w:pPr>
      <w:r>
        <w:t> </w:t>
      </w:r>
      <w:r>
        <w:rPr>
          <w:noProof/>
        </w:rPr>
        <w:drawing>
          <wp:inline distT="0" distB="0" distL="0" distR="0" wp14:anchorId="39B9C6E9" wp14:editId="2710B0B0">
            <wp:extent cx="4238625" cy="5800725"/>
            <wp:effectExtent l="0" t="0" r="0" b="0"/>
            <wp:docPr id="3" name="93.13.2.png" descr="93.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33991" descr=" "/>
                    <pic:cNvPicPr>
                      <a:picLocks noChangeAspect="1" noChangeArrowheads="1"/>
                    </pic:cNvPicPr>
                  </pic:nvPicPr>
                  <pic:blipFill>
                    <a:blip r:embed="rId13"/>
                    <a:srcRect/>
                    <a:stretch>
                      <a:fillRect/>
                    </a:stretch>
                  </pic:blipFill>
                  <pic:spPr bwMode="auto">
                    <a:xfrm>
                      <a:off x="0" y="0"/>
                      <a:ext cx="4238625" cy="5800725"/>
                    </a:xfrm>
                    <a:prstGeom prst="rect">
                      <a:avLst/>
                    </a:prstGeom>
                  </pic:spPr>
                </pic:pic>
              </a:graphicData>
            </a:graphic>
          </wp:inline>
        </w:drawing>
      </w:r>
    </w:p>
    <w:p w14:paraId="51181E28" w14:textId="77777777" w:rsidR="00EA0D3A" w:rsidRDefault="00000000">
      <w:pPr>
        <w:jc w:val="both"/>
      </w:pPr>
      <w:r>
        <w:t xml:space="preserve">Dans le cas d’utilisation de dalles de réemploi, il s’agit </w:t>
      </w:r>
      <w:r>
        <w:rPr>
          <w:rStyle w:val="optioncarChar"/>
        </w:rPr>
        <w:t>de la fourniture et de la pose</w:t>
      </w:r>
      <w:r>
        <w:t xml:space="preserve"> (par défaut)</w:t>
      </w:r>
      <w:r>
        <w:rPr>
          <w:rStyle w:val="optioncarChar"/>
        </w:rPr>
        <w:t xml:space="preserve"> / uniquement de la pose</w:t>
      </w:r>
      <w:r>
        <w:t xml:space="preserve"> des dalles.</w:t>
      </w:r>
    </w:p>
    <w:p w14:paraId="2549B48E" w14:textId="77777777" w:rsidR="00EA0D3A" w:rsidRDefault="00000000">
      <w:pPr>
        <w:ind w:left="567"/>
        <w:jc w:val="both"/>
      </w:pPr>
      <w:r>
        <w:rPr>
          <w:b/>
          <w:i/>
        </w:rPr>
        <w:t>(Soit par défaut)</w:t>
      </w:r>
    </w:p>
    <w:p w14:paraId="17A08521" w14:textId="77777777" w:rsidR="00EA0D3A" w:rsidRDefault="00000000">
      <w:pPr>
        <w:ind w:left="567"/>
        <w:jc w:val="both"/>
      </w:pPr>
      <w:r>
        <w:rPr>
          <w:rStyle w:val="soitChar"/>
          <w:u w:val="single"/>
        </w:rPr>
        <w:t>Fourniture et pose :</w:t>
      </w:r>
      <w:r>
        <w:rPr>
          <w:rStyle w:val="soitChar"/>
        </w:rPr>
        <w:t xml:space="preserve"> Les dalles en béton sont fournies par l’entreprise.</w:t>
      </w:r>
    </w:p>
    <w:p w14:paraId="041FF8CA" w14:textId="77777777" w:rsidR="00EA0D3A" w:rsidRDefault="00EA0D3A">
      <w:pPr>
        <w:ind w:left="567"/>
        <w:jc w:val="both"/>
      </w:pPr>
    </w:p>
    <w:p w14:paraId="599820E4" w14:textId="77777777" w:rsidR="00EA0D3A" w:rsidRDefault="00000000">
      <w:pPr>
        <w:ind w:left="567"/>
        <w:jc w:val="both"/>
      </w:pPr>
      <w:r>
        <w:rPr>
          <w:b/>
          <w:i/>
        </w:rPr>
        <w:t>(Soit)</w:t>
      </w:r>
    </w:p>
    <w:p w14:paraId="3C32BDEB" w14:textId="77777777" w:rsidR="00EA0D3A" w:rsidRDefault="00000000">
      <w:pPr>
        <w:ind w:left="567"/>
        <w:jc w:val="both"/>
      </w:pPr>
      <w:r>
        <w:rPr>
          <w:rStyle w:val="soitChar"/>
          <w:u w:val="single"/>
        </w:rPr>
        <w:t>Pose :</w:t>
      </w:r>
      <w:r>
        <w:rPr>
          <w:rStyle w:val="soitChar"/>
        </w:rPr>
        <w:t xml:space="preserve"> Les dalles en béton sont fournies par le maître de l’ouvrage. Les autres matériaux nécessaires à la réalisation du dallage sont fournis par l’entrepreneur.</w:t>
      </w:r>
    </w:p>
    <w:p w14:paraId="01ACBA37" w14:textId="77777777" w:rsidR="00EA0D3A" w:rsidRDefault="00000000">
      <w:pPr>
        <w:pStyle w:val="pheading"/>
      </w:pPr>
      <w:r>
        <w:t>EXÉCUTION / MISE EN ŒUVRE</w:t>
      </w:r>
    </w:p>
    <w:p w14:paraId="5A707B4A" w14:textId="77777777" w:rsidR="00EA0D3A" w:rsidRDefault="00000000">
      <w:pPr>
        <w:jc w:val="both"/>
      </w:pPr>
      <w:r>
        <w:rPr>
          <w:b/>
          <w:u w:val="single"/>
        </w:rPr>
        <w:t>Appareillage </w:t>
      </w:r>
    </w:p>
    <w:p w14:paraId="28369F47" w14:textId="77777777" w:rsidR="00EA0D3A" w:rsidRDefault="00000000">
      <w:pPr>
        <w:jc w:val="both"/>
      </w:pPr>
      <w:r>
        <w:t xml:space="preserve">Les dalles sont posées en appareil </w:t>
      </w:r>
      <w:r>
        <w:rPr>
          <w:rStyle w:val="optioncarChar"/>
        </w:rPr>
        <w:t xml:space="preserve">à joints alternés </w:t>
      </w:r>
      <w:r>
        <w:t>(par défaut)</w:t>
      </w:r>
      <w:r>
        <w:rPr>
          <w:rStyle w:val="optioncarChar"/>
        </w:rPr>
        <w:t xml:space="preserve"> / ***</w:t>
      </w:r>
      <w:r>
        <w:t>.</w:t>
      </w:r>
    </w:p>
    <w:p w14:paraId="528925A8" w14:textId="77777777" w:rsidR="00EA0D3A" w:rsidRDefault="00000000">
      <w:pPr>
        <w:jc w:val="both"/>
      </w:pPr>
      <w:r>
        <w:t>Les lignes continues sont perpendiculaires au sens de circulation.</w:t>
      </w:r>
    </w:p>
    <w:p w14:paraId="72768714" w14:textId="77777777" w:rsidR="00EA0D3A" w:rsidRDefault="00EA0D3A">
      <w:pPr>
        <w:jc w:val="both"/>
      </w:pPr>
    </w:p>
    <w:p w14:paraId="4828FD6E" w14:textId="77777777" w:rsidR="00EA0D3A" w:rsidRDefault="00EA0D3A">
      <w:pPr>
        <w:jc w:val="both"/>
      </w:pPr>
    </w:p>
    <w:p w14:paraId="678F45D7" w14:textId="77777777" w:rsidR="00EA0D3A" w:rsidRDefault="00000000">
      <w:pPr>
        <w:jc w:val="both"/>
      </w:pPr>
      <w:r>
        <w:rPr>
          <w:b/>
          <w:u w:val="single"/>
        </w:rPr>
        <w:t>Travaux préparatoires</w:t>
      </w:r>
      <w:r>
        <w:t> </w:t>
      </w:r>
    </w:p>
    <w:p w14:paraId="7E7743FC" w14:textId="77777777" w:rsidR="00EA0D3A" w:rsidRDefault="00000000">
      <w:pPr>
        <w:jc w:val="both"/>
      </w:pPr>
      <w:r>
        <w:t>La fondation est dressée parallèlement à la surface du revêtement. Toute irrégularité de surface de la couche de fondation supérieure à 1 cm est corrigée avec un matériau adéquat en veillant à respecter l'homogénéité du support.</w:t>
      </w:r>
    </w:p>
    <w:p w14:paraId="4078168E" w14:textId="77777777" w:rsidR="00EA0D3A" w:rsidRDefault="00000000">
      <w:pPr>
        <w:jc w:val="both"/>
      </w:pPr>
      <w:r>
        <w:t>En alignement droit, la pente de la fondation est au moins de 2,5 %.</w:t>
      </w:r>
    </w:p>
    <w:p w14:paraId="5A0610BD" w14:textId="77777777" w:rsidR="00EA0D3A" w:rsidRDefault="00000000">
      <w:pPr>
        <w:jc w:val="both"/>
      </w:pPr>
      <w:r>
        <w:t>La tolérance autorisée sur le niveau fini de la fondation est de ± 10 mm par rapport au niveau projet.</w:t>
      </w:r>
    </w:p>
    <w:p w14:paraId="35BD039E" w14:textId="77777777" w:rsidR="00EA0D3A" w:rsidRDefault="00EA0D3A">
      <w:pPr>
        <w:jc w:val="both"/>
      </w:pPr>
    </w:p>
    <w:p w14:paraId="2F409FE3" w14:textId="77777777" w:rsidR="00EA0D3A" w:rsidRDefault="00EA0D3A">
      <w:pPr>
        <w:jc w:val="both"/>
      </w:pPr>
    </w:p>
    <w:p w14:paraId="5D4298FC" w14:textId="77777777" w:rsidR="00EA0D3A" w:rsidRDefault="00000000">
      <w:pPr>
        <w:jc w:val="both"/>
      </w:pPr>
      <w:r>
        <w:rPr>
          <w:b/>
          <w:u w:val="single"/>
        </w:rPr>
        <w:t>Couche de pose</w:t>
      </w:r>
    </w:p>
    <w:p w14:paraId="5EF3ED5D" w14:textId="77777777" w:rsidR="00EA0D3A" w:rsidRDefault="00000000">
      <w:pPr>
        <w:jc w:val="both"/>
      </w:pPr>
      <w:r>
        <w:t>Les dalles en béton sont posées dans un lit de pose d’épaisseur uniforme de 3 cm après compactage.</w:t>
      </w:r>
    </w:p>
    <w:p w14:paraId="4EE5DF40" w14:textId="77777777" w:rsidR="00EA0D3A" w:rsidRDefault="00000000">
      <w:pPr>
        <w:jc w:val="both"/>
      </w:pPr>
      <w:r>
        <w:t xml:space="preserve">La couche de pose est réalisée </w:t>
      </w:r>
      <w:r>
        <w:rPr>
          <w:rStyle w:val="optioncarChar"/>
        </w:rPr>
        <w:t xml:space="preserve">en sable </w:t>
      </w:r>
      <w:r>
        <w:t xml:space="preserve">(par défaut) </w:t>
      </w:r>
      <w:r>
        <w:rPr>
          <w:rStyle w:val="optioncarChar"/>
        </w:rPr>
        <w:t>/ en sable-ciment / au mortier.</w:t>
      </w:r>
    </w:p>
    <w:p w14:paraId="63B28B9D" w14:textId="77777777" w:rsidR="00EA0D3A" w:rsidRDefault="00000000">
      <w:pPr>
        <w:ind w:left="567"/>
        <w:jc w:val="both"/>
      </w:pPr>
      <w:r>
        <w:rPr>
          <w:b/>
          <w:i/>
        </w:rPr>
        <w:t>(Soit par défaut)</w:t>
      </w:r>
    </w:p>
    <w:p w14:paraId="53A2FF6B" w14:textId="77777777" w:rsidR="00EA0D3A" w:rsidRDefault="00000000">
      <w:pPr>
        <w:ind w:left="567"/>
        <w:jc w:val="both"/>
      </w:pPr>
      <w:r>
        <w:rPr>
          <w:rStyle w:val="soitChar"/>
          <w:u w:val="single"/>
        </w:rPr>
        <w:t>En sable :</w:t>
      </w:r>
    </w:p>
    <w:p w14:paraId="2F2D8F9A" w14:textId="77777777" w:rsidR="00EA0D3A" w:rsidRDefault="00000000">
      <w:pPr>
        <w:ind w:left="567"/>
        <w:jc w:val="both"/>
      </w:pPr>
      <w:r>
        <w:rPr>
          <w:rStyle w:val="soitChar"/>
        </w:rPr>
        <w:t>Sa composition répond au C. 3.4.7.1 (trottoir) ou au C. 3.4.7.2 (voirie) du [CCT Qualiroutes].</w:t>
      </w:r>
    </w:p>
    <w:p w14:paraId="01EAD7B9" w14:textId="77777777" w:rsidR="00EA0D3A" w:rsidRDefault="00EA0D3A">
      <w:pPr>
        <w:ind w:left="567"/>
        <w:jc w:val="both"/>
      </w:pPr>
    </w:p>
    <w:p w14:paraId="29628057" w14:textId="77777777" w:rsidR="00EA0D3A" w:rsidRDefault="00000000">
      <w:pPr>
        <w:ind w:left="567"/>
        <w:jc w:val="both"/>
      </w:pPr>
      <w:r>
        <w:rPr>
          <w:b/>
          <w:i/>
        </w:rPr>
        <w:t>(Soit)</w:t>
      </w:r>
    </w:p>
    <w:p w14:paraId="42E262EC" w14:textId="77777777" w:rsidR="00EA0D3A" w:rsidRDefault="00000000">
      <w:pPr>
        <w:ind w:left="567"/>
        <w:jc w:val="both"/>
      </w:pPr>
      <w:r>
        <w:rPr>
          <w:rStyle w:val="soitChar"/>
          <w:u w:val="single"/>
        </w:rPr>
        <w:t>En sable-ciment :</w:t>
      </w:r>
      <w:r>
        <w:rPr>
          <w:rStyle w:val="soitChar"/>
        </w:rPr>
        <w:t> </w:t>
      </w:r>
    </w:p>
    <w:p w14:paraId="01F9D600" w14:textId="77777777" w:rsidR="00EA0D3A" w:rsidRDefault="00000000">
      <w:pPr>
        <w:ind w:left="567"/>
        <w:jc w:val="both"/>
      </w:pPr>
      <w:r>
        <w:rPr>
          <w:rStyle w:val="soitChar"/>
        </w:rPr>
        <w:t>Le sable-ciment est du type I et répond aux prescriptions du F. 4.3 du [CCT Qualiroutes] pour ce qui concerne sa composition, la fabrication et le transport.</w:t>
      </w:r>
    </w:p>
    <w:p w14:paraId="68935E71" w14:textId="77777777" w:rsidR="00EA0D3A" w:rsidRDefault="00000000">
      <w:pPr>
        <w:ind w:left="567"/>
        <w:jc w:val="both"/>
      </w:pPr>
      <w:r>
        <w:rPr>
          <w:rStyle w:val="soitChar"/>
        </w:rPr>
        <w:t>Toutes les opérations de mise en œuvre sont réalisées endéans les trois heures qui suivent la fabrication du sable-ciment et en tout cas avant le début de la prise du mélange.</w:t>
      </w:r>
    </w:p>
    <w:p w14:paraId="789B07D7" w14:textId="77777777" w:rsidR="00EA0D3A" w:rsidRDefault="00000000">
      <w:pPr>
        <w:ind w:left="567"/>
        <w:jc w:val="both"/>
      </w:pPr>
      <w:r>
        <w:rPr>
          <w:rStyle w:val="soitChar"/>
        </w:rPr>
        <w:t>La mise en œuvre du sable-ciment est interdite lorsque la température de l’air mesurée sous abri, à 1,5 m du sol est inférieure ou égale à 1° C à 8 h du matin ou à - 3° C durant la nuit.</w:t>
      </w:r>
    </w:p>
    <w:p w14:paraId="6E88BE6F" w14:textId="77777777" w:rsidR="00EA0D3A" w:rsidRDefault="00EA0D3A">
      <w:pPr>
        <w:ind w:left="567"/>
        <w:jc w:val="both"/>
      </w:pPr>
    </w:p>
    <w:p w14:paraId="0EFEA7EE" w14:textId="77777777" w:rsidR="00EA0D3A" w:rsidRDefault="00000000">
      <w:pPr>
        <w:ind w:left="567"/>
        <w:jc w:val="both"/>
      </w:pPr>
      <w:r>
        <w:rPr>
          <w:b/>
          <w:i/>
        </w:rPr>
        <w:t>(Soit)</w:t>
      </w:r>
    </w:p>
    <w:p w14:paraId="5A7D15D3" w14:textId="77777777" w:rsidR="00EA0D3A" w:rsidRDefault="00000000">
      <w:pPr>
        <w:ind w:left="567"/>
        <w:jc w:val="both"/>
      </w:pPr>
      <w:r>
        <w:rPr>
          <w:rStyle w:val="soitChar"/>
          <w:u w:val="single"/>
        </w:rPr>
        <w:t>Au mortier :</w:t>
      </w:r>
    </w:p>
    <w:p w14:paraId="0BBB1A9E" w14:textId="77777777" w:rsidR="00EA0D3A" w:rsidRDefault="00000000">
      <w:pPr>
        <w:ind w:left="567"/>
        <w:jc w:val="both"/>
      </w:pPr>
      <w:r>
        <w:rPr>
          <w:rStyle w:val="soitChar"/>
        </w:rPr>
        <w:t>En cas de pose à plein bain de mortier, celle-ci s’effectue directement sur la fondation, préalablement nettoyée.</w:t>
      </w:r>
    </w:p>
    <w:p w14:paraId="23F8E682" w14:textId="77777777" w:rsidR="00EA0D3A" w:rsidRDefault="00000000">
      <w:pPr>
        <w:ind w:left="567"/>
        <w:jc w:val="both"/>
      </w:pPr>
      <w:r>
        <w:rPr>
          <w:rStyle w:val="soitChar"/>
        </w:rPr>
        <w:t xml:space="preserve">Le dosage de ciment est </w:t>
      </w:r>
      <w:r>
        <w:rPr>
          <w:rStyle w:val="optioncarChar"/>
        </w:rPr>
        <w:t>300 (min)</w:t>
      </w:r>
      <w:r>
        <w:t xml:space="preserve"> (par défaut)</w:t>
      </w:r>
      <w:r>
        <w:rPr>
          <w:rStyle w:val="optioncarChar"/>
        </w:rPr>
        <w:t xml:space="preserve"> / 325 / 350 (max) / ***</w:t>
      </w:r>
      <w:r>
        <w:rPr>
          <w:rStyle w:val="soitChar"/>
        </w:rPr>
        <w:t xml:space="preserve"> kg par m³ de sable.</w:t>
      </w:r>
    </w:p>
    <w:p w14:paraId="1EAFCB2A" w14:textId="77777777" w:rsidR="00EA0D3A" w:rsidRDefault="00000000">
      <w:pPr>
        <w:ind w:left="567"/>
        <w:jc w:val="both"/>
      </w:pPr>
      <w:r>
        <w:rPr>
          <w:rStyle w:val="soitChar"/>
        </w:rPr>
        <w:t>Le mortier est fabriqué par malaxage mécanique et approvisionné au fur et à mesure de l'avancement des travaux.</w:t>
      </w:r>
    </w:p>
    <w:p w14:paraId="5911DE1A" w14:textId="77777777" w:rsidR="00EA0D3A" w:rsidRDefault="00000000">
      <w:pPr>
        <w:ind w:left="567"/>
        <w:jc w:val="both"/>
      </w:pPr>
      <w:r>
        <w:rPr>
          <w:rStyle w:val="soitChar"/>
        </w:rPr>
        <w:t>Dans certains cas, le mortier peut être amélioré par des adjuvants, agréés par le fonctionnaire dirigeant.</w:t>
      </w:r>
    </w:p>
    <w:p w14:paraId="1D826F1A" w14:textId="77777777" w:rsidR="00EA0D3A" w:rsidRDefault="00000000">
      <w:pPr>
        <w:ind w:left="567"/>
        <w:jc w:val="both"/>
      </w:pPr>
      <w:r>
        <w:rPr>
          <w:rStyle w:val="soitChar"/>
        </w:rPr>
        <w:t>La mise en œuvre par température diurne inférieure à 5° C est interdite.</w:t>
      </w:r>
    </w:p>
    <w:p w14:paraId="2FED0240" w14:textId="77777777" w:rsidR="00EA0D3A" w:rsidRDefault="00000000">
      <w:pPr>
        <w:jc w:val="both"/>
      </w:pPr>
      <w:r>
        <w:t> </w:t>
      </w:r>
    </w:p>
    <w:p w14:paraId="327C27DE" w14:textId="77777777" w:rsidR="00EA0D3A" w:rsidRDefault="00000000">
      <w:pPr>
        <w:jc w:val="both"/>
      </w:pPr>
      <w:r>
        <w:rPr>
          <w:b/>
          <w:u w:val="single"/>
        </w:rPr>
        <w:t>Pose</w:t>
      </w:r>
      <w:r>
        <w:t> </w:t>
      </w:r>
    </w:p>
    <w:p w14:paraId="60124896" w14:textId="77777777" w:rsidR="00EA0D3A" w:rsidRDefault="00000000">
      <w:pPr>
        <w:jc w:val="both"/>
      </w:pPr>
      <w:r>
        <w:t>Les dalles sont posées suivant l'appareillage prescrit.</w:t>
      </w:r>
    </w:p>
    <w:p w14:paraId="387793A2" w14:textId="77777777" w:rsidR="00EA0D3A" w:rsidRDefault="00000000">
      <w:pPr>
        <w:jc w:val="both"/>
      </w:pPr>
      <w:r>
        <w:t>Des demi-dalles ou des dalles découpées sont placées aux endroits où il est impossible de poser des dalles entières. Les dalles sont sciées (et non clivées). Les dalles avec des bords cassés sont refusées.</w:t>
      </w:r>
    </w:p>
    <w:p w14:paraId="5E679254" w14:textId="77777777" w:rsidR="00EA0D3A" w:rsidRDefault="00000000">
      <w:pPr>
        <w:jc w:val="both"/>
      </w:pPr>
      <w:r>
        <w:t>La largeur des joints ne peut dépasser :</w:t>
      </w:r>
    </w:p>
    <w:p w14:paraId="4665909C" w14:textId="77777777" w:rsidR="00EA0D3A" w:rsidRDefault="00000000">
      <w:pPr>
        <w:pStyle w:val="Author-eListParagraph"/>
        <w:numPr>
          <w:ilvl w:val="0"/>
          <w:numId w:val="43"/>
        </w:numPr>
        <w:jc w:val="both"/>
      </w:pPr>
      <w:r>
        <w:t>3 mm en pose sur sable ;</w:t>
      </w:r>
    </w:p>
    <w:p w14:paraId="41698052" w14:textId="77777777" w:rsidR="00EA0D3A" w:rsidRDefault="00000000">
      <w:pPr>
        <w:pStyle w:val="Author-eListParagraph"/>
        <w:numPr>
          <w:ilvl w:val="0"/>
          <w:numId w:val="43"/>
        </w:numPr>
        <w:jc w:val="both"/>
      </w:pPr>
      <w:r>
        <w:t>5 mm en pose à plein bain de mortier avec coulis de ciment ;</w:t>
      </w:r>
    </w:p>
    <w:p w14:paraId="076CA6DB" w14:textId="77777777" w:rsidR="00EA0D3A" w:rsidRDefault="00000000">
      <w:pPr>
        <w:pStyle w:val="Author-eListParagraph"/>
        <w:numPr>
          <w:ilvl w:val="0"/>
          <w:numId w:val="43"/>
        </w:numPr>
        <w:jc w:val="both"/>
      </w:pPr>
      <w:r>
        <w:t>10 mm en pose à plein bain de mortier avec scellement au mortier.</w:t>
      </w:r>
    </w:p>
    <w:p w14:paraId="6E49C399" w14:textId="77777777" w:rsidR="00EA0D3A" w:rsidRDefault="00000000">
      <w:pPr>
        <w:jc w:val="both"/>
      </w:pPr>
      <w:r>
        <w:t>Autour des points singuliers (chambres de visites, avaloirs, grilles, ...), soit des dalles entières et/ou des pièces spéciales sont placées, soit du microbéton de haute qualité est coulé.</w:t>
      </w:r>
    </w:p>
    <w:p w14:paraId="1EE1AC96" w14:textId="77777777" w:rsidR="00EA0D3A" w:rsidRDefault="00000000">
      <w:pPr>
        <w:jc w:val="both"/>
      </w:pPr>
      <w:r>
        <w:t>Le long des éléments constituant les bords extérieurs des trottoirs (habitations, murs, clôtures, …) du microbéton de haute qualité conforme au tableau G. 4.3.1.2.4 du [CCT Qualiroutes] est coulé sur toute la hauteur du dallage et sa largeur ne dépasse pas 3 cm.</w:t>
      </w:r>
    </w:p>
    <w:p w14:paraId="52A6AE76" w14:textId="77777777" w:rsidR="00EA0D3A" w:rsidRDefault="00EA0D3A">
      <w:pPr>
        <w:jc w:val="both"/>
      </w:pPr>
    </w:p>
    <w:p w14:paraId="5F7FD901" w14:textId="77777777" w:rsidR="00EA0D3A" w:rsidRDefault="00EA0D3A">
      <w:pPr>
        <w:jc w:val="both"/>
      </w:pPr>
    </w:p>
    <w:p w14:paraId="46B4EA08" w14:textId="77777777" w:rsidR="00EA0D3A" w:rsidRDefault="00000000">
      <w:pPr>
        <w:jc w:val="both"/>
      </w:pPr>
      <w:r>
        <w:rPr>
          <w:b/>
          <w:u w:val="single"/>
        </w:rPr>
        <w:t>Jointoiement</w:t>
      </w:r>
      <w:r>
        <w:t> </w:t>
      </w:r>
    </w:p>
    <w:p w14:paraId="2583199D" w14:textId="77777777" w:rsidR="00EA0D3A" w:rsidRDefault="00000000">
      <w:pPr>
        <w:jc w:val="both"/>
      </w:pPr>
      <w:r>
        <w:t>Lorsque les joints sont propres et au plus tard 24 heures après la pose, le jointoiement est exécuté.</w:t>
      </w:r>
    </w:p>
    <w:p w14:paraId="317A544F" w14:textId="77777777" w:rsidR="00EA0D3A" w:rsidRDefault="00000000">
      <w:pPr>
        <w:jc w:val="both"/>
      </w:pPr>
      <w:r>
        <w:t>La profondeur des interstices à combler est supérieure à 10 mm.</w:t>
      </w:r>
    </w:p>
    <w:p w14:paraId="3D011DFC" w14:textId="77777777" w:rsidR="00EA0D3A" w:rsidRDefault="00000000">
      <w:pPr>
        <w:jc w:val="both"/>
      </w:pPr>
      <w:r>
        <w:t>Des joints transversaux de dilatation, d’une largeur de 10 mm sont réalisés au moins tous les 10 m et aux changements de direction. Ces joints sont remplis d’un produit de scellement.</w:t>
      </w:r>
    </w:p>
    <w:p w14:paraId="6EE82ABB" w14:textId="77777777" w:rsidR="00EA0D3A" w:rsidRDefault="00000000">
      <w:pPr>
        <w:jc w:val="both"/>
      </w:pPr>
      <w:r>
        <w:t>Dans le cas d’une pose sur sable-ciment, les prescriptions ci-dessous, valables dans le cas de la pose sur sable ou dans le cas de la pose à plein bain de mortier, sont d’application suivant la largeur des joints choisis.</w:t>
      </w:r>
    </w:p>
    <w:p w14:paraId="5BBC2E22" w14:textId="77777777" w:rsidR="00EA0D3A" w:rsidRDefault="00000000">
      <w:pPr>
        <w:jc w:val="both"/>
      </w:pPr>
      <w:r>
        <w:t>On distingue les jointoiements suivants :  </w:t>
      </w:r>
    </w:p>
    <w:p w14:paraId="5D42C543" w14:textId="77777777" w:rsidR="00EA0D3A" w:rsidRDefault="00000000">
      <w:pPr>
        <w:pStyle w:val="Author-eListParagraph"/>
        <w:numPr>
          <w:ilvl w:val="0"/>
          <w:numId w:val="44"/>
        </w:numPr>
        <w:jc w:val="both"/>
      </w:pPr>
      <w:r>
        <w:t>Jointoiement au sable : dans le cas d’une pose sur sable, les dalles sont jointoyées au sable conformément aux prescriptions du G. 4.3.1.2.5 du [CCT Qualiroutes].</w:t>
      </w:r>
    </w:p>
    <w:p w14:paraId="65967F4B" w14:textId="77777777" w:rsidR="00EA0D3A" w:rsidRDefault="00EA0D3A">
      <w:pPr>
        <w:pStyle w:val="Author-eListParagraph"/>
        <w:numPr>
          <w:ilvl w:val="0"/>
          <w:numId w:val="44"/>
        </w:numPr>
        <w:jc w:val="both"/>
      </w:pPr>
    </w:p>
    <w:p w14:paraId="599E45EC" w14:textId="77777777" w:rsidR="00EA0D3A" w:rsidRDefault="00000000">
      <w:pPr>
        <w:pStyle w:val="Author-eListParagraph"/>
        <w:numPr>
          <w:ilvl w:val="0"/>
          <w:numId w:val="44"/>
        </w:numPr>
        <w:jc w:val="both"/>
      </w:pPr>
      <w:r>
        <w:t>Jointoiement au coulis de ciment : dans le cas d’une pose à plein bain de mortier, les joints remplis d’un coulis de ciment ont une largeur maximum de 5 mm.</w:t>
      </w:r>
    </w:p>
    <w:p w14:paraId="27ED5B3B" w14:textId="77777777" w:rsidR="00EA0D3A" w:rsidRDefault="00EA0D3A">
      <w:pPr>
        <w:pStyle w:val="Author-eListParagraph"/>
        <w:numPr>
          <w:ilvl w:val="0"/>
          <w:numId w:val="44"/>
        </w:numPr>
        <w:jc w:val="both"/>
      </w:pPr>
    </w:p>
    <w:p w14:paraId="57D1C0DF" w14:textId="77777777" w:rsidR="00EA0D3A" w:rsidRDefault="00000000">
      <w:pPr>
        <w:pStyle w:val="Author-eListParagraph"/>
        <w:numPr>
          <w:ilvl w:val="0"/>
          <w:numId w:val="44"/>
        </w:numPr>
        <w:jc w:val="both"/>
      </w:pPr>
      <w:r>
        <w:t>Jointoiement au mortier : dans le cas d’une pose à plein bain de mortier, les joints scellés au mortier ont une largeur maximum de 10 mm. Le mortier de jointoiement est gâché à consistance “terre humide”. Il est forcé à la dague en le serrant fortement. Les joints sont arasés au même niveau que les éléments. Ils sont protégés contre la dessiccation durant au moins 72 heures. La mise en service est admise au plus tôt 5 jours après la mise en œuvre.</w:t>
      </w:r>
    </w:p>
    <w:p w14:paraId="24E10E12" w14:textId="77777777" w:rsidR="00EA0D3A" w:rsidRDefault="00000000">
      <w:pPr>
        <w:jc w:val="both"/>
      </w:pPr>
      <w:r>
        <w:t>Il est interdit au trafic lourd (+ de 3,5 t) de circuler sur le dallage avant 7 jours.</w:t>
      </w:r>
    </w:p>
    <w:p w14:paraId="68E580F5" w14:textId="77777777" w:rsidR="00EA0D3A" w:rsidRDefault="00000000">
      <w:pPr>
        <w:pStyle w:val="pheading"/>
      </w:pPr>
      <w:r>
        <w:t>CONTRÔLES</w:t>
      </w:r>
    </w:p>
    <w:p w14:paraId="47912E97" w14:textId="77777777" w:rsidR="00EA0D3A" w:rsidRDefault="00000000">
      <w:pPr>
        <w:jc w:val="both"/>
      </w:pPr>
      <w:r>
        <w:t>Dans le cas où les produits neufs n’ont pas été soumis à une évaluation de conformité par une tierce partie (essais de type et contrôle de la production en usine), un programme de réception technique préalable est réalisé conformément aux directives de l’annexe A de la [NBN B 21-211:2006+A1] et celles de l’annexe B de la [NBN EN 1339].</w:t>
      </w:r>
    </w:p>
    <w:p w14:paraId="27B52CCD" w14:textId="77777777" w:rsidR="00EA0D3A" w:rsidRDefault="00000000">
      <w:pPr>
        <w:jc w:val="both"/>
      </w:pPr>
      <w:r>
        <w:t>Un contrôle des caractéristiques visuelles des dalles (aspect, texture, teinte) est réalisé avant les essais de laboratoire, conformément à l’annexe J de la [NBN EN 1339].</w:t>
      </w:r>
    </w:p>
    <w:p w14:paraId="6C84750F" w14:textId="77777777" w:rsidR="00EA0D3A" w:rsidRDefault="00000000">
      <w:pPr>
        <w:jc w:val="both"/>
      </w:pPr>
      <w:r>
        <w:t>Les essais de laboratoire portent sur la vérification des caractéristiques et performances suivantes :</w:t>
      </w:r>
    </w:p>
    <w:p w14:paraId="308BB052" w14:textId="77777777" w:rsidR="00EA0D3A" w:rsidRDefault="00000000">
      <w:pPr>
        <w:pStyle w:val="Author-eListParagraph"/>
        <w:numPr>
          <w:ilvl w:val="0"/>
          <w:numId w:val="45"/>
        </w:numPr>
        <w:jc w:val="both"/>
      </w:pPr>
      <w:r>
        <w:t>Caractéristiques géométriques conformément à l’annexe C de la [NBN EN 1339].</w:t>
      </w:r>
    </w:p>
    <w:p w14:paraId="79F7F49B" w14:textId="77777777" w:rsidR="00EA0D3A" w:rsidRDefault="00000000">
      <w:pPr>
        <w:pStyle w:val="Author-eListParagraph"/>
        <w:numPr>
          <w:ilvl w:val="0"/>
          <w:numId w:val="45"/>
        </w:numPr>
        <w:jc w:val="both"/>
      </w:pPr>
      <w:r>
        <w:t>Résistance à la flexion et charge de rupture conformément à l’annexe F de la [NBN EN 1339].</w:t>
      </w:r>
    </w:p>
    <w:p w14:paraId="386FCEB4" w14:textId="77777777" w:rsidR="00EA0D3A" w:rsidRDefault="00000000">
      <w:pPr>
        <w:pStyle w:val="Author-eListParagraph"/>
        <w:numPr>
          <w:ilvl w:val="0"/>
          <w:numId w:val="45"/>
        </w:numPr>
        <w:jc w:val="both"/>
      </w:pPr>
      <w:r>
        <w:t>Résistance à l’abrasion conformément à l’annexe G ou H de la [NBN EN 1339].</w:t>
      </w:r>
    </w:p>
    <w:p w14:paraId="3459948D" w14:textId="77777777" w:rsidR="00EA0D3A" w:rsidRDefault="00000000">
      <w:pPr>
        <w:pStyle w:val="Author-eListParagraph"/>
        <w:numPr>
          <w:ilvl w:val="0"/>
          <w:numId w:val="45"/>
        </w:numPr>
        <w:jc w:val="both"/>
      </w:pPr>
      <w:r>
        <w:t>Résistance à la glissance ou au dérapage (uniquement pour les dalles meulées ou polies) conformément à l’annexe I de la [NBN EN 1339].</w:t>
      </w:r>
    </w:p>
    <w:p w14:paraId="6BA4B1CC" w14:textId="77777777" w:rsidR="00EA0D3A" w:rsidRDefault="00000000">
      <w:pPr>
        <w:pStyle w:val="Author-eListParagraph"/>
        <w:numPr>
          <w:ilvl w:val="0"/>
          <w:numId w:val="45"/>
        </w:numPr>
        <w:jc w:val="both"/>
      </w:pPr>
      <w:r>
        <w:t>Résistance aux agressions climatiques conformément à l’annexe D ou E de la [NBN EN 1339].</w:t>
      </w:r>
    </w:p>
    <w:p w14:paraId="2845D160" w14:textId="77777777" w:rsidR="00EA0D3A" w:rsidRDefault="00EA0D3A">
      <w:pPr>
        <w:pStyle w:val="Author-eListParagraph"/>
        <w:numPr>
          <w:ilvl w:val="0"/>
          <w:numId w:val="45"/>
        </w:numPr>
        <w:jc w:val="both"/>
      </w:pPr>
    </w:p>
    <w:p w14:paraId="197E29DE" w14:textId="77777777" w:rsidR="00EA0D3A" w:rsidRDefault="00000000">
      <w:pPr>
        <w:jc w:val="both"/>
      </w:pPr>
      <w:r>
        <w:t>Dans le cas de dalles de réemploi, ces caractéristiques et performances sont vérifiées ou déclarées. Les dalles de réemploi qui sont restées exposées pendant plus de 20 ans aux conditions climatiques ont subi suffisamment de cycles de gel-dégel que pour être considérées comme au moins aussi résistantes au gel que les dalles neuves équivalentes.</w:t>
      </w:r>
    </w:p>
    <w:p w14:paraId="1818E2E5" w14:textId="77777777" w:rsidR="00EA0D3A" w:rsidRDefault="00EA0D3A">
      <w:pPr>
        <w:jc w:val="both"/>
      </w:pPr>
    </w:p>
    <w:p w14:paraId="0DC53C58" w14:textId="77777777" w:rsidR="00EA0D3A" w:rsidRDefault="00EA0D3A">
      <w:pPr>
        <w:jc w:val="both"/>
      </w:pPr>
    </w:p>
    <w:p w14:paraId="62A8A494" w14:textId="77777777" w:rsidR="00EA0D3A" w:rsidRDefault="00000000">
      <w:pPr>
        <w:jc w:val="both"/>
      </w:pPr>
      <w:r>
        <w:t>En cas de produits neufs ou de réemploi, le niveau fini de la fondation est vérifié préalablement à la pose du dallage.</w:t>
      </w:r>
    </w:p>
    <w:p w14:paraId="7ABEACD6" w14:textId="77777777" w:rsidR="00EA0D3A" w:rsidRDefault="00000000">
      <w:pPr>
        <w:jc w:val="both"/>
      </w:pPr>
      <w:r>
        <w:t>Les contrôles en cours d’exécution portent sur :</w:t>
      </w:r>
    </w:p>
    <w:p w14:paraId="7FF97D3B" w14:textId="77777777" w:rsidR="00EA0D3A" w:rsidRDefault="00000000">
      <w:pPr>
        <w:pStyle w:val="Author-eListParagraph"/>
        <w:numPr>
          <w:ilvl w:val="0"/>
          <w:numId w:val="46"/>
        </w:numPr>
        <w:jc w:val="both"/>
      </w:pPr>
      <w:r>
        <w:t>le profil en long et en travers</w:t>
      </w:r>
    </w:p>
    <w:p w14:paraId="21464B6E" w14:textId="77777777" w:rsidR="00EA0D3A" w:rsidRDefault="00000000">
      <w:pPr>
        <w:pStyle w:val="Author-eListParagraph"/>
        <w:numPr>
          <w:ilvl w:val="0"/>
          <w:numId w:val="46"/>
        </w:numPr>
        <w:jc w:val="both"/>
      </w:pPr>
      <w:r>
        <w:t>la régularité de surface</w:t>
      </w:r>
    </w:p>
    <w:p w14:paraId="20C86C57" w14:textId="77777777" w:rsidR="00EA0D3A" w:rsidRDefault="00000000">
      <w:pPr>
        <w:pStyle w:val="Author-eListParagraph"/>
        <w:numPr>
          <w:ilvl w:val="0"/>
          <w:numId w:val="46"/>
        </w:numPr>
        <w:jc w:val="both"/>
      </w:pPr>
      <w:r>
        <w:t>la pose et le jointoiement des dalles.</w:t>
      </w:r>
    </w:p>
    <w:p w14:paraId="43F113FB" w14:textId="77777777" w:rsidR="00EA0D3A" w:rsidRDefault="00000000">
      <w:pPr>
        <w:jc w:val="both"/>
      </w:pPr>
      <w:r>
        <w:t>La différence de niveau entre deux dalles juxtaposées ne dépasse pas 2 mm.</w:t>
      </w:r>
    </w:p>
    <w:p w14:paraId="12985DE0" w14:textId="77777777" w:rsidR="00EA0D3A" w:rsidRDefault="00000000">
      <w:pPr>
        <w:jc w:val="both"/>
      </w:pPr>
      <w:r>
        <w:t>Toutes les poches retenant l'eau de pluie sont démontées et reconstruites.</w:t>
      </w:r>
    </w:p>
    <w:p w14:paraId="7A561E1B" w14:textId="77777777" w:rsidR="00EA0D3A" w:rsidRDefault="00000000">
      <w:pPr>
        <w:pStyle w:val="pheading"/>
      </w:pPr>
      <w:r>
        <w:t>DOCUMENTS DE RÉFÉRENCE</w:t>
      </w:r>
    </w:p>
    <w:p w14:paraId="54CDF9CD" w14:textId="77777777" w:rsidR="00EA0D3A" w:rsidRDefault="00000000">
      <w:pPr>
        <w:pStyle w:val="pheading"/>
      </w:pPr>
      <w:r>
        <w:t>- Matériau</w:t>
      </w:r>
    </w:p>
    <w:p w14:paraId="7CF52162" w14:textId="77777777" w:rsidR="00EA0D3A" w:rsidRDefault="00000000">
      <w:r>
        <w:t>[NBN EN 1339, Dalles en béton - Prescriptions et méthodes d'essai (+ AC:2006)]</w:t>
      </w:r>
    </w:p>
    <w:p w14:paraId="630EACBA" w14:textId="77777777" w:rsidR="00EA0D3A" w:rsidRDefault="00000000">
      <w:r>
        <w:t>[NBN B 21-211:2006+A1, Dalles en béton - Spécifications d'application]</w:t>
      </w:r>
    </w:p>
    <w:p w14:paraId="45054CC9" w14:textId="77777777" w:rsidR="00EA0D3A" w:rsidRDefault="00000000">
      <w:r>
        <w:t>[CCT Qualiroutes, Cahier des charges type Qualiroutes]</w:t>
      </w:r>
    </w:p>
    <w:p w14:paraId="775FA677" w14:textId="77777777" w:rsidR="00EA0D3A" w:rsidRDefault="00000000">
      <w:r>
        <w:t>[CCT 2015, CCT 2015 - Cahier des Charges Type relatif aux Voiries en Région de Bruxelles-Capitale]</w:t>
      </w:r>
    </w:p>
    <w:p w14:paraId="2B820F34" w14:textId="77777777" w:rsidR="00EA0D3A" w:rsidRDefault="00000000">
      <w:pPr>
        <w:pStyle w:val="pheading"/>
      </w:pPr>
      <w:r>
        <w:t>- Exécution</w:t>
      </w:r>
    </w:p>
    <w:p w14:paraId="378E0DFD" w14:textId="77777777" w:rsidR="00EA0D3A" w:rsidRDefault="00000000">
      <w:r>
        <w:t>[CCT Qualiroutes, Cahier des charges type Qualiroutes]</w:t>
      </w:r>
    </w:p>
    <w:p w14:paraId="5FBB836B" w14:textId="77777777" w:rsidR="00EA0D3A" w:rsidRDefault="00000000">
      <w:r>
        <w:t>[CCT 2015, CCT 2015 - Cahier des Charges Type relatif aux Voiries en Région de Bruxelles-Capitale]</w:t>
      </w:r>
    </w:p>
    <w:p w14:paraId="37AD77EA" w14:textId="77777777" w:rsidR="00EA0D3A" w:rsidRDefault="00000000">
      <w:r>
        <w:t>[CRR R97, Code de bonne pratique pour les revêtements en dalles, en dalles de grand format et en dalles préfabriquées en béton]</w:t>
      </w:r>
    </w:p>
    <w:p w14:paraId="14DE0FE5" w14:textId="77777777" w:rsidR="00EA0D3A" w:rsidRDefault="00000000">
      <w:pPr>
        <w:pStyle w:val="pheading"/>
      </w:pPr>
      <w:r>
        <w:t>AIDE</w:t>
      </w:r>
    </w:p>
    <w:p w14:paraId="26148D66" w14:textId="77777777" w:rsidR="00EA0D3A" w:rsidRDefault="00000000">
      <w:pPr>
        <w:jc w:val="both"/>
      </w:pPr>
      <w:r>
        <w:rPr>
          <w:b/>
          <w:u w:val="single"/>
        </w:rPr>
        <w:t>Usage </w:t>
      </w:r>
    </w:p>
    <w:p w14:paraId="7D814749" w14:textId="77777777" w:rsidR="00EA0D3A" w:rsidRDefault="00000000">
      <w:pPr>
        <w:jc w:val="both"/>
      </w:pPr>
      <w:r>
        <w:t>De par leur rapport surface/épaisseur élevé, les dalles sont déconseillées dans les zones soumises à un trafic automobile, même occasionnel (accès riverains par exemple). Leur utilisation est donc strictement réservée aux zones exclusivement piétonnières et/ou cyclables.</w:t>
      </w:r>
    </w:p>
    <w:p w14:paraId="6398B56D" w14:textId="77777777" w:rsidR="00EA0D3A" w:rsidRDefault="00EA0D3A">
      <w:pPr>
        <w:jc w:val="both"/>
      </w:pPr>
    </w:p>
    <w:p w14:paraId="747504D0" w14:textId="77777777" w:rsidR="00EA0D3A" w:rsidRDefault="00EA0D3A">
      <w:pPr>
        <w:jc w:val="both"/>
      </w:pPr>
    </w:p>
    <w:p w14:paraId="4846A72F" w14:textId="77777777" w:rsidR="00EA0D3A" w:rsidRDefault="00000000">
      <w:pPr>
        <w:jc w:val="both"/>
      </w:pPr>
      <w:r>
        <w:rPr>
          <w:b/>
          <w:u w:val="single"/>
        </w:rPr>
        <w:t>Dalles de réemploi </w:t>
      </w:r>
    </w:p>
    <w:p w14:paraId="59888738" w14:textId="77777777" w:rsidR="00EA0D3A" w:rsidRDefault="00000000">
      <w:pPr>
        <w:jc w:val="both"/>
      </w:pPr>
      <w:r>
        <w:t>Ce sont des dalles démontées qui sont nettoyées et triées par lots. Elles peuvent être relativement récentes à plus anciennes. Il convient de prévoir une certaine flexibilité dans le choix du matériau. Par exemple, si un format très précis de dalle est prescrit, mais qu’il n’est pas disponible sur le marché au moment des travaux, la fourniture risque d’être compliquée ou coûteuse alors qu’un lot d’un format légèrement différent aurait pu convenir pour le même poste.</w:t>
      </w:r>
    </w:p>
    <w:p w14:paraId="65B864AE" w14:textId="77777777" w:rsidR="00EA0D3A" w:rsidRDefault="00000000">
      <w:pPr>
        <w:jc w:val="both"/>
      </w:pPr>
      <w:r>
        <w:t>Lors du contrôle du lot, il est important de vérifier que le fournisseur dispose des quantités suffisantes (même type et même format). Par rapport aux dalles neuves, une plus grande hétérogénéité est attendue pour les caractéristiques visuelles (teinte et texture), du fait du vieillissement sous l’effet de l’usure mécanique et des conditions climatiques telles que le gel, les pluies acides et les sels de déverglaçage.</w:t>
      </w:r>
    </w:p>
    <w:p w14:paraId="6DFB5248" w14:textId="77777777" w:rsidR="00EA0D3A" w:rsidRDefault="00000000">
      <w:pPr>
        <w:pStyle w:val="Author-eSectionHeading6"/>
      </w:pPr>
      <w:bookmarkStart w:id="245" w:name="_Toc155600595"/>
      <w:r>
        <w:t>93.13.2a Dalles en béton préfabriqué, format : S&lt;= 0,25 m²  CCTB 01.10</w:t>
      </w:r>
      <w:bookmarkEnd w:id="245"/>
    </w:p>
    <w:p w14:paraId="5D9083A6" w14:textId="77777777" w:rsidR="00EA0D3A" w:rsidRDefault="00000000">
      <w:pPr>
        <w:pStyle w:val="pheading"/>
      </w:pPr>
      <w:r>
        <w:t>DESCRIPTION</w:t>
      </w:r>
    </w:p>
    <w:p w14:paraId="0C175BF0" w14:textId="77777777" w:rsidR="00EA0D3A" w:rsidRDefault="00000000">
      <w:pPr>
        <w:pStyle w:val="pheading"/>
      </w:pPr>
      <w:r>
        <w:t>- Définition / Comprend</w:t>
      </w:r>
    </w:p>
    <w:p w14:paraId="772EB77D" w14:textId="77777777" w:rsidR="00EA0D3A" w:rsidRDefault="00000000">
      <w:pPr>
        <w:jc w:val="both"/>
      </w:pPr>
      <w:r>
        <w:t>Il s'agit de la fourniture (hors matériaux récupérés du site) et de la pose de dalles en béton préfabriquées de surface inférieure ou égale à 0,25 m².</w:t>
      </w:r>
    </w:p>
    <w:p w14:paraId="5642242E" w14:textId="77777777" w:rsidR="00EA0D3A" w:rsidRDefault="00000000">
      <w:pPr>
        <w:jc w:val="both"/>
      </w:pPr>
      <w:r>
        <w:t xml:space="preserve">La portée des travaux est décrite dans l’élément </w:t>
      </w:r>
      <w:hyperlink w:anchor="1583" w:history="1">
        <w:r>
          <w:t>93.13 Revêtement en dalles</w:t>
        </w:r>
      </w:hyperlink>
      <w:r>
        <w:t>.</w:t>
      </w:r>
    </w:p>
    <w:p w14:paraId="4272D699" w14:textId="77777777" w:rsidR="00EA0D3A" w:rsidRDefault="00000000">
      <w:pPr>
        <w:pStyle w:val="pheading"/>
      </w:pPr>
      <w:r>
        <w:t>MATÉRIAUX</w:t>
      </w:r>
    </w:p>
    <w:p w14:paraId="4A9F75E9" w14:textId="77777777" w:rsidR="00EA0D3A" w:rsidRDefault="00000000">
      <w:pPr>
        <w:pStyle w:val="pheading"/>
      </w:pPr>
      <w:r>
        <w:t>- Caractéristiques générales</w:t>
      </w:r>
    </w:p>
    <w:p w14:paraId="627B4CAD" w14:textId="77777777" w:rsidR="00EA0D3A" w:rsidRDefault="00000000">
      <w:r>
        <w:t xml:space="preserve">Se référer au </w:t>
      </w:r>
      <w:hyperlink w:anchor="1584" w:history="1">
        <w:r>
          <w:t>93.13.2 Dalles en béton préfabriqué</w:t>
        </w:r>
      </w:hyperlink>
      <w:r>
        <w:t>.</w:t>
      </w:r>
    </w:p>
    <w:p w14:paraId="2F396B4E" w14:textId="77777777" w:rsidR="00EA0D3A" w:rsidRDefault="00000000">
      <w:pPr>
        <w:pStyle w:val="pheading"/>
      </w:pPr>
      <w:r>
        <w:t>EXÉCUTION / MISE EN ŒUVRE</w:t>
      </w:r>
    </w:p>
    <w:p w14:paraId="48D65CBD" w14:textId="77777777" w:rsidR="00EA0D3A" w:rsidRDefault="00000000">
      <w:pPr>
        <w:pStyle w:val="pheading"/>
      </w:pPr>
      <w:r>
        <w:t>- Prescriptions générales</w:t>
      </w:r>
    </w:p>
    <w:p w14:paraId="62B08A7C" w14:textId="77777777" w:rsidR="00EA0D3A" w:rsidRDefault="00000000">
      <w:r>
        <w:t xml:space="preserve">Se référer au </w:t>
      </w:r>
      <w:hyperlink w:anchor="1584" w:history="1">
        <w:r>
          <w:t>93.13.2 Dalles en béton préfabriqué</w:t>
        </w:r>
      </w:hyperlink>
      <w:r>
        <w:t>. </w:t>
      </w:r>
    </w:p>
    <w:p w14:paraId="29BDB05C" w14:textId="77777777" w:rsidR="00EA0D3A" w:rsidRDefault="00000000">
      <w:pPr>
        <w:pStyle w:val="pheading"/>
      </w:pPr>
      <w:r>
        <w:t>DOCUMENTS DE RÉFÉRENCE COMPLÉMENTAIRES</w:t>
      </w:r>
    </w:p>
    <w:p w14:paraId="6D236FD1" w14:textId="77777777" w:rsidR="00EA0D3A" w:rsidRDefault="00000000">
      <w:pPr>
        <w:pStyle w:val="pheading"/>
      </w:pPr>
      <w:r>
        <w:t>- Exécution</w:t>
      </w:r>
    </w:p>
    <w:p w14:paraId="0385A030" w14:textId="77777777" w:rsidR="00EA0D3A" w:rsidRDefault="00EA0D3A"/>
    <w:p w14:paraId="385EFD45" w14:textId="77777777" w:rsidR="00EA0D3A" w:rsidRDefault="00EA0D3A"/>
    <w:p w14:paraId="2F2723DF" w14:textId="77777777" w:rsidR="00EA0D3A" w:rsidRDefault="00000000">
      <w:r>
        <w:t> </w:t>
      </w:r>
    </w:p>
    <w:p w14:paraId="0B97F9C2" w14:textId="77777777" w:rsidR="00EA0D3A" w:rsidRDefault="00000000">
      <w:pPr>
        <w:pStyle w:val="pheading"/>
      </w:pPr>
      <w:r>
        <w:t>MESURAGE</w:t>
      </w:r>
    </w:p>
    <w:p w14:paraId="60552F7D" w14:textId="77777777" w:rsidR="00EA0D3A" w:rsidRDefault="00000000">
      <w:pPr>
        <w:pStyle w:val="pheading"/>
      </w:pPr>
      <w:r>
        <w:t>- unité de mesure:</w:t>
      </w:r>
    </w:p>
    <w:p w14:paraId="3F0BA81A" w14:textId="77777777" w:rsidR="00EA0D3A" w:rsidRDefault="00000000">
      <w:r>
        <w:t>m² (dallage) ; m (sciage)</w:t>
      </w:r>
    </w:p>
    <w:p w14:paraId="3D3CB12E" w14:textId="77777777" w:rsidR="00EA0D3A" w:rsidRDefault="00000000">
      <w:pPr>
        <w:pStyle w:val="pheading"/>
      </w:pPr>
      <w:r>
        <w:t>- code de mesurage:</w:t>
      </w:r>
    </w:p>
    <w:p w14:paraId="5C661357" w14:textId="77777777" w:rsidR="00EA0D3A" w:rsidRDefault="00000000">
      <w:pPr>
        <w:jc w:val="both"/>
      </w:pPr>
      <w:r>
        <w:rPr>
          <w:b/>
        </w:rPr>
        <w:t xml:space="preserve">Surface nette à exécuter </w:t>
      </w:r>
      <w:r>
        <w:t>(m²). Les réservations inférieures à 1 m² ne sont pas déduites.</w:t>
      </w:r>
    </w:p>
    <w:p w14:paraId="5300E472" w14:textId="77777777" w:rsidR="00EA0D3A" w:rsidRDefault="00000000">
      <w:pPr>
        <w:jc w:val="both"/>
      </w:pPr>
      <w:r>
        <w:rPr>
          <w:b/>
        </w:rPr>
        <w:t xml:space="preserve">Longueur de sciage indispensable </w:t>
      </w:r>
      <w:r>
        <w:t>(m). Lorsque la largeur du dallage est un multiple des dimensions des dalles (tenu compte des tolérances de fabrication), aucun sciage n’est payé. Lorsqu’un sciage est indispensable, il est payé au mètre courant.</w:t>
      </w:r>
    </w:p>
    <w:p w14:paraId="6448BC35" w14:textId="77777777" w:rsidR="00EA0D3A" w:rsidRDefault="00EA0D3A">
      <w:pPr>
        <w:jc w:val="both"/>
      </w:pPr>
    </w:p>
    <w:p w14:paraId="55693271" w14:textId="77777777" w:rsidR="00EA0D3A" w:rsidRDefault="00EA0D3A">
      <w:pPr>
        <w:jc w:val="both"/>
      </w:pPr>
    </w:p>
    <w:p w14:paraId="3FC0F630" w14:textId="77777777" w:rsidR="00EA0D3A" w:rsidRDefault="00000000">
      <w:pPr>
        <w:jc w:val="both"/>
      </w:pPr>
      <w:r>
        <w:t>Distinction faite entre matériaux neufs et de réemploi – avec ou sans fourniture pour ces derniers.</w:t>
      </w:r>
    </w:p>
    <w:p w14:paraId="68B160CF" w14:textId="77777777" w:rsidR="00EA0D3A" w:rsidRDefault="00EA0D3A"/>
    <w:p w14:paraId="77DBC913" w14:textId="77777777" w:rsidR="00EA0D3A" w:rsidRDefault="00000000">
      <w:r>
        <w:t> </w:t>
      </w:r>
    </w:p>
    <w:p w14:paraId="45BDE2FA" w14:textId="77777777" w:rsidR="00EA0D3A" w:rsidRDefault="00000000">
      <w:pPr>
        <w:pStyle w:val="pheading"/>
      </w:pPr>
      <w:r>
        <w:t>- nature du marché:</w:t>
      </w:r>
    </w:p>
    <w:p w14:paraId="20B95B14" w14:textId="77777777" w:rsidR="00EA0D3A" w:rsidRDefault="00000000">
      <w:r>
        <w:t>QF (dallage) ; QP (sciage) </w:t>
      </w:r>
    </w:p>
    <w:p w14:paraId="01E7C1F8" w14:textId="77777777" w:rsidR="00EA0D3A" w:rsidRDefault="00000000">
      <w:pPr>
        <w:pStyle w:val="Author-eSectionHeading6"/>
      </w:pPr>
      <w:bookmarkStart w:id="246" w:name="_Toc155600596"/>
      <w:r>
        <w:t>93.13.2b Dalles en béton préfabriqué, format : 0,25 m² &lt; S &lt;=1,00 m²  CCTB 01.10</w:t>
      </w:r>
      <w:bookmarkEnd w:id="246"/>
    </w:p>
    <w:p w14:paraId="3309074F" w14:textId="77777777" w:rsidR="00EA0D3A" w:rsidRDefault="00000000">
      <w:pPr>
        <w:pStyle w:val="pheading"/>
      </w:pPr>
      <w:r>
        <w:t>DESCRIPTION</w:t>
      </w:r>
    </w:p>
    <w:p w14:paraId="7C6A2EB9" w14:textId="77777777" w:rsidR="00EA0D3A" w:rsidRDefault="00000000">
      <w:pPr>
        <w:pStyle w:val="pheading"/>
      </w:pPr>
      <w:r>
        <w:t>- Définition / Comprend</w:t>
      </w:r>
    </w:p>
    <w:p w14:paraId="108F7BED" w14:textId="77777777" w:rsidR="00EA0D3A" w:rsidRDefault="00000000">
      <w:pPr>
        <w:jc w:val="both"/>
      </w:pPr>
      <w:r>
        <w:t>Il s'agit de la fourniture (hors matériaux récupérés du site) et de la pose de dalles en béton préfabriquées de surface comprise entre 0,25 m² et 1,00 m².</w:t>
      </w:r>
    </w:p>
    <w:p w14:paraId="6B91EB5E" w14:textId="77777777" w:rsidR="00EA0D3A" w:rsidRDefault="00000000">
      <w:pPr>
        <w:jc w:val="both"/>
      </w:pPr>
      <w:r>
        <w:t xml:space="preserve">La portée des travaux est décrite dans l’élément </w:t>
      </w:r>
      <w:hyperlink w:anchor="1583" w:history="1">
        <w:r>
          <w:t>93.13 Revêtement en dalles</w:t>
        </w:r>
      </w:hyperlink>
      <w:r>
        <w:t>.</w:t>
      </w:r>
    </w:p>
    <w:p w14:paraId="57FF5ECC" w14:textId="77777777" w:rsidR="00EA0D3A" w:rsidRDefault="00000000">
      <w:pPr>
        <w:pStyle w:val="pheading"/>
      </w:pPr>
      <w:r>
        <w:t>MATÉRIAUX</w:t>
      </w:r>
    </w:p>
    <w:p w14:paraId="7AE49671" w14:textId="77777777" w:rsidR="00EA0D3A" w:rsidRDefault="00000000">
      <w:pPr>
        <w:pStyle w:val="pheading"/>
      </w:pPr>
      <w:r>
        <w:t>- Caractéristiques générales</w:t>
      </w:r>
    </w:p>
    <w:p w14:paraId="2E6C6131" w14:textId="77777777" w:rsidR="00EA0D3A" w:rsidRDefault="00000000">
      <w:r>
        <w:t xml:space="preserve">Se référer au </w:t>
      </w:r>
      <w:hyperlink w:anchor="1584" w:history="1">
        <w:r>
          <w:t>93.13.2 Dalles en béton préfabriqué</w:t>
        </w:r>
      </w:hyperlink>
    </w:p>
    <w:p w14:paraId="0ED95D43" w14:textId="77777777" w:rsidR="00EA0D3A" w:rsidRDefault="00000000">
      <w:pPr>
        <w:pStyle w:val="pheading"/>
      </w:pPr>
      <w:r>
        <w:t>EXÉCUTION / MISE EN ŒUVRE</w:t>
      </w:r>
    </w:p>
    <w:p w14:paraId="43DB7941" w14:textId="77777777" w:rsidR="00EA0D3A" w:rsidRDefault="00000000">
      <w:pPr>
        <w:pStyle w:val="pheading"/>
      </w:pPr>
      <w:r>
        <w:t>- Prescriptions générales</w:t>
      </w:r>
    </w:p>
    <w:p w14:paraId="55C78901" w14:textId="77777777" w:rsidR="00EA0D3A" w:rsidRDefault="00000000">
      <w:r>
        <w:t xml:space="preserve">Se référer au </w:t>
      </w:r>
      <w:hyperlink w:anchor="1584" w:history="1">
        <w:r>
          <w:t>93.13.2 Dalles en béton préfabriqué</w:t>
        </w:r>
      </w:hyperlink>
    </w:p>
    <w:p w14:paraId="62DFD5C2" w14:textId="77777777" w:rsidR="00EA0D3A" w:rsidRDefault="00000000">
      <w:pPr>
        <w:pStyle w:val="pheading"/>
      </w:pPr>
      <w:r>
        <w:t>DOCUMENTS DE RÉFÉRENCE COMPLÉMENTAIRES</w:t>
      </w:r>
    </w:p>
    <w:p w14:paraId="401870FB" w14:textId="77777777" w:rsidR="00EA0D3A" w:rsidRDefault="00000000">
      <w:pPr>
        <w:pStyle w:val="pheading"/>
      </w:pPr>
      <w:r>
        <w:t>- Exécution</w:t>
      </w:r>
    </w:p>
    <w:p w14:paraId="04B3308B" w14:textId="77777777" w:rsidR="00EA0D3A" w:rsidRDefault="00EA0D3A"/>
    <w:p w14:paraId="6959F26D" w14:textId="77777777" w:rsidR="00EA0D3A" w:rsidRDefault="00EA0D3A"/>
    <w:p w14:paraId="3AB626B3" w14:textId="77777777" w:rsidR="00EA0D3A" w:rsidRDefault="00000000">
      <w:r>
        <w:t> </w:t>
      </w:r>
    </w:p>
    <w:p w14:paraId="78F77877" w14:textId="77777777" w:rsidR="00EA0D3A" w:rsidRDefault="00000000">
      <w:pPr>
        <w:pStyle w:val="pheading"/>
      </w:pPr>
      <w:r>
        <w:t>MESURAGE</w:t>
      </w:r>
    </w:p>
    <w:p w14:paraId="48D56C75" w14:textId="77777777" w:rsidR="00EA0D3A" w:rsidRDefault="00000000">
      <w:pPr>
        <w:pStyle w:val="pheading"/>
      </w:pPr>
      <w:r>
        <w:t>- unité de mesure:</w:t>
      </w:r>
    </w:p>
    <w:p w14:paraId="3EAEAED4" w14:textId="77777777" w:rsidR="00EA0D3A" w:rsidRDefault="00000000">
      <w:r>
        <w:t>m² (dallage) ; m (sciage).</w:t>
      </w:r>
    </w:p>
    <w:p w14:paraId="4E75CB30" w14:textId="77777777" w:rsidR="00EA0D3A" w:rsidRDefault="00000000">
      <w:pPr>
        <w:pStyle w:val="pheading"/>
      </w:pPr>
      <w:r>
        <w:t>- code de mesurage:</w:t>
      </w:r>
    </w:p>
    <w:p w14:paraId="1800D7EB" w14:textId="77777777" w:rsidR="00EA0D3A" w:rsidRDefault="00000000">
      <w:pPr>
        <w:jc w:val="both"/>
      </w:pPr>
      <w:r>
        <w:rPr>
          <w:b/>
        </w:rPr>
        <w:t>Surface nette à exécuter</w:t>
      </w:r>
      <w:r>
        <w:t xml:space="preserve"> (m²). Les réservations inférieures à 1 m² ne sont pas déduites.</w:t>
      </w:r>
    </w:p>
    <w:p w14:paraId="7367FFED" w14:textId="77777777" w:rsidR="00EA0D3A" w:rsidRDefault="00000000">
      <w:pPr>
        <w:jc w:val="both"/>
      </w:pPr>
      <w:r>
        <w:rPr>
          <w:b/>
        </w:rPr>
        <w:t xml:space="preserve">Longueur de sciage indispensable </w:t>
      </w:r>
      <w:r>
        <w:t>(m). Lorsque la largeur du dallage est un multiple des dimensions des dalles (tenu compte des tolérances de fabrication), aucun sciage n’est payé. Lorsqu’un sciage est indispensable, il est payé au mètre courant.</w:t>
      </w:r>
    </w:p>
    <w:p w14:paraId="77D211B8" w14:textId="77777777" w:rsidR="00EA0D3A" w:rsidRDefault="00EA0D3A">
      <w:pPr>
        <w:jc w:val="both"/>
      </w:pPr>
    </w:p>
    <w:p w14:paraId="50FEABF7" w14:textId="77777777" w:rsidR="00EA0D3A" w:rsidRDefault="00EA0D3A">
      <w:pPr>
        <w:jc w:val="both"/>
      </w:pPr>
    </w:p>
    <w:p w14:paraId="551800C4" w14:textId="77777777" w:rsidR="00EA0D3A" w:rsidRDefault="00000000">
      <w:pPr>
        <w:jc w:val="both"/>
      </w:pPr>
      <w:r>
        <w:t>Distinction faite entre matériaux neufs et de réemploi – avec ou sans fourniture pour ces derniers.</w:t>
      </w:r>
    </w:p>
    <w:p w14:paraId="14E23779" w14:textId="77777777" w:rsidR="00EA0D3A" w:rsidRDefault="00EA0D3A"/>
    <w:p w14:paraId="4576CF62" w14:textId="77777777" w:rsidR="00EA0D3A" w:rsidRDefault="00000000">
      <w:r>
        <w:t> </w:t>
      </w:r>
    </w:p>
    <w:p w14:paraId="79FEC5CE" w14:textId="77777777" w:rsidR="00EA0D3A" w:rsidRDefault="00000000">
      <w:pPr>
        <w:pStyle w:val="pheading"/>
      </w:pPr>
      <w:r>
        <w:t>- nature du marché:</w:t>
      </w:r>
    </w:p>
    <w:p w14:paraId="3DF75C8F" w14:textId="77777777" w:rsidR="00EA0D3A" w:rsidRDefault="00000000">
      <w:r>
        <w:t>QF (dallage) ; QP (sciage).</w:t>
      </w:r>
    </w:p>
    <w:p w14:paraId="55A6A301" w14:textId="77777777" w:rsidR="00EA0D3A" w:rsidRDefault="00EA0D3A"/>
    <w:p w14:paraId="74C83B05" w14:textId="77777777" w:rsidR="00EA0D3A" w:rsidRDefault="00000000">
      <w:r>
        <w:t> </w:t>
      </w:r>
    </w:p>
    <w:p w14:paraId="408D30F8" w14:textId="77777777" w:rsidR="00EA0D3A" w:rsidRDefault="00000000">
      <w:pPr>
        <w:pStyle w:val="Author-eSectionHeading6"/>
      </w:pPr>
      <w:bookmarkStart w:id="247" w:name="_Toc155600597"/>
      <w:r>
        <w:t>93.13.2c Dalles en béton préfabriqué, format : S&gt; 1 m²  CCTB 01.10</w:t>
      </w:r>
      <w:bookmarkEnd w:id="247"/>
    </w:p>
    <w:p w14:paraId="039C6134" w14:textId="77777777" w:rsidR="00EA0D3A" w:rsidRDefault="00000000">
      <w:pPr>
        <w:pStyle w:val="pheading"/>
      </w:pPr>
      <w:r>
        <w:t>DESCRIPTION</w:t>
      </w:r>
    </w:p>
    <w:p w14:paraId="2149C9D4" w14:textId="77777777" w:rsidR="00EA0D3A" w:rsidRDefault="00000000">
      <w:pPr>
        <w:pStyle w:val="pheading"/>
      </w:pPr>
      <w:r>
        <w:t>- Définition / Comprend</w:t>
      </w:r>
    </w:p>
    <w:p w14:paraId="26D09DDD" w14:textId="77777777" w:rsidR="00EA0D3A" w:rsidRDefault="00000000">
      <w:pPr>
        <w:jc w:val="both"/>
      </w:pPr>
      <w:r>
        <w:t>Il s'agit de la fourniture (hors matériaux récupérés du site) et de la pose de dalles en béton préfabriquées de surface supérieure à 1 m².</w:t>
      </w:r>
    </w:p>
    <w:p w14:paraId="2C44E494" w14:textId="77777777" w:rsidR="00EA0D3A" w:rsidRDefault="00000000">
      <w:pPr>
        <w:jc w:val="both"/>
      </w:pPr>
      <w:r>
        <w:t xml:space="preserve">La portée des travaux est décrite dans l’élément </w:t>
      </w:r>
      <w:hyperlink w:anchor="1583" w:history="1">
        <w:r>
          <w:t>93.13 Revêtement en dalles</w:t>
        </w:r>
      </w:hyperlink>
      <w:r>
        <w:t>.</w:t>
      </w:r>
    </w:p>
    <w:p w14:paraId="6A01CB91" w14:textId="77777777" w:rsidR="00EA0D3A" w:rsidRDefault="00000000">
      <w:pPr>
        <w:pStyle w:val="pheading"/>
      </w:pPr>
      <w:r>
        <w:t>MATÉRIAUX</w:t>
      </w:r>
    </w:p>
    <w:p w14:paraId="61EB76A8" w14:textId="77777777" w:rsidR="00EA0D3A" w:rsidRDefault="00000000">
      <w:pPr>
        <w:pStyle w:val="pheading"/>
      </w:pPr>
      <w:r>
        <w:t>- Caractéristiques générales</w:t>
      </w:r>
    </w:p>
    <w:p w14:paraId="2133E3F9" w14:textId="77777777" w:rsidR="00EA0D3A" w:rsidRDefault="00000000">
      <w:r>
        <w:t xml:space="preserve">Se référer au </w:t>
      </w:r>
      <w:hyperlink w:anchor="1584" w:history="1">
        <w:r>
          <w:t>93.13.2 Dalles en béton préfabriqué</w:t>
        </w:r>
      </w:hyperlink>
    </w:p>
    <w:p w14:paraId="5EBD923C" w14:textId="77777777" w:rsidR="00EA0D3A" w:rsidRDefault="00000000">
      <w:pPr>
        <w:pStyle w:val="pheading"/>
      </w:pPr>
      <w:r>
        <w:t>EXÉCUTION / MISE EN ŒUVRE</w:t>
      </w:r>
    </w:p>
    <w:p w14:paraId="299FEC47" w14:textId="77777777" w:rsidR="00EA0D3A" w:rsidRDefault="00000000">
      <w:pPr>
        <w:pStyle w:val="pheading"/>
      </w:pPr>
      <w:r>
        <w:t>- Prescriptions générales</w:t>
      </w:r>
    </w:p>
    <w:p w14:paraId="77382985" w14:textId="77777777" w:rsidR="00EA0D3A" w:rsidRDefault="00000000">
      <w:r>
        <w:t xml:space="preserve">Se référer au </w:t>
      </w:r>
      <w:hyperlink w:anchor="1584" w:history="1">
        <w:r>
          <w:t>93.13.2 Dalles en béton préfabriqué</w:t>
        </w:r>
      </w:hyperlink>
    </w:p>
    <w:p w14:paraId="409DC954" w14:textId="77777777" w:rsidR="00EA0D3A" w:rsidRDefault="00000000">
      <w:pPr>
        <w:pStyle w:val="pheading"/>
      </w:pPr>
      <w:r>
        <w:t>DOCUMENTS DE RÉFÉRENCE COMPLÉMENTAIRES</w:t>
      </w:r>
    </w:p>
    <w:p w14:paraId="004178A8" w14:textId="77777777" w:rsidR="00EA0D3A" w:rsidRDefault="00000000">
      <w:pPr>
        <w:pStyle w:val="pheading"/>
      </w:pPr>
      <w:r>
        <w:t>- Exécution</w:t>
      </w:r>
    </w:p>
    <w:p w14:paraId="6ABE700A" w14:textId="77777777" w:rsidR="00EA0D3A" w:rsidRDefault="00EA0D3A"/>
    <w:p w14:paraId="26DD1384" w14:textId="77777777" w:rsidR="00EA0D3A" w:rsidRDefault="00EA0D3A"/>
    <w:p w14:paraId="0A4275B0" w14:textId="77777777" w:rsidR="00EA0D3A" w:rsidRDefault="00000000">
      <w:r>
        <w:t> </w:t>
      </w:r>
    </w:p>
    <w:p w14:paraId="32A9A666" w14:textId="77777777" w:rsidR="00EA0D3A" w:rsidRDefault="00000000">
      <w:pPr>
        <w:pStyle w:val="pheading"/>
      </w:pPr>
      <w:r>
        <w:t>MESURAGE</w:t>
      </w:r>
    </w:p>
    <w:p w14:paraId="31615925" w14:textId="77777777" w:rsidR="00EA0D3A" w:rsidRDefault="00000000">
      <w:pPr>
        <w:pStyle w:val="pheading"/>
      </w:pPr>
      <w:r>
        <w:t>- unité de mesure:</w:t>
      </w:r>
    </w:p>
    <w:p w14:paraId="7EA59BDB" w14:textId="77777777" w:rsidR="00EA0D3A" w:rsidRDefault="00000000">
      <w:r>
        <w:t>m² (dallage) ; m (sciage).</w:t>
      </w:r>
    </w:p>
    <w:p w14:paraId="32592256" w14:textId="77777777" w:rsidR="00EA0D3A" w:rsidRDefault="00000000">
      <w:pPr>
        <w:pStyle w:val="pheading"/>
      </w:pPr>
      <w:r>
        <w:t>- code de mesurage:</w:t>
      </w:r>
    </w:p>
    <w:p w14:paraId="208707CC" w14:textId="77777777" w:rsidR="00EA0D3A" w:rsidRDefault="00000000">
      <w:pPr>
        <w:jc w:val="both"/>
      </w:pPr>
      <w:r>
        <w:rPr>
          <w:b/>
        </w:rPr>
        <w:t>Surface nette à exécuter</w:t>
      </w:r>
      <w:r>
        <w:t xml:space="preserve"> (m²). Les réservations inférieures à 1 m² ne sont pas déduites.</w:t>
      </w:r>
    </w:p>
    <w:p w14:paraId="7742ECAE" w14:textId="77777777" w:rsidR="00EA0D3A" w:rsidRDefault="00000000">
      <w:pPr>
        <w:jc w:val="both"/>
      </w:pPr>
      <w:r>
        <w:rPr>
          <w:b/>
        </w:rPr>
        <w:t>Longueur de sciage indispensable</w:t>
      </w:r>
      <w:r>
        <w:t xml:space="preserve"> (m). Lorsque la largeur du dallage est un multiple des dimensions des dalles (tenu compte des tolérances de fabrication), aucun sciage n’est payé. Lorsqu’un sciage est indispensable, il est payé au mètre courant.</w:t>
      </w:r>
    </w:p>
    <w:p w14:paraId="5D7ECBAA" w14:textId="77777777" w:rsidR="00EA0D3A" w:rsidRDefault="00EA0D3A">
      <w:pPr>
        <w:jc w:val="both"/>
      </w:pPr>
    </w:p>
    <w:p w14:paraId="64582DB8" w14:textId="77777777" w:rsidR="00EA0D3A" w:rsidRDefault="00EA0D3A">
      <w:pPr>
        <w:jc w:val="both"/>
      </w:pPr>
    </w:p>
    <w:p w14:paraId="25DEDA71" w14:textId="77777777" w:rsidR="00EA0D3A" w:rsidRDefault="00000000">
      <w:pPr>
        <w:jc w:val="both"/>
      </w:pPr>
      <w:r>
        <w:t>Distinction faite entre matériaux neufs et de réemploi – avec ou sans fourniture pour ces derniers.</w:t>
      </w:r>
    </w:p>
    <w:p w14:paraId="716ED86C" w14:textId="77777777" w:rsidR="00EA0D3A" w:rsidRDefault="00000000">
      <w:pPr>
        <w:pStyle w:val="pheading"/>
      </w:pPr>
      <w:r>
        <w:t>- nature du marché:</w:t>
      </w:r>
    </w:p>
    <w:p w14:paraId="447189FD" w14:textId="77777777" w:rsidR="00EA0D3A" w:rsidRDefault="00000000">
      <w:r>
        <w:t>QF (dallage) ; QP (sciage)</w:t>
      </w:r>
    </w:p>
    <w:p w14:paraId="52C79855" w14:textId="77777777" w:rsidR="00EA0D3A" w:rsidRDefault="00000000">
      <w:pPr>
        <w:pStyle w:val="Author-eSectionHeading6"/>
      </w:pPr>
      <w:bookmarkStart w:id="248" w:name="_Toc155600598"/>
      <w:r>
        <w:t>93.13.2d Dalles alvéolaires  CCTB 01.10</w:t>
      </w:r>
      <w:bookmarkEnd w:id="248"/>
    </w:p>
    <w:p w14:paraId="4E2BE486" w14:textId="77777777" w:rsidR="00EA0D3A" w:rsidRDefault="00000000">
      <w:pPr>
        <w:pStyle w:val="pheading"/>
      </w:pPr>
      <w:r>
        <w:t>DESCRIPTION</w:t>
      </w:r>
    </w:p>
    <w:p w14:paraId="04EAB4E3" w14:textId="77777777" w:rsidR="00EA0D3A" w:rsidRDefault="00000000">
      <w:pPr>
        <w:pStyle w:val="pheading"/>
      </w:pPr>
      <w:r>
        <w:t>- Définition / Comprend</w:t>
      </w:r>
    </w:p>
    <w:p w14:paraId="3B2A1187" w14:textId="77777777" w:rsidR="00EA0D3A" w:rsidRDefault="00000000">
      <w:pPr>
        <w:jc w:val="both"/>
      </w:pPr>
      <w:r>
        <w:t>Il s'agit de la fourniture (hors matériaux récupérés du site), de la pose et de la fixation des dalles-gazon en béton sur une assise, y compris l'épandage de terre arable ou gravillons et le semis de gazon.</w:t>
      </w:r>
    </w:p>
    <w:p w14:paraId="57EF3033" w14:textId="77777777" w:rsidR="00EA0D3A" w:rsidRDefault="00EA0D3A">
      <w:pPr>
        <w:jc w:val="both"/>
      </w:pPr>
    </w:p>
    <w:p w14:paraId="0E18EB4C" w14:textId="77777777" w:rsidR="00EA0D3A" w:rsidRDefault="00000000">
      <w:pPr>
        <w:jc w:val="both"/>
      </w:pPr>
      <w:r>
        <w:t xml:space="preserve">La portée des travaux est décrite dans l’élément </w:t>
      </w:r>
      <w:hyperlink w:anchor="1583" w:history="1">
        <w:r>
          <w:t>93.13</w:t>
        </w:r>
      </w:hyperlink>
      <w:r>
        <w:t>. </w:t>
      </w:r>
    </w:p>
    <w:p w14:paraId="6D07831F" w14:textId="77777777" w:rsidR="00EA0D3A" w:rsidRDefault="00000000">
      <w:pPr>
        <w:pStyle w:val="pheading"/>
      </w:pPr>
      <w:r>
        <w:t>MATÉRIAUX</w:t>
      </w:r>
    </w:p>
    <w:p w14:paraId="543E2529" w14:textId="77777777" w:rsidR="00EA0D3A" w:rsidRDefault="00000000">
      <w:pPr>
        <w:pStyle w:val="pheading"/>
      </w:pPr>
      <w:r>
        <w:t>- Caractéristiques générales</w:t>
      </w:r>
    </w:p>
    <w:p w14:paraId="6F247B1F" w14:textId="77777777" w:rsidR="00EA0D3A" w:rsidRDefault="00000000">
      <w:r>
        <w:t>Les dalles-gazon en béton satisfont au [PTV 126].</w:t>
      </w:r>
      <w:r>
        <w:br/>
      </w:r>
      <w:r>
        <w:br/>
      </w:r>
    </w:p>
    <w:p w14:paraId="65943D4F" w14:textId="77777777" w:rsidR="00EA0D3A" w:rsidRDefault="00000000">
      <w:pPr>
        <w:pStyle w:val="Author-eListParagraph"/>
        <w:numPr>
          <w:ilvl w:val="0"/>
          <w:numId w:val="47"/>
        </w:numPr>
        <w:jc w:val="both"/>
      </w:pPr>
      <w:r>
        <w:t xml:space="preserve">Surface de gazon : minimum </w:t>
      </w:r>
      <w:r>
        <w:rPr>
          <w:rStyle w:val="optioncarChar"/>
        </w:rPr>
        <w:t>65</w:t>
      </w:r>
      <w:r>
        <w:t xml:space="preserve"> (par défaut)</w:t>
      </w:r>
      <w:r>
        <w:rPr>
          <w:rStyle w:val="optioncarChar"/>
        </w:rPr>
        <w:t xml:space="preserve"> / ***</w:t>
      </w:r>
      <w:r>
        <w:t xml:space="preserve"> % (avec des rainures horizontales supplémentaires)</w:t>
      </w:r>
    </w:p>
    <w:p w14:paraId="0300F305" w14:textId="77777777" w:rsidR="00EA0D3A" w:rsidRDefault="00000000">
      <w:pPr>
        <w:pStyle w:val="Author-eListParagraph"/>
        <w:numPr>
          <w:ilvl w:val="0"/>
          <w:numId w:val="48"/>
        </w:numPr>
        <w:jc w:val="both"/>
      </w:pPr>
      <w:r>
        <w:t xml:space="preserve">Epaisseur des dalles : </w:t>
      </w:r>
      <w:r>
        <w:rPr>
          <w:rStyle w:val="optioncarChar"/>
        </w:rPr>
        <w:t xml:space="preserve">80 </w:t>
      </w:r>
      <w:r>
        <w:t>(par défaut)</w:t>
      </w:r>
      <w:r>
        <w:rPr>
          <w:rStyle w:val="optioncarChar"/>
        </w:rPr>
        <w:t xml:space="preserve"> / 90 / 100 / 120 / 150 / ***</w:t>
      </w:r>
      <w:r>
        <w:t xml:space="preserve"> mm. L’épaisseur minimale des dalles-gazon est conforme au tableau G. 5.4.1 du [CCT Qualiroutes] et est choisie en fonction des charges de trafic.</w:t>
      </w:r>
    </w:p>
    <w:p w14:paraId="5677A8D5" w14:textId="77777777" w:rsidR="00EA0D3A" w:rsidRDefault="00000000">
      <w:r>
        <w:t> </w:t>
      </w:r>
    </w:p>
    <w:tbl>
      <w:tblPr>
        <w:tblStyle w:val="Author-eTableGrid"/>
        <w:tblW w:w="9060" w:type="dxa"/>
        <w:tblLayout w:type="fixed"/>
        <w:tblLook w:val="04A0" w:firstRow="1" w:lastRow="0" w:firstColumn="1" w:lastColumn="0" w:noHBand="0" w:noVBand="1"/>
      </w:tblPr>
      <w:tblGrid>
        <w:gridCol w:w="3020"/>
        <w:gridCol w:w="3020"/>
        <w:gridCol w:w="3020"/>
      </w:tblGrid>
      <w:tr w:rsidR="00EA0D3A" w14:paraId="10F48A64" w14:textId="77777777">
        <w:tc>
          <w:tcPr>
            <w:tcW w:w="3000" w:type="dxa"/>
            <w:noWrap/>
          </w:tcPr>
          <w:p w14:paraId="4794DF0E" w14:textId="77777777" w:rsidR="00EA0D3A" w:rsidRDefault="00000000">
            <w:pPr>
              <w:jc w:val="center"/>
            </w:pPr>
            <w:r>
              <w:rPr>
                <w:b/>
              </w:rPr>
              <w:t>Classe de résistance minimale des éléments</w:t>
            </w:r>
          </w:p>
        </w:tc>
        <w:tc>
          <w:tcPr>
            <w:tcW w:w="3000" w:type="dxa"/>
            <w:noWrap/>
          </w:tcPr>
          <w:p w14:paraId="353DE73D" w14:textId="77777777" w:rsidR="00EA0D3A" w:rsidRDefault="00000000">
            <w:pPr>
              <w:jc w:val="center"/>
            </w:pPr>
            <w:r>
              <w:rPr>
                <w:b/>
              </w:rPr>
              <w:t>Epaisseur minimale des éléments (mm)</w:t>
            </w:r>
          </w:p>
        </w:tc>
        <w:tc>
          <w:tcPr>
            <w:tcW w:w="3000" w:type="dxa"/>
            <w:noWrap/>
          </w:tcPr>
          <w:p w14:paraId="22DCF01F" w14:textId="77777777" w:rsidR="00EA0D3A" w:rsidRDefault="00000000">
            <w:pPr>
              <w:jc w:val="center"/>
            </w:pPr>
            <w:r>
              <w:rPr>
                <w:b/>
              </w:rPr>
              <w:t>Type de charge de trafic</w:t>
            </w:r>
          </w:p>
        </w:tc>
      </w:tr>
      <w:tr w:rsidR="00EA0D3A" w14:paraId="1AEE7E1E" w14:textId="77777777">
        <w:tc>
          <w:tcPr>
            <w:tcW w:w="3000" w:type="dxa"/>
            <w:noWrap/>
          </w:tcPr>
          <w:p w14:paraId="106DC97D" w14:textId="77777777" w:rsidR="00EA0D3A" w:rsidRDefault="00000000">
            <w:pPr>
              <w:jc w:val="center"/>
            </w:pPr>
            <w:r>
              <w:t>5</w:t>
            </w:r>
          </w:p>
        </w:tc>
        <w:tc>
          <w:tcPr>
            <w:tcW w:w="3000" w:type="dxa"/>
            <w:noWrap/>
          </w:tcPr>
          <w:p w14:paraId="5ED78BDD" w14:textId="77777777" w:rsidR="00EA0D3A" w:rsidRDefault="00000000">
            <w:pPr>
              <w:jc w:val="center"/>
            </w:pPr>
            <w:r>
              <w:t>80</w:t>
            </w:r>
          </w:p>
        </w:tc>
        <w:tc>
          <w:tcPr>
            <w:tcW w:w="3000" w:type="dxa"/>
            <w:noWrap/>
          </w:tcPr>
          <w:p w14:paraId="0E1D73C1" w14:textId="77777777" w:rsidR="00EA0D3A" w:rsidRDefault="00000000">
            <w:pPr>
              <w:jc w:val="center"/>
            </w:pPr>
            <w:r>
              <w:t>Zones piétonnières</w:t>
            </w:r>
          </w:p>
        </w:tc>
      </w:tr>
      <w:tr w:rsidR="00EA0D3A" w14:paraId="6FE4FAD6" w14:textId="77777777">
        <w:tc>
          <w:tcPr>
            <w:tcW w:w="3000" w:type="dxa"/>
            <w:noWrap/>
          </w:tcPr>
          <w:p w14:paraId="4A6917EB" w14:textId="77777777" w:rsidR="00EA0D3A" w:rsidRDefault="00000000">
            <w:r>
              <w:t>10</w:t>
            </w:r>
          </w:p>
        </w:tc>
        <w:tc>
          <w:tcPr>
            <w:tcW w:w="3000" w:type="dxa"/>
            <w:noWrap/>
          </w:tcPr>
          <w:p w14:paraId="3CC7761A" w14:textId="77777777" w:rsidR="00EA0D3A" w:rsidRDefault="00000000">
            <w:r>
              <w:t>100</w:t>
            </w:r>
          </w:p>
        </w:tc>
        <w:tc>
          <w:tcPr>
            <w:tcW w:w="3000" w:type="dxa"/>
            <w:noWrap/>
          </w:tcPr>
          <w:p w14:paraId="4B0A9438" w14:textId="77777777" w:rsidR="00EA0D3A" w:rsidRDefault="00000000">
            <w:r>
              <w:t>Parkings pour véhicules légers</w:t>
            </w:r>
          </w:p>
        </w:tc>
      </w:tr>
      <w:tr w:rsidR="00EA0D3A" w14:paraId="59F98DE8" w14:textId="77777777">
        <w:tc>
          <w:tcPr>
            <w:tcW w:w="3000" w:type="dxa"/>
            <w:noWrap/>
          </w:tcPr>
          <w:p w14:paraId="3E77E36C" w14:textId="77777777" w:rsidR="00EA0D3A" w:rsidRDefault="00000000">
            <w:pPr>
              <w:jc w:val="center"/>
            </w:pPr>
            <w:r>
              <w:t>20</w:t>
            </w:r>
          </w:p>
        </w:tc>
        <w:tc>
          <w:tcPr>
            <w:tcW w:w="3000" w:type="dxa"/>
            <w:noWrap/>
          </w:tcPr>
          <w:p w14:paraId="185C6D7E" w14:textId="77777777" w:rsidR="00EA0D3A" w:rsidRDefault="00000000">
            <w:pPr>
              <w:jc w:val="center"/>
            </w:pPr>
            <w:r>
              <w:t>120</w:t>
            </w:r>
          </w:p>
        </w:tc>
        <w:tc>
          <w:tcPr>
            <w:tcW w:w="3000" w:type="dxa"/>
            <w:noWrap/>
          </w:tcPr>
          <w:p w14:paraId="2CE14AA6" w14:textId="77777777" w:rsidR="00EA0D3A" w:rsidRDefault="00000000">
            <w:pPr>
              <w:jc w:val="center"/>
            </w:pPr>
            <w:r>
              <w:t>Zones délimitant une bande de circulation routière</w:t>
            </w:r>
          </w:p>
        </w:tc>
      </w:tr>
    </w:tbl>
    <w:p w14:paraId="55C5E1AF" w14:textId="77777777" w:rsidR="00EA0D3A" w:rsidRDefault="00EA0D3A"/>
    <w:p w14:paraId="236FDFB3" w14:textId="77777777" w:rsidR="00EA0D3A" w:rsidRDefault="00000000">
      <w:pPr>
        <w:pStyle w:val="Author-eListParagraph"/>
        <w:numPr>
          <w:ilvl w:val="0"/>
          <w:numId w:val="49"/>
        </w:numPr>
        <w:jc w:val="both"/>
      </w:pPr>
      <w:r>
        <w:t xml:space="preserve">Forme des cavités : </w:t>
      </w:r>
      <w:r>
        <w:rPr>
          <w:rStyle w:val="optioncarChar"/>
        </w:rPr>
        <w:t xml:space="preserve">prismatiques </w:t>
      </w:r>
      <w:r>
        <w:t xml:space="preserve">(par défaut) </w:t>
      </w:r>
      <w:r>
        <w:rPr>
          <w:rStyle w:val="optioncarChar"/>
        </w:rPr>
        <w:t>/ cylindriques</w:t>
      </w:r>
      <w:r>
        <w:t xml:space="preserve"> (au moins 30% d'ouvertures)</w:t>
      </w:r>
    </w:p>
    <w:p w14:paraId="15E5A9CD" w14:textId="77777777" w:rsidR="00EA0D3A" w:rsidRDefault="00000000">
      <w:r>
        <w:br/>
        <w:t xml:space="preserve">L'assise se compose de </w:t>
      </w:r>
      <w:r>
        <w:rPr>
          <w:rStyle w:val="optioncarChar"/>
        </w:rPr>
        <w:t xml:space="preserve">sable argileux selon le chap. III-index 3.2.1.6 </w:t>
      </w:r>
      <w:r>
        <w:t>(par défaut)</w:t>
      </w:r>
      <w:r>
        <w:rPr>
          <w:rStyle w:val="optioncarChar"/>
        </w:rPr>
        <w:t xml:space="preserve"> / un mélange de 30% d'argile, de gravier et pierrailles / un mélange de sable, 30% de tourbe et 10% de terre arable / ***.</w:t>
      </w:r>
      <w:r>
        <w:br/>
      </w:r>
      <w:r>
        <w:br/>
        <w:t>Le gazon satisfait au [CCT SB250], chap. III - index 63 (environ 2 kg/are). </w:t>
      </w:r>
    </w:p>
    <w:p w14:paraId="26AFD3CC" w14:textId="77777777" w:rsidR="00EA0D3A" w:rsidRDefault="00000000">
      <w:pPr>
        <w:pStyle w:val="pheading"/>
      </w:pPr>
      <w:r>
        <w:t>EXÉCUTION / MISE EN ŒUVRE</w:t>
      </w:r>
    </w:p>
    <w:p w14:paraId="425D0709" w14:textId="77777777" w:rsidR="00EA0D3A" w:rsidRDefault="00000000">
      <w:pPr>
        <w:pStyle w:val="pheading"/>
      </w:pPr>
      <w:r>
        <w:t>- Prescriptions générales</w:t>
      </w:r>
    </w:p>
    <w:p w14:paraId="05E3BA84" w14:textId="77777777" w:rsidR="00EA0D3A" w:rsidRDefault="00000000">
      <w:pPr>
        <w:jc w:val="both"/>
      </w:pPr>
      <w:r>
        <w:t>L'assise, les dalles-gazon et le semis de gazon sont exécutés conformément aux prescriptions du [CCT SB250], chap. VI-index 4.4.1 :</w:t>
      </w:r>
    </w:p>
    <w:p w14:paraId="0C77100E" w14:textId="77777777" w:rsidR="00EA0D3A" w:rsidRDefault="00000000">
      <w:pPr>
        <w:pStyle w:val="Author-eListParagraph"/>
        <w:numPr>
          <w:ilvl w:val="0"/>
          <w:numId w:val="50"/>
        </w:numPr>
        <w:jc w:val="both"/>
      </w:pPr>
      <w:r>
        <w:t xml:space="preserve">Epaisseur de l'assise : minimum </w:t>
      </w:r>
      <w:r>
        <w:rPr>
          <w:rStyle w:val="optioncarChar"/>
        </w:rPr>
        <w:t xml:space="preserve">3 cm </w:t>
      </w:r>
      <w:r>
        <w:t>(par défaut)</w:t>
      </w:r>
      <w:r>
        <w:rPr>
          <w:rStyle w:val="optioncarChar"/>
        </w:rPr>
        <w:t xml:space="preserve"> / 5 cm / *** cm / conformément aux indications sur les plans</w:t>
      </w:r>
    </w:p>
    <w:p w14:paraId="4EAFA21B" w14:textId="77777777" w:rsidR="00EA0D3A" w:rsidRDefault="00EA0D3A">
      <w:pPr>
        <w:pStyle w:val="Author-eListParagraph"/>
        <w:numPr>
          <w:ilvl w:val="0"/>
          <w:numId w:val="50"/>
        </w:numPr>
        <w:jc w:val="both"/>
      </w:pPr>
    </w:p>
    <w:p w14:paraId="42EAC86A" w14:textId="77777777" w:rsidR="00EA0D3A" w:rsidRDefault="00000000">
      <w:pPr>
        <w:pStyle w:val="Author-eListParagraph"/>
        <w:numPr>
          <w:ilvl w:val="0"/>
          <w:numId w:val="50"/>
        </w:numPr>
        <w:jc w:val="both"/>
      </w:pPr>
      <w:r>
        <w:t>Largeur des joints : 2 à 4 mm</w:t>
      </w:r>
    </w:p>
    <w:p w14:paraId="441765D8" w14:textId="77777777" w:rsidR="00EA0D3A" w:rsidRDefault="00EA0D3A"/>
    <w:p w14:paraId="50AAF96B" w14:textId="77777777" w:rsidR="00EA0D3A" w:rsidRDefault="00000000">
      <w:pPr>
        <w:jc w:val="both"/>
      </w:pPr>
      <w:r>
        <w:rPr>
          <w:b/>
          <w:u w:val="single"/>
        </w:rPr>
        <w:t>Couche de pose </w:t>
      </w:r>
    </w:p>
    <w:p w14:paraId="4A2F5191" w14:textId="77777777" w:rsidR="00EA0D3A" w:rsidRDefault="00000000">
      <w:pPr>
        <w:jc w:val="both"/>
      </w:pPr>
      <w:r>
        <w:t>La couche de pose est en sable. Elle a une épaisseur uniforme de 3 cm après compactage.</w:t>
      </w:r>
    </w:p>
    <w:p w14:paraId="1458FD66" w14:textId="77777777" w:rsidR="00EA0D3A" w:rsidRDefault="00000000">
      <w:pPr>
        <w:jc w:val="both"/>
      </w:pPr>
      <w:r>
        <w:t>Les couches de pose liées au ciment ne sont pas autorisées.</w:t>
      </w:r>
    </w:p>
    <w:p w14:paraId="34FDDDBD" w14:textId="77777777" w:rsidR="00EA0D3A" w:rsidRDefault="00000000">
      <w:pPr>
        <w:jc w:val="both"/>
      </w:pPr>
      <w:r>
        <w:t>Si la fondation est réalisée en béton maigre poreux, un géotextile non tissé est placé entre la fondation et la couche de pose.</w:t>
      </w:r>
    </w:p>
    <w:p w14:paraId="0A307188" w14:textId="77777777" w:rsidR="00EA0D3A" w:rsidRDefault="00EA0D3A">
      <w:pPr>
        <w:jc w:val="both"/>
      </w:pPr>
    </w:p>
    <w:p w14:paraId="7F802806" w14:textId="77777777" w:rsidR="00EA0D3A" w:rsidRDefault="00EA0D3A">
      <w:pPr>
        <w:jc w:val="both"/>
      </w:pPr>
    </w:p>
    <w:p w14:paraId="728C622A" w14:textId="77777777" w:rsidR="00EA0D3A" w:rsidRDefault="00000000">
      <w:pPr>
        <w:jc w:val="both"/>
      </w:pPr>
      <w:r>
        <w:rPr>
          <w:b/>
          <w:u w:val="single"/>
        </w:rPr>
        <w:t>Remplissage</w:t>
      </w:r>
      <w:r>
        <w:t> </w:t>
      </w:r>
    </w:p>
    <w:p w14:paraId="0E9EEC5B" w14:textId="77777777" w:rsidR="00EA0D3A" w:rsidRDefault="00000000">
      <w:pPr>
        <w:jc w:val="both"/>
      </w:pPr>
      <w:r>
        <w:t xml:space="preserve">Les ouvertures des dalles-gazon en béton sont remplies. Le choix du matériau de remplissage détermine l’aspect esthétique du revêtement : remplissage </w:t>
      </w:r>
      <w:r>
        <w:rPr>
          <w:rStyle w:val="optioncarChar"/>
        </w:rPr>
        <w:t xml:space="preserve">avec de la terre arable </w:t>
      </w:r>
      <w:r>
        <w:t>(par défaut)</w:t>
      </w:r>
      <w:r>
        <w:rPr>
          <w:rStyle w:val="optioncarChar"/>
        </w:rPr>
        <w:t xml:space="preserve"> / avec des gravillons</w:t>
      </w:r>
      <w:r>
        <w:t>.</w:t>
      </w:r>
    </w:p>
    <w:p w14:paraId="01DE25B8" w14:textId="77777777" w:rsidR="00EA0D3A" w:rsidRDefault="00000000">
      <w:pPr>
        <w:ind w:left="567"/>
        <w:jc w:val="both"/>
      </w:pPr>
      <w:r>
        <w:rPr>
          <w:b/>
          <w:i/>
        </w:rPr>
        <w:t>(Soit par défaut)</w:t>
      </w:r>
    </w:p>
    <w:p w14:paraId="4259C256" w14:textId="77777777" w:rsidR="00EA0D3A" w:rsidRDefault="00000000">
      <w:pPr>
        <w:ind w:left="567"/>
        <w:jc w:val="both"/>
      </w:pPr>
      <w:r>
        <w:rPr>
          <w:rStyle w:val="soitChar"/>
          <w:u w:val="single"/>
        </w:rPr>
        <w:t>Remplissage avec de la terre arable :</w:t>
      </w:r>
    </w:p>
    <w:p w14:paraId="08812375" w14:textId="77777777" w:rsidR="00EA0D3A" w:rsidRDefault="00000000">
      <w:pPr>
        <w:ind w:left="567"/>
        <w:jc w:val="both"/>
      </w:pPr>
      <w:r>
        <w:rPr>
          <w:rStyle w:val="soitChar"/>
        </w:rPr>
        <w:t>Lorsque les dalles sont destinées à être engazonnées, de la terre arable, conforme aux prescriptions du C. 2.3.1.2 du [CCT Qualiroutes], est épandue par brossage à raison d'au moins 50 l/m² dans le creux des dalles à remplir. La surface supérieure de la terre arable se situe partout de 1,5 à 2 cm sous la surface supérieure des dalles.</w:t>
      </w:r>
    </w:p>
    <w:p w14:paraId="5D39EB30" w14:textId="77777777" w:rsidR="00EA0D3A" w:rsidRDefault="00000000">
      <w:pPr>
        <w:ind w:left="567"/>
        <w:jc w:val="both"/>
      </w:pPr>
      <w:r>
        <w:rPr>
          <w:rStyle w:val="soitChar"/>
        </w:rPr>
        <w:t xml:space="preserve">Un ensemencement à l’aide d’herbe résistante </w:t>
      </w:r>
      <w:r>
        <w:rPr>
          <w:rStyle w:val="optioncarChar"/>
        </w:rPr>
        <w:t>est / n’est pas</w:t>
      </w:r>
      <w:r>
        <w:t xml:space="preserve"> (par défaut) </w:t>
      </w:r>
      <w:r>
        <w:rPr>
          <w:rStyle w:val="soitChar"/>
        </w:rPr>
        <w:t>prévu.</w:t>
      </w:r>
    </w:p>
    <w:p w14:paraId="1200664F" w14:textId="77777777" w:rsidR="00EA0D3A" w:rsidRDefault="00000000">
      <w:pPr>
        <w:ind w:left="567"/>
        <w:jc w:val="both"/>
      </w:pPr>
      <w:r>
        <w:rPr>
          <w:b/>
          <w:i/>
        </w:rPr>
        <w:t>(Soit)</w:t>
      </w:r>
    </w:p>
    <w:p w14:paraId="34619E52" w14:textId="77777777" w:rsidR="00EA0D3A" w:rsidRDefault="00000000">
      <w:pPr>
        <w:ind w:left="567"/>
        <w:jc w:val="both"/>
      </w:pPr>
      <w:r>
        <w:rPr>
          <w:rStyle w:val="soitChar"/>
          <w:u w:val="single"/>
        </w:rPr>
        <w:t>Remplissage avec des gravillons :</w:t>
      </w:r>
      <w:r>
        <w:rPr>
          <w:rStyle w:val="soitChar"/>
        </w:rPr>
        <w:t> </w:t>
      </w:r>
    </w:p>
    <w:p w14:paraId="20037D6B" w14:textId="77777777" w:rsidR="00EA0D3A" w:rsidRDefault="00000000">
      <w:pPr>
        <w:ind w:left="567"/>
        <w:jc w:val="both"/>
      </w:pPr>
      <w:r>
        <w:rPr>
          <w:rStyle w:val="soitChar"/>
        </w:rPr>
        <w:t xml:space="preserve">Lorsque les dalles ne sont pas destinées à être engazonnées, les creux des dalles sont remplis de gravillons 2/4 conformes au C. 3.4.7.5.2 du [CCT Qualiroutes]. Les gravillons </w:t>
      </w:r>
      <w:r>
        <w:rPr>
          <w:rStyle w:val="optioncarChar"/>
        </w:rPr>
        <w:t>sont / ne sont pas</w:t>
      </w:r>
      <w:r>
        <w:t xml:space="preserve"> (par défaut)</w:t>
      </w:r>
      <w:r>
        <w:rPr>
          <w:rStyle w:val="soitChar"/>
        </w:rPr>
        <w:t xml:space="preserve"> colorés. Le remplissage des creux s’effectue jusqu’à 1,5 à 2 cm de la face supérieure des dalles.</w:t>
      </w:r>
    </w:p>
    <w:p w14:paraId="40EF2C3E" w14:textId="77777777" w:rsidR="00EA0D3A" w:rsidRDefault="00000000">
      <w:pPr>
        <w:pStyle w:val="pheading"/>
      </w:pPr>
      <w:r>
        <w:t>CONTRÔLES PARTICULIERS</w:t>
      </w:r>
    </w:p>
    <w:p w14:paraId="32810D1B" w14:textId="77777777" w:rsidR="00EA0D3A" w:rsidRDefault="00000000">
      <w:pPr>
        <w:jc w:val="both"/>
      </w:pPr>
      <w:r>
        <w:t>Dans le cas où les produits neufs n’ont pas été soumis à une évaluation de conformité par une tierce partie (essais de type et contrôle de la production en usine), un programme de réception technique préalable est réalisé conformément aux [PTV 100] § 9 et [PTV 126] § 11.</w:t>
      </w:r>
    </w:p>
    <w:p w14:paraId="1BE0A2B2" w14:textId="77777777" w:rsidR="00EA0D3A" w:rsidRDefault="00000000">
      <w:pPr>
        <w:jc w:val="both"/>
      </w:pPr>
      <w:r>
        <w:t>Dans le cas de dalles de réemploi, les caractéristiques et performances sont vérifiées ou déclarées.</w:t>
      </w:r>
    </w:p>
    <w:p w14:paraId="13CE50FF" w14:textId="77777777" w:rsidR="00EA0D3A" w:rsidRDefault="00000000">
      <w:pPr>
        <w:pStyle w:val="pheading"/>
      </w:pPr>
      <w:r>
        <w:t>DOCUMENTS DE RÉFÉRENCE COMPLÉMENTAIRES</w:t>
      </w:r>
    </w:p>
    <w:p w14:paraId="6D06014E" w14:textId="77777777" w:rsidR="00EA0D3A" w:rsidRDefault="00000000">
      <w:pPr>
        <w:pStyle w:val="pheading"/>
      </w:pPr>
      <w:r>
        <w:t>- Matériau</w:t>
      </w:r>
    </w:p>
    <w:p w14:paraId="1A6CEFCB" w14:textId="77777777" w:rsidR="00EA0D3A" w:rsidRDefault="00000000">
      <w:r>
        <w:t>[PTV 126, Produits en béton pour pavages drainants]</w:t>
      </w:r>
    </w:p>
    <w:p w14:paraId="60380C4C" w14:textId="77777777" w:rsidR="00EA0D3A" w:rsidRPr="003D76C9" w:rsidRDefault="00000000">
      <w:pPr>
        <w:pStyle w:val="pheading"/>
        <w:rPr>
          <w:lang w:val="en-US"/>
        </w:rPr>
      </w:pPr>
      <w:r w:rsidRPr="003D76C9">
        <w:rPr>
          <w:lang w:val="en-US"/>
        </w:rPr>
        <w:t>- Exécution</w:t>
      </w:r>
    </w:p>
    <w:p w14:paraId="613C995F" w14:textId="77777777" w:rsidR="00EA0D3A" w:rsidRPr="003D76C9" w:rsidRDefault="00000000">
      <w:pPr>
        <w:rPr>
          <w:lang w:val="en-US"/>
        </w:rPr>
      </w:pPr>
      <w:r w:rsidRPr="003D76C9">
        <w:rPr>
          <w:lang w:val="en-US"/>
        </w:rPr>
        <w:t>[CCT SB250, Standaardbestek 250 voor de wegenbouw]</w:t>
      </w:r>
    </w:p>
    <w:p w14:paraId="6CD4C293" w14:textId="77777777" w:rsidR="00EA0D3A" w:rsidRPr="003D76C9" w:rsidRDefault="00EA0D3A">
      <w:pPr>
        <w:rPr>
          <w:lang w:val="en-US"/>
        </w:rPr>
      </w:pPr>
    </w:p>
    <w:p w14:paraId="39398547" w14:textId="77777777" w:rsidR="00EA0D3A" w:rsidRPr="003D76C9" w:rsidRDefault="00000000">
      <w:pPr>
        <w:rPr>
          <w:lang w:val="en-US"/>
        </w:rPr>
      </w:pPr>
      <w:r w:rsidRPr="003D76C9">
        <w:rPr>
          <w:lang w:val="en-US"/>
        </w:rPr>
        <w:t> </w:t>
      </w:r>
    </w:p>
    <w:p w14:paraId="6EBAC2A4" w14:textId="77777777" w:rsidR="00EA0D3A" w:rsidRDefault="00000000">
      <w:pPr>
        <w:pStyle w:val="pheading"/>
      </w:pPr>
      <w:r>
        <w:t>MESURAGE</w:t>
      </w:r>
    </w:p>
    <w:p w14:paraId="0DCA0338" w14:textId="77777777" w:rsidR="00EA0D3A" w:rsidRDefault="00000000">
      <w:pPr>
        <w:pStyle w:val="pheading"/>
      </w:pPr>
      <w:r>
        <w:t>- unité de mesure:</w:t>
      </w:r>
    </w:p>
    <w:p w14:paraId="19EA35B7" w14:textId="77777777" w:rsidR="00EA0D3A" w:rsidRDefault="00000000">
      <w:r>
        <w:t>m² (dallage) ; m (sciage).</w:t>
      </w:r>
    </w:p>
    <w:p w14:paraId="491B7410" w14:textId="77777777" w:rsidR="00EA0D3A" w:rsidRDefault="00000000">
      <w:pPr>
        <w:pStyle w:val="pheading"/>
      </w:pPr>
      <w:r>
        <w:t>- code de mesurage:</w:t>
      </w:r>
    </w:p>
    <w:p w14:paraId="3D4067B3" w14:textId="77777777" w:rsidR="00EA0D3A" w:rsidRDefault="00000000">
      <w:pPr>
        <w:jc w:val="both"/>
      </w:pPr>
      <w:r>
        <w:rPr>
          <w:b/>
        </w:rPr>
        <w:t>Surface nette à exécuter</w:t>
      </w:r>
      <w:r>
        <w:t xml:space="preserve"> (m²). Les réservations inférieures à 1 m² ne sont pas déduites.</w:t>
      </w:r>
    </w:p>
    <w:p w14:paraId="6AD7085B" w14:textId="77777777" w:rsidR="00EA0D3A" w:rsidRDefault="00000000">
      <w:pPr>
        <w:jc w:val="both"/>
      </w:pPr>
      <w:r>
        <w:rPr>
          <w:b/>
        </w:rPr>
        <w:t>Longueur de sciage indispensable</w:t>
      </w:r>
      <w:r>
        <w:t xml:space="preserve"> (m). Lorsque la largeur du dallage est un multiple des dimensions des dalles (tenu compte des tolérances de fabrication), aucun sciage n’est payé. Lorsqu’un sciage est indispensable, il est payé au mètre courant.</w:t>
      </w:r>
    </w:p>
    <w:p w14:paraId="56686C17" w14:textId="77777777" w:rsidR="00EA0D3A" w:rsidRDefault="00EA0D3A">
      <w:pPr>
        <w:jc w:val="both"/>
      </w:pPr>
    </w:p>
    <w:p w14:paraId="7F0790E2" w14:textId="77777777" w:rsidR="00EA0D3A" w:rsidRDefault="00EA0D3A">
      <w:pPr>
        <w:jc w:val="both"/>
      </w:pPr>
    </w:p>
    <w:p w14:paraId="604E28D5" w14:textId="77777777" w:rsidR="00EA0D3A" w:rsidRDefault="00000000">
      <w:pPr>
        <w:jc w:val="both"/>
      </w:pPr>
      <w:r>
        <w:t>Distinction faite entre matériaux neufs et de réemploi – avec ou sans fourniture pour ces derniers.</w:t>
      </w:r>
    </w:p>
    <w:p w14:paraId="3181619A" w14:textId="77777777" w:rsidR="00EA0D3A" w:rsidRDefault="00EA0D3A"/>
    <w:p w14:paraId="4B8A0BD7" w14:textId="77777777" w:rsidR="00EA0D3A" w:rsidRDefault="00000000">
      <w:r>
        <w:t> </w:t>
      </w:r>
    </w:p>
    <w:p w14:paraId="09F5081B" w14:textId="77777777" w:rsidR="00EA0D3A" w:rsidRDefault="00000000">
      <w:pPr>
        <w:pStyle w:val="pheading"/>
      </w:pPr>
      <w:r>
        <w:t>- nature du marché:</w:t>
      </w:r>
    </w:p>
    <w:p w14:paraId="1844B4D9" w14:textId="77777777" w:rsidR="00EA0D3A" w:rsidRDefault="00000000">
      <w:r>
        <w:t>QF (dallage) ; QP (sciage)</w:t>
      </w:r>
    </w:p>
    <w:p w14:paraId="1EDAB5C9" w14:textId="77777777" w:rsidR="00EA0D3A" w:rsidRDefault="00000000">
      <w:pPr>
        <w:pStyle w:val="Author-eSectionHeading6"/>
      </w:pPr>
      <w:bookmarkStart w:id="249" w:name="_Toc155600599"/>
      <w:r>
        <w:t>93.13.2e Dalles en béton préfabriqué, supplément pour finition colorée dans la masse CCTB 01.09</w:t>
      </w:r>
      <w:bookmarkEnd w:id="249"/>
    </w:p>
    <w:p w14:paraId="477CA866" w14:textId="77777777" w:rsidR="00EA0D3A" w:rsidRDefault="00000000">
      <w:pPr>
        <w:pStyle w:val="pheading"/>
      </w:pPr>
      <w:r>
        <w:t>DOCUMENTS DE RÉFÉRENCE COMPLÉMENTAIRES</w:t>
      </w:r>
    </w:p>
    <w:p w14:paraId="14553CBB" w14:textId="77777777" w:rsidR="00EA0D3A" w:rsidRDefault="00000000">
      <w:pPr>
        <w:pStyle w:val="pheading"/>
      </w:pPr>
      <w:r>
        <w:t>- Exécution</w:t>
      </w:r>
    </w:p>
    <w:p w14:paraId="25078616" w14:textId="77777777" w:rsidR="00EA0D3A" w:rsidRDefault="00000000">
      <w:r>
        <w:t>[CCT Qualiroutes, Cahier des charges type Qualiroutes] G.5.3.</w:t>
      </w:r>
    </w:p>
    <w:p w14:paraId="2CAFBDA7" w14:textId="77777777" w:rsidR="00EA0D3A" w:rsidRDefault="00EA0D3A"/>
    <w:p w14:paraId="6D0B8A54" w14:textId="77777777" w:rsidR="00EA0D3A" w:rsidRDefault="00000000">
      <w:r>
        <w:t> </w:t>
      </w:r>
    </w:p>
    <w:p w14:paraId="6EC6B079" w14:textId="77777777" w:rsidR="00EA0D3A" w:rsidRDefault="00000000">
      <w:pPr>
        <w:pStyle w:val="pheading"/>
      </w:pPr>
      <w:r>
        <w:t>MESURAGE</w:t>
      </w:r>
    </w:p>
    <w:p w14:paraId="576D0AD1" w14:textId="77777777" w:rsidR="00EA0D3A" w:rsidRDefault="00000000">
      <w:pPr>
        <w:pStyle w:val="pheading"/>
      </w:pPr>
      <w:r>
        <w:t>- unité de mesure:</w:t>
      </w:r>
    </w:p>
    <w:p w14:paraId="0D44CD52" w14:textId="77777777" w:rsidR="00EA0D3A" w:rsidRDefault="00000000">
      <w:r>
        <w:t>m²</w:t>
      </w:r>
    </w:p>
    <w:p w14:paraId="23856AA7" w14:textId="77777777" w:rsidR="00EA0D3A" w:rsidRDefault="00000000">
      <w:pPr>
        <w:pStyle w:val="pheading"/>
      </w:pPr>
      <w:r>
        <w:t>- code de mesurage:</w:t>
      </w:r>
    </w:p>
    <w:p w14:paraId="5059546B" w14:textId="77777777" w:rsidR="00EA0D3A" w:rsidRDefault="00000000">
      <w:r>
        <w:t>Surface nette à exécuter. Les réservations inférieures à 1 m² ne sont pas déduites.</w:t>
      </w:r>
    </w:p>
    <w:p w14:paraId="0E087F37" w14:textId="77777777" w:rsidR="00EA0D3A" w:rsidRDefault="00EA0D3A"/>
    <w:p w14:paraId="77051B7F" w14:textId="77777777" w:rsidR="00EA0D3A" w:rsidRDefault="00000000">
      <w:r>
        <w:t> </w:t>
      </w:r>
    </w:p>
    <w:p w14:paraId="19FCD206" w14:textId="77777777" w:rsidR="00EA0D3A" w:rsidRDefault="00EA0D3A"/>
    <w:p w14:paraId="1311DF76" w14:textId="77777777" w:rsidR="00EA0D3A" w:rsidRDefault="00000000">
      <w:r>
        <w:t> </w:t>
      </w:r>
    </w:p>
    <w:p w14:paraId="2FB67CF2" w14:textId="77777777" w:rsidR="00EA0D3A" w:rsidRDefault="00000000">
      <w:pPr>
        <w:pStyle w:val="pheading"/>
      </w:pPr>
      <w:r>
        <w:t>- nature du marché:</w:t>
      </w:r>
    </w:p>
    <w:p w14:paraId="06E429E8" w14:textId="77777777" w:rsidR="00EA0D3A" w:rsidRDefault="00000000">
      <w:r>
        <w:t>QF</w:t>
      </w:r>
    </w:p>
    <w:p w14:paraId="7A286286" w14:textId="77777777" w:rsidR="00EA0D3A" w:rsidRDefault="00EA0D3A"/>
    <w:p w14:paraId="7A58A630" w14:textId="77777777" w:rsidR="00EA0D3A" w:rsidRDefault="00000000">
      <w:r>
        <w:t> </w:t>
      </w:r>
    </w:p>
    <w:p w14:paraId="35EC74DA" w14:textId="77777777" w:rsidR="00EA0D3A" w:rsidRDefault="00000000">
      <w:pPr>
        <w:pStyle w:val="Author-eSectionHeading6"/>
      </w:pPr>
      <w:bookmarkStart w:id="250" w:name="_Toc155600600"/>
      <w:r>
        <w:t>93.13.2f Dalles en béton préfabriqué, supplément pour finition colorée dans la couche d'usure CCTB 01.09</w:t>
      </w:r>
      <w:bookmarkEnd w:id="250"/>
    </w:p>
    <w:p w14:paraId="4B4B9AF3" w14:textId="77777777" w:rsidR="00EA0D3A" w:rsidRDefault="00000000">
      <w:pPr>
        <w:pStyle w:val="pheading"/>
      </w:pPr>
      <w:r>
        <w:t>MESURAGE</w:t>
      </w:r>
    </w:p>
    <w:p w14:paraId="2E842842" w14:textId="77777777" w:rsidR="00EA0D3A" w:rsidRDefault="00000000">
      <w:pPr>
        <w:pStyle w:val="pheading"/>
      </w:pPr>
      <w:r>
        <w:t>- unité de mesure:</w:t>
      </w:r>
    </w:p>
    <w:p w14:paraId="1F09267F" w14:textId="77777777" w:rsidR="00EA0D3A" w:rsidRDefault="00000000">
      <w:r>
        <w:t>m²</w:t>
      </w:r>
    </w:p>
    <w:p w14:paraId="3D16AAA8" w14:textId="77777777" w:rsidR="00EA0D3A" w:rsidRDefault="00000000">
      <w:pPr>
        <w:pStyle w:val="pheading"/>
      </w:pPr>
      <w:r>
        <w:t>- code de mesurage:</w:t>
      </w:r>
    </w:p>
    <w:p w14:paraId="299DC4AD" w14:textId="77777777" w:rsidR="00EA0D3A" w:rsidRDefault="00000000">
      <w:r>
        <w:t>Surface nette à exécuter. Les réservations inférieures à 1 m² ne seront pas déduites.</w:t>
      </w:r>
    </w:p>
    <w:p w14:paraId="248EEBEE" w14:textId="77777777" w:rsidR="00EA0D3A" w:rsidRDefault="00EA0D3A"/>
    <w:p w14:paraId="19FDBD17" w14:textId="77777777" w:rsidR="00EA0D3A" w:rsidRDefault="00000000">
      <w:r>
        <w:t> </w:t>
      </w:r>
    </w:p>
    <w:p w14:paraId="364BD49A" w14:textId="77777777" w:rsidR="00EA0D3A" w:rsidRDefault="00EA0D3A"/>
    <w:p w14:paraId="1627E918" w14:textId="77777777" w:rsidR="00EA0D3A" w:rsidRDefault="00000000">
      <w:r>
        <w:t> </w:t>
      </w:r>
    </w:p>
    <w:p w14:paraId="14260CB2" w14:textId="77777777" w:rsidR="00EA0D3A" w:rsidRDefault="00000000">
      <w:pPr>
        <w:pStyle w:val="pheading"/>
      </w:pPr>
      <w:r>
        <w:t>- nature du marché:</w:t>
      </w:r>
    </w:p>
    <w:p w14:paraId="12C1CD60" w14:textId="77777777" w:rsidR="00EA0D3A" w:rsidRDefault="00000000">
      <w:r>
        <w:t>QF</w:t>
      </w:r>
    </w:p>
    <w:p w14:paraId="2FF0A502" w14:textId="77777777" w:rsidR="00EA0D3A" w:rsidRDefault="00EA0D3A"/>
    <w:p w14:paraId="3DF6FBFE" w14:textId="77777777" w:rsidR="00EA0D3A" w:rsidRDefault="00000000">
      <w:r>
        <w:t> </w:t>
      </w:r>
    </w:p>
    <w:p w14:paraId="472E16F0" w14:textId="77777777" w:rsidR="00EA0D3A" w:rsidRDefault="00000000">
      <w:pPr>
        <w:pStyle w:val="Author-eSectionHeading6"/>
      </w:pPr>
      <w:bookmarkStart w:id="251" w:name="_Toc155600601"/>
      <w:r>
        <w:t>93.13.2g Dalles en béton préfabriqué, supplément pour finition colorée dans la couche d'usure CCTB 01.09</w:t>
      </w:r>
      <w:bookmarkEnd w:id="251"/>
    </w:p>
    <w:p w14:paraId="4E32E2F5" w14:textId="77777777" w:rsidR="00EA0D3A" w:rsidRDefault="00000000">
      <w:pPr>
        <w:pStyle w:val="pheading"/>
      </w:pPr>
      <w:r>
        <w:t>MESURAGE</w:t>
      </w:r>
    </w:p>
    <w:p w14:paraId="1139AED1" w14:textId="77777777" w:rsidR="00EA0D3A" w:rsidRDefault="00000000">
      <w:pPr>
        <w:pStyle w:val="pheading"/>
      </w:pPr>
      <w:r>
        <w:t>- unité de mesure:</w:t>
      </w:r>
    </w:p>
    <w:p w14:paraId="6CF44B49" w14:textId="77777777" w:rsidR="00EA0D3A" w:rsidRDefault="00000000">
      <w:r>
        <w:t>m²</w:t>
      </w:r>
    </w:p>
    <w:p w14:paraId="72F914AC" w14:textId="77777777" w:rsidR="00EA0D3A" w:rsidRDefault="00000000">
      <w:pPr>
        <w:pStyle w:val="pheading"/>
      </w:pPr>
      <w:r>
        <w:t>- code de mesurage:</w:t>
      </w:r>
    </w:p>
    <w:p w14:paraId="589AECB7" w14:textId="77777777" w:rsidR="00EA0D3A" w:rsidRDefault="00000000">
      <w:r>
        <w:t>Surface nette à exécuter. Les réservations inférieures à 1 m² ne sont pas déduites.</w:t>
      </w:r>
    </w:p>
    <w:p w14:paraId="4A78076A" w14:textId="77777777" w:rsidR="00EA0D3A" w:rsidRDefault="00EA0D3A"/>
    <w:p w14:paraId="79C14CAA" w14:textId="77777777" w:rsidR="00EA0D3A" w:rsidRDefault="00000000">
      <w:r>
        <w:t> </w:t>
      </w:r>
    </w:p>
    <w:p w14:paraId="07A709D3" w14:textId="77777777" w:rsidR="00EA0D3A" w:rsidRDefault="00EA0D3A"/>
    <w:p w14:paraId="2E30A511" w14:textId="77777777" w:rsidR="00EA0D3A" w:rsidRDefault="00000000">
      <w:r>
        <w:t> </w:t>
      </w:r>
    </w:p>
    <w:p w14:paraId="1B39469C" w14:textId="77777777" w:rsidR="00EA0D3A" w:rsidRDefault="00000000">
      <w:pPr>
        <w:pStyle w:val="pheading"/>
      </w:pPr>
      <w:r>
        <w:t>- nature du marché:</w:t>
      </w:r>
    </w:p>
    <w:p w14:paraId="7F568272" w14:textId="77777777" w:rsidR="00EA0D3A" w:rsidRDefault="00000000">
      <w:r>
        <w:t>QF</w:t>
      </w:r>
    </w:p>
    <w:p w14:paraId="34D73CF6" w14:textId="77777777" w:rsidR="00EA0D3A" w:rsidRDefault="00EA0D3A"/>
    <w:p w14:paraId="404A726C" w14:textId="77777777" w:rsidR="00EA0D3A" w:rsidRDefault="00000000">
      <w:r>
        <w:t> </w:t>
      </w:r>
    </w:p>
    <w:p w14:paraId="031476E6" w14:textId="77777777" w:rsidR="00EA0D3A" w:rsidRDefault="00000000">
      <w:pPr>
        <w:pStyle w:val="Author-eSectionHeading6"/>
      </w:pPr>
      <w:bookmarkStart w:id="252" w:name="_Toc155600602"/>
      <w:r>
        <w:t>93.13.2h Dalles en béton préfabriqué, supplément pour finition Lavée CCTB 01.09</w:t>
      </w:r>
      <w:bookmarkEnd w:id="252"/>
    </w:p>
    <w:p w14:paraId="43220AFB" w14:textId="77777777" w:rsidR="00EA0D3A" w:rsidRDefault="00000000">
      <w:pPr>
        <w:pStyle w:val="pheading"/>
      </w:pPr>
      <w:r>
        <w:t>MESURAGE</w:t>
      </w:r>
    </w:p>
    <w:p w14:paraId="0C0C0639" w14:textId="77777777" w:rsidR="00EA0D3A" w:rsidRDefault="00000000">
      <w:pPr>
        <w:pStyle w:val="pheading"/>
      </w:pPr>
      <w:r>
        <w:t>- unité de mesure:</w:t>
      </w:r>
    </w:p>
    <w:p w14:paraId="44576451" w14:textId="77777777" w:rsidR="00EA0D3A" w:rsidRDefault="00000000">
      <w:r>
        <w:t>m²</w:t>
      </w:r>
    </w:p>
    <w:p w14:paraId="67B04653" w14:textId="77777777" w:rsidR="00EA0D3A" w:rsidRDefault="00000000">
      <w:pPr>
        <w:pStyle w:val="pheading"/>
      </w:pPr>
      <w:r>
        <w:t>- code de mesurage:</w:t>
      </w:r>
    </w:p>
    <w:p w14:paraId="7086C241" w14:textId="77777777" w:rsidR="00EA0D3A" w:rsidRDefault="00000000">
      <w:r>
        <w:t>Surface nette à exécuter. Les réservations inférieures à 1 m² ne sont pas déduites.</w:t>
      </w:r>
    </w:p>
    <w:p w14:paraId="7CD72B39" w14:textId="77777777" w:rsidR="00EA0D3A" w:rsidRDefault="00EA0D3A"/>
    <w:p w14:paraId="65A23466" w14:textId="77777777" w:rsidR="00EA0D3A" w:rsidRDefault="00000000">
      <w:r>
        <w:t> </w:t>
      </w:r>
    </w:p>
    <w:p w14:paraId="1AC10F4A" w14:textId="77777777" w:rsidR="00EA0D3A" w:rsidRDefault="00000000">
      <w:pPr>
        <w:pStyle w:val="pheading"/>
      </w:pPr>
      <w:r>
        <w:t>- nature du marché:</w:t>
      </w:r>
    </w:p>
    <w:p w14:paraId="7B744260" w14:textId="77777777" w:rsidR="00EA0D3A" w:rsidRDefault="00000000">
      <w:r>
        <w:t>QF</w:t>
      </w:r>
    </w:p>
    <w:p w14:paraId="36235B6E" w14:textId="77777777" w:rsidR="00EA0D3A" w:rsidRDefault="00EA0D3A"/>
    <w:p w14:paraId="05775CDD" w14:textId="77777777" w:rsidR="00EA0D3A" w:rsidRDefault="00000000">
      <w:r>
        <w:t> </w:t>
      </w:r>
    </w:p>
    <w:p w14:paraId="4F322BDA" w14:textId="77777777" w:rsidR="00EA0D3A" w:rsidRDefault="00000000">
      <w:pPr>
        <w:pStyle w:val="Author-eSectionHeading6"/>
      </w:pPr>
      <w:bookmarkStart w:id="253" w:name="_Toc155600603"/>
      <w:r>
        <w:t>93.13.2i Dalles en béton préfabriqué, supplément pour finition grenaillée CCTB 01.09</w:t>
      </w:r>
      <w:bookmarkEnd w:id="253"/>
    </w:p>
    <w:p w14:paraId="52C9326B" w14:textId="77777777" w:rsidR="00EA0D3A" w:rsidRDefault="00000000">
      <w:pPr>
        <w:pStyle w:val="pheading"/>
      </w:pPr>
      <w:r>
        <w:t>MESURAGE</w:t>
      </w:r>
    </w:p>
    <w:p w14:paraId="0BA0261D" w14:textId="77777777" w:rsidR="00EA0D3A" w:rsidRDefault="00000000">
      <w:pPr>
        <w:pStyle w:val="pheading"/>
      </w:pPr>
      <w:r>
        <w:t>- unité de mesure:</w:t>
      </w:r>
    </w:p>
    <w:p w14:paraId="19E2E7F3" w14:textId="77777777" w:rsidR="00EA0D3A" w:rsidRDefault="00000000">
      <w:r>
        <w:t>m²</w:t>
      </w:r>
    </w:p>
    <w:p w14:paraId="30E91EB5" w14:textId="77777777" w:rsidR="00EA0D3A" w:rsidRDefault="00000000">
      <w:pPr>
        <w:pStyle w:val="pheading"/>
      </w:pPr>
      <w:r>
        <w:t>- code de mesurage:</w:t>
      </w:r>
    </w:p>
    <w:p w14:paraId="7A4BDFE4" w14:textId="77777777" w:rsidR="00EA0D3A" w:rsidRDefault="00000000">
      <w:r>
        <w:t>Surface nette à exécuter. Les réservations inférieures à 1 m² ne sont pas déduites.</w:t>
      </w:r>
    </w:p>
    <w:p w14:paraId="4BD91B5F" w14:textId="77777777" w:rsidR="00EA0D3A" w:rsidRDefault="00EA0D3A"/>
    <w:p w14:paraId="62FBFAEE" w14:textId="77777777" w:rsidR="00EA0D3A" w:rsidRDefault="00000000">
      <w:r>
        <w:t> </w:t>
      </w:r>
    </w:p>
    <w:p w14:paraId="77D65A1E" w14:textId="77777777" w:rsidR="00EA0D3A" w:rsidRDefault="00000000">
      <w:pPr>
        <w:pStyle w:val="pheading"/>
      </w:pPr>
      <w:r>
        <w:t>- nature du marché:</w:t>
      </w:r>
    </w:p>
    <w:p w14:paraId="754C330C" w14:textId="77777777" w:rsidR="00EA0D3A" w:rsidRDefault="00000000">
      <w:r>
        <w:t>QF</w:t>
      </w:r>
    </w:p>
    <w:p w14:paraId="074F40D5" w14:textId="77777777" w:rsidR="00EA0D3A" w:rsidRDefault="00EA0D3A"/>
    <w:p w14:paraId="0676ED65" w14:textId="77777777" w:rsidR="00EA0D3A" w:rsidRDefault="00000000">
      <w:r>
        <w:t> </w:t>
      </w:r>
    </w:p>
    <w:p w14:paraId="1B7DF025" w14:textId="77777777" w:rsidR="00EA0D3A" w:rsidRDefault="00000000">
      <w:pPr>
        <w:pStyle w:val="Author-eSectionHeading6"/>
      </w:pPr>
      <w:bookmarkStart w:id="254" w:name="_Toc155600604"/>
      <w:r>
        <w:t>93.13.2j Dalles en béton préfabriqué, supplément pour finition adoucie CCTB 01.09</w:t>
      </w:r>
      <w:bookmarkEnd w:id="254"/>
    </w:p>
    <w:p w14:paraId="4972749D" w14:textId="77777777" w:rsidR="00EA0D3A" w:rsidRDefault="00000000">
      <w:pPr>
        <w:pStyle w:val="pheading"/>
      </w:pPr>
      <w:r>
        <w:t>MESURAGE</w:t>
      </w:r>
    </w:p>
    <w:p w14:paraId="46F07537" w14:textId="77777777" w:rsidR="00EA0D3A" w:rsidRDefault="00000000">
      <w:pPr>
        <w:pStyle w:val="pheading"/>
      </w:pPr>
      <w:r>
        <w:t>- unité de mesure:</w:t>
      </w:r>
    </w:p>
    <w:p w14:paraId="11CD9214" w14:textId="77777777" w:rsidR="00EA0D3A" w:rsidRDefault="00000000">
      <w:r>
        <w:t>m²</w:t>
      </w:r>
    </w:p>
    <w:p w14:paraId="1669CD9A" w14:textId="77777777" w:rsidR="00EA0D3A" w:rsidRDefault="00000000">
      <w:pPr>
        <w:pStyle w:val="pheading"/>
      </w:pPr>
      <w:r>
        <w:t>- code de mesurage:</w:t>
      </w:r>
    </w:p>
    <w:p w14:paraId="74015998" w14:textId="77777777" w:rsidR="00EA0D3A" w:rsidRDefault="00000000">
      <w:r>
        <w:t>Surface nette à exécuter. Les réservations inférieures à 1 m² ne sont pas déduites.</w:t>
      </w:r>
    </w:p>
    <w:p w14:paraId="72D71573" w14:textId="77777777" w:rsidR="00EA0D3A" w:rsidRDefault="00EA0D3A"/>
    <w:p w14:paraId="405ED915" w14:textId="77777777" w:rsidR="00EA0D3A" w:rsidRDefault="00000000">
      <w:r>
        <w:t> </w:t>
      </w:r>
    </w:p>
    <w:p w14:paraId="11BAE1A9" w14:textId="77777777" w:rsidR="00EA0D3A" w:rsidRDefault="00EA0D3A"/>
    <w:p w14:paraId="496FBA81" w14:textId="77777777" w:rsidR="00EA0D3A" w:rsidRDefault="00000000">
      <w:r>
        <w:t> </w:t>
      </w:r>
    </w:p>
    <w:p w14:paraId="5E52C3D9" w14:textId="77777777" w:rsidR="00EA0D3A" w:rsidRDefault="00000000">
      <w:pPr>
        <w:pStyle w:val="pheading"/>
      </w:pPr>
      <w:r>
        <w:t>- nature du marché:</w:t>
      </w:r>
    </w:p>
    <w:p w14:paraId="283045A2" w14:textId="77777777" w:rsidR="00EA0D3A" w:rsidRDefault="00000000">
      <w:r>
        <w:t>QF</w:t>
      </w:r>
    </w:p>
    <w:p w14:paraId="5EEC1D9C" w14:textId="77777777" w:rsidR="00EA0D3A" w:rsidRDefault="00EA0D3A"/>
    <w:p w14:paraId="2338C7A2" w14:textId="77777777" w:rsidR="00EA0D3A" w:rsidRDefault="00000000">
      <w:r>
        <w:t> </w:t>
      </w:r>
    </w:p>
    <w:p w14:paraId="544F6326" w14:textId="77777777" w:rsidR="00EA0D3A" w:rsidRDefault="00000000">
      <w:pPr>
        <w:pStyle w:val="Author-eSectionHeading6"/>
      </w:pPr>
      <w:bookmarkStart w:id="255" w:name="_Toc155600605"/>
      <w:r>
        <w:t>93.13.2k Dalles en béton préfabriqué, supplément pour finition polie CCTB 01.09</w:t>
      </w:r>
      <w:bookmarkEnd w:id="255"/>
    </w:p>
    <w:p w14:paraId="049B85B8" w14:textId="77777777" w:rsidR="00EA0D3A" w:rsidRDefault="00000000">
      <w:pPr>
        <w:pStyle w:val="pheading"/>
      </w:pPr>
      <w:r>
        <w:t>MESURAGE</w:t>
      </w:r>
    </w:p>
    <w:p w14:paraId="5D65A04F" w14:textId="77777777" w:rsidR="00EA0D3A" w:rsidRDefault="00000000">
      <w:pPr>
        <w:pStyle w:val="pheading"/>
      </w:pPr>
      <w:r>
        <w:t>- unité de mesure:</w:t>
      </w:r>
    </w:p>
    <w:p w14:paraId="1EC3E6F2" w14:textId="77777777" w:rsidR="00EA0D3A" w:rsidRDefault="00000000">
      <w:r>
        <w:t>m²</w:t>
      </w:r>
    </w:p>
    <w:p w14:paraId="5C7F8923" w14:textId="77777777" w:rsidR="00EA0D3A" w:rsidRDefault="00000000">
      <w:pPr>
        <w:pStyle w:val="pheading"/>
      </w:pPr>
      <w:r>
        <w:t>- code de mesurage:</w:t>
      </w:r>
    </w:p>
    <w:p w14:paraId="23BCD889" w14:textId="77777777" w:rsidR="00EA0D3A" w:rsidRDefault="00000000">
      <w:r>
        <w:t>Surface nette à exécuter. Les réservations inférieures à 1 m² ne sont pas déduites.</w:t>
      </w:r>
    </w:p>
    <w:p w14:paraId="1ECBCAED" w14:textId="77777777" w:rsidR="00EA0D3A" w:rsidRDefault="00EA0D3A"/>
    <w:p w14:paraId="0B34A0B2" w14:textId="77777777" w:rsidR="00EA0D3A" w:rsidRDefault="00000000">
      <w:r>
        <w:t> </w:t>
      </w:r>
    </w:p>
    <w:p w14:paraId="7D0581C9" w14:textId="77777777" w:rsidR="00EA0D3A" w:rsidRDefault="00000000">
      <w:pPr>
        <w:pStyle w:val="pheading"/>
      </w:pPr>
      <w:r>
        <w:t>- nature du marché:</w:t>
      </w:r>
    </w:p>
    <w:p w14:paraId="5750F3E7" w14:textId="77777777" w:rsidR="00EA0D3A" w:rsidRDefault="00000000">
      <w:r>
        <w:t>QF</w:t>
      </w:r>
    </w:p>
    <w:p w14:paraId="57A9D6BC" w14:textId="77777777" w:rsidR="00EA0D3A" w:rsidRDefault="00EA0D3A"/>
    <w:p w14:paraId="299FC0C4" w14:textId="77777777" w:rsidR="00EA0D3A" w:rsidRDefault="00000000">
      <w:r>
        <w:t> </w:t>
      </w:r>
    </w:p>
    <w:p w14:paraId="70B2EA34" w14:textId="77777777" w:rsidR="00EA0D3A" w:rsidRDefault="00000000">
      <w:pPr>
        <w:pStyle w:val="Author-eSectionHeading6"/>
      </w:pPr>
      <w:bookmarkStart w:id="256" w:name="_Toc155600606"/>
      <w:r>
        <w:t>93.13.2l Dalles en béton préfabriqué, supplément pour imprégnation CCTB 01.09</w:t>
      </w:r>
      <w:bookmarkEnd w:id="256"/>
    </w:p>
    <w:p w14:paraId="1ACFC647" w14:textId="77777777" w:rsidR="00EA0D3A" w:rsidRDefault="00000000">
      <w:pPr>
        <w:pStyle w:val="pheading"/>
      </w:pPr>
      <w:r>
        <w:t>MESURAGE</w:t>
      </w:r>
    </w:p>
    <w:p w14:paraId="2FF64F29" w14:textId="77777777" w:rsidR="00EA0D3A" w:rsidRDefault="00000000">
      <w:pPr>
        <w:pStyle w:val="pheading"/>
      </w:pPr>
      <w:r>
        <w:t>- unité de mesure:</w:t>
      </w:r>
    </w:p>
    <w:p w14:paraId="1747A8AC" w14:textId="77777777" w:rsidR="00EA0D3A" w:rsidRDefault="00000000">
      <w:r>
        <w:t>m²</w:t>
      </w:r>
    </w:p>
    <w:p w14:paraId="331E7A9E" w14:textId="77777777" w:rsidR="00EA0D3A" w:rsidRDefault="00000000">
      <w:pPr>
        <w:pStyle w:val="pheading"/>
      </w:pPr>
      <w:r>
        <w:t>- code de mesurage:</w:t>
      </w:r>
    </w:p>
    <w:p w14:paraId="3352D8B7" w14:textId="77777777" w:rsidR="00EA0D3A" w:rsidRDefault="00000000">
      <w:r>
        <w:t>Surface nette à exécuter. Les réservations inférieures à 1 m² ne sont pas déduites.</w:t>
      </w:r>
    </w:p>
    <w:p w14:paraId="0C50ABBE" w14:textId="77777777" w:rsidR="00EA0D3A" w:rsidRDefault="00EA0D3A"/>
    <w:p w14:paraId="0DD94189" w14:textId="77777777" w:rsidR="00EA0D3A" w:rsidRDefault="00000000">
      <w:r>
        <w:t> </w:t>
      </w:r>
    </w:p>
    <w:p w14:paraId="62B3F05F" w14:textId="77777777" w:rsidR="00EA0D3A" w:rsidRDefault="00000000">
      <w:pPr>
        <w:pStyle w:val="pheading"/>
      </w:pPr>
      <w:r>
        <w:t>- nature du marché:</w:t>
      </w:r>
    </w:p>
    <w:p w14:paraId="2C1950EB" w14:textId="77777777" w:rsidR="00EA0D3A" w:rsidRDefault="00000000">
      <w:r>
        <w:t>QF</w:t>
      </w:r>
    </w:p>
    <w:p w14:paraId="62420A21" w14:textId="77777777" w:rsidR="00EA0D3A" w:rsidRDefault="00EA0D3A"/>
    <w:p w14:paraId="1A8B8E20" w14:textId="77777777" w:rsidR="00EA0D3A" w:rsidRDefault="00000000">
      <w:r>
        <w:t> </w:t>
      </w:r>
    </w:p>
    <w:p w14:paraId="76D817F2" w14:textId="77777777" w:rsidR="00EA0D3A" w:rsidRDefault="00000000">
      <w:pPr>
        <w:pStyle w:val="Author-eSectionHeading6"/>
      </w:pPr>
      <w:bookmarkStart w:id="257" w:name="_Toc155600607"/>
      <w:r>
        <w:t>93.13.2m Dalles en béton préfabriqué, supplément pour finitions autres CCTB 01.09</w:t>
      </w:r>
      <w:bookmarkEnd w:id="257"/>
    </w:p>
    <w:p w14:paraId="5B1B9334" w14:textId="77777777" w:rsidR="00EA0D3A" w:rsidRDefault="00000000">
      <w:pPr>
        <w:pStyle w:val="pheading"/>
      </w:pPr>
      <w:r>
        <w:t>MESURAGE</w:t>
      </w:r>
    </w:p>
    <w:p w14:paraId="4BEB0822" w14:textId="77777777" w:rsidR="00EA0D3A" w:rsidRDefault="00000000">
      <w:pPr>
        <w:pStyle w:val="pheading"/>
      </w:pPr>
      <w:r>
        <w:t>- unité de mesure:</w:t>
      </w:r>
    </w:p>
    <w:p w14:paraId="12A3DCD1" w14:textId="77777777" w:rsidR="00EA0D3A" w:rsidRDefault="00000000">
      <w:r>
        <w:t>m²</w:t>
      </w:r>
    </w:p>
    <w:p w14:paraId="335AF6F3" w14:textId="77777777" w:rsidR="00EA0D3A" w:rsidRDefault="00000000">
      <w:pPr>
        <w:pStyle w:val="Author-eSectionHeading6"/>
      </w:pPr>
      <w:bookmarkStart w:id="258" w:name="_Toc155600608"/>
      <w:r>
        <w:t>93.13.2n Dalles en béton préfabriqué, sciage CCTB 01.09</w:t>
      </w:r>
      <w:bookmarkEnd w:id="258"/>
    </w:p>
    <w:p w14:paraId="43C08485" w14:textId="77777777" w:rsidR="00EA0D3A" w:rsidRDefault="00000000">
      <w:pPr>
        <w:pStyle w:val="pheading"/>
      </w:pPr>
      <w:r>
        <w:t>DOCUMENTS DE RÉFÉRENCE COMPLÉMENTAIRES</w:t>
      </w:r>
    </w:p>
    <w:p w14:paraId="4BA8BDA7" w14:textId="77777777" w:rsidR="00EA0D3A" w:rsidRDefault="00000000">
      <w:pPr>
        <w:pStyle w:val="pheading"/>
      </w:pPr>
      <w:r>
        <w:t>- Exécution</w:t>
      </w:r>
    </w:p>
    <w:p w14:paraId="2380999E" w14:textId="77777777" w:rsidR="00EA0D3A" w:rsidRDefault="00000000">
      <w:r>
        <w:t>[CCT Qualiroutes, Cahier des charges type Qualiroutes] G.5.3.</w:t>
      </w:r>
    </w:p>
    <w:p w14:paraId="17921619" w14:textId="77777777" w:rsidR="00EA0D3A" w:rsidRDefault="00EA0D3A"/>
    <w:p w14:paraId="5A666C6F" w14:textId="77777777" w:rsidR="00EA0D3A" w:rsidRDefault="00000000">
      <w:r>
        <w:t> </w:t>
      </w:r>
    </w:p>
    <w:p w14:paraId="265AD6BC" w14:textId="77777777" w:rsidR="00EA0D3A" w:rsidRDefault="00000000">
      <w:pPr>
        <w:pStyle w:val="pheading"/>
      </w:pPr>
      <w:r>
        <w:t>MESURAGE</w:t>
      </w:r>
    </w:p>
    <w:p w14:paraId="05ECC02B" w14:textId="77777777" w:rsidR="00EA0D3A" w:rsidRDefault="00000000">
      <w:pPr>
        <w:pStyle w:val="pheading"/>
      </w:pPr>
      <w:r>
        <w:t>- unité de mesure:</w:t>
      </w:r>
    </w:p>
    <w:p w14:paraId="6694EB3D" w14:textId="77777777" w:rsidR="00EA0D3A" w:rsidRDefault="00000000">
      <w:r>
        <w:t>m</w:t>
      </w:r>
    </w:p>
    <w:p w14:paraId="7A117725" w14:textId="77777777" w:rsidR="00EA0D3A" w:rsidRDefault="00000000">
      <w:pPr>
        <w:pStyle w:val="pheading"/>
      </w:pPr>
      <w:r>
        <w:t>- nature du marché:</w:t>
      </w:r>
    </w:p>
    <w:p w14:paraId="0B14CD8A" w14:textId="77777777" w:rsidR="00EA0D3A" w:rsidRDefault="00000000">
      <w:r>
        <w:t>QP</w:t>
      </w:r>
    </w:p>
    <w:p w14:paraId="381DEDCA" w14:textId="77777777" w:rsidR="00EA0D3A" w:rsidRDefault="00EA0D3A"/>
    <w:p w14:paraId="6F38433C" w14:textId="77777777" w:rsidR="00EA0D3A" w:rsidRDefault="00000000">
      <w:r>
        <w:t> </w:t>
      </w:r>
    </w:p>
    <w:p w14:paraId="5C78415E" w14:textId="77777777" w:rsidR="00EA0D3A" w:rsidRDefault="00000000">
      <w:pPr>
        <w:pStyle w:val="Author-eSectionHeading6"/>
      </w:pPr>
      <w:bookmarkStart w:id="259" w:name="_Toc155600609"/>
      <w:r>
        <w:t>93.13.2o Dalles en béton préfabriqué, supplément pour pose particulière CCTB 01.09</w:t>
      </w:r>
      <w:bookmarkEnd w:id="259"/>
    </w:p>
    <w:p w14:paraId="0C7094A2" w14:textId="77777777" w:rsidR="00EA0D3A" w:rsidRDefault="00000000">
      <w:pPr>
        <w:pStyle w:val="pheading"/>
      </w:pPr>
      <w:r>
        <w:t>EXÉCUTION / MISE EN ŒUVRE</w:t>
      </w:r>
    </w:p>
    <w:p w14:paraId="5602CA64" w14:textId="77777777" w:rsidR="00EA0D3A" w:rsidRDefault="00000000">
      <w:pPr>
        <w:pStyle w:val="pheading"/>
      </w:pPr>
      <w:r>
        <w:t>- Prescriptions générales</w:t>
      </w:r>
    </w:p>
    <w:p w14:paraId="441B395E" w14:textId="77777777" w:rsidR="00EA0D3A" w:rsidRDefault="00000000">
      <w:r>
        <w:t>A déterminer si le supplément pour pose particulière est :</w:t>
      </w:r>
    </w:p>
    <w:p w14:paraId="63749939" w14:textId="77777777" w:rsidR="00EA0D3A" w:rsidRDefault="00000000">
      <w:r>
        <w:t xml:space="preserve"> - en sable-ciment</w:t>
      </w:r>
    </w:p>
    <w:p w14:paraId="0B2703E4" w14:textId="77777777" w:rsidR="00EA0D3A" w:rsidRDefault="00000000">
      <w:r>
        <w:t xml:space="preserve"> - au mortier</w:t>
      </w:r>
    </w:p>
    <w:p w14:paraId="72CCEFAE" w14:textId="77777777" w:rsidR="00EA0D3A" w:rsidRDefault="00000000">
      <w:pPr>
        <w:pStyle w:val="pheading"/>
      </w:pPr>
      <w:r>
        <w:t>DOCUMENTS DE RÉFÉRENCE COMPLÉMENTAIRES</w:t>
      </w:r>
    </w:p>
    <w:p w14:paraId="3B13ECB5" w14:textId="77777777" w:rsidR="00EA0D3A" w:rsidRDefault="00000000">
      <w:pPr>
        <w:pStyle w:val="pheading"/>
      </w:pPr>
      <w:r>
        <w:t>- Exécution</w:t>
      </w:r>
    </w:p>
    <w:p w14:paraId="066CB765" w14:textId="77777777" w:rsidR="00EA0D3A" w:rsidRDefault="00000000">
      <w:r>
        <w:t>[CCT Qualiroutes, Cahier des charges type Qualiroutes] G.5.3.</w:t>
      </w:r>
    </w:p>
    <w:p w14:paraId="13C456CA" w14:textId="77777777" w:rsidR="00EA0D3A" w:rsidRDefault="00EA0D3A"/>
    <w:p w14:paraId="6E424697" w14:textId="77777777" w:rsidR="00EA0D3A" w:rsidRDefault="00000000">
      <w:r>
        <w:t> </w:t>
      </w:r>
    </w:p>
    <w:p w14:paraId="7F9B0C6F" w14:textId="77777777" w:rsidR="00EA0D3A" w:rsidRDefault="00000000">
      <w:pPr>
        <w:pStyle w:val="pheading"/>
      </w:pPr>
      <w:r>
        <w:t>MESURAGE</w:t>
      </w:r>
    </w:p>
    <w:p w14:paraId="7A38E8A5" w14:textId="77777777" w:rsidR="00EA0D3A" w:rsidRDefault="00000000">
      <w:pPr>
        <w:pStyle w:val="pheading"/>
      </w:pPr>
      <w:r>
        <w:t>- unité de mesure:</w:t>
      </w:r>
    </w:p>
    <w:p w14:paraId="7441F88D" w14:textId="77777777" w:rsidR="00EA0D3A" w:rsidRDefault="00000000">
      <w:r>
        <w:t>m²</w:t>
      </w:r>
    </w:p>
    <w:p w14:paraId="21E927BE" w14:textId="77777777" w:rsidR="00EA0D3A" w:rsidRDefault="00000000">
      <w:pPr>
        <w:pStyle w:val="pheading"/>
      </w:pPr>
      <w:r>
        <w:t>- code de mesurage:</w:t>
      </w:r>
    </w:p>
    <w:p w14:paraId="08A67ADE" w14:textId="77777777" w:rsidR="00EA0D3A" w:rsidRDefault="00000000">
      <w:r>
        <w:t>Surface nette à exécuter. Les réservations inférieures à 1 m² ne sont pas déduites.</w:t>
      </w:r>
    </w:p>
    <w:p w14:paraId="75C45E21" w14:textId="77777777" w:rsidR="00EA0D3A" w:rsidRDefault="00EA0D3A"/>
    <w:p w14:paraId="095BFCC5" w14:textId="77777777" w:rsidR="00EA0D3A" w:rsidRDefault="00000000">
      <w:r>
        <w:t> </w:t>
      </w:r>
    </w:p>
    <w:p w14:paraId="28FCD0E2" w14:textId="77777777" w:rsidR="00EA0D3A" w:rsidRDefault="00000000">
      <w:pPr>
        <w:pStyle w:val="pheading"/>
      </w:pPr>
      <w:r>
        <w:t>- nature du marché:</w:t>
      </w:r>
    </w:p>
    <w:p w14:paraId="05E6343D" w14:textId="77777777" w:rsidR="00EA0D3A" w:rsidRDefault="00000000">
      <w:r>
        <w:t>QF</w:t>
      </w:r>
    </w:p>
    <w:p w14:paraId="6B6EBC3C" w14:textId="77777777" w:rsidR="00EA0D3A" w:rsidRDefault="00EA0D3A"/>
    <w:p w14:paraId="12382CDB" w14:textId="77777777" w:rsidR="00EA0D3A" w:rsidRDefault="00000000">
      <w:r>
        <w:t> </w:t>
      </w:r>
    </w:p>
    <w:p w14:paraId="101D8622" w14:textId="77777777" w:rsidR="00EA0D3A" w:rsidRDefault="00000000">
      <w:pPr>
        <w:pStyle w:val="Author-eSectionHeading6"/>
      </w:pPr>
      <w:bookmarkStart w:id="260" w:name="_Toc155600610"/>
      <w:r>
        <w:t>93.13.2p Dalles en béton préfabriqué, supplément pour jointoiement CCTB 01.09</w:t>
      </w:r>
      <w:bookmarkEnd w:id="260"/>
    </w:p>
    <w:p w14:paraId="57AF7F25" w14:textId="77777777" w:rsidR="00EA0D3A" w:rsidRDefault="00000000">
      <w:pPr>
        <w:pStyle w:val="pheading"/>
      </w:pPr>
      <w:r>
        <w:t>MATÉRIAUX</w:t>
      </w:r>
    </w:p>
    <w:p w14:paraId="02ADA282" w14:textId="77777777" w:rsidR="00EA0D3A" w:rsidRDefault="00000000">
      <w:pPr>
        <w:pStyle w:val="pheading"/>
      </w:pPr>
      <w:r>
        <w:t>- Caractéristiques générales</w:t>
      </w:r>
    </w:p>
    <w:p w14:paraId="5A401690" w14:textId="77777777" w:rsidR="00EA0D3A" w:rsidRDefault="00000000">
      <w:r>
        <w:t>A déterminer le type de joint pour le supplément pour jointoiement :</w:t>
      </w:r>
    </w:p>
    <w:p w14:paraId="67AE7B23" w14:textId="77777777" w:rsidR="00EA0D3A" w:rsidRDefault="00000000">
      <w:r>
        <w:t xml:space="preserve"> - en sable-ciment</w:t>
      </w:r>
    </w:p>
    <w:p w14:paraId="2BB6E2FB" w14:textId="77777777" w:rsidR="00EA0D3A" w:rsidRDefault="00000000">
      <w:r>
        <w:t xml:space="preserve"> - au mortier de ciment</w:t>
      </w:r>
    </w:p>
    <w:p w14:paraId="222E74ED" w14:textId="77777777" w:rsidR="00EA0D3A" w:rsidRDefault="00000000">
      <w:r>
        <w:t xml:space="preserve"> - en coulis de mortier de ciment</w:t>
      </w:r>
    </w:p>
    <w:p w14:paraId="6B487559" w14:textId="77777777" w:rsidR="00EA0D3A" w:rsidRDefault="00000000">
      <w:r>
        <w:t xml:space="preserve"> - au mortier bitumineux</w:t>
      </w:r>
    </w:p>
    <w:p w14:paraId="55CABB96" w14:textId="77777777" w:rsidR="00EA0D3A" w:rsidRDefault="00000000">
      <w:r>
        <w:t xml:space="preserve"> - au mortier à base de liant synthét. pigmentable</w:t>
      </w:r>
    </w:p>
    <w:p w14:paraId="5D8B44D4" w14:textId="77777777" w:rsidR="00EA0D3A" w:rsidRDefault="00000000">
      <w:r>
        <w:t xml:space="preserve"> - au mortier hydrofuge</w:t>
      </w:r>
    </w:p>
    <w:p w14:paraId="42DC62F7" w14:textId="77777777" w:rsidR="00EA0D3A" w:rsidRDefault="00000000">
      <w:pPr>
        <w:pStyle w:val="pheading"/>
      </w:pPr>
      <w:r>
        <w:t>DOCUMENTS DE RÉFÉRENCE COMPLÉMENTAIRES</w:t>
      </w:r>
    </w:p>
    <w:p w14:paraId="1BCD716E" w14:textId="77777777" w:rsidR="00EA0D3A" w:rsidRDefault="00000000">
      <w:pPr>
        <w:pStyle w:val="pheading"/>
      </w:pPr>
      <w:r>
        <w:t>- Exécution</w:t>
      </w:r>
    </w:p>
    <w:p w14:paraId="33853851" w14:textId="77777777" w:rsidR="00EA0D3A" w:rsidRDefault="00000000">
      <w:r>
        <w:t>[CCT Qualiroutes, Cahier des charges type Qualiroutes] G.5.3.</w:t>
      </w:r>
    </w:p>
    <w:p w14:paraId="18CE4D7A" w14:textId="77777777" w:rsidR="00EA0D3A" w:rsidRDefault="00EA0D3A"/>
    <w:p w14:paraId="3D7EF0D3" w14:textId="77777777" w:rsidR="00EA0D3A" w:rsidRDefault="00000000">
      <w:r>
        <w:t> </w:t>
      </w:r>
    </w:p>
    <w:p w14:paraId="49E9AEA3" w14:textId="77777777" w:rsidR="00EA0D3A" w:rsidRDefault="00000000">
      <w:pPr>
        <w:pStyle w:val="pheading"/>
      </w:pPr>
      <w:r>
        <w:t>MESURAGE</w:t>
      </w:r>
    </w:p>
    <w:p w14:paraId="24DD70D8" w14:textId="77777777" w:rsidR="00EA0D3A" w:rsidRDefault="00000000">
      <w:pPr>
        <w:pStyle w:val="pheading"/>
      </w:pPr>
      <w:r>
        <w:t>- unité de mesure:</w:t>
      </w:r>
    </w:p>
    <w:p w14:paraId="5E3EC8D6" w14:textId="77777777" w:rsidR="00EA0D3A" w:rsidRDefault="00000000">
      <w:r>
        <w:t>m²</w:t>
      </w:r>
    </w:p>
    <w:p w14:paraId="29ABA6B1" w14:textId="77777777" w:rsidR="00EA0D3A" w:rsidRDefault="00000000">
      <w:pPr>
        <w:pStyle w:val="pheading"/>
      </w:pPr>
      <w:r>
        <w:t>- code de mesurage:</w:t>
      </w:r>
    </w:p>
    <w:p w14:paraId="39268BD3" w14:textId="77777777" w:rsidR="00EA0D3A" w:rsidRDefault="00000000">
      <w:r>
        <w:t>Surface nette à exécuter. Les réservations inférieures à 1 m² ne sont pas déduites.</w:t>
      </w:r>
    </w:p>
    <w:p w14:paraId="16CEE7FC" w14:textId="77777777" w:rsidR="00EA0D3A" w:rsidRDefault="00EA0D3A"/>
    <w:p w14:paraId="1AA66938" w14:textId="77777777" w:rsidR="00EA0D3A" w:rsidRDefault="00000000">
      <w:r>
        <w:t> </w:t>
      </w:r>
    </w:p>
    <w:p w14:paraId="7D1F456F" w14:textId="77777777" w:rsidR="00EA0D3A" w:rsidRDefault="00000000">
      <w:pPr>
        <w:pStyle w:val="pheading"/>
      </w:pPr>
      <w:r>
        <w:t>- nature du marché:</w:t>
      </w:r>
    </w:p>
    <w:p w14:paraId="33B7A717" w14:textId="77777777" w:rsidR="00EA0D3A" w:rsidRDefault="00000000">
      <w:r>
        <w:t>QF</w:t>
      </w:r>
    </w:p>
    <w:p w14:paraId="2791E942" w14:textId="77777777" w:rsidR="00EA0D3A" w:rsidRDefault="00EA0D3A"/>
    <w:p w14:paraId="23AE62E4" w14:textId="77777777" w:rsidR="00EA0D3A" w:rsidRDefault="00000000">
      <w:r>
        <w:t> </w:t>
      </w:r>
    </w:p>
    <w:p w14:paraId="74149D77" w14:textId="77777777" w:rsidR="00EA0D3A" w:rsidRDefault="00000000">
      <w:pPr>
        <w:pStyle w:val="Author-eSectionHeading6"/>
      </w:pPr>
      <w:bookmarkStart w:id="261" w:name="_Toc155600611"/>
      <w:r>
        <w:t>93.13.2q Dalles en béton préfabriqué, joint de dilatation CCTB 01.09</w:t>
      </w:r>
      <w:bookmarkEnd w:id="261"/>
    </w:p>
    <w:p w14:paraId="55E9D9DC" w14:textId="77777777" w:rsidR="00EA0D3A" w:rsidRDefault="00000000">
      <w:pPr>
        <w:pStyle w:val="pheading"/>
      </w:pPr>
      <w:r>
        <w:t>MESURAGE</w:t>
      </w:r>
    </w:p>
    <w:p w14:paraId="0757C20A" w14:textId="77777777" w:rsidR="00EA0D3A" w:rsidRDefault="00000000">
      <w:pPr>
        <w:pStyle w:val="pheading"/>
      </w:pPr>
      <w:r>
        <w:t>- unité de mesure:</w:t>
      </w:r>
    </w:p>
    <w:p w14:paraId="4CBBA970" w14:textId="77777777" w:rsidR="00EA0D3A" w:rsidRDefault="00000000">
      <w:r>
        <w:t>m</w:t>
      </w:r>
    </w:p>
    <w:p w14:paraId="5660032E" w14:textId="77777777" w:rsidR="00EA0D3A" w:rsidRDefault="00000000">
      <w:pPr>
        <w:pStyle w:val="pheading"/>
      </w:pPr>
      <w:r>
        <w:t>- nature du marché:</w:t>
      </w:r>
    </w:p>
    <w:p w14:paraId="3C66DF37" w14:textId="77777777" w:rsidR="00EA0D3A" w:rsidRDefault="00000000">
      <w:r>
        <w:t>QF</w:t>
      </w:r>
    </w:p>
    <w:p w14:paraId="518E2336" w14:textId="77777777" w:rsidR="00EA0D3A" w:rsidRDefault="00EA0D3A"/>
    <w:p w14:paraId="54E9AD7A" w14:textId="77777777" w:rsidR="00EA0D3A" w:rsidRDefault="00000000">
      <w:r>
        <w:t> </w:t>
      </w:r>
    </w:p>
    <w:p w14:paraId="23B0F983" w14:textId="77777777" w:rsidR="00EA0D3A" w:rsidRDefault="00000000">
      <w:pPr>
        <w:pStyle w:val="Author-eSectionHeading5"/>
      </w:pPr>
      <w:bookmarkStart w:id="262" w:name="_Toc155600612"/>
      <w:r>
        <w:t>93.13.3 Dalles en matière synthétique</w:t>
      </w:r>
      <w:bookmarkEnd w:id="262"/>
    </w:p>
    <w:p w14:paraId="5760E869" w14:textId="77777777" w:rsidR="00EA0D3A" w:rsidRDefault="00000000">
      <w:pPr>
        <w:pStyle w:val="Author-eSectionHeading6"/>
      </w:pPr>
      <w:bookmarkStart w:id="263" w:name="_Toc155600613"/>
      <w:r>
        <w:t>93.13.3a Dalles alvéolaires PVC CCTB 01.09</w:t>
      </w:r>
      <w:bookmarkEnd w:id="263"/>
    </w:p>
    <w:p w14:paraId="3BC0EB79" w14:textId="77777777" w:rsidR="00EA0D3A" w:rsidRDefault="00000000">
      <w:pPr>
        <w:pStyle w:val="pheading"/>
      </w:pPr>
      <w:r>
        <w:t>MESURAGE</w:t>
      </w:r>
    </w:p>
    <w:p w14:paraId="731646F0" w14:textId="77777777" w:rsidR="00EA0D3A" w:rsidRDefault="00000000">
      <w:pPr>
        <w:pStyle w:val="pheading"/>
      </w:pPr>
      <w:r>
        <w:t>- unité de mesure:</w:t>
      </w:r>
    </w:p>
    <w:p w14:paraId="38AC580E" w14:textId="77777777" w:rsidR="00EA0D3A" w:rsidRDefault="00000000">
      <w:r>
        <w:t>m²</w:t>
      </w:r>
    </w:p>
    <w:p w14:paraId="46BAD618" w14:textId="77777777" w:rsidR="00EA0D3A" w:rsidRDefault="00000000">
      <w:pPr>
        <w:pStyle w:val="pheading"/>
      </w:pPr>
      <w:r>
        <w:t>- nature du marché:</w:t>
      </w:r>
    </w:p>
    <w:p w14:paraId="08B43BBA" w14:textId="77777777" w:rsidR="00EA0D3A" w:rsidRDefault="00000000">
      <w:r>
        <w:t>QF</w:t>
      </w:r>
    </w:p>
    <w:p w14:paraId="0563FC5B" w14:textId="77777777" w:rsidR="00EA0D3A" w:rsidRDefault="00EA0D3A"/>
    <w:p w14:paraId="67D4E1DC" w14:textId="77777777" w:rsidR="00EA0D3A" w:rsidRDefault="00000000">
      <w:r>
        <w:t> </w:t>
      </w:r>
    </w:p>
    <w:p w14:paraId="6CE9949A" w14:textId="77777777" w:rsidR="00EA0D3A" w:rsidRDefault="00000000">
      <w:pPr>
        <w:pStyle w:val="Author-eSectionHeading6"/>
      </w:pPr>
      <w:bookmarkStart w:id="264" w:name="_Toc155600614"/>
      <w:r>
        <w:t>93.13.3b Dalles alvéolaires Polyuréthane CCTB 01.09</w:t>
      </w:r>
      <w:bookmarkEnd w:id="264"/>
    </w:p>
    <w:p w14:paraId="57F6D66C" w14:textId="77777777" w:rsidR="00EA0D3A" w:rsidRDefault="00000000">
      <w:pPr>
        <w:pStyle w:val="pheading"/>
      </w:pPr>
      <w:r>
        <w:t>MESURAGE</w:t>
      </w:r>
    </w:p>
    <w:p w14:paraId="338CDE74" w14:textId="77777777" w:rsidR="00EA0D3A" w:rsidRDefault="00000000">
      <w:pPr>
        <w:pStyle w:val="pheading"/>
      </w:pPr>
      <w:r>
        <w:t>- unité de mesure:</w:t>
      </w:r>
    </w:p>
    <w:p w14:paraId="3E3ECD3A" w14:textId="77777777" w:rsidR="00EA0D3A" w:rsidRDefault="00000000">
      <w:r>
        <w:t>m²</w:t>
      </w:r>
    </w:p>
    <w:p w14:paraId="0A53EFAF" w14:textId="77777777" w:rsidR="00EA0D3A" w:rsidRDefault="00000000">
      <w:pPr>
        <w:pStyle w:val="pheading"/>
      </w:pPr>
      <w:r>
        <w:t>- nature du marché:</w:t>
      </w:r>
    </w:p>
    <w:p w14:paraId="511EB63C" w14:textId="77777777" w:rsidR="00EA0D3A" w:rsidRDefault="00000000">
      <w:r>
        <w:t>QF</w:t>
      </w:r>
    </w:p>
    <w:p w14:paraId="2241F557" w14:textId="77777777" w:rsidR="00EA0D3A" w:rsidRDefault="00EA0D3A"/>
    <w:p w14:paraId="576DC067" w14:textId="77777777" w:rsidR="00EA0D3A" w:rsidRDefault="00000000">
      <w:r>
        <w:t> </w:t>
      </w:r>
    </w:p>
    <w:p w14:paraId="287B194B" w14:textId="77777777" w:rsidR="00EA0D3A" w:rsidRDefault="00000000">
      <w:pPr>
        <w:pStyle w:val="Author-eSectionHeading6"/>
      </w:pPr>
      <w:bookmarkStart w:id="265" w:name="_Toc155600615"/>
      <w:r>
        <w:t>93.13.3c Dalles alvéolaires Polyéthylène CCTB 01.09</w:t>
      </w:r>
      <w:bookmarkEnd w:id="265"/>
    </w:p>
    <w:p w14:paraId="15861EFA" w14:textId="77777777" w:rsidR="00EA0D3A" w:rsidRDefault="00000000">
      <w:pPr>
        <w:pStyle w:val="pheading"/>
      </w:pPr>
      <w:r>
        <w:t>MESURAGE</w:t>
      </w:r>
    </w:p>
    <w:p w14:paraId="555F104C" w14:textId="77777777" w:rsidR="00EA0D3A" w:rsidRDefault="00000000">
      <w:pPr>
        <w:pStyle w:val="pheading"/>
      </w:pPr>
      <w:r>
        <w:t>- unité de mesure:</w:t>
      </w:r>
    </w:p>
    <w:p w14:paraId="3B010548" w14:textId="77777777" w:rsidR="00EA0D3A" w:rsidRDefault="00000000">
      <w:r>
        <w:t>m²</w:t>
      </w:r>
    </w:p>
    <w:p w14:paraId="3134748C" w14:textId="77777777" w:rsidR="00EA0D3A" w:rsidRDefault="00000000">
      <w:pPr>
        <w:pStyle w:val="pheading"/>
      </w:pPr>
      <w:r>
        <w:t>- nature du marché:</w:t>
      </w:r>
    </w:p>
    <w:p w14:paraId="4467ED16" w14:textId="77777777" w:rsidR="00EA0D3A" w:rsidRDefault="00000000">
      <w:r>
        <w:t>QF</w:t>
      </w:r>
    </w:p>
    <w:p w14:paraId="61FF30BE" w14:textId="77777777" w:rsidR="00EA0D3A" w:rsidRDefault="00EA0D3A"/>
    <w:p w14:paraId="15FDDB5E" w14:textId="77777777" w:rsidR="00EA0D3A" w:rsidRDefault="00000000">
      <w:r>
        <w:t> </w:t>
      </w:r>
    </w:p>
    <w:p w14:paraId="46D55FAB" w14:textId="77777777" w:rsidR="00EA0D3A" w:rsidRDefault="00000000">
      <w:pPr>
        <w:pStyle w:val="Author-eSectionHeading6"/>
      </w:pPr>
      <w:bookmarkStart w:id="266" w:name="_Toc155600616"/>
      <w:r>
        <w:t>93.13.3d Supplément pour dalles pré-cultivées CCTB 01.09</w:t>
      </w:r>
      <w:bookmarkEnd w:id="266"/>
    </w:p>
    <w:p w14:paraId="02C3F7A5" w14:textId="77777777" w:rsidR="00EA0D3A" w:rsidRDefault="00000000">
      <w:pPr>
        <w:pStyle w:val="pheading"/>
      </w:pPr>
      <w:r>
        <w:t>MESURAGE</w:t>
      </w:r>
    </w:p>
    <w:p w14:paraId="33002439" w14:textId="77777777" w:rsidR="00EA0D3A" w:rsidRDefault="00000000">
      <w:pPr>
        <w:pStyle w:val="pheading"/>
      </w:pPr>
      <w:r>
        <w:t>- unité de mesure:</w:t>
      </w:r>
    </w:p>
    <w:p w14:paraId="277A69CA" w14:textId="77777777" w:rsidR="00EA0D3A" w:rsidRDefault="00000000">
      <w:r>
        <w:t>m²</w:t>
      </w:r>
    </w:p>
    <w:p w14:paraId="1E393504" w14:textId="77777777" w:rsidR="00EA0D3A" w:rsidRDefault="00000000">
      <w:pPr>
        <w:pStyle w:val="pheading"/>
      </w:pPr>
      <w:r>
        <w:t>- nature du marché:</w:t>
      </w:r>
    </w:p>
    <w:p w14:paraId="13B38AA3" w14:textId="77777777" w:rsidR="00EA0D3A" w:rsidRDefault="00000000">
      <w:r>
        <w:t>QF</w:t>
      </w:r>
    </w:p>
    <w:p w14:paraId="69DA3AD2" w14:textId="77777777" w:rsidR="00EA0D3A" w:rsidRDefault="00EA0D3A"/>
    <w:p w14:paraId="740F7F8D" w14:textId="77777777" w:rsidR="00EA0D3A" w:rsidRDefault="00000000">
      <w:r>
        <w:t> </w:t>
      </w:r>
    </w:p>
    <w:p w14:paraId="119D2854" w14:textId="77777777" w:rsidR="00EA0D3A" w:rsidRDefault="00000000">
      <w:pPr>
        <w:pStyle w:val="Author-eSectionHeading5"/>
      </w:pPr>
      <w:bookmarkStart w:id="267" w:name="_Toc155600617"/>
      <w:r>
        <w:t>93.13.4 Dalles de repérage CCTB 01.09</w:t>
      </w:r>
      <w:bookmarkEnd w:id="267"/>
    </w:p>
    <w:p w14:paraId="5520EBC4" w14:textId="77777777" w:rsidR="00EA0D3A" w:rsidRDefault="00000000">
      <w:pPr>
        <w:pStyle w:val="pheading"/>
      </w:pPr>
      <w:r>
        <w:t>EXÉCUTION / MISE EN ŒUVRE</w:t>
      </w:r>
    </w:p>
    <w:p w14:paraId="6B01A274" w14:textId="77777777" w:rsidR="00EA0D3A" w:rsidRDefault="00000000">
      <w:r>
        <w:t>Appareillage :</w:t>
      </w:r>
    </w:p>
    <w:p w14:paraId="38C23DB1" w14:textId="77777777" w:rsidR="00EA0D3A" w:rsidRDefault="00000000">
      <w:r>
        <w:t>L’aménagement correspond aux principes décrits dans le [SPW MI Gamah GBP Piétons Série].</w:t>
      </w:r>
    </w:p>
    <w:p w14:paraId="0EC58B64" w14:textId="77777777" w:rsidR="00EA0D3A" w:rsidRDefault="00EA0D3A"/>
    <w:p w14:paraId="4B8137DF" w14:textId="77777777" w:rsidR="00EA0D3A" w:rsidRDefault="00000000">
      <w:r>
        <w:t> </w:t>
      </w:r>
    </w:p>
    <w:p w14:paraId="374936DC" w14:textId="77777777" w:rsidR="00EA0D3A" w:rsidRDefault="00EA0D3A"/>
    <w:p w14:paraId="0ECA6F64" w14:textId="77777777" w:rsidR="00EA0D3A" w:rsidRDefault="00000000">
      <w:r>
        <w:t> </w:t>
      </w:r>
    </w:p>
    <w:p w14:paraId="071FFE2A" w14:textId="77777777" w:rsidR="00EA0D3A" w:rsidRDefault="00000000">
      <w:pPr>
        <w:pStyle w:val="pheading"/>
      </w:pPr>
      <w:r>
        <w:t>DOCUMENTS DE RÉFÉRENCE</w:t>
      </w:r>
    </w:p>
    <w:p w14:paraId="71663286" w14:textId="77777777" w:rsidR="00EA0D3A" w:rsidRDefault="00000000">
      <w:pPr>
        <w:pStyle w:val="pheading"/>
      </w:pPr>
      <w:r>
        <w:t>- Exécution</w:t>
      </w:r>
    </w:p>
    <w:p w14:paraId="78AD3164" w14:textId="77777777" w:rsidR="00EA0D3A" w:rsidRDefault="00000000">
      <w:r>
        <w:t>[CCT Qualiroutes, Cahier des charges type Qualiroutes] G.5.5. pour les dalles en béton et en pierres naturelles.</w:t>
      </w:r>
    </w:p>
    <w:p w14:paraId="274CCD21" w14:textId="77777777" w:rsidR="00EA0D3A" w:rsidRDefault="00000000">
      <w:r>
        <w:t>[SPW MI Gamah GBP Piétons Série, Guide de Bonnes Pratiques pour l’aménagement des cheminements piétons accessibles à tous]</w:t>
      </w:r>
    </w:p>
    <w:p w14:paraId="486631F2" w14:textId="77777777" w:rsidR="00EA0D3A" w:rsidRDefault="00000000">
      <w:r>
        <w:t>[SPW MI Gamah GBP Piétons - I, Guide de Bonnes Pratiques pour l’aménagement des cheminements piétons accessibles à tous - Cahier n°1 : Éléments théoriques]</w:t>
      </w:r>
    </w:p>
    <w:p w14:paraId="1396EB48" w14:textId="77777777" w:rsidR="00EA0D3A" w:rsidRDefault="00000000">
      <w:r>
        <w:t>[SPW MI Gamah GBP Piétons - II, Guide de Bonnes Pratiques pour l’aménagement des cheminements piétons accessibles à tous - Références légales]</w:t>
      </w:r>
    </w:p>
    <w:p w14:paraId="1FCCDEE2" w14:textId="77777777" w:rsidR="00EA0D3A" w:rsidRDefault="00000000">
      <w:r>
        <w:t>[SPW MI Gamah GBP Piétons - III, Guide de Bonnes Pratiques pour l’aménagement des cheminements piétons accessibles à tous - Références légales : CWATUP]</w:t>
      </w:r>
    </w:p>
    <w:p w14:paraId="118F40A6" w14:textId="77777777" w:rsidR="00EA0D3A" w:rsidRDefault="00000000">
      <w:r>
        <w:t>[SPW MI Gamah GBP Piétons - IV, Guide de Bonnes Pratiques pour l’aménagement des cheminements piétons accessibles à tous - Fiches techniques]</w:t>
      </w:r>
    </w:p>
    <w:p w14:paraId="3FAFCACA" w14:textId="77777777" w:rsidR="00EA0D3A" w:rsidRDefault="00EA0D3A"/>
    <w:p w14:paraId="560380D9" w14:textId="77777777" w:rsidR="00EA0D3A" w:rsidRDefault="00000000">
      <w:r>
        <w:t> </w:t>
      </w:r>
    </w:p>
    <w:p w14:paraId="5F72DA06" w14:textId="77777777" w:rsidR="00EA0D3A" w:rsidRDefault="00EA0D3A"/>
    <w:p w14:paraId="5423062C" w14:textId="77777777" w:rsidR="00EA0D3A" w:rsidRDefault="00000000">
      <w:r>
        <w:t> </w:t>
      </w:r>
    </w:p>
    <w:p w14:paraId="5EB0B8B3" w14:textId="77777777" w:rsidR="00EA0D3A" w:rsidRDefault="00000000">
      <w:pPr>
        <w:pStyle w:val="Author-eSectionHeading6"/>
      </w:pPr>
      <w:bookmarkStart w:id="268" w:name="_Toc155600618"/>
      <w:r>
        <w:t>93.13.4a Dalles de conduite Béton blanc CCTB 01.09</w:t>
      </w:r>
      <w:bookmarkEnd w:id="268"/>
    </w:p>
    <w:p w14:paraId="3CAA8863" w14:textId="77777777" w:rsidR="00EA0D3A" w:rsidRDefault="00000000">
      <w:pPr>
        <w:pStyle w:val="pheading"/>
      </w:pPr>
      <w:r>
        <w:t>EXÉCUTION / MISE EN ŒUVRE</w:t>
      </w:r>
    </w:p>
    <w:p w14:paraId="753F243D" w14:textId="77777777" w:rsidR="00EA0D3A" w:rsidRDefault="00000000">
      <w:pPr>
        <w:pStyle w:val="pheading"/>
      </w:pPr>
      <w:r>
        <w:t>- Prescriptions générales</w:t>
      </w:r>
    </w:p>
    <w:p w14:paraId="125E360B" w14:textId="77777777" w:rsidR="00EA0D3A" w:rsidRDefault="00000000">
      <w:r>
        <w:t>Indiquer la nature et l’épaisseur de la couche de pose.</w:t>
      </w:r>
    </w:p>
    <w:p w14:paraId="434BFD77" w14:textId="77777777" w:rsidR="00EA0D3A" w:rsidRDefault="00EA0D3A"/>
    <w:p w14:paraId="5547A448" w14:textId="77777777" w:rsidR="00EA0D3A" w:rsidRDefault="00000000">
      <w:r>
        <w:t> </w:t>
      </w:r>
    </w:p>
    <w:p w14:paraId="38764722" w14:textId="77777777" w:rsidR="00EA0D3A" w:rsidRDefault="00000000">
      <w:pPr>
        <w:pStyle w:val="pheading"/>
      </w:pPr>
      <w:r>
        <w:t>DOCUMENTS DE RÉFÉRENCE COMPLÉMENTAIRES</w:t>
      </w:r>
    </w:p>
    <w:p w14:paraId="2C93A930" w14:textId="77777777" w:rsidR="00EA0D3A" w:rsidRDefault="00000000">
      <w:pPr>
        <w:pStyle w:val="pheading"/>
      </w:pPr>
      <w:r>
        <w:t>- Exécution</w:t>
      </w:r>
    </w:p>
    <w:p w14:paraId="37CE5501" w14:textId="77777777" w:rsidR="00EA0D3A" w:rsidRDefault="00000000">
      <w:r>
        <w:t>[CCT Qualiroutes, Cahier des charges type Qualiroutes] G.5.5.</w:t>
      </w:r>
    </w:p>
    <w:p w14:paraId="019FD48B" w14:textId="77777777" w:rsidR="00EA0D3A" w:rsidRDefault="00EA0D3A"/>
    <w:p w14:paraId="6BA98F6B" w14:textId="77777777" w:rsidR="00EA0D3A" w:rsidRDefault="00000000">
      <w:r>
        <w:t> </w:t>
      </w:r>
    </w:p>
    <w:p w14:paraId="62EFDB2E" w14:textId="77777777" w:rsidR="00EA0D3A" w:rsidRDefault="00000000">
      <w:pPr>
        <w:pStyle w:val="pheading"/>
      </w:pPr>
      <w:r>
        <w:t>MESURAGE</w:t>
      </w:r>
    </w:p>
    <w:p w14:paraId="26B85AE4" w14:textId="77777777" w:rsidR="00EA0D3A" w:rsidRDefault="00000000">
      <w:pPr>
        <w:pStyle w:val="pheading"/>
      </w:pPr>
      <w:r>
        <w:t>- unité de mesure:</w:t>
      </w:r>
    </w:p>
    <w:p w14:paraId="098394E1" w14:textId="77777777" w:rsidR="00EA0D3A" w:rsidRDefault="00000000">
      <w:r>
        <w:t>m²</w:t>
      </w:r>
    </w:p>
    <w:p w14:paraId="17F32A1F" w14:textId="77777777" w:rsidR="00EA0D3A" w:rsidRDefault="00000000">
      <w:pPr>
        <w:pStyle w:val="pheading"/>
      </w:pPr>
      <w:r>
        <w:t>- nature du marché:</w:t>
      </w:r>
    </w:p>
    <w:p w14:paraId="66A3AB72" w14:textId="77777777" w:rsidR="00EA0D3A" w:rsidRDefault="00000000">
      <w:r>
        <w:t>QF</w:t>
      </w:r>
    </w:p>
    <w:p w14:paraId="2FF5197E" w14:textId="77777777" w:rsidR="00EA0D3A" w:rsidRDefault="00EA0D3A"/>
    <w:p w14:paraId="68DFD1E2" w14:textId="77777777" w:rsidR="00EA0D3A" w:rsidRDefault="00000000">
      <w:r>
        <w:t> </w:t>
      </w:r>
    </w:p>
    <w:p w14:paraId="6D83C682" w14:textId="77777777" w:rsidR="00EA0D3A" w:rsidRDefault="00000000">
      <w:pPr>
        <w:pStyle w:val="Author-eSectionHeading6"/>
      </w:pPr>
      <w:bookmarkStart w:id="269" w:name="_Toc155600619"/>
      <w:r>
        <w:t>93.13.4b Dalles de conduite Pierre naturelle CCTB 01.09</w:t>
      </w:r>
      <w:bookmarkEnd w:id="269"/>
    </w:p>
    <w:p w14:paraId="73634948" w14:textId="77777777" w:rsidR="00EA0D3A" w:rsidRDefault="00000000">
      <w:pPr>
        <w:pStyle w:val="pheading"/>
      </w:pPr>
      <w:r>
        <w:t>MATÉRIAUX</w:t>
      </w:r>
    </w:p>
    <w:p w14:paraId="42FF4A43" w14:textId="77777777" w:rsidR="00EA0D3A" w:rsidRDefault="00000000">
      <w:pPr>
        <w:pStyle w:val="pheading"/>
      </w:pPr>
      <w:r>
        <w:t>- Caractéristiques générales</w:t>
      </w:r>
    </w:p>
    <w:p w14:paraId="56D0D6F6" w14:textId="77777777" w:rsidR="00EA0D3A" w:rsidRDefault="00000000">
      <w:r>
        <w:t xml:space="preserve">• Type de pierre : </w:t>
      </w:r>
      <w:r>
        <w:rPr>
          <w:rStyle w:val="optioncarChar"/>
        </w:rPr>
        <w:t>pierre bleue (selon les [STS 45 série] 09.12.3) / ***</w:t>
      </w:r>
    </w:p>
    <w:p w14:paraId="24D3876A" w14:textId="77777777" w:rsidR="00EA0D3A" w:rsidRDefault="00000000">
      <w:r>
        <w:t xml:space="preserve">• Origine : </w:t>
      </w:r>
      <w:r>
        <w:rPr>
          <w:rStyle w:val="optioncarChar"/>
        </w:rPr>
        <w:t>Belge (Soignies, Ecaussines, Neufvilles, Condroz, vallée du Bocq) / ***</w:t>
      </w:r>
    </w:p>
    <w:p w14:paraId="61FEC47F" w14:textId="77777777" w:rsidR="00EA0D3A" w:rsidRDefault="00000000">
      <w:r>
        <w:t>• Catégorie : C (selon les [STS 45 série] 09.12.3)</w:t>
      </w:r>
    </w:p>
    <w:p w14:paraId="05C537EC" w14:textId="77777777" w:rsidR="00EA0D3A" w:rsidRDefault="00000000">
      <w:r>
        <w:t xml:space="preserve">• Texture et finition de la surface : </w:t>
      </w:r>
      <w:r>
        <w:rPr>
          <w:rStyle w:val="optioncarChar"/>
        </w:rPr>
        <w:t>poncée bleue / adoucie bleue / ***</w:t>
      </w:r>
    </w:p>
    <w:p w14:paraId="79FF0EE8" w14:textId="77777777" w:rsidR="00EA0D3A" w:rsidRDefault="00000000">
      <w:r>
        <w:t xml:space="preserve">• Dimensions modulaires : </w:t>
      </w:r>
      <w:r>
        <w:rPr>
          <w:rStyle w:val="optioncarChar"/>
        </w:rPr>
        <w:t xml:space="preserve">300 x 300 / 400 x 400 / 500 x 500 / 400 x 600 / *** </w:t>
      </w:r>
      <w:r>
        <w:t>mm</w:t>
      </w:r>
    </w:p>
    <w:p w14:paraId="48EBC0A2" w14:textId="77777777" w:rsidR="00EA0D3A" w:rsidRDefault="00000000">
      <w:r>
        <w:t xml:space="preserve">• Epaisseur des dalles : minimum </w:t>
      </w:r>
      <w:r>
        <w:rPr>
          <w:rStyle w:val="optioncarChar"/>
        </w:rPr>
        <w:t xml:space="preserve">20 (admissibles pour les dalles jusqu'à 500 x 500 mm) / 30 / 40 / *** </w:t>
      </w:r>
      <w:r>
        <w:t>mm</w:t>
      </w:r>
    </w:p>
    <w:p w14:paraId="1749E57D" w14:textId="77777777" w:rsidR="00EA0D3A" w:rsidRDefault="00EA0D3A"/>
    <w:p w14:paraId="08F5AFB3" w14:textId="77777777" w:rsidR="00EA0D3A" w:rsidRDefault="00000000">
      <w:r>
        <w:t> </w:t>
      </w:r>
    </w:p>
    <w:p w14:paraId="54621DD9" w14:textId="77777777" w:rsidR="00EA0D3A" w:rsidRDefault="00000000">
      <w:pPr>
        <w:pStyle w:val="pheading"/>
      </w:pPr>
      <w:r>
        <w:t>EXÉCUTION / MISE EN ŒUVRE</w:t>
      </w:r>
    </w:p>
    <w:p w14:paraId="531FF409" w14:textId="77777777" w:rsidR="00EA0D3A" w:rsidRDefault="00000000">
      <w:pPr>
        <w:pStyle w:val="pheading"/>
      </w:pPr>
      <w:r>
        <w:t>- Prescriptions générales</w:t>
      </w:r>
    </w:p>
    <w:p w14:paraId="0BE1CDD2" w14:textId="77777777" w:rsidR="00EA0D3A" w:rsidRDefault="00000000">
      <w:r>
        <w:t>Indiquer la nature et l’épaisseur de la couche de pose.</w:t>
      </w:r>
    </w:p>
    <w:p w14:paraId="70A1AEE1" w14:textId="77777777" w:rsidR="00EA0D3A" w:rsidRDefault="00EA0D3A"/>
    <w:p w14:paraId="05BED36B" w14:textId="77777777" w:rsidR="00EA0D3A" w:rsidRDefault="00000000">
      <w:r>
        <w:t> </w:t>
      </w:r>
    </w:p>
    <w:p w14:paraId="04C17615" w14:textId="77777777" w:rsidR="00EA0D3A" w:rsidRDefault="00000000">
      <w:pPr>
        <w:pStyle w:val="pheading"/>
      </w:pPr>
      <w:r>
        <w:t>DOCUMENTS DE RÉFÉRENCE COMPLÉMENTAIRES</w:t>
      </w:r>
    </w:p>
    <w:p w14:paraId="0CDBBEAD" w14:textId="77777777" w:rsidR="00EA0D3A" w:rsidRDefault="00000000">
      <w:pPr>
        <w:pStyle w:val="pheading"/>
      </w:pPr>
      <w:r>
        <w:t>- Exécution</w:t>
      </w:r>
    </w:p>
    <w:p w14:paraId="652EAB6B" w14:textId="77777777" w:rsidR="00EA0D3A" w:rsidRDefault="00000000">
      <w:r>
        <w:t>[CCT Qualiroutes, Cahier des charges type Qualiroutes] G.5.5.</w:t>
      </w:r>
    </w:p>
    <w:p w14:paraId="4A730708" w14:textId="77777777" w:rsidR="00EA0D3A" w:rsidRDefault="00EA0D3A"/>
    <w:p w14:paraId="39E18B9C" w14:textId="77777777" w:rsidR="00EA0D3A" w:rsidRDefault="00000000">
      <w:r>
        <w:t> </w:t>
      </w:r>
    </w:p>
    <w:p w14:paraId="1CB5A103" w14:textId="77777777" w:rsidR="00EA0D3A" w:rsidRDefault="00000000">
      <w:pPr>
        <w:pStyle w:val="pheading"/>
      </w:pPr>
      <w:r>
        <w:t>MESURAGE</w:t>
      </w:r>
    </w:p>
    <w:p w14:paraId="7EEEB28C" w14:textId="77777777" w:rsidR="00EA0D3A" w:rsidRDefault="00000000">
      <w:pPr>
        <w:pStyle w:val="pheading"/>
      </w:pPr>
      <w:r>
        <w:t>- unité de mesure:</w:t>
      </w:r>
    </w:p>
    <w:p w14:paraId="2644A97C" w14:textId="77777777" w:rsidR="00EA0D3A" w:rsidRDefault="00000000">
      <w:r>
        <w:t>m²</w:t>
      </w:r>
    </w:p>
    <w:p w14:paraId="3326C101" w14:textId="77777777" w:rsidR="00EA0D3A" w:rsidRDefault="00000000">
      <w:pPr>
        <w:pStyle w:val="pheading"/>
      </w:pPr>
      <w:r>
        <w:t>- nature du marché:</w:t>
      </w:r>
    </w:p>
    <w:p w14:paraId="70C71DB9" w14:textId="77777777" w:rsidR="00EA0D3A" w:rsidRDefault="00000000">
      <w:r>
        <w:t>QF</w:t>
      </w:r>
    </w:p>
    <w:p w14:paraId="21CC44A9" w14:textId="77777777" w:rsidR="00EA0D3A" w:rsidRDefault="00EA0D3A"/>
    <w:p w14:paraId="3472C403" w14:textId="77777777" w:rsidR="00EA0D3A" w:rsidRDefault="00000000">
      <w:r>
        <w:t> </w:t>
      </w:r>
    </w:p>
    <w:p w14:paraId="31D67EE8" w14:textId="77777777" w:rsidR="00EA0D3A" w:rsidRDefault="00000000">
      <w:pPr>
        <w:pStyle w:val="Author-eSectionHeading6"/>
      </w:pPr>
      <w:bookmarkStart w:id="270" w:name="_Toc155600620"/>
      <w:r>
        <w:t>93.13.4c Dalles de conduite Produits préformés CCTB 01.09</w:t>
      </w:r>
      <w:bookmarkEnd w:id="270"/>
    </w:p>
    <w:p w14:paraId="0CCF5FA1" w14:textId="77777777" w:rsidR="00EA0D3A" w:rsidRDefault="00000000">
      <w:pPr>
        <w:pStyle w:val="pheading"/>
      </w:pPr>
      <w:r>
        <w:t>MESURAGE</w:t>
      </w:r>
    </w:p>
    <w:p w14:paraId="0A9452B2" w14:textId="77777777" w:rsidR="00EA0D3A" w:rsidRDefault="00000000">
      <w:pPr>
        <w:pStyle w:val="pheading"/>
      </w:pPr>
      <w:r>
        <w:t>- unité de mesure:</w:t>
      </w:r>
    </w:p>
    <w:p w14:paraId="77353AC5" w14:textId="77777777" w:rsidR="00EA0D3A" w:rsidRDefault="00000000">
      <w:r>
        <w:t>m²</w:t>
      </w:r>
    </w:p>
    <w:p w14:paraId="501C9C0A" w14:textId="77777777" w:rsidR="00EA0D3A" w:rsidRDefault="00000000">
      <w:pPr>
        <w:pStyle w:val="pheading"/>
      </w:pPr>
      <w:r>
        <w:t>- nature du marché:</w:t>
      </w:r>
    </w:p>
    <w:p w14:paraId="749B0ADD" w14:textId="77777777" w:rsidR="00EA0D3A" w:rsidRDefault="00000000">
      <w:r>
        <w:t>QF</w:t>
      </w:r>
    </w:p>
    <w:p w14:paraId="7AFCBB50" w14:textId="77777777" w:rsidR="00EA0D3A" w:rsidRDefault="00EA0D3A"/>
    <w:p w14:paraId="4CAAF628" w14:textId="77777777" w:rsidR="00EA0D3A" w:rsidRDefault="00000000">
      <w:r>
        <w:t> </w:t>
      </w:r>
    </w:p>
    <w:p w14:paraId="55B22D61" w14:textId="77777777" w:rsidR="00EA0D3A" w:rsidRDefault="00000000">
      <w:pPr>
        <w:pStyle w:val="Author-eSectionHeading6"/>
      </w:pPr>
      <w:bookmarkStart w:id="271" w:name="_Toc155600621"/>
      <w:r>
        <w:t>93.13.4d Dalles d'éveil à la vigilance Béton blanc CCTB 01.09</w:t>
      </w:r>
      <w:bookmarkEnd w:id="271"/>
    </w:p>
    <w:p w14:paraId="2F83BBB4" w14:textId="77777777" w:rsidR="00EA0D3A" w:rsidRDefault="00000000">
      <w:pPr>
        <w:pStyle w:val="pheading"/>
      </w:pPr>
      <w:r>
        <w:t>EXÉCUTION / MISE EN ŒUVRE</w:t>
      </w:r>
    </w:p>
    <w:p w14:paraId="6BC4BD95" w14:textId="77777777" w:rsidR="00EA0D3A" w:rsidRDefault="00000000">
      <w:pPr>
        <w:pStyle w:val="pheading"/>
      </w:pPr>
      <w:r>
        <w:t>- Prescriptions générales</w:t>
      </w:r>
    </w:p>
    <w:p w14:paraId="75A9EB1F" w14:textId="77777777" w:rsidR="00EA0D3A" w:rsidRDefault="00000000">
      <w:r>
        <w:t>Indiquer la nature et l’épaisseur de la couche de pose.</w:t>
      </w:r>
    </w:p>
    <w:p w14:paraId="12ADF6FB" w14:textId="77777777" w:rsidR="00EA0D3A" w:rsidRDefault="00EA0D3A"/>
    <w:p w14:paraId="36E8B242" w14:textId="77777777" w:rsidR="00EA0D3A" w:rsidRDefault="00000000">
      <w:r>
        <w:t> </w:t>
      </w:r>
    </w:p>
    <w:p w14:paraId="180B54DD" w14:textId="77777777" w:rsidR="00EA0D3A" w:rsidRDefault="00000000">
      <w:pPr>
        <w:pStyle w:val="pheading"/>
      </w:pPr>
      <w:r>
        <w:t>DOCUMENTS DE RÉFÉRENCE COMPLÉMENTAIRES</w:t>
      </w:r>
    </w:p>
    <w:p w14:paraId="05C34F52" w14:textId="77777777" w:rsidR="00EA0D3A" w:rsidRDefault="00000000">
      <w:pPr>
        <w:pStyle w:val="pheading"/>
      </w:pPr>
      <w:r>
        <w:t>- Exécution</w:t>
      </w:r>
    </w:p>
    <w:p w14:paraId="30C6B6A3" w14:textId="77777777" w:rsidR="00EA0D3A" w:rsidRDefault="00000000">
      <w:r>
        <w:t>[CCT Qualiroutes, Cahier des charges type Qualiroutes] G.5.5.</w:t>
      </w:r>
    </w:p>
    <w:p w14:paraId="52594762" w14:textId="77777777" w:rsidR="00EA0D3A" w:rsidRDefault="00EA0D3A"/>
    <w:p w14:paraId="46144EF9" w14:textId="77777777" w:rsidR="00EA0D3A" w:rsidRDefault="00000000">
      <w:r>
        <w:t> </w:t>
      </w:r>
    </w:p>
    <w:p w14:paraId="14266E2B" w14:textId="77777777" w:rsidR="00EA0D3A" w:rsidRDefault="00000000">
      <w:pPr>
        <w:pStyle w:val="pheading"/>
      </w:pPr>
      <w:r>
        <w:t>MESURAGE</w:t>
      </w:r>
    </w:p>
    <w:p w14:paraId="215D1495" w14:textId="77777777" w:rsidR="00EA0D3A" w:rsidRDefault="00000000">
      <w:pPr>
        <w:pStyle w:val="pheading"/>
      </w:pPr>
      <w:r>
        <w:t>- unité de mesure:</w:t>
      </w:r>
    </w:p>
    <w:p w14:paraId="0AEB4B02" w14:textId="77777777" w:rsidR="00EA0D3A" w:rsidRDefault="00000000">
      <w:r>
        <w:t>m²</w:t>
      </w:r>
    </w:p>
    <w:p w14:paraId="7FA94C03" w14:textId="77777777" w:rsidR="00EA0D3A" w:rsidRDefault="00000000">
      <w:pPr>
        <w:pStyle w:val="pheading"/>
      </w:pPr>
      <w:r>
        <w:t>- nature du marché:</w:t>
      </w:r>
    </w:p>
    <w:p w14:paraId="1CD60973" w14:textId="77777777" w:rsidR="00EA0D3A" w:rsidRDefault="00000000">
      <w:r>
        <w:t>QF</w:t>
      </w:r>
    </w:p>
    <w:p w14:paraId="5A354C14" w14:textId="77777777" w:rsidR="00EA0D3A" w:rsidRDefault="00EA0D3A"/>
    <w:p w14:paraId="49B48A29" w14:textId="77777777" w:rsidR="00EA0D3A" w:rsidRDefault="00000000">
      <w:r>
        <w:t> </w:t>
      </w:r>
    </w:p>
    <w:p w14:paraId="2E251A24" w14:textId="77777777" w:rsidR="00EA0D3A" w:rsidRDefault="00000000">
      <w:pPr>
        <w:pStyle w:val="Author-eSectionHeading6"/>
      </w:pPr>
      <w:bookmarkStart w:id="272" w:name="_Toc155600622"/>
      <w:r>
        <w:t>93.13.4e Dalles d'éveil à la vigilance Pierre naturelle CCTB 01.10</w:t>
      </w:r>
      <w:bookmarkEnd w:id="272"/>
    </w:p>
    <w:p w14:paraId="6068A959" w14:textId="77777777" w:rsidR="00EA0D3A" w:rsidRDefault="00000000">
      <w:pPr>
        <w:pStyle w:val="pheading"/>
      </w:pPr>
      <w:r>
        <w:t>DESCRIPTION</w:t>
      </w:r>
    </w:p>
    <w:p w14:paraId="2A35A61B" w14:textId="77777777" w:rsidR="00EA0D3A" w:rsidRDefault="00000000">
      <w:pPr>
        <w:pStyle w:val="pheading"/>
      </w:pPr>
      <w:r>
        <w:t>- Définition / Comprend</w:t>
      </w:r>
    </w:p>
    <w:p w14:paraId="67322D6D" w14:textId="77777777" w:rsidR="00EA0D3A" w:rsidRDefault="00000000">
      <w:pPr>
        <w:jc w:val="both"/>
      </w:pPr>
      <w:r>
        <w:t>Il s’agit de la fourniture (hors matériaux récupérés du site) et de la pose de dalles pour pavage dont l’épaisseur est définie en fonction de la classe d’utilisation et le type de pose.</w:t>
      </w:r>
    </w:p>
    <w:p w14:paraId="0B05A3B7" w14:textId="77777777" w:rsidR="00EA0D3A" w:rsidRDefault="00000000">
      <w:pPr>
        <w:jc w:val="both"/>
      </w:pPr>
      <w:r>
        <w:t xml:space="preserve">La portée des travaux est décrite dans l’élément </w:t>
      </w:r>
      <w:hyperlink w:anchor="1583" w:history="1">
        <w:r>
          <w:t>93.13 Revêtement en dalles</w:t>
        </w:r>
      </w:hyperlink>
      <w:r>
        <w:t>.</w:t>
      </w:r>
    </w:p>
    <w:p w14:paraId="72665348" w14:textId="77777777" w:rsidR="00EA0D3A" w:rsidRDefault="00000000">
      <w:pPr>
        <w:pStyle w:val="pheading"/>
      </w:pPr>
      <w:r>
        <w:t>MATÉRIAUX</w:t>
      </w:r>
    </w:p>
    <w:p w14:paraId="5A95ED03" w14:textId="77777777" w:rsidR="00EA0D3A" w:rsidRDefault="00000000">
      <w:pPr>
        <w:pStyle w:val="pheading"/>
      </w:pPr>
      <w:r>
        <w:t>- Caractéristiques générales</w:t>
      </w:r>
    </w:p>
    <w:p w14:paraId="44B26FAB" w14:textId="77777777" w:rsidR="00EA0D3A" w:rsidRDefault="00000000">
      <w:r>
        <w:t>Les dalles de réemploi sont débarrassées des terres, sables et exemptes d’impuretés telles que mortier / colle / peinture / …</w:t>
      </w:r>
    </w:p>
    <w:p w14:paraId="0C72DC53" w14:textId="77777777" w:rsidR="00EA0D3A" w:rsidRDefault="00000000">
      <w:r>
        <w:t xml:space="preserve">Les dalles en pierre naturelle sont </w:t>
      </w:r>
      <w:r>
        <w:rPr>
          <w:rStyle w:val="optioncarChar"/>
        </w:rPr>
        <w:t xml:space="preserve">neuves </w:t>
      </w:r>
      <w:r>
        <w:t>(par défaut)</w:t>
      </w:r>
      <w:r>
        <w:rPr>
          <w:rStyle w:val="optioncarChar"/>
        </w:rPr>
        <w:t xml:space="preserve"> / de réemploi / recyclées.</w:t>
      </w:r>
    </w:p>
    <w:p w14:paraId="2D7B1087" w14:textId="77777777" w:rsidR="00EA0D3A" w:rsidRDefault="00EA0D3A"/>
    <w:p w14:paraId="6535E39B" w14:textId="77777777" w:rsidR="00EA0D3A" w:rsidRDefault="00000000">
      <w:pPr>
        <w:pStyle w:val="Author-eListParagraph"/>
        <w:numPr>
          <w:ilvl w:val="0"/>
          <w:numId w:val="51"/>
        </w:numPr>
      </w:pPr>
      <w:r>
        <w:t xml:space="preserve">Nature et origine géologique (voir [NIT 228]) : </w:t>
      </w:r>
      <w:r>
        <w:rPr>
          <w:rStyle w:val="optioncarChar"/>
        </w:rPr>
        <w:t xml:space="preserve">pierre bleue </w:t>
      </w:r>
      <w:r>
        <w:t xml:space="preserve">(par défaut) </w:t>
      </w:r>
      <w:r>
        <w:rPr>
          <w:rStyle w:val="optioncarChar"/>
        </w:rPr>
        <w:t>/ grès dur / granite / ’marbre rouge’ / ***</w:t>
      </w:r>
      <w:r>
        <w:t>.</w:t>
      </w:r>
      <w:r>
        <w:br/>
      </w:r>
    </w:p>
    <w:p w14:paraId="5F69A5F8" w14:textId="77777777" w:rsidR="00EA0D3A" w:rsidRDefault="00000000">
      <w:pPr>
        <w:pStyle w:val="Author-eListParagraph"/>
        <w:numPr>
          <w:ilvl w:val="0"/>
          <w:numId w:val="51"/>
        </w:numPr>
      </w:pPr>
      <w:r>
        <w:t>Façonnage : strié et à protubérance.</w:t>
      </w:r>
      <w:r>
        <w:br/>
      </w:r>
    </w:p>
    <w:p w14:paraId="7311142D" w14:textId="77777777" w:rsidR="00EA0D3A" w:rsidRDefault="00000000">
      <w:pPr>
        <w:pStyle w:val="Author-eListParagraph"/>
        <w:numPr>
          <w:ilvl w:val="0"/>
          <w:numId w:val="51"/>
        </w:numPr>
      </w:pPr>
      <w:r>
        <w:t>Format nominal :  fonction du type de dalle : guidage / éveil / information.</w:t>
      </w:r>
      <w:r>
        <w:br/>
      </w:r>
    </w:p>
    <w:p w14:paraId="713FF091" w14:textId="77777777" w:rsidR="00EA0D3A" w:rsidRDefault="00000000">
      <w:pPr>
        <w:pStyle w:val="Author-eListParagraph"/>
        <w:numPr>
          <w:ilvl w:val="0"/>
          <w:numId w:val="51"/>
        </w:numPr>
      </w:pPr>
      <w:r>
        <w:t xml:space="preserve">Classe d’épaisseur nominale; à calculer en fonction du format et de la classe d’utilisation </w:t>
      </w:r>
      <w:r>
        <w:rPr>
          <w:rStyle w:val="optioncarChar"/>
        </w:rPr>
        <w:t>20 / 30 / 40 / ***</w:t>
      </w:r>
      <w:r>
        <w:t xml:space="preserve"> mm.</w:t>
      </w:r>
      <w:r>
        <w:br/>
      </w:r>
    </w:p>
    <w:p w14:paraId="3CFCCC02" w14:textId="77777777" w:rsidR="00EA0D3A" w:rsidRDefault="00000000">
      <w:pPr>
        <w:pStyle w:val="Author-eListParagraph"/>
        <w:numPr>
          <w:ilvl w:val="0"/>
          <w:numId w:val="51"/>
        </w:numPr>
      </w:pPr>
      <w:r>
        <w:t>Classes de tolérances dimensionnelles pour les 4 caractéristiques suivantes : dimensions en plan, épaisseur, démaigri des chants et irrégularités de surface.</w:t>
      </w:r>
      <w:r>
        <w:br/>
      </w:r>
    </w:p>
    <w:p w14:paraId="492B40C4" w14:textId="77777777" w:rsidR="00EA0D3A" w:rsidRDefault="00000000">
      <w:pPr>
        <w:pStyle w:val="Author-eListParagraph"/>
        <w:numPr>
          <w:ilvl w:val="0"/>
          <w:numId w:val="51"/>
        </w:numPr>
      </w:pPr>
      <w:r>
        <w:t xml:space="preserve">Classe d’utilisation : </w:t>
      </w:r>
      <w:r>
        <w:rPr>
          <w:rStyle w:val="optioncarChar"/>
        </w:rPr>
        <w:t>1 / 2 / 3</w:t>
      </w:r>
      <w:r>
        <w:t xml:space="preserve"> (par défaut)</w:t>
      </w:r>
      <w:r>
        <w:rPr>
          <w:rStyle w:val="optioncarChar"/>
        </w:rPr>
        <w:t> / 4 / 5 / 6.</w:t>
      </w:r>
    </w:p>
    <w:p w14:paraId="1B608974" w14:textId="77777777" w:rsidR="00EA0D3A" w:rsidRDefault="00000000">
      <w:pPr>
        <w:pStyle w:val="pheading"/>
      </w:pPr>
      <w:r>
        <w:t>- Finitions</w:t>
      </w:r>
    </w:p>
    <w:p w14:paraId="6185F058" w14:textId="77777777" w:rsidR="00EA0D3A" w:rsidRDefault="00000000">
      <w:r>
        <w:t xml:space="preserve">Finition de la face vue : </w:t>
      </w:r>
      <w:r>
        <w:rPr>
          <w:rStyle w:val="optioncarChar"/>
        </w:rPr>
        <w:t>[CEN/TS 15209] / [NBN ISO 21542] annexe A / ***</w:t>
      </w:r>
    </w:p>
    <w:p w14:paraId="6A624B90" w14:textId="77777777" w:rsidR="00EA0D3A" w:rsidRDefault="00000000">
      <w:pPr>
        <w:pStyle w:val="pheading"/>
      </w:pPr>
      <w:r>
        <w:t>EXÉCUTION / MISE EN ŒUVRE</w:t>
      </w:r>
    </w:p>
    <w:p w14:paraId="57F9CD38" w14:textId="77777777" w:rsidR="00EA0D3A" w:rsidRDefault="00000000">
      <w:pPr>
        <w:pStyle w:val="pheading"/>
      </w:pPr>
      <w:r>
        <w:t>- Prescriptions générales</w:t>
      </w:r>
    </w:p>
    <w:p w14:paraId="2542CB7E" w14:textId="77777777" w:rsidR="00EA0D3A" w:rsidRDefault="00000000">
      <w:pPr>
        <w:jc w:val="both"/>
      </w:pPr>
      <w:r>
        <w:t xml:space="preserve">Nature de la couche de pose : </w:t>
      </w:r>
      <w:r>
        <w:rPr>
          <w:rStyle w:val="optioncarChar"/>
        </w:rPr>
        <w:t>***</w:t>
      </w:r>
    </w:p>
    <w:p w14:paraId="0E8554B4" w14:textId="77777777" w:rsidR="00EA0D3A" w:rsidRDefault="00000000">
      <w:pPr>
        <w:jc w:val="both"/>
      </w:pPr>
      <w:r>
        <w:t xml:space="preserve">Epaisseur de la couche de pose : </w:t>
      </w:r>
      <w:r>
        <w:rPr>
          <w:rStyle w:val="optioncarChar"/>
        </w:rPr>
        <w:t>***</w:t>
      </w:r>
    </w:p>
    <w:p w14:paraId="2C0F2C26" w14:textId="77777777" w:rsidR="00EA0D3A" w:rsidRDefault="00000000">
      <w:pPr>
        <w:jc w:val="both"/>
      </w:pPr>
      <w:r>
        <w:t>Sauf indication contraire, la pose est identique à celle des dalles adjacentes et s’effectue selon les principes suivants :</w:t>
      </w:r>
    </w:p>
    <w:p w14:paraId="5D1D6E77" w14:textId="77777777" w:rsidR="00EA0D3A" w:rsidRDefault="00000000">
      <w:pPr>
        <w:pStyle w:val="Author-eListParagraph"/>
        <w:numPr>
          <w:ilvl w:val="0"/>
          <w:numId w:val="52"/>
        </w:numPr>
        <w:jc w:val="both"/>
      </w:pPr>
      <w:r>
        <w:t>les dalles sont posées de manière à ce que les éléments en relief dépassent le niveau du sol environnant d’environ 0,5 cm</w:t>
      </w:r>
    </w:p>
    <w:p w14:paraId="4D23C211" w14:textId="77777777" w:rsidR="00EA0D3A" w:rsidRDefault="00000000">
      <w:pPr>
        <w:pStyle w:val="Author-eListParagraph"/>
        <w:numPr>
          <w:ilvl w:val="0"/>
          <w:numId w:val="52"/>
        </w:numPr>
        <w:jc w:val="both"/>
      </w:pPr>
      <w:r>
        <w:t>dans le cas des protubérances, celles-ci sont parfaitement alignées entre deux dalles adjacentes </w:t>
      </w:r>
    </w:p>
    <w:p w14:paraId="6FD8E329" w14:textId="77777777" w:rsidR="00EA0D3A" w:rsidRDefault="00000000">
      <w:pPr>
        <w:pStyle w:val="Author-eListParagraph"/>
        <w:numPr>
          <w:ilvl w:val="0"/>
          <w:numId w:val="52"/>
        </w:numPr>
        <w:jc w:val="both"/>
      </w:pPr>
      <w:r>
        <w:t>il faut veiller à ce que la ligne de pose des dalles d’éveil à la vigilance soit toujours perpendiculaire à celle des dalles de guidage</w:t>
      </w:r>
    </w:p>
    <w:p w14:paraId="6E8F85B1" w14:textId="77777777" w:rsidR="00EA0D3A" w:rsidRDefault="00000000">
      <w:pPr>
        <w:pStyle w:val="Author-eListParagraph"/>
        <w:numPr>
          <w:ilvl w:val="0"/>
          <w:numId w:val="52"/>
        </w:numPr>
        <w:jc w:val="both"/>
      </w:pPr>
      <w:r>
        <w:t>les dalles de guidage ne mènent en aucun cas à un escalator (des dalles d’éveil à la vigilance sont prévues dans ce cas)</w:t>
      </w:r>
    </w:p>
    <w:p w14:paraId="1308C36D" w14:textId="77777777" w:rsidR="00EA0D3A" w:rsidRDefault="00000000">
      <w:pPr>
        <w:pStyle w:val="Author-eListParagraph"/>
        <w:numPr>
          <w:ilvl w:val="0"/>
          <w:numId w:val="52"/>
        </w:numPr>
        <w:jc w:val="both"/>
      </w:pPr>
      <w:r>
        <w:t>les dalles d’éveil à la vigilance sont placées à 40 cm de la bordure d’un quai, à 60 cm de la première marche d’un escalier et directement contre la plaque du mécanisme d’un escalator</w:t>
      </w:r>
    </w:p>
    <w:p w14:paraId="523DE445" w14:textId="77777777" w:rsidR="00EA0D3A" w:rsidRDefault="00000000">
      <w:pPr>
        <w:pStyle w:val="Author-eListParagraph"/>
        <w:numPr>
          <w:ilvl w:val="0"/>
          <w:numId w:val="52"/>
        </w:numPr>
        <w:jc w:val="both"/>
      </w:pPr>
      <w:r>
        <w:t>une dalle d’information est placée à une distance comprise entre 40 et 60 cm de la porte d’un ascenseur.</w:t>
      </w:r>
    </w:p>
    <w:p w14:paraId="2B6B0355" w14:textId="77777777" w:rsidR="00EA0D3A" w:rsidRDefault="00000000">
      <w:pPr>
        <w:jc w:val="both"/>
      </w:pPr>
      <w:r>
        <w:t> </w:t>
      </w:r>
    </w:p>
    <w:p w14:paraId="436BACAB" w14:textId="77777777" w:rsidR="00EA0D3A" w:rsidRDefault="00000000">
      <w:pPr>
        <w:jc w:val="both"/>
      </w:pPr>
      <w:r>
        <w:t>Appareillage : droit uniquement</w:t>
      </w:r>
    </w:p>
    <w:p w14:paraId="14CBFF54" w14:textId="77777777" w:rsidR="00EA0D3A" w:rsidRDefault="00000000">
      <w:pPr>
        <w:jc w:val="both"/>
      </w:pPr>
      <w:r>
        <w:t>L’appareillage est défini dans le cahier spécial des charges. À défaut, il correspond aux principes  du  [CCT Qualiroutes] (RW) décrits aux figures G. 5.5.1.2.1. A à F.</w:t>
      </w:r>
    </w:p>
    <w:p w14:paraId="710EFFDF" w14:textId="77777777" w:rsidR="00EA0D3A" w:rsidRDefault="00000000">
      <w:pPr>
        <w:pStyle w:val="pheading"/>
      </w:pPr>
      <w:r>
        <w:t>DOCUMENTS DE RÉFÉRENCE COMPLÉMENTAIRES</w:t>
      </w:r>
    </w:p>
    <w:p w14:paraId="677AFD5A" w14:textId="77777777" w:rsidR="00EA0D3A" w:rsidRDefault="00000000">
      <w:pPr>
        <w:pStyle w:val="pheading"/>
      </w:pPr>
      <w:r>
        <w:t>- Exécution</w:t>
      </w:r>
    </w:p>
    <w:p w14:paraId="745662E6" w14:textId="77777777" w:rsidR="00EA0D3A" w:rsidRDefault="00000000">
      <w:r>
        <w:t>[CEN/TS 15209, Surfaces tactiles d'indication au sol en béton, terre cuite et pierre naturelle]</w:t>
      </w:r>
    </w:p>
    <w:p w14:paraId="311CFF67" w14:textId="77777777" w:rsidR="00EA0D3A" w:rsidRDefault="00000000">
      <w:r>
        <w:t>[NBN ISO 21542, Construction immobilière — Accessibilité et facilité d'utilisation de l'environnement bâti (ISO 21542:2011)]</w:t>
      </w:r>
    </w:p>
    <w:p w14:paraId="407ED0FC" w14:textId="77777777" w:rsidR="00EA0D3A" w:rsidRDefault="00000000">
      <w:r>
        <w:t>[CCT Qualiroutes, Cahier des charges type Qualiroutes]</w:t>
      </w:r>
    </w:p>
    <w:p w14:paraId="5C2420B9" w14:textId="77777777" w:rsidR="00EA0D3A" w:rsidRDefault="00000000">
      <w:r>
        <w:t>[SPW MI Gamah GBP Piétons - I, Guide de Bonnes Pratiques pour l’aménagement des cheminements piétons accessibles à tous - Cahier n°1 : Éléments théoriques]</w:t>
      </w:r>
    </w:p>
    <w:p w14:paraId="7108367D" w14:textId="77777777" w:rsidR="00EA0D3A" w:rsidRDefault="00000000">
      <w:r>
        <w:t>[SPW MI Gamah GBP Piétons - II, Guide de Bonnes Pratiques pour l’aménagement des cheminements piétons accessibles à tous - Références légales]</w:t>
      </w:r>
    </w:p>
    <w:p w14:paraId="631F5F15" w14:textId="77777777" w:rsidR="00EA0D3A" w:rsidRDefault="00000000">
      <w:r>
        <w:t>[SPW MI Gamah GBP Piétons - III, Guide de Bonnes Pratiques pour l’aménagement des cheminements piétons accessibles à tous - Références légales : CWATUP]</w:t>
      </w:r>
    </w:p>
    <w:p w14:paraId="458F8444" w14:textId="77777777" w:rsidR="00EA0D3A" w:rsidRDefault="00000000">
      <w:r>
        <w:t>[SPW MI Gamah GBP Piétons - IV, Guide de Bonnes Pratiques pour l’aménagement des cheminements piétons accessibles à tous - Fiches techniques]</w:t>
      </w:r>
    </w:p>
    <w:p w14:paraId="2DD2042A" w14:textId="77777777" w:rsidR="00EA0D3A" w:rsidRDefault="00000000">
      <w:r>
        <w:t>[SPW MI Gamah GBP Piétons Série, Guide de Bonnes Pratiques pour l’aménagement des cheminements piétons accessibles à tous] .</w:t>
      </w:r>
    </w:p>
    <w:p w14:paraId="6CF68277" w14:textId="77777777" w:rsidR="00EA0D3A" w:rsidRDefault="00000000">
      <w:pPr>
        <w:pStyle w:val="pheading"/>
      </w:pPr>
      <w:r>
        <w:t>MESURAGE</w:t>
      </w:r>
    </w:p>
    <w:p w14:paraId="47F80CCF" w14:textId="77777777" w:rsidR="00EA0D3A" w:rsidRDefault="00000000">
      <w:pPr>
        <w:pStyle w:val="pheading"/>
      </w:pPr>
      <w:r>
        <w:t>- unité de mesure:</w:t>
      </w:r>
    </w:p>
    <w:p w14:paraId="12104B87" w14:textId="77777777" w:rsidR="00EA0D3A" w:rsidRDefault="00000000">
      <w:r>
        <w:t>m²</w:t>
      </w:r>
    </w:p>
    <w:p w14:paraId="162E23DB" w14:textId="77777777" w:rsidR="00EA0D3A" w:rsidRDefault="00000000">
      <w:pPr>
        <w:pStyle w:val="pheading"/>
      </w:pPr>
      <w:r>
        <w:t>- code de mesurage:</w:t>
      </w:r>
    </w:p>
    <w:p w14:paraId="032249AD" w14:textId="77777777" w:rsidR="00EA0D3A" w:rsidRDefault="00000000">
      <w:pPr>
        <w:jc w:val="both"/>
      </w:pPr>
      <w:r>
        <w:t>Selon [NBN B 06-001]</w:t>
      </w:r>
    </w:p>
    <w:p w14:paraId="55711F67" w14:textId="77777777" w:rsidR="00EA0D3A" w:rsidRDefault="00000000">
      <w:pPr>
        <w:jc w:val="both"/>
      </w:pPr>
      <w:r>
        <w:rPr>
          <w:b/>
        </w:rPr>
        <w:t>Surface nette exécutée</w:t>
      </w:r>
      <w:r>
        <w:t>. Les réservations inférieures à 1 m² ne seront pas déduites. Distinction faite entre matériaux neufs, de réemploi ou recyclés – avec ou sans fourniture pour ces derniers.</w:t>
      </w:r>
    </w:p>
    <w:p w14:paraId="6FCE9D0A" w14:textId="77777777" w:rsidR="00EA0D3A" w:rsidRDefault="00000000">
      <w:pPr>
        <w:pStyle w:val="pheading"/>
      </w:pPr>
      <w:r>
        <w:t>- nature du marché:</w:t>
      </w:r>
    </w:p>
    <w:p w14:paraId="646B8BAE" w14:textId="77777777" w:rsidR="00EA0D3A" w:rsidRDefault="00000000">
      <w:r>
        <w:t>QF</w:t>
      </w:r>
    </w:p>
    <w:p w14:paraId="0CDA8694" w14:textId="77777777" w:rsidR="00EA0D3A" w:rsidRDefault="00000000">
      <w:pPr>
        <w:pStyle w:val="pheading"/>
      </w:pPr>
      <w:r>
        <w:t>AIDE</w:t>
      </w:r>
    </w:p>
    <w:p w14:paraId="3669929D" w14:textId="77777777" w:rsidR="00EA0D3A" w:rsidRDefault="00000000">
      <w:pPr>
        <w:jc w:val="both"/>
      </w:pPr>
      <w:r>
        <w:t>Se référer à la [NIT 220] pour le choix de la catégorie pour la pierre bleue</w:t>
      </w:r>
    </w:p>
    <w:p w14:paraId="0B2A6961" w14:textId="77777777" w:rsidR="00EA0D3A" w:rsidRDefault="00000000">
      <w:pPr>
        <w:jc w:val="both"/>
      </w:pPr>
      <w:r>
        <w:t>Pour les roches litées, la pose d’éléments en délit n’est pas autorisée.</w:t>
      </w:r>
    </w:p>
    <w:p w14:paraId="751967A1" w14:textId="77777777" w:rsidR="00EA0D3A" w:rsidRDefault="00000000">
      <w:pPr>
        <w:jc w:val="both"/>
      </w:pPr>
      <w:r>
        <w:t>Le matériau est contrasté.</w:t>
      </w:r>
    </w:p>
    <w:p w14:paraId="6AA990EF" w14:textId="77777777" w:rsidR="00EA0D3A" w:rsidRDefault="00000000">
      <w:pPr>
        <w:jc w:val="both"/>
      </w:pPr>
      <w:r>
        <w:t>Actuellement, on utilise plusieurs types de revêtements podotactiles qui expriment différentes informations. Il s’agit de dalles ayant un relief ou un matériau particulier permettant aux malvoyants et aux aveugles de s’orienter à pied à savoir :</w:t>
      </w:r>
    </w:p>
    <w:p w14:paraId="062A0E00" w14:textId="77777777" w:rsidR="00EA0D3A" w:rsidRDefault="00000000">
      <w:pPr>
        <w:pStyle w:val="Author-eListParagraph"/>
        <w:numPr>
          <w:ilvl w:val="0"/>
          <w:numId w:val="53"/>
        </w:numPr>
      </w:pPr>
      <w:r>
        <w:rPr>
          <w:b/>
        </w:rPr>
        <w:t>Les revêtements de guidage</w:t>
      </w:r>
      <w:r>
        <w:t xml:space="preserve"> (encore appelés </w:t>
      </w:r>
      <w:r>
        <w:rPr>
          <w:i/>
        </w:rPr>
        <w:t>revêtements striés</w:t>
      </w:r>
      <w:r>
        <w:t>) : ils ont pour but d’orien­ter la personne. Pour ce faire, l’axe des stries mène à l’endroit où on souhaite guider la personne. Ils permettent d’orienter la personne dans des espaces ouverts telle une gare où une désorientation complète est possible.</w:t>
      </w:r>
    </w:p>
    <w:p w14:paraId="1667BC11" w14:textId="77777777" w:rsidR="00EA0D3A" w:rsidRDefault="00000000">
      <w:pPr>
        <w:pStyle w:val="Author-eListParagraph"/>
        <w:numPr>
          <w:ilvl w:val="0"/>
          <w:numId w:val="53"/>
        </w:numPr>
      </w:pPr>
      <w:r>
        <w:rPr>
          <w:b/>
        </w:rPr>
        <w:t>Les revêtements d’éveil à la vigilance</w:t>
      </w:r>
      <w:r>
        <w:t xml:space="preserve"> (encore appelés </w:t>
      </w:r>
      <w:r>
        <w:rPr>
          <w:i/>
        </w:rPr>
        <w:t>revêtements à protubé­rances</w:t>
      </w:r>
      <w:r>
        <w:t>) : ils ont pour but d’attirer l’attention de la personne sur la proximité d’une zone à risque.</w:t>
      </w:r>
      <w:r>
        <w:br/>
      </w:r>
    </w:p>
    <w:p w14:paraId="24A69625" w14:textId="77777777" w:rsidR="00EA0D3A" w:rsidRDefault="00000000">
      <w:pPr>
        <w:jc w:val="both"/>
      </w:pPr>
      <w:r>
        <w:t>Différences régionales en matière de pose de dalles d’éveil à la vigilance (à protubérances) dans un escalier.</w:t>
      </w:r>
    </w:p>
    <w:p w14:paraId="25DAC53C" w14:textId="77777777" w:rsidR="00EA0D3A" w:rsidRDefault="00000000">
      <w:pPr>
        <w:jc w:val="both"/>
      </w:pPr>
      <w:r>
        <w:rPr>
          <w:noProof/>
        </w:rPr>
        <w:drawing>
          <wp:inline distT="0" distB="0" distL="0" distR="0" wp14:anchorId="465713D3" wp14:editId="15A04EDC">
            <wp:extent cx="5715000" cy="1362075"/>
            <wp:effectExtent l="0" t="0" r="0" b="0"/>
            <wp:docPr id="4" name="93.13.4e.png" descr="93.13.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33999" descr=" "/>
                    <pic:cNvPicPr>
                      <a:picLocks noChangeAspect="1" noChangeArrowheads="1"/>
                    </pic:cNvPicPr>
                  </pic:nvPicPr>
                  <pic:blipFill>
                    <a:blip r:embed="rId14"/>
                    <a:srcRect/>
                    <a:stretch>
                      <a:fillRect/>
                    </a:stretch>
                  </pic:blipFill>
                  <pic:spPr bwMode="auto">
                    <a:xfrm>
                      <a:off x="0" y="0"/>
                      <a:ext cx="5715000" cy="1362075"/>
                    </a:xfrm>
                    <a:prstGeom prst="rect">
                      <a:avLst/>
                    </a:prstGeom>
                  </pic:spPr>
                </pic:pic>
              </a:graphicData>
            </a:graphic>
          </wp:inline>
        </w:drawing>
      </w:r>
    </w:p>
    <w:p w14:paraId="54CD66B0" w14:textId="77777777" w:rsidR="00EA0D3A" w:rsidRDefault="00EA0D3A">
      <w:pPr>
        <w:jc w:val="both"/>
      </w:pPr>
    </w:p>
    <w:p w14:paraId="66E94A3F" w14:textId="77777777" w:rsidR="00EA0D3A" w:rsidRDefault="00000000">
      <w:pPr>
        <w:jc w:val="both"/>
      </w:pPr>
      <w:r>
        <w:t>[Buildwise Article Dossier (2019/02.07), Dalles podotactiles en pierre naturelle : quelle est la marche à suivre ?]</w:t>
      </w:r>
    </w:p>
    <w:p w14:paraId="1ED24AB3" w14:textId="77777777" w:rsidR="00EA0D3A" w:rsidRDefault="00000000">
      <w:pPr>
        <w:pStyle w:val="Author-eSectionHeading6"/>
      </w:pPr>
      <w:bookmarkStart w:id="273" w:name="_Toc155600623"/>
      <w:r>
        <w:t>93.13.4f Dalles d'éveil à la vigilance Produits préformés CCTB 01.09</w:t>
      </w:r>
      <w:bookmarkEnd w:id="273"/>
    </w:p>
    <w:p w14:paraId="04887984" w14:textId="77777777" w:rsidR="00EA0D3A" w:rsidRDefault="00000000">
      <w:pPr>
        <w:pStyle w:val="pheading"/>
      </w:pPr>
      <w:r>
        <w:t>MESURAGE</w:t>
      </w:r>
    </w:p>
    <w:p w14:paraId="02AA712F" w14:textId="77777777" w:rsidR="00EA0D3A" w:rsidRDefault="00000000">
      <w:pPr>
        <w:pStyle w:val="pheading"/>
      </w:pPr>
      <w:r>
        <w:t>- unité de mesure:</w:t>
      </w:r>
    </w:p>
    <w:p w14:paraId="5FC4BC57" w14:textId="77777777" w:rsidR="00EA0D3A" w:rsidRDefault="00000000">
      <w:r>
        <w:t>m²</w:t>
      </w:r>
    </w:p>
    <w:p w14:paraId="197A2C27" w14:textId="77777777" w:rsidR="00EA0D3A" w:rsidRDefault="00000000">
      <w:pPr>
        <w:pStyle w:val="pheading"/>
      </w:pPr>
      <w:r>
        <w:t>- nature du marché:</w:t>
      </w:r>
    </w:p>
    <w:p w14:paraId="7EFC96C7" w14:textId="77777777" w:rsidR="00EA0D3A" w:rsidRDefault="00000000">
      <w:r>
        <w:t>QF</w:t>
      </w:r>
    </w:p>
    <w:p w14:paraId="3B313C7D" w14:textId="77777777" w:rsidR="00EA0D3A" w:rsidRDefault="00EA0D3A"/>
    <w:p w14:paraId="6AEA6C56" w14:textId="77777777" w:rsidR="00EA0D3A" w:rsidRDefault="00000000">
      <w:r>
        <w:t> </w:t>
      </w:r>
    </w:p>
    <w:p w14:paraId="3E4B12C8" w14:textId="77777777" w:rsidR="00EA0D3A" w:rsidRDefault="00000000">
      <w:pPr>
        <w:pStyle w:val="Author-eSectionHeading6"/>
      </w:pPr>
      <w:bookmarkStart w:id="274" w:name="_Toc155600624"/>
      <w:r>
        <w:t>93.13.4g Dalles en caoutchouc (dimensions à définir) CCTB 01.09</w:t>
      </w:r>
      <w:bookmarkEnd w:id="274"/>
    </w:p>
    <w:p w14:paraId="611C6017" w14:textId="77777777" w:rsidR="00EA0D3A" w:rsidRDefault="00000000">
      <w:pPr>
        <w:pStyle w:val="pheading"/>
      </w:pPr>
      <w:r>
        <w:t>MESURAGE</w:t>
      </w:r>
    </w:p>
    <w:p w14:paraId="189F3F9B" w14:textId="77777777" w:rsidR="00EA0D3A" w:rsidRDefault="00000000">
      <w:pPr>
        <w:pStyle w:val="pheading"/>
      </w:pPr>
      <w:r>
        <w:t>- unité de mesure:</w:t>
      </w:r>
    </w:p>
    <w:p w14:paraId="3057CA57" w14:textId="77777777" w:rsidR="00EA0D3A" w:rsidRDefault="00000000">
      <w:r>
        <w:t>m²</w:t>
      </w:r>
    </w:p>
    <w:p w14:paraId="32FA4BD1" w14:textId="77777777" w:rsidR="00EA0D3A" w:rsidRDefault="00000000">
      <w:pPr>
        <w:pStyle w:val="pheading"/>
      </w:pPr>
      <w:r>
        <w:t>- nature du marché:</w:t>
      </w:r>
    </w:p>
    <w:p w14:paraId="473B4D18" w14:textId="77777777" w:rsidR="00EA0D3A" w:rsidRDefault="00000000">
      <w:r>
        <w:t>QF</w:t>
      </w:r>
    </w:p>
    <w:p w14:paraId="49096616" w14:textId="77777777" w:rsidR="00EA0D3A" w:rsidRDefault="00EA0D3A"/>
    <w:p w14:paraId="089E4811" w14:textId="77777777" w:rsidR="00EA0D3A" w:rsidRDefault="00000000">
      <w:r>
        <w:t> </w:t>
      </w:r>
    </w:p>
    <w:p w14:paraId="3B3F6122" w14:textId="77777777" w:rsidR="00EA0D3A" w:rsidRDefault="00000000">
      <w:pPr>
        <w:pStyle w:val="Author-eSectionHeading6"/>
      </w:pPr>
      <w:bookmarkStart w:id="275" w:name="_Toc155600625"/>
      <w:r>
        <w:t>93.13.4h Supplément pour pose particulière de dalles CCTB 01.09</w:t>
      </w:r>
      <w:bookmarkEnd w:id="275"/>
    </w:p>
    <w:p w14:paraId="097E2E98" w14:textId="77777777" w:rsidR="00EA0D3A" w:rsidRDefault="00000000">
      <w:pPr>
        <w:pStyle w:val="pheading"/>
      </w:pPr>
      <w:r>
        <w:t>MESURAGE</w:t>
      </w:r>
    </w:p>
    <w:p w14:paraId="48CE3D82" w14:textId="77777777" w:rsidR="00EA0D3A" w:rsidRDefault="00000000">
      <w:pPr>
        <w:pStyle w:val="pheading"/>
      </w:pPr>
      <w:r>
        <w:t>- unité de mesure:</w:t>
      </w:r>
    </w:p>
    <w:p w14:paraId="2B1A7839" w14:textId="77777777" w:rsidR="00EA0D3A" w:rsidRDefault="00000000">
      <w:r>
        <w:t>m²</w:t>
      </w:r>
    </w:p>
    <w:p w14:paraId="3182EDF0" w14:textId="77777777" w:rsidR="00EA0D3A" w:rsidRDefault="00000000">
      <w:pPr>
        <w:pStyle w:val="pheading"/>
      </w:pPr>
      <w:r>
        <w:t>- nature du marché:</w:t>
      </w:r>
    </w:p>
    <w:p w14:paraId="06EED1C1" w14:textId="77777777" w:rsidR="00EA0D3A" w:rsidRDefault="00000000">
      <w:r>
        <w:t>QF</w:t>
      </w:r>
    </w:p>
    <w:p w14:paraId="12F18A1F" w14:textId="77777777" w:rsidR="00EA0D3A" w:rsidRDefault="00EA0D3A"/>
    <w:p w14:paraId="574C72CB" w14:textId="77777777" w:rsidR="00EA0D3A" w:rsidRDefault="00000000">
      <w:r>
        <w:t> </w:t>
      </w:r>
    </w:p>
    <w:p w14:paraId="2ADCC40B" w14:textId="77777777" w:rsidR="00EA0D3A" w:rsidRDefault="00000000">
      <w:pPr>
        <w:pStyle w:val="Author-eSectionHeading5"/>
      </w:pPr>
      <w:bookmarkStart w:id="276" w:name="_Toc155600626"/>
      <w:r>
        <w:t>93.13.5 Dalles de réemploi CCTB 01.09</w:t>
      </w:r>
      <w:bookmarkEnd w:id="276"/>
    </w:p>
    <w:p w14:paraId="72599BDB" w14:textId="77777777" w:rsidR="00EA0D3A" w:rsidRDefault="00000000">
      <w:pPr>
        <w:pStyle w:val="Author-eSectionHeading6"/>
      </w:pPr>
      <w:bookmarkStart w:id="277" w:name="_Toc155600627"/>
      <w:r>
        <w:t>93.13.5a Dalles de réemploi CCTB 01.09</w:t>
      </w:r>
      <w:bookmarkEnd w:id="277"/>
    </w:p>
    <w:p w14:paraId="72BD13CC" w14:textId="77777777" w:rsidR="00EA0D3A" w:rsidRDefault="00000000">
      <w:pPr>
        <w:pStyle w:val="pheading"/>
      </w:pPr>
      <w:r>
        <w:t>MESURAGE</w:t>
      </w:r>
    </w:p>
    <w:p w14:paraId="5AAD6109" w14:textId="77777777" w:rsidR="00EA0D3A" w:rsidRDefault="00000000">
      <w:pPr>
        <w:pStyle w:val="pheading"/>
      </w:pPr>
      <w:r>
        <w:t>- unité de mesure:</w:t>
      </w:r>
    </w:p>
    <w:p w14:paraId="48706DB6" w14:textId="77777777" w:rsidR="00EA0D3A" w:rsidRDefault="00000000">
      <w:r>
        <w:t>m²</w:t>
      </w:r>
    </w:p>
    <w:p w14:paraId="1C2DB7FC" w14:textId="77777777" w:rsidR="00EA0D3A" w:rsidRDefault="00000000">
      <w:pPr>
        <w:pStyle w:val="pheading"/>
      </w:pPr>
      <w:r>
        <w:t>- nature du marché:</w:t>
      </w:r>
    </w:p>
    <w:p w14:paraId="20F8025C" w14:textId="77777777" w:rsidR="00EA0D3A" w:rsidRDefault="00000000">
      <w:r>
        <w:t>QF</w:t>
      </w:r>
    </w:p>
    <w:p w14:paraId="657F45A8" w14:textId="77777777" w:rsidR="00EA0D3A" w:rsidRDefault="00EA0D3A"/>
    <w:p w14:paraId="5EA02DBF" w14:textId="77777777" w:rsidR="00EA0D3A" w:rsidRDefault="00000000">
      <w:r>
        <w:t> </w:t>
      </w:r>
    </w:p>
    <w:p w14:paraId="4207F1EC" w14:textId="77777777" w:rsidR="00EA0D3A" w:rsidRDefault="00000000">
      <w:pPr>
        <w:pStyle w:val="Author-eSectionHeading4"/>
      </w:pPr>
      <w:bookmarkStart w:id="278" w:name="_Toc155600628"/>
      <w:r>
        <w:t>93.14 Revêtement en matière synthétique</w:t>
      </w:r>
      <w:bookmarkEnd w:id="278"/>
    </w:p>
    <w:p w14:paraId="45D8B60A" w14:textId="77777777" w:rsidR="00EA0D3A" w:rsidRDefault="00000000">
      <w:pPr>
        <w:pStyle w:val="Author-eSectionHeading5"/>
      </w:pPr>
      <w:bookmarkStart w:id="279" w:name="_Toc155600629"/>
      <w:r>
        <w:t>93.14.1 Planches en matière synthétique</w:t>
      </w:r>
      <w:bookmarkEnd w:id="279"/>
    </w:p>
    <w:p w14:paraId="25CC662A" w14:textId="77777777" w:rsidR="00EA0D3A" w:rsidRDefault="00000000">
      <w:pPr>
        <w:pStyle w:val="Author-eSectionHeading6"/>
      </w:pPr>
      <w:bookmarkStart w:id="280" w:name="_Toc155600630"/>
      <w:r>
        <w:t>93.14.1a Planches en matière synthétique, fourniture CCTB 01.09</w:t>
      </w:r>
      <w:bookmarkEnd w:id="280"/>
    </w:p>
    <w:p w14:paraId="2D782C81" w14:textId="77777777" w:rsidR="00EA0D3A" w:rsidRDefault="00000000">
      <w:pPr>
        <w:pStyle w:val="pheading"/>
      </w:pPr>
      <w:r>
        <w:t>MESURAGE</w:t>
      </w:r>
    </w:p>
    <w:p w14:paraId="76502322" w14:textId="77777777" w:rsidR="00EA0D3A" w:rsidRDefault="00000000">
      <w:pPr>
        <w:pStyle w:val="pheading"/>
      </w:pPr>
      <w:r>
        <w:t>- unité de mesure:</w:t>
      </w:r>
    </w:p>
    <w:p w14:paraId="7B60BA1F" w14:textId="77777777" w:rsidR="00EA0D3A" w:rsidRDefault="00000000">
      <w:r>
        <w:t>m²</w:t>
      </w:r>
    </w:p>
    <w:p w14:paraId="48D13152" w14:textId="77777777" w:rsidR="00EA0D3A" w:rsidRDefault="00000000">
      <w:pPr>
        <w:pStyle w:val="pheading"/>
      </w:pPr>
      <w:r>
        <w:t>- nature du marché:</w:t>
      </w:r>
    </w:p>
    <w:p w14:paraId="1C5DEC96" w14:textId="77777777" w:rsidR="00EA0D3A" w:rsidRDefault="00000000">
      <w:r>
        <w:t>QF</w:t>
      </w:r>
    </w:p>
    <w:p w14:paraId="5A49E924" w14:textId="77777777" w:rsidR="00EA0D3A" w:rsidRDefault="00EA0D3A"/>
    <w:p w14:paraId="60820230" w14:textId="77777777" w:rsidR="00EA0D3A" w:rsidRDefault="00000000">
      <w:r>
        <w:t> </w:t>
      </w:r>
    </w:p>
    <w:p w14:paraId="769ACBCB" w14:textId="77777777" w:rsidR="00EA0D3A" w:rsidRDefault="00000000">
      <w:pPr>
        <w:pStyle w:val="Author-eSectionHeading6"/>
      </w:pPr>
      <w:bookmarkStart w:id="281" w:name="_Toc155600631"/>
      <w:r>
        <w:t>93.14.1b Planches en matière synthétique, pose sur plots CCTB 01.09</w:t>
      </w:r>
      <w:bookmarkEnd w:id="281"/>
    </w:p>
    <w:p w14:paraId="2B891B37" w14:textId="77777777" w:rsidR="00EA0D3A" w:rsidRDefault="00000000">
      <w:pPr>
        <w:pStyle w:val="pheading"/>
      </w:pPr>
      <w:r>
        <w:t>MESURAGE</w:t>
      </w:r>
    </w:p>
    <w:p w14:paraId="45E5D92F" w14:textId="77777777" w:rsidR="00EA0D3A" w:rsidRDefault="00000000">
      <w:pPr>
        <w:pStyle w:val="pheading"/>
      </w:pPr>
      <w:r>
        <w:t>- unité de mesure:</w:t>
      </w:r>
    </w:p>
    <w:p w14:paraId="1DC9AF80" w14:textId="77777777" w:rsidR="00EA0D3A" w:rsidRDefault="00000000">
      <w:r>
        <w:t>m²</w:t>
      </w:r>
    </w:p>
    <w:p w14:paraId="5D5E89A8" w14:textId="77777777" w:rsidR="00EA0D3A" w:rsidRDefault="00000000">
      <w:pPr>
        <w:pStyle w:val="pheading"/>
      </w:pPr>
      <w:r>
        <w:t>- nature du marché:</w:t>
      </w:r>
    </w:p>
    <w:p w14:paraId="0ED3C8CD" w14:textId="77777777" w:rsidR="00EA0D3A" w:rsidRDefault="00000000">
      <w:r>
        <w:t>QF</w:t>
      </w:r>
    </w:p>
    <w:p w14:paraId="6DCB20FC" w14:textId="77777777" w:rsidR="00EA0D3A" w:rsidRDefault="00EA0D3A"/>
    <w:p w14:paraId="24BD4C73" w14:textId="77777777" w:rsidR="00EA0D3A" w:rsidRDefault="00000000">
      <w:r>
        <w:t> </w:t>
      </w:r>
    </w:p>
    <w:p w14:paraId="0D2A96A5" w14:textId="77777777" w:rsidR="00EA0D3A" w:rsidRDefault="00000000">
      <w:pPr>
        <w:pStyle w:val="Author-eSectionHeading6"/>
      </w:pPr>
      <w:bookmarkStart w:id="282" w:name="_Toc155600632"/>
      <w:r>
        <w:t>93.14.1c Planches en matière synthétique, pose sur structure CCTB 01.09</w:t>
      </w:r>
      <w:bookmarkEnd w:id="282"/>
    </w:p>
    <w:p w14:paraId="35E1FAA1" w14:textId="77777777" w:rsidR="00EA0D3A" w:rsidRDefault="00000000">
      <w:pPr>
        <w:pStyle w:val="pheading"/>
      </w:pPr>
      <w:r>
        <w:t>MESURAGE</w:t>
      </w:r>
    </w:p>
    <w:p w14:paraId="3958BF4A" w14:textId="77777777" w:rsidR="00EA0D3A" w:rsidRDefault="00000000">
      <w:pPr>
        <w:pStyle w:val="pheading"/>
      </w:pPr>
      <w:r>
        <w:t>- unité de mesure:</w:t>
      </w:r>
    </w:p>
    <w:p w14:paraId="1CAF5AB1" w14:textId="77777777" w:rsidR="00EA0D3A" w:rsidRDefault="00000000">
      <w:r>
        <w:t>m²</w:t>
      </w:r>
    </w:p>
    <w:p w14:paraId="0E3705DB" w14:textId="77777777" w:rsidR="00EA0D3A" w:rsidRDefault="00000000">
      <w:pPr>
        <w:pStyle w:val="pheading"/>
      </w:pPr>
      <w:r>
        <w:t>- nature du marché:</w:t>
      </w:r>
    </w:p>
    <w:p w14:paraId="6FE855F5" w14:textId="77777777" w:rsidR="00EA0D3A" w:rsidRDefault="00000000">
      <w:r>
        <w:t>QF</w:t>
      </w:r>
    </w:p>
    <w:p w14:paraId="3F368912" w14:textId="77777777" w:rsidR="00EA0D3A" w:rsidRDefault="00EA0D3A"/>
    <w:p w14:paraId="2A355520" w14:textId="77777777" w:rsidR="00EA0D3A" w:rsidRDefault="00000000">
      <w:r>
        <w:t> </w:t>
      </w:r>
    </w:p>
    <w:p w14:paraId="5B0F8171" w14:textId="77777777" w:rsidR="00EA0D3A" w:rsidRDefault="00000000">
      <w:pPr>
        <w:pStyle w:val="Author-eSectionHeading5"/>
      </w:pPr>
      <w:bookmarkStart w:id="283" w:name="_Toc155600633"/>
      <w:r>
        <w:t>93.14.2 Sur-revêtements en matière synthétique</w:t>
      </w:r>
      <w:bookmarkEnd w:id="283"/>
    </w:p>
    <w:p w14:paraId="7CE5BD90" w14:textId="77777777" w:rsidR="00EA0D3A" w:rsidRDefault="00000000">
      <w:pPr>
        <w:pStyle w:val="Author-eSectionHeading6"/>
      </w:pPr>
      <w:bookmarkStart w:id="284" w:name="_Toc155600634"/>
      <w:r>
        <w:t>93.14.2a Sur-revêtements en matière synthétique de type continu CCTB 01.09</w:t>
      </w:r>
      <w:bookmarkEnd w:id="284"/>
    </w:p>
    <w:p w14:paraId="14A644A3" w14:textId="77777777" w:rsidR="00EA0D3A" w:rsidRDefault="00000000">
      <w:pPr>
        <w:pStyle w:val="pheading"/>
      </w:pPr>
      <w:r>
        <w:t>MESURAGE</w:t>
      </w:r>
    </w:p>
    <w:p w14:paraId="49A3D67D" w14:textId="77777777" w:rsidR="00EA0D3A" w:rsidRDefault="00000000">
      <w:pPr>
        <w:pStyle w:val="pheading"/>
      </w:pPr>
      <w:r>
        <w:t>- unité de mesure:</w:t>
      </w:r>
    </w:p>
    <w:p w14:paraId="2D6858DF" w14:textId="77777777" w:rsidR="00EA0D3A" w:rsidRDefault="00000000">
      <w:r>
        <w:t>m²</w:t>
      </w:r>
    </w:p>
    <w:p w14:paraId="1726263A" w14:textId="77777777" w:rsidR="00EA0D3A" w:rsidRDefault="00000000">
      <w:pPr>
        <w:pStyle w:val="pheading"/>
      </w:pPr>
      <w:r>
        <w:t>- nature du marché:</w:t>
      </w:r>
    </w:p>
    <w:p w14:paraId="2D952FED" w14:textId="77777777" w:rsidR="00EA0D3A" w:rsidRDefault="00000000">
      <w:r>
        <w:t>QF</w:t>
      </w:r>
    </w:p>
    <w:p w14:paraId="4F5C5B0F" w14:textId="77777777" w:rsidR="00EA0D3A" w:rsidRDefault="00EA0D3A"/>
    <w:p w14:paraId="251E1EA0" w14:textId="77777777" w:rsidR="00EA0D3A" w:rsidRDefault="00000000">
      <w:r>
        <w:t> </w:t>
      </w:r>
    </w:p>
    <w:p w14:paraId="0F89A13E" w14:textId="77777777" w:rsidR="00EA0D3A" w:rsidRDefault="00000000">
      <w:pPr>
        <w:pStyle w:val="Author-eSectionHeading6"/>
      </w:pPr>
      <w:bookmarkStart w:id="285" w:name="_Toc155600635"/>
      <w:r>
        <w:t>93.14.2b Sur-revêtements en matière synthétique de type discontinu CCTB 01.09</w:t>
      </w:r>
      <w:bookmarkEnd w:id="285"/>
    </w:p>
    <w:p w14:paraId="2DFB7515" w14:textId="77777777" w:rsidR="00EA0D3A" w:rsidRDefault="00000000">
      <w:pPr>
        <w:pStyle w:val="pheading"/>
      </w:pPr>
      <w:r>
        <w:t>MESURAGE</w:t>
      </w:r>
    </w:p>
    <w:p w14:paraId="22C76AE4" w14:textId="77777777" w:rsidR="00EA0D3A" w:rsidRDefault="00000000">
      <w:pPr>
        <w:pStyle w:val="pheading"/>
      </w:pPr>
      <w:r>
        <w:t>- unité de mesure:</w:t>
      </w:r>
    </w:p>
    <w:p w14:paraId="575C7283" w14:textId="77777777" w:rsidR="00EA0D3A" w:rsidRDefault="00000000">
      <w:r>
        <w:t>m²</w:t>
      </w:r>
    </w:p>
    <w:p w14:paraId="10A1E296" w14:textId="77777777" w:rsidR="00EA0D3A" w:rsidRDefault="00000000">
      <w:pPr>
        <w:pStyle w:val="pheading"/>
      </w:pPr>
      <w:r>
        <w:t>- nature du marché:</w:t>
      </w:r>
    </w:p>
    <w:p w14:paraId="2D7E438C" w14:textId="77777777" w:rsidR="00EA0D3A" w:rsidRDefault="00000000">
      <w:r>
        <w:t>QF</w:t>
      </w:r>
    </w:p>
    <w:p w14:paraId="5FF22E65" w14:textId="77777777" w:rsidR="00EA0D3A" w:rsidRDefault="00EA0D3A"/>
    <w:p w14:paraId="68EABF0B" w14:textId="77777777" w:rsidR="00EA0D3A" w:rsidRDefault="00000000">
      <w:r>
        <w:t> </w:t>
      </w:r>
    </w:p>
    <w:p w14:paraId="10AFE77C" w14:textId="77777777" w:rsidR="00EA0D3A" w:rsidRDefault="00000000">
      <w:pPr>
        <w:pStyle w:val="Author-eSectionHeading5"/>
      </w:pPr>
      <w:bookmarkStart w:id="286" w:name="_Toc155600636"/>
      <w:r>
        <w:t>93.14.3 Revêtement EPDM</w:t>
      </w:r>
      <w:bookmarkEnd w:id="286"/>
    </w:p>
    <w:p w14:paraId="47503565" w14:textId="77777777" w:rsidR="00EA0D3A" w:rsidRDefault="00000000">
      <w:pPr>
        <w:pStyle w:val="Author-eSectionHeading6"/>
      </w:pPr>
      <w:bookmarkStart w:id="287" w:name="_Toc155600637"/>
      <w:r>
        <w:t>93.14.3a Revêtement EPDM de type continu (sous-couche) CCTB 01.09</w:t>
      </w:r>
      <w:bookmarkEnd w:id="287"/>
    </w:p>
    <w:p w14:paraId="6B1D4A1E" w14:textId="77777777" w:rsidR="00EA0D3A" w:rsidRDefault="00000000">
      <w:pPr>
        <w:pStyle w:val="pheading"/>
      </w:pPr>
      <w:r>
        <w:t>MESURAGE</w:t>
      </w:r>
    </w:p>
    <w:p w14:paraId="5DB1465A" w14:textId="77777777" w:rsidR="00EA0D3A" w:rsidRDefault="00000000">
      <w:pPr>
        <w:pStyle w:val="pheading"/>
      </w:pPr>
      <w:r>
        <w:t>- unité de mesure:</w:t>
      </w:r>
    </w:p>
    <w:p w14:paraId="74E4C26F" w14:textId="77777777" w:rsidR="00EA0D3A" w:rsidRDefault="00000000">
      <w:r>
        <w:t>m³</w:t>
      </w:r>
    </w:p>
    <w:p w14:paraId="07041111" w14:textId="77777777" w:rsidR="00EA0D3A" w:rsidRDefault="00000000">
      <w:pPr>
        <w:pStyle w:val="pheading"/>
      </w:pPr>
      <w:r>
        <w:t>- nature du marché:</w:t>
      </w:r>
    </w:p>
    <w:p w14:paraId="420F6CA7" w14:textId="77777777" w:rsidR="00EA0D3A" w:rsidRDefault="00000000">
      <w:r>
        <w:t>QF</w:t>
      </w:r>
    </w:p>
    <w:p w14:paraId="64C81456" w14:textId="77777777" w:rsidR="00EA0D3A" w:rsidRDefault="00EA0D3A"/>
    <w:p w14:paraId="6AC126FE" w14:textId="77777777" w:rsidR="00EA0D3A" w:rsidRDefault="00000000">
      <w:r>
        <w:t> </w:t>
      </w:r>
    </w:p>
    <w:p w14:paraId="0F01D2DD" w14:textId="77777777" w:rsidR="00EA0D3A" w:rsidRDefault="00000000">
      <w:pPr>
        <w:pStyle w:val="Author-eSectionHeading6"/>
      </w:pPr>
      <w:bookmarkStart w:id="288" w:name="_Toc155600638"/>
      <w:r>
        <w:t>93.14.3b Revêtement EPDM de type continu (couche de finition) CCTB 01.09</w:t>
      </w:r>
      <w:bookmarkEnd w:id="288"/>
    </w:p>
    <w:p w14:paraId="54033409" w14:textId="77777777" w:rsidR="00EA0D3A" w:rsidRDefault="00000000">
      <w:pPr>
        <w:pStyle w:val="pheading"/>
      </w:pPr>
      <w:r>
        <w:t>MESURAGE</w:t>
      </w:r>
    </w:p>
    <w:p w14:paraId="19F02F9D" w14:textId="77777777" w:rsidR="00EA0D3A" w:rsidRDefault="00000000">
      <w:pPr>
        <w:pStyle w:val="pheading"/>
      </w:pPr>
      <w:r>
        <w:t>- unité de mesure:</w:t>
      </w:r>
    </w:p>
    <w:p w14:paraId="2E5F548E" w14:textId="77777777" w:rsidR="00EA0D3A" w:rsidRDefault="00000000">
      <w:r>
        <w:t>m²</w:t>
      </w:r>
    </w:p>
    <w:p w14:paraId="1A3BA01C" w14:textId="77777777" w:rsidR="00EA0D3A" w:rsidRDefault="00000000">
      <w:pPr>
        <w:pStyle w:val="pheading"/>
      </w:pPr>
      <w:r>
        <w:t>- nature du marché:</w:t>
      </w:r>
    </w:p>
    <w:p w14:paraId="7C7A0173" w14:textId="77777777" w:rsidR="00EA0D3A" w:rsidRDefault="00000000">
      <w:r>
        <w:t>QF</w:t>
      </w:r>
    </w:p>
    <w:p w14:paraId="6F968A37" w14:textId="77777777" w:rsidR="00EA0D3A" w:rsidRDefault="00EA0D3A"/>
    <w:p w14:paraId="7D41607B" w14:textId="77777777" w:rsidR="00EA0D3A" w:rsidRDefault="00000000">
      <w:r>
        <w:t> </w:t>
      </w:r>
    </w:p>
    <w:p w14:paraId="501F3C4E" w14:textId="77777777" w:rsidR="00EA0D3A" w:rsidRDefault="00000000">
      <w:pPr>
        <w:pStyle w:val="Author-eSectionHeading6"/>
      </w:pPr>
      <w:bookmarkStart w:id="289" w:name="_Toc155600639"/>
      <w:r>
        <w:t>93.14.3c Revêtement EPDM en dalles CCTB 01.09</w:t>
      </w:r>
      <w:bookmarkEnd w:id="289"/>
    </w:p>
    <w:p w14:paraId="59594C49" w14:textId="77777777" w:rsidR="00EA0D3A" w:rsidRDefault="00000000">
      <w:pPr>
        <w:pStyle w:val="pheading"/>
      </w:pPr>
      <w:r>
        <w:t>MESURAGE</w:t>
      </w:r>
    </w:p>
    <w:p w14:paraId="51D05F17" w14:textId="77777777" w:rsidR="00EA0D3A" w:rsidRDefault="00000000">
      <w:pPr>
        <w:pStyle w:val="pheading"/>
      </w:pPr>
      <w:r>
        <w:t>- unité de mesure:</w:t>
      </w:r>
    </w:p>
    <w:p w14:paraId="41DCD5A3" w14:textId="77777777" w:rsidR="00EA0D3A" w:rsidRDefault="00000000">
      <w:r>
        <w:t>m²</w:t>
      </w:r>
    </w:p>
    <w:p w14:paraId="4FFCB7B7" w14:textId="77777777" w:rsidR="00EA0D3A" w:rsidRDefault="00000000">
      <w:pPr>
        <w:pStyle w:val="pheading"/>
      </w:pPr>
      <w:r>
        <w:t>- nature du marché:</w:t>
      </w:r>
    </w:p>
    <w:p w14:paraId="2D20B7BB" w14:textId="77777777" w:rsidR="00EA0D3A" w:rsidRDefault="00000000">
      <w:r>
        <w:t>QF</w:t>
      </w:r>
    </w:p>
    <w:p w14:paraId="5B354903" w14:textId="77777777" w:rsidR="00EA0D3A" w:rsidRDefault="00EA0D3A"/>
    <w:p w14:paraId="263EEE41" w14:textId="77777777" w:rsidR="00EA0D3A" w:rsidRDefault="00000000">
      <w:r>
        <w:t> </w:t>
      </w:r>
    </w:p>
    <w:p w14:paraId="5746F83F" w14:textId="77777777" w:rsidR="00EA0D3A" w:rsidRDefault="00000000">
      <w:pPr>
        <w:pStyle w:val="Author-eSectionHeading5"/>
      </w:pPr>
      <w:bookmarkStart w:id="290" w:name="_Toc155600640"/>
      <w:r>
        <w:t>93.14.4 Revêtement en matière synthétique de réemploi</w:t>
      </w:r>
      <w:bookmarkEnd w:id="290"/>
    </w:p>
    <w:p w14:paraId="58AE7169" w14:textId="77777777" w:rsidR="00EA0D3A" w:rsidRDefault="00000000">
      <w:pPr>
        <w:pStyle w:val="Author-eSectionHeading6"/>
      </w:pPr>
      <w:bookmarkStart w:id="291" w:name="_Toc155600641"/>
      <w:r>
        <w:t>93.14.4a Revêtement en matière synthétique de réemploi CCTB 01.09</w:t>
      </w:r>
      <w:bookmarkEnd w:id="291"/>
    </w:p>
    <w:p w14:paraId="3741B1E5" w14:textId="77777777" w:rsidR="00EA0D3A" w:rsidRDefault="00000000">
      <w:pPr>
        <w:pStyle w:val="pheading"/>
      </w:pPr>
      <w:r>
        <w:t>MESURAGE</w:t>
      </w:r>
    </w:p>
    <w:p w14:paraId="6E52757B" w14:textId="77777777" w:rsidR="00EA0D3A" w:rsidRDefault="00000000">
      <w:pPr>
        <w:pStyle w:val="pheading"/>
      </w:pPr>
      <w:r>
        <w:t>- unité de mesure:</w:t>
      </w:r>
    </w:p>
    <w:p w14:paraId="6C71E0F9" w14:textId="77777777" w:rsidR="00EA0D3A" w:rsidRDefault="00000000">
      <w:r>
        <w:t>m²</w:t>
      </w:r>
    </w:p>
    <w:p w14:paraId="67D0A2DF" w14:textId="77777777" w:rsidR="00EA0D3A" w:rsidRDefault="00000000">
      <w:pPr>
        <w:pStyle w:val="pheading"/>
      </w:pPr>
      <w:r>
        <w:t>- nature du marché:</w:t>
      </w:r>
    </w:p>
    <w:p w14:paraId="4A052CF0" w14:textId="77777777" w:rsidR="00EA0D3A" w:rsidRDefault="00000000">
      <w:r>
        <w:t>QF</w:t>
      </w:r>
    </w:p>
    <w:p w14:paraId="4399CA8E" w14:textId="77777777" w:rsidR="00EA0D3A" w:rsidRDefault="00EA0D3A"/>
    <w:p w14:paraId="7DFC7B7B" w14:textId="77777777" w:rsidR="00EA0D3A" w:rsidRDefault="00000000">
      <w:r>
        <w:t> </w:t>
      </w:r>
    </w:p>
    <w:p w14:paraId="5A1A0BFA" w14:textId="77777777" w:rsidR="00EA0D3A" w:rsidRDefault="00000000">
      <w:pPr>
        <w:pStyle w:val="Author-eSectionHeading4"/>
      </w:pPr>
      <w:bookmarkStart w:id="292" w:name="_Toc155600642"/>
      <w:r>
        <w:t>93.15 Revêtement en bois CCTB 01.09</w:t>
      </w:r>
      <w:bookmarkEnd w:id="292"/>
    </w:p>
    <w:p w14:paraId="344A5E0C" w14:textId="77777777" w:rsidR="00EA0D3A" w:rsidRDefault="00000000">
      <w:pPr>
        <w:pStyle w:val="pheading"/>
      </w:pPr>
      <w:r>
        <w:t>DESCRIPTION</w:t>
      </w:r>
    </w:p>
    <w:p w14:paraId="2406BF3D" w14:textId="77777777" w:rsidR="00EA0D3A" w:rsidRDefault="00000000">
      <w:pPr>
        <w:pStyle w:val="pheading"/>
      </w:pPr>
      <w:r>
        <w:t>- Définition / Comprend</w:t>
      </w:r>
    </w:p>
    <w:p w14:paraId="31E34893" w14:textId="77777777" w:rsidR="00EA0D3A" w:rsidRDefault="00000000">
      <w:r>
        <w:rPr>
          <w:color w:val="000000"/>
        </w:rPr>
        <w:t>Il s'agit de tous les travaux et fournitures nécessaires à la réalisation des terrasses extérieures, réalisés en éléments de bois de jardin, y compris les poutres et les éléments de support réglables requis et tous les moyens de fixation.</w:t>
      </w:r>
    </w:p>
    <w:p w14:paraId="7763F8D4" w14:textId="77777777" w:rsidR="00EA0D3A" w:rsidRDefault="00000000">
      <w:pPr>
        <w:pStyle w:val="pheading"/>
      </w:pPr>
      <w:r>
        <w:t>MATÉRIAUX</w:t>
      </w:r>
    </w:p>
    <w:p w14:paraId="514DDD84" w14:textId="77777777" w:rsidR="00EA0D3A" w:rsidRDefault="00000000">
      <w:r>
        <w:t>Le bois sera séché artificiellement jusqu'à un degré d'humidité de 19%.</w:t>
      </w:r>
    </w:p>
    <w:p w14:paraId="3337FE93" w14:textId="77777777" w:rsidR="00EA0D3A" w:rsidRDefault="00EA0D3A"/>
    <w:p w14:paraId="062E1D48" w14:textId="77777777" w:rsidR="00EA0D3A" w:rsidRDefault="00000000">
      <w:r>
        <w:t> </w:t>
      </w:r>
    </w:p>
    <w:p w14:paraId="3225F866" w14:textId="77777777" w:rsidR="00EA0D3A" w:rsidRDefault="00000000">
      <w:pPr>
        <w:pStyle w:val="pheading"/>
      </w:pPr>
      <w:r>
        <w:t>EXÉCUTION / MISE EN ŒUVRE</w:t>
      </w:r>
    </w:p>
    <w:p w14:paraId="75B71F18" w14:textId="77777777" w:rsidR="00EA0D3A" w:rsidRDefault="00000000">
      <w:r>
        <w:rPr>
          <w:color w:val="000000"/>
        </w:rPr>
        <w:t>Conformément aux Documents de référence : [Buildwise Article Revue (1994-03-17)], [Bois terrasses] et le [Bois ext].</w:t>
      </w:r>
    </w:p>
    <w:p w14:paraId="0D30C4D9" w14:textId="77777777" w:rsidR="00EA0D3A" w:rsidRDefault="00EA0D3A"/>
    <w:p w14:paraId="22FC6651" w14:textId="77777777" w:rsidR="00EA0D3A" w:rsidRDefault="00000000">
      <w:r>
        <w:t> </w:t>
      </w:r>
    </w:p>
    <w:p w14:paraId="47EDEEB8" w14:textId="77777777" w:rsidR="00EA0D3A" w:rsidRDefault="00000000">
      <w:pPr>
        <w:pStyle w:val="pheading"/>
      </w:pPr>
      <w:r>
        <w:t>CONTRÔLES</w:t>
      </w:r>
    </w:p>
    <w:p w14:paraId="0DEBD2A7" w14:textId="77777777" w:rsidR="00EA0D3A" w:rsidRDefault="00000000">
      <w:r>
        <w:rPr>
          <w:color w:val="000000"/>
        </w:rPr>
        <w:t>Tout lot de bois destiné à un usage extérieur sera accompagné d'un certificat de garantie de 20 ans, attestant du traitement insecticide et fongicide durable.</w:t>
      </w:r>
    </w:p>
    <w:p w14:paraId="2AFD00EC" w14:textId="77777777" w:rsidR="00EA0D3A" w:rsidRDefault="00000000">
      <w:pPr>
        <w:pStyle w:val="pheading"/>
      </w:pPr>
      <w:r>
        <w:t>AIDE</w:t>
      </w:r>
    </w:p>
    <w:p w14:paraId="471936AD" w14:textId="77777777" w:rsidR="00EA0D3A" w:rsidRDefault="00000000">
      <w:r>
        <w:rPr>
          <w:color w:val="000000"/>
          <w:u w:val="single"/>
        </w:rPr>
        <w:t>Note à l'attention de l'auteur de projet</w:t>
      </w:r>
    </w:p>
    <w:p w14:paraId="2D5355A1" w14:textId="77777777" w:rsidR="00EA0D3A" w:rsidRDefault="00000000">
      <w:r>
        <w:rPr>
          <w:i/>
        </w:rPr>
        <w:t>Pour les terrasses extérieures, des essences de bois de la classe de durabilité I ou II sont les mieux indiquées.</w:t>
      </w:r>
    </w:p>
    <w:p w14:paraId="7108BF9A" w14:textId="77777777" w:rsidR="00EA0D3A" w:rsidRDefault="00000000">
      <w:r>
        <w:rPr>
          <w:i/>
        </w:rPr>
        <w:t>Pour les terrasses à grande fréquentation, une masse volumique supérieure à 600 kg/m est indiquée.</w:t>
      </w:r>
    </w:p>
    <w:p w14:paraId="77AB6709" w14:textId="77777777" w:rsidR="00EA0D3A" w:rsidRDefault="00000000">
      <w:r>
        <w:rPr>
          <w:i/>
        </w:rPr>
        <w:t>Liste sélective des essences de bois convenant pour les terrasses extérieures (non restrictive) :</w:t>
      </w:r>
    </w:p>
    <w:tbl>
      <w:tblPr>
        <w:tblStyle w:val="Author-eTableGrid"/>
        <w:tblW w:w="8820" w:type="dxa"/>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2205"/>
        <w:gridCol w:w="2205"/>
        <w:gridCol w:w="2205"/>
        <w:gridCol w:w="2205"/>
      </w:tblGrid>
      <w:tr w:rsidR="00EA0D3A" w14:paraId="69D74A80" w14:textId="77777777">
        <w:tc>
          <w:tcPr>
            <w:tcW w:w="2205" w:type="dxa"/>
            <w:noWrap/>
          </w:tcPr>
          <w:p w14:paraId="059CBA49" w14:textId="77777777" w:rsidR="00EA0D3A" w:rsidRDefault="00000000">
            <w:r>
              <w:rPr>
                <w:color w:val="000000"/>
              </w:rPr>
              <w:t>Essence du bois</w:t>
            </w:r>
          </w:p>
        </w:tc>
        <w:tc>
          <w:tcPr>
            <w:tcW w:w="2205" w:type="dxa"/>
            <w:noWrap/>
          </w:tcPr>
          <w:p w14:paraId="68A3394A" w14:textId="77777777" w:rsidR="00EA0D3A" w:rsidRDefault="00000000">
            <w:r>
              <w:rPr>
                <w:b/>
              </w:rPr>
              <w:t>Masse volumique</w:t>
            </w:r>
          </w:p>
        </w:tc>
        <w:tc>
          <w:tcPr>
            <w:tcW w:w="2205" w:type="dxa"/>
            <w:noWrap/>
          </w:tcPr>
          <w:p w14:paraId="58D9C39E" w14:textId="77777777" w:rsidR="00EA0D3A" w:rsidRDefault="00000000">
            <w:r>
              <w:rPr>
                <w:b/>
              </w:rPr>
              <w:t>Durabilité (climat extérieur)</w:t>
            </w:r>
          </w:p>
        </w:tc>
        <w:tc>
          <w:tcPr>
            <w:tcW w:w="2205" w:type="dxa"/>
            <w:noWrap/>
          </w:tcPr>
          <w:p w14:paraId="35326847" w14:textId="77777777" w:rsidR="00EA0D3A" w:rsidRDefault="00000000">
            <w:r>
              <w:rPr>
                <w:b/>
              </w:rPr>
              <w:t>Classe de durabilité</w:t>
            </w:r>
          </w:p>
        </w:tc>
      </w:tr>
      <w:tr w:rsidR="00EA0D3A" w14:paraId="4C4FD932" w14:textId="77777777">
        <w:tc>
          <w:tcPr>
            <w:tcW w:w="2205" w:type="dxa"/>
            <w:noWrap/>
          </w:tcPr>
          <w:p w14:paraId="0352011F" w14:textId="77777777" w:rsidR="00EA0D3A" w:rsidRDefault="00000000">
            <w:r>
              <w:t>Oregon Pine</w:t>
            </w:r>
          </w:p>
        </w:tc>
        <w:tc>
          <w:tcPr>
            <w:tcW w:w="2205" w:type="dxa"/>
            <w:noWrap/>
          </w:tcPr>
          <w:p w14:paraId="7C01B5F5" w14:textId="77777777" w:rsidR="00EA0D3A" w:rsidRDefault="00000000">
            <w:r>
              <w:t>550 kg/m³</w:t>
            </w:r>
          </w:p>
        </w:tc>
        <w:tc>
          <w:tcPr>
            <w:tcW w:w="2205" w:type="dxa"/>
            <w:noWrap/>
          </w:tcPr>
          <w:p w14:paraId="68AE84F2" w14:textId="77777777" w:rsidR="00EA0D3A" w:rsidRDefault="00000000">
            <w:r>
              <w:t>20 à 30 ans</w:t>
            </w:r>
          </w:p>
        </w:tc>
        <w:tc>
          <w:tcPr>
            <w:tcW w:w="2205" w:type="dxa"/>
            <w:noWrap/>
          </w:tcPr>
          <w:p w14:paraId="0A2F1BF2" w14:textId="77777777" w:rsidR="00EA0D3A" w:rsidRDefault="00000000">
            <w:r>
              <w:t>III</w:t>
            </w:r>
          </w:p>
        </w:tc>
      </w:tr>
      <w:tr w:rsidR="00EA0D3A" w14:paraId="5123A919" w14:textId="77777777">
        <w:tc>
          <w:tcPr>
            <w:tcW w:w="2205" w:type="dxa"/>
            <w:noWrap/>
          </w:tcPr>
          <w:p w14:paraId="2E4C3B8A" w14:textId="77777777" w:rsidR="00EA0D3A" w:rsidRDefault="00000000">
            <w:r>
              <w:t>Bangkirai (Balau, yellow)</w:t>
            </w:r>
          </w:p>
        </w:tc>
        <w:tc>
          <w:tcPr>
            <w:tcW w:w="2205" w:type="dxa"/>
            <w:noWrap/>
          </w:tcPr>
          <w:p w14:paraId="3D94F7F2" w14:textId="77777777" w:rsidR="00EA0D3A" w:rsidRDefault="00000000">
            <w:r>
              <w:t>950 kg/m³</w:t>
            </w:r>
          </w:p>
        </w:tc>
        <w:tc>
          <w:tcPr>
            <w:tcW w:w="2205" w:type="dxa"/>
            <w:noWrap/>
          </w:tcPr>
          <w:p w14:paraId="16F8DE73" w14:textId="77777777" w:rsidR="00EA0D3A" w:rsidRDefault="00000000">
            <w:r>
              <w:t>25 et plus</w:t>
            </w:r>
          </w:p>
        </w:tc>
        <w:tc>
          <w:tcPr>
            <w:tcW w:w="2205" w:type="dxa"/>
            <w:noWrap/>
          </w:tcPr>
          <w:p w14:paraId="647AABF4" w14:textId="77777777" w:rsidR="00EA0D3A" w:rsidRDefault="00000000">
            <w:r>
              <w:t>II / III</w:t>
            </w:r>
          </w:p>
        </w:tc>
      </w:tr>
      <w:tr w:rsidR="00EA0D3A" w14:paraId="1964DA65" w14:textId="77777777">
        <w:tc>
          <w:tcPr>
            <w:tcW w:w="2205" w:type="dxa"/>
            <w:noWrap/>
          </w:tcPr>
          <w:p w14:paraId="601B0EC7" w14:textId="77777777" w:rsidR="00EA0D3A" w:rsidRDefault="00000000">
            <w:r>
              <w:t>Afrormosia</w:t>
            </w:r>
          </w:p>
        </w:tc>
        <w:tc>
          <w:tcPr>
            <w:tcW w:w="2205" w:type="dxa"/>
            <w:noWrap/>
          </w:tcPr>
          <w:p w14:paraId="0912DB50" w14:textId="77777777" w:rsidR="00EA0D3A" w:rsidRDefault="00000000">
            <w:r>
              <w:t>…</w:t>
            </w:r>
          </w:p>
        </w:tc>
        <w:tc>
          <w:tcPr>
            <w:tcW w:w="2205" w:type="dxa"/>
            <w:noWrap/>
          </w:tcPr>
          <w:p w14:paraId="33743892" w14:textId="77777777" w:rsidR="00EA0D3A" w:rsidRDefault="00000000">
            <w:r>
              <w:t>…</w:t>
            </w:r>
          </w:p>
        </w:tc>
        <w:tc>
          <w:tcPr>
            <w:tcW w:w="2205" w:type="dxa"/>
            <w:noWrap/>
          </w:tcPr>
          <w:p w14:paraId="0CAB0ED6" w14:textId="77777777" w:rsidR="00EA0D3A" w:rsidRDefault="00000000">
            <w:r>
              <w:t>…</w:t>
            </w:r>
          </w:p>
        </w:tc>
      </w:tr>
      <w:tr w:rsidR="00EA0D3A" w14:paraId="0C6327E2" w14:textId="77777777">
        <w:tc>
          <w:tcPr>
            <w:tcW w:w="2205" w:type="dxa"/>
            <w:noWrap/>
          </w:tcPr>
          <w:p w14:paraId="4D1B2670" w14:textId="77777777" w:rsidR="00EA0D3A" w:rsidRDefault="00000000">
            <w:r>
              <w:t>Azobé</w:t>
            </w:r>
          </w:p>
        </w:tc>
        <w:tc>
          <w:tcPr>
            <w:tcW w:w="2205" w:type="dxa"/>
            <w:noWrap/>
          </w:tcPr>
          <w:p w14:paraId="259E770C" w14:textId="77777777" w:rsidR="00EA0D3A" w:rsidRDefault="00000000">
            <w:r>
              <w:t>1050 kg/m³</w:t>
            </w:r>
          </w:p>
        </w:tc>
        <w:tc>
          <w:tcPr>
            <w:tcW w:w="2205" w:type="dxa"/>
            <w:noWrap/>
          </w:tcPr>
          <w:p w14:paraId="4B49D177" w14:textId="77777777" w:rsidR="00EA0D3A" w:rsidRDefault="00000000">
            <w:r>
              <w:t>25 et plus</w:t>
            </w:r>
          </w:p>
        </w:tc>
        <w:tc>
          <w:tcPr>
            <w:tcW w:w="2205" w:type="dxa"/>
            <w:noWrap/>
          </w:tcPr>
          <w:p w14:paraId="69F58E5B" w14:textId="77777777" w:rsidR="00EA0D3A" w:rsidRDefault="00000000">
            <w:r>
              <w:t>I / II</w:t>
            </w:r>
          </w:p>
        </w:tc>
      </w:tr>
      <w:tr w:rsidR="00EA0D3A" w14:paraId="052289D1" w14:textId="77777777">
        <w:tc>
          <w:tcPr>
            <w:tcW w:w="2205" w:type="dxa"/>
            <w:noWrap/>
          </w:tcPr>
          <w:p w14:paraId="52FDAF04" w14:textId="77777777" w:rsidR="00EA0D3A" w:rsidRDefault="00000000">
            <w:r>
              <w:t>Iroko</w:t>
            </w:r>
          </w:p>
        </w:tc>
        <w:tc>
          <w:tcPr>
            <w:tcW w:w="2205" w:type="dxa"/>
            <w:noWrap/>
          </w:tcPr>
          <w:p w14:paraId="693002D8" w14:textId="77777777" w:rsidR="00EA0D3A" w:rsidRDefault="00000000">
            <w:r>
              <w:t>650 kg/m³</w:t>
            </w:r>
          </w:p>
        </w:tc>
        <w:tc>
          <w:tcPr>
            <w:tcW w:w="2205" w:type="dxa"/>
            <w:noWrap/>
          </w:tcPr>
          <w:p w14:paraId="71EA02DD" w14:textId="77777777" w:rsidR="00EA0D3A" w:rsidRDefault="00000000">
            <w:r>
              <w:t>25 et plus</w:t>
            </w:r>
          </w:p>
        </w:tc>
        <w:tc>
          <w:tcPr>
            <w:tcW w:w="2205" w:type="dxa"/>
            <w:noWrap/>
          </w:tcPr>
          <w:p w14:paraId="397CD5CA" w14:textId="77777777" w:rsidR="00EA0D3A" w:rsidRDefault="00000000">
            <w:r>
              <w:t>I / II</w:t>
            </w:r>
          </w:p>
        </w:tc>
      </w:tr>
      <w:tr w:rsidR="00EA0D3A" w14:paraId="4755F9CC" w14:textId="77777777">
        <w:tc>
          <w:tcPr>
            <w:tcW w:w="2205" w:type="dxa"/>
            <w:noWrap/>
          </w:tcPr>
          <w:p w14:paraId="190DCBD4" w14:textId="77777777" w:rsidR="00EA0D3A" w:rsidRDefault="00000000">
            <w:r>
              <w:t>Merbau</w:t>
            </w:r>
          </w:p>
        </w:tc>
        <w:tc>
          <w:tcPr>
            <w:tcW w:w="2205" w:type="dxa"/>
            <w:noWrap/>
          </w:tcPr>
          <w:p w14:paraId="415140A2" w14:textId="77777777" w:rsidR="00EA0D3A" w:rsidRDefault="00000000">
            <w:r>
              <w:t>800 kg/m³</w:t>
            </w:r>
          </w:p>
        </w:tc>
        <w:tc>
          <w:tcPr>
            <w:tcW w:w="2205" w:type="dxa"/>
            <w:noWrap/>
          </w:tcPr>
          <w:p w14:paraId="65295EAA" w14:textId="77777777" w:rsidR="00EA0D3A" w:rsidRDefault="00000000">
            <w:r>
              <w:t>25 et plus</w:t>
            </w:r>
          </w:p>
        </w:tc>
        <w:tc>
          <w:tcPr>
            <w:tcW w:w="2205" w:type="dxa"/>
            <w:noWrap/>
          </w:tcPr>
          <w:p w14:paraId="7F219B76" w14:textId="77777777" w:rsidR="00EA0D3A" w:rsidRDefault="00000000">
            <w:r>
              <w:t>III</w:t>
            </w:r>
          </w:p>
        </w:tc>
      </w:tr>
    </w:tbl>
    <w:p w14:paraId="485CF1BB" w14:textId="31C6224A" w:rsidR="00EA0D3A" w:rsidRDefault="00000000">
      <w:r>
        <w:rPr>
          <w:i/>
        </w:rPr>
        <w:t xml:space="preserve">(source : tableau [Bois ext]. Attention : les bois résineux (sauf le Western Red Cedar) devront avoir subi un traitement (disposant d'une déclaration d'aptitude à l'utilisation selon le </w:t>
      </w:r>
      <w:hyperlink r:id="rId15" w:history="1">
        <w:r>
          <w:rPr>
            <w:i/>
          </w:rPr>
          <w:t>02.42.1 Critères d'acceptabilité</w:t>
        </w:r>
      </w:hyperlink>
      <w:r>
        <w:rPr>
          <w:i/>
        </w:rPr>
        <w:t>) selon le procédé A3 ou A4 (contact du sol).</w:t>
      </w:r>
    </w:p>
    <w:p w14:paraId="30B27EFB" w14:textId="77777777" w:rsidR="00EA0D3A" w:rsidRDefault="00000000">
      <w:r>
        <w:rPr>
          <w:i/>
        </w:rPr>
        <w:t>Pour plus d'information en ce qui concerne l'utilisation des essences différentes, voir également</w:t>
      </w:r>
      <w:r>
        <w:t xml:space="preserve"> Le centre interfédéral d'information sur le Bois Houtinfobois : </w:t>
      </w:r>
      <w:hyperlink r:id="rId16" w:history="1">
        <w:r>
          <w:t>https://houtinfobois.be/</w:t>
        </w:r>
      </w:hyperlink>
      <w:r>
        <w:t xml:space="preserve">  </w:t>
      </w:r>
    </w:p>
    <w:p w14:paraId="4ABE3A2D" w14:textId="77777777" w:rsidR="00EA0D3A" w:rsidRDefault="00EA0D3A"/>
    <w:p w14:paraId="7ECAA5C3" w14:textId="77777777" w:rsidR="00EA0D3A" w:rsidRDefault="00000000">
      <w:r>
        <w:t> </w:t>
      </w:r>
    </w:p>
    <w:p w14:paraId="3F462CBD" w14:textId="77777777" w:rsidR="00EA0D3A" w:rsidRDefault="00EA0D3A"/>
    <w:p w14:paraId="022F3517" w14:textId="77777777" w:rsidR="00EA0D3A" w:rsidRDefault="00000000">
      <w:r>
        <w:t> </w:t>
      </w:r>
    </w:p>
    <w:p w14:paraId="68147271" w14:textId="77777777" w:rsidR="00EA0D3A" w:rsidRDefault="00000000">
      <w:pPr>
        <w:pStyle w:val="Author-eSectionHeading5"/>
      </w:pPr>
      <w:bookmarkStart w:id="293" w:name="_Toc155600643"/>
      <w:r>
        <w:t>93.15.1 Planches en bois CCTB 01.09</w:t>
      </w:r>
      <w:bookmarkEnd w:id="293"/>
    </w:p>
    <w:p w14:paraId="73775701" w14:textId="77777777" w:rsidR="00EA0D3A" w:rsidRDefault="00000000">
      <w:pPr>
        <w:pStyle w:val="pheading"/>
      </w:pPr>
      <w:r>
        <w:t>DESCRIPTION</w:t>
      </w:r>
    </w:p>
    <w:p w14:paraId="4451BF2B" w14:textId="77777777" w:rsidR="00EA0D3A" w:rsidRDefault="00000000">
      <w:pPr>
        <w:pStyle w:val="pheading"/>
      </w:pPr>
      <w:r>
        <w:t>- Définition / Comprend</w:t>
      </w:r>
    </w:p>
    <w:p w14:paraId="0F1FAD90" w14:textId="77777777" w:rsidR="00EA0D3A" w:rsidRDefault="00000000">
      <w:r>
        <w:rPr>
          <w:color w:val="000000"/>
        </w:rPr>
        <w:t>Il s'agit d'un revêtement de terrasse en planches sur un voligeage en bois et/ou un cadre, y compris tous les moyens de fixation, les goussets et les éléments de finition.</w:t>
      </w:r>
    </w:p>
    <w:p w14:paraId="4D523817" w14:textId="77777777" w:rsidR="00EA0D3A" w:rsidRDefault="00000000">
      <w:pPr>
        <w:pStyle w:val="pheading"/>
      </w:pPr>
      <w:r>
        <w:t>MATÉRIAUX</w:t>
      </w:r>
    </w:p>
    <w:p w14:paraId="663EAED5" w14:textId="77777777" w:rsidR="00EA0D3A" w:rsidRDefault="00000000">
      <w:r>
        <w:t>• Essence : bois tropical dur (</w:t>
      </w:r>
      <w:r>
        <w:rPr>
          <w:rStyle w:val="optioncarChar"/>
        </w:rPr>
        <w:t>Bankirai / Azobe / Bilinga / Afrormosia / ***</w:t>
      </w:r>
      <w:r>
        <w:t>)</w:t>
      </w:r>
    </w:p>
    <w:p w14:paraId="0DC6117A" w14:textId="77777777" w:rsidR="00EA0D3A" w:rsidRDefault="00000000">
      <w:r>
        <w:t>• Dimensions :</w:t>
      </w:r>
    </w:p>
    <w:p w14:paraId="02991E9C" w14:textId="77777777" w:rsidR="00EA0D3A" w:rsidRDefault="00000000">
      <w:r>
        <w:t xml:space="preserve">⇒ Section des planches : </w:t>
      </w:r>
      <w:r>
        <w:rPr>
          <w:rStyle w:val="optioncarChar"/>
        </w:rPr>
        <w:t>21 x 140 / 32 x 120 / *** x *** mm / adaptée à l'espacement prévu entre les supports</w:t>
      </w:r>
    </w:p>
    <w:p w14:paraId="4737FD5F" w14:textId="77777777" w:rsidR="00EA0D3A" w:rsidRDefault="00000000">
      <w:r>
        <w:t xml:space="preserve">⇒ Section des supports : </w:t>
      </w:r>
      <w:r>
        <w:rPr>
          <w:rStyle w:val="optioncarChar"/>
        </w:rPr>
        <w:t>minimum 52 x 52 / *** x *** mm / adaptée à la portée prévue</w:t>
      </w:r>
      <w:r>
        <w:rPr>
          <w:color w:val="0000FF"/>
        </w:rPr>
        <w:t>.</w:t>
      </w:r>
    </w:p>
    <w:p w14:paraId="49FFEFEB" w14:textId="77777777" w:rsidR="00EA0D3A" w:rsidRDefault="00000000">
      <w:r>
        <w:t xml:space="preserve">• Finition de la surface : </w:t>
      </w:r>
      <w:r>
        <w:rPr>
          <w:rStyle w:val="optioncarChar"/>
        </w:rPr>
        <w:t>avec rainures longitudinales (antidérapantes) / lisse</w:t>
      </w:r>
      <w:r>
        <w:t>. Afin de prévenir la formation d'échardes, les bords des planches seront légèrement biseautés ou arrondis.</w:t>
      </w:r>
    </w:p>
    <w:p w14:paraId="7AA3E302" w14:textId="77777777" w:rsidR="00EA0D3A" w:rsidRDefault="00EA0D3A"/>
    <w:p w14:paraId="7C48BF5B" w14:textId="77777777" w:rsidR="00EA0D3A" w:rsidRDefault="00000000">
      <w:r>
        <w:t> </w:t>
      </w:r>
    </w:p>
    <w:p w14:paraId="0DE1FB2D" w14:textId="77777777" w:rsidR="00EA0D3A" w:rsidRDefault="00000000">
      <w:pPr>
        <w:pStyle w:val="pheading"/>
      </w:pPr>
      <w:r>
        <w:t>EXÉCUTION / MISE EN ŒUVRE</w:t>
      </w:r>
    </w:p>
    <w:p w14:paraId="316D9D3A" w14:textId="77777777" w:rsidR="00EA0D3A" w:rsidRDefault="00000000">
      <w:r>
        <w:rPr>
          <w:color w:val="000000"/>
        </w:rPr>
        <w:t xml:space="preserve">L'entrepreneur devra contrôler au préalable si l'écoulement des eaux est bien assuré. Les poutres transversales seront posées avec un espacement maximal de </w:t>
      </w:r>
      <w:r>
        <w:rPr>
          <w:rStyle w:val="optioncarChar"/>
        </w:rPr>
        <w:t>40 / 45 / ***</w:t>
      </w:r>
      <w:r>
        <w:t xml:space="preserve"> cm </w:t>
      </w:r>
      <w:r>
        <w:rPr>
          <w:color w:val="000000"/>
        </w:rPr>
        <w:t xml:space="preserve"> (d'axe en axe) et fixées de manière appropriée sur </w:t>
      </w:r>
      <w:r>
        <w:rPr>
          <w:rStyle w:val="optioncarChar"/>
          <w:color w:val="000000"/>
        </w:rPr>
        <w:t>l'</w:t>
      </w:r>
      <w:r>
        <w:rPr>
          <w:rStyle w:val="optioncarChar"/>
        </w:rPr>
        <w:t xml:space="preserve"> aire de pose / la structure de support / ***</w:t>
      </w:r>
      <w:r>
        <w:t xml:space="preserve">. </w:t>
      </w:r>
      <w:r>
        <w:rPr>
          <w:color w:val="000000"/>
        </w:rPr>
        <w:t xml:space="preserve">Les planches seront vissées sur les traverses à l'aide de deux vis en RVS disposées en quinconce par croisement. Des joints intermédiaires seront prévus d'une largeur de </w:t>
      </w:r>
      <w:r>
        <w:rPr>
          <w:rStyle w:val="optioncarChar"/>
        </w:rPr>
        <w:t>4 / 8 / ***</w:t>
      </w:r>
      <w:r>
        <w:t xml:space="preserve"> mm.</w:t>
      </w:r>
      <w:r>
        <w:rPr>
          <w:color w:val="000000"/>
        </w:rPr>
        <w:t xml:space="preserve"> Au droit de la jonction avec les murs ou les seuils, des joints périphériques de </w:t>
      </w:r>
      <w:r>
        <w:rPr>
          <w:rStyle w:val="optioncarChar"/>
        </w:rPr>
        <w:t>10 / 15 / ***</w:t>
      </w:r>
      <w:r>
        <w:t xml:space="preserve"> mm </w:t>
      </w:r>
      <w:r>
        <w:rPr>
          <w:color w:val="000000"/>
        </w:rPr>
        <w:t xml:space="preserve"> seront prévus. Lors de la pose, tous les déchets de sciure et autres entre le plancher et l'aire de pose seront soigneusement évacués. Toutes les précautions seront prises afin d'éviter que le bois ne gauchisse ou ne remonte.</w:t>
      </w:r>
    </w:p>
    <w:p w14:paraId="55359688" w14:textId="77777777" w:rsidR="00EA0D3A" w:rsidRDefault="00000000">
      <w:r>
        <w:t>• Lorsque les poutres de support sont placées sur une couche d'étanchéité, elles seront posées sur des plaquettes en caoutchouc (10 à 20 mm de hauteur) de façon telle que le bois ne reste pas constamment humide.</w:t>
      </w:r>
    </w:p>
    <w:p w14:paraId="03DCBECB" w14:textId="77777777" w:rsidR="00EA0D3A" w:rsidRDefault="00000000">
      <w:r>
        <w:t>• Lorsqu'une isolation est prévue sous l'étanchéité, la charge sur les supports sera suffisamment bien répartie.</w:t>
      </w:r>
    </w:p>
    <w:p w14:paraId="46902DFD" w14:textId="77777777" w:rsidR="00EA0D3A" w:rsidRDefault="00000000">
      <w:r>
        <w:t>• Au droit de l'évacuation de l'eau d'une toiture plate ou d'une terrasse, le plancher doit pouvoir être enlevé sur une superficie de ± 45 x 45 cm.</w:t>
      </w:r>
    </w:p>
    <w:p w14:paraId="24411E40" w14:textId="77777777" w:rsidR="00EA0D3A" w:rsidRDefault="00EA0D3A"/>
    <w:p w14:paraId="713240D5" w14:textId="77777777" w:rsidR="00EA0D3A" w:rsidRDefault="00000000">
      <w:r>
        <w:t> </w:t>
      </w:r>
    </w:p>
    <w:p w14:paraId="2FEE2570" w14:textId="77777777" w:rsidR="00EA0D3A" w:rsidRDefault="00000000">
      <w:pPr>
        <w:pStyle w:val="pheading"/>
      </w:pPr>
      <w:r>
        <w:t>AIDE</w:t>
      </w:r>
    </w:p>
    <w:p w14:paraId="5E1F0F7B" w14:textId="77777777" w:rsidR="00EA0D3A" w:rsidRDefault="00000000">
      <w:r>
        <w:rPr>
          <w:color w:val="000000"/>
          <w:u w:val="single"/>
        </w:rPr>
        <w:t>Note à l'attention de l'auteur de projet</w:t>
      </w:r>
    </w:p>
    <w:p w14:paraId="68A1BAB2" w14:textId="77777777" w:rsidR="00EA0D3A" w:rsidRDefault="00000000">
      <w:r>
        <w:rPr>
          <w:i/>
        </w:rPr>
        <w:t>La tension de compression admissible dépendra du matériau d'isolation appliqué. Pour les toitures accessibles, seules les classes C (&lt; 40 kN/ m²) ou D (&lt; 80 kN/ m²) entrent en considération.</w:t>
      </w:r>
    </w:p>
    <w:p w14:paraId="1F8436C7" w14:textId="77777777" w:rsidR="00EA0D3A" w:rsidRDefault="00EA0D3A"/>
    <w:p w14:paraId="2E362A4A" w14:textId="77777777" w:rsidR="00EA0D3A" w:rsidRDefault="00000000">
      <w:r>
        <w:t> </w:t>
      </w:r>
    </w:p>
    <w:p w14:paraId="6F0122FC" w14:textId="77777777" w:rsidR="00EA0D3A" w:rsidRDefault="00000000">
      <w:pPr>
        <w:pStyle w:val="Author-eSectionHeading6"/>
      </w:pPr>
      <w:bookmarkStart w:id="294" w:name="_Toc155600644"/>
      <w:r>
        <w:t>93.15.1a Planches en bois sur plots CCTB 01.09</w:t>
      </w:r>
      <w:bookmarkEnd w:id="294"/>
    </w:p>
    <w:p w14:paraId="19A8100A" w14:textId="77777777" w:rsidR="00EA0D3A" w:rsidRDefault="00000000">
      <w:pPr>
        <w:pStyle w:val="pheading"/>
      </w:pPr>
      <w:r>
        <w:t>MESURAGE</w:t>
      </w:r>
    </w:p>
    <w:p w14:paraId="5F7C1816" w14:textId="77777777" w:rsidR="00EA0D3A" w:rsidRDefault="00000000">
      <w:pPr>
        <w:pStyle w:val="pheading"/>
      </w:pPr>
      <w:r>
        <w:t>- unité de mesure:</w:t>
      </w:r>
    </w:p>
    <w:p w14:paraId="36B4F6A2" w14:textId="77777777" w:rsidR="00EA0D3A" w:rsidRDefault="00000000">
      <w:r>
        <w:t>m²</w:t>
      </w:r>
    </w:p>
    <w:p w14:paraId="57667B3E" w14:textId="77777777" w:rsidR="00EA0D3A" w:rsidRDefault="00000000">
      <w:pPr>
        <w:pStyle w:val="pheading"/>
      </w:pPr>
      <w:r>
        <w:t>- code de mesurage:</w:t>
      </w:r>
    </w:p>
    <w:p w14:paraId="1192E3ED" w14:textId="77777777" w:rsidR="00EA0D3A" w:rsidRDefault="00000000">
      <w:r>
        <w:t>Surface nette, mesurée y compris les joints. Les réservation supérieures à 0,5 m² sont déduites.</w:t>
      </w:r>
    </w:p>
    <w:p w14:paraId="4B3EABE0" w14:textId="77777777" w:rsidR="00EA0D3A" w:rsidRDefault="00EA0D3A"/>
    <w:p w14:paraId="3E5493BB" w14:textId="77777777" w:rsidR="00EA0D3A" w:rsidRDefault="00000000">
      <w:r>
        <w:t> </w:t>
      </w:r>
    </w:p>
    <w:p w14:paraId="4DB4413A" w14:textId="77777777" w:rsidR="00EA0D3A" w:rsidRDefault="00000000">
      <w:pPr>
        <w:pStyle w:val="pheading"/>
      </w:pPr>
      <w:r>
        <w:t>- nature du marché:</w:t>
      </w:r>
    </w:p>
    <w:p w14:paraId="1737352D" w14:textId="77777777" w:rsidR="00EA0D3A" w:rsidRDefault="00000000">
      <w:r>
        <w:t>QF</w:t>
      </w:r>
    </w:p>
    <w:p w14:paraId="3BFFB06D" w14:textId="77777777" w:rsidR="00EA0D3A" w:rsidRDefault="00000000">
      <w:pPr>
        <w:pStyle w:val="Author-eSectionHeading6"/>
      </w:pPr>
      <w:bookmarkStart w:id="295" w:name="_Toc155600645"/>
      <w:r>
        <w:t>93.15.1b Planches en bois sur structure CCTB 01.09</w:t>
      </w:r>
      <w:bookmarkEnd w:id="295"/>
    </w:p>
    <w:p w14:paraId="5B201E76" w14:textId="77777777" w:rsidR="00EA0D3A" w:rsidRDefault="00000000">
      <w:pPr>
        <w:pStyle w:val="pheading"/>
      </w:pPr>
      <w:r>
        <w:t>MESURAGE</w:t>
      </w:r>
    </w:p>
    <w:p w14:paraId="7A3D7F0A" w14:textId="77777777" w:rsidR="00EA0D3A" w:rsidRDefault="00000000">
      <w:pPr>
        <w:pStyle w:val="pheading"/>
      </w:pPr>
      <w:r>
        <w:t>- unité de mesure:</w:t>
      </w:r>
    </w:p>
    <w:p w14:paraId="243F8B3C" w14:textId="77777777" w:rsidR="00EA0D3A" w:rsidRDefault="00000000">
      <w:r>
        <w:t>m²</w:t>
      </w:r>
    </w:p>
    <w:p w14:paraId="34CD4627" w14:textId="77777777" w:rsidR="00EA0D3A" w:rsidRDefault="00000000">
      <w:pPr>
        <w:pStyle w:val="pheading"/>
      </w:pPr>
      <w:r>
        <w:t>- code de mesurage:</w:t>
      </w:r>
    </w:p>
    <w:p w14:paraId="42091957" w14:textId="77777777" w:rsidR="00EA0D3A" w:rsidRDefault="00000000">
      <w:r>
        <w:t>Surface nette, mesurée y compris les joints. Les réservation supérieures à 0,5 m² sont déduites.</w:t>
      </w:r>
    </w:p>
    <w:p w14:paraId="721DE9E8" w14:textId="77777777" w:rsidR="00EA0D3A" w:rsidRDefault="00EA0D3A"/>
    <w:p w14:paraId="00A3582E" w14:textId="77777777" w:rsidR="00EA0D3A" w:rsidRDefault="00000000">
      <w:r>
        <w:t> </w:t>
      </w:r>
    </w:p>
    <w:p w14:paraId="157A8999" w14:textId="77777777" w:rsidR="00EA0D3A" w:rsidRDefault="00000000">
      <w:pPr>
        <w:pStyle w:val="pheading"/>
      </w:pPr>
      <w:r>
        <w:t>- nature du marché:</w:t>
      </w:r>
    </w:p>
    <w:p w14:paraId="18FD5E7E" w14:textId="77777777" w:rsidR="00EA0D3A" w:rsidRDefault="00000000">
      <w:r>
        <w:t>QF</w:t>
      </w:r>
    </w:p>
    <w:p w14:paraId="4B1ED7AF" w14:textId="77777777" w:rsidR="00EA0D3A" w:rsidRDefault="00000000">
      <w:pPr>
        <w:pStyle w:val="Author-eSectionHeading6"/>
      </w:pPr>
      <w:bookmarkStart w:id="296" w:name="_Toc155600646"/>
      <w:r>
        <w:t>93.15.1c Planches en bois sur fondation CCTB 01.09</w:t>
      </w:r>
      <w:bookmarkEnd w:id="296"/>
    </w:p>
    <w:p w14:paraId="794536D7" w14:textId="77777777" w:rsidR="00EA0D3A" w:rsidRDefault="00000000">
      <w:pPr>
        <w:pStyle w:val="pheading"/>
      </w:pPr>
      <w:r>
        <w:t>MESURAGE</w:t>
      </w:r>
    </w:p>
    <w:p w14:paraId="6F55CB97" w14:textId="77777777" w:rsidR="00EA0D3A" w:rsidRDefault="00000000">
      <w:pPr>
        <w:pStyle w:val="pheading"/>
      </w:pPr>
      <w:r>
        <w:t>- unité de mesure:</w:t>
      </w:r>
    </w:p>
    <w:p w14:paraId="497058DD" w14:textId="77777777" w:rsidR="00EA0D3A" w:rsidRDefault="00000000">
      <w:r>
        <w:t>m²</w:t>
      </w:r>
    </w:p>
    <w:p w14:paraId="760DFD9C" w14:textId="77777777" w:rsidR="00EA0D3A" w:rsidRDefault="00000000">
      <w:pPr>
        <w:pStyle w:val="pheading"/>
      </w:pPr>
      <w:r>
        <w:t>- code de mesurage:</w:t>
      </w:r>
    </w:p>
    <w:p w14:paraId="11C73605" w14:textId="77777777" w:rsidR="00EA0D3A" w:rsidRDefault="00000000">
      <w:r>
        <w:t>Surface nette, mesurée y compris les joints. Les réservation supérieures à 0,5 m² sont déduites.</w:t>
      </w:r>
    </w:p>
    <w:p w14:paraId="22702A78" w14:textId="77777777" w:rsidR="00EA0D3A" w:rsidRDefault="00EA0D3A"/>
    <w:p w14:paraId="441A1077" w14:textId="77777777" w:rsidR="00EA0D3A" w:rsidRDefault="00000000">
      <w:r>
        <w:t> </w:t>
      </w:r>
    </w:p>
    <w:p w14:paraId="36F67B06" w14:textId="77777777" w:rsidR="00EA0D3A" w:rsidRDefault="00000000">
      <w:pPr>
        <w:pStyle w:val="pheading"/>
      </w:pPr>
      <w:r>
        <w:t>- nature du marché:</w:t>
      </w:r>
    </w:p>
    <w:p w14:paraId="28DA6E32" w14:textId="77777777" w:rsidR="00EA0D3A" w:rsidRDefault="00000000">
      <w:r>
        <w:t>QF</w:t>
      </w:r>
    </w:p>
    <w:p w14:paraId="5EC245E9" w14:textId="77777777" w:rsidR="00EA0D3A" w:rsidRDefault="00000000">
      <w:pPr>
        <w:pStyle w:val="Author-eSectionHeading5"/>
      </w:pPr>
      <w:bookmarkStart w:id="297" w:name="_Toc155600647"/>
      <w:r>
        <w:t>93.15.2 Dalles</w:t>
      </w:r>
      <w:bookmarkEnd w:id="297"/>
    </w:p>
    <w:p w14:paraId="5E00DC00" w14:textId="77777777" w:rsidR="00EA0D3A" w:rsidRDefault="00000000">
      <w:pPr>
        <w:pStyle w:val="Author-eSectionHeading6"/>
      </w:pPr>
      <w:bookmarkStart w:id="298" w:name="_Toc155600648"/>
      <w:r>
        <w:t>93.15.2a Planches en bois sur plots CCTB 01.09</w:t>
      </w:r>
      <w:bookmarkEnd w:id="298"/>
    </w:p>
    <w:p w14:paraId="6204DC77" w14:textId="77777777" w:rsidR="00EA0D3A" w:rsidRDefault="00000000">
      <w:pPr>
        <w:pStyle w:val="pheading"/>
      </w:pPr>
      <w:r>
        <w:t>MESURAGE</w:t>
      </w:r>
    </w:p>
    <w:p w14:paraId="6F8AB3B8" w14:textId="77777777" w:rsidR="00EA0D3A" w:rsidRDefault="00000000">
      <w:pPr>
        <w:pStyle w:val="pheading"/>
      </w:pPr>
      <w:r>
        <w:t>- unité de mesure:</w:t>
      </w:r>
    </w:p>
    <w:p w14:paraId="371D88AA" w14:textId="77777777" w:rsidR="00EA0D3A" w:rsidRDefault="00000000">
      <w:r>
        <w:t>m²</w:t>
      </w:r>
    </w:p>
    <w:p w14:paraId="0310AE1D" w14:textId="77777777" w:rsidR="00EA0D3A" w:rsidRDefault="00000000">
      <w:pPr>
        <w:pStyle w:val="pheading"/>
      </w:pPr>
      <w:r>
        <w:t>- code de mesurage:</w:t>
      </w:r>
    </w:p>
    <w:p w14:paraId="31F44589" w14:textId="77777777" w:rsidR="00EA0D3A" w:rsidRDefault="00000000">
      <w:r>
        <w:t>Surface nette, mesurée y compris les joints. Les réservation supérieures à 0,5 m² sont déduites.</w:t>
      </w:r>
    </w:p>
    <w:p w14:paraId="031C58B1" w14:textId="77777777" w:rsidR="00EA0D3A" w:rsidRDefault="00EA0D3A"/>
    <w:p w14:paraId="71832017" w14:textId="77777777" w:rsidR="00EA0D3A" w:rsidRDefault="00000000">
      <w:r>
        <w:t> </w:t>
      </w:r>
    </w:p>
    <w:p w14:paraId="4E730F7D" w14:textId="77777777" w:rsidR="00EA0D3A" w:rsidRDefault="00000000">
      <w:pPr>
        <w:pStyle w:val="pheading"/>
      </w:pPr>
      <w:r>
        <w:t>- nature du marché:</w:t>
      </w:r>
    </w:p>
    <w:p w14:paraId="2F260601" w14:textId="77777777" w:rsidR="00EA0D3A" w:rsidRDefault="00000000">
      <w:r>
        <w:t>QF</w:t>
      </w:r>
    </w:p>
    <w:p w14:paraId="60C114CD" w14:textId="77777777" w:rsidR="00EA0D3A" w:rsidRDefault="00000000">
      <w:pPr>
        <w:pStyle w:val="Author-eSectionHeading6"/>
      </w:pPr>
      <w:bookmarkStart w:id="299" w:name="_Toc155600649"/>
      <w:r>
        <w:t>93.15.2b Planches en bois sur structure CCTB 01.09</w:t>
      </w:r>
      <w:bookmarkEnd w:id="299"/>
    </w:p>
    <w:p w14:paraId="6A47DE67" w14:textId="77777777" w:rsidR="00EA0D3A" w:rsidRDefault="00000000">
      <w:pPr>
        <w:pStyle w:val="pheading"/>
      </w:pPr>
      <w:r>
        <w:t>MESURAGE</w:t>
      </w:r>
    </w:p>
    <w:p w14:paraId="622BFEC4" w14:textId="77777777" w:rsidR="00EA0D3A" w:rsidRDefault="00000000">
      <w:pPr>
        <w:pStyle w:val="pheading"/>
      </w:pPr>
      <w:r>
        <w:t>- unité de mesure:</w:t>
      </w:r>
    </w:p>
    <w:p w14:paraId="4CD98DE1" w14:textId="77777777" w:rsidR="00EA0D3A" w:rsidRDefault="00000000">
      <w:r>
        <w:t>m²</w:t>
      </w:r>
    </w:p>
    <w:p w14:paraId="5124C110" w14:textId="77777777" w:rsidR="00EA0D3A" w:rsidRDefault="00000000">
      <w:pPr>
        <w:pStyle w:val="pheading"/>
      </w:pPr>
      <w:r>
        <w:t>- code de mesurage:</w:t>
      </w:r>
    </w:p>
    <w:p w14:paraId="0A0F51DE" w14:textId="77777777" w:rsidR="00EA0D3A" w:rsidRDefault="00000000">
      <w:r>
        <w:t>Surface nette, mesurée y compris les joints. Les réservation supérieures à 0,5 m² sont déduites.</w:t>
      </w:r>
    </w:p>
    <w:p w14:paraId="08C456F7" w14:textId="77777777" w:rsidR="00EA0D3A" w:rsidRDefault="00EA0D3A"/>
    <w:p w14:paraId="6F4906BD" w14:textId="77777777" w:rsidR="00EA0D3A" w:rsidRDefault="00000000">
      <w:r>
        <w:t> </w:t>
      </w:r>
    </w:p>
    <w:p w14:paraId="5F9465A9" w14:textId="77777777" w:rsidR="00EA0D3A" w:rsidRDefault="00000000">
      <w:pPr>
        <w:pStyle w:val="pheading"/>
      </w:pPr>
      <w:r>
        <w:t>- nature du marché:</w:t>
      </w:r>
    </w:p>
    <w:p w14:paraId="5B0CFEE7" w14:textId="77777777" w:rsidR="00EA0D3A" w:rsidRDefault="00000000">
      <w:r>
        <w:t>QF</w:t>
      </w:r>
    </w:p>
    <w:p w14:paraId="1C9BBD16" w14:textId="77777777" w:rsidR="00EA0D3A" w:rsidRDefault="00000000">
      <w:pPr>
        <w:pStyle w:val="Author-eSectionHeading6"/>
      </w:pPr>
      <w:bookmarkStart w:id="300" w:name="_Toc155600650"/>
      <w:r>
        <w:t>93.15.2c Planches en bois sur fondation CCTB 01.09</w:t>
      </w:r>
      <w:bookmarkEnd w:id="300"/>
    </w:p>
    <w:p w14:paraId="1DB1AE51" w14:textId="77777777" w:rsidR="00EA0D3A" w:rsidRDefault="00000000">
      <w:pPr>
        <w:pStyle w:val="pheading"/>
      </w:pPr>
      <w:r>
        <w:t>MESURAGE</w:t>
      </w:r>
    </w:p>
    <w:p w14:paraId="44790B2E" w14:textId="77777777" w:rsidR="00EA0D3A" w:rsidRDefault="00000000">
      <w:pPr>
        <w:pStyle w:val="pheading"/>
      </w:pPr>
      <w:r>
        <w:t>- unité de mesure:</w:t>
      </w:r>
    </w:p>
    <w:p w14:paraId="72AEAE90" w14:textId="77777777" w:rsidR="00EA0D3A" w:rsidRDefault="00000000">
      <w:r>
        <w:t>m²</w:t>
      </w:r>
    </w:p>
    <w:p w14:paraId="326BB5C3" w14:textId="77777777" w:rsidR="00EA0D3A" w:rsidRDefault="00000000">
      <w:pPr>
        <w:pStyle w:val="pheading"/>
      </w:pPr>
      <w:r>
        <w:t>- code de mesurage:</w:t>
      </w:r>
    </w:p>
    <w:p w14:paraId="6928BF99" w14:textId="77777777" w:rsidR="00EA0D3A" w:rsidRDefault="00000000">
      <w:r>
        <w:t>Surface nette, mesurée y compris les joints. Les réservation supérieures à 0,5 m² sont déduites.</w:t>
      </w:r>
    </w:p>
    <w:p w14:paraId="5B4B2E8A" w14:textId="77777777" w:rsidR="00EA0D3A" w:rsidRDefault="00EA0D3A"/>
    <w:p w14:paraId="6E455BCA" w14:textId="77777777" w:rsidR="00EA0D3A" w:rsidRDefault="00000000">
      <w:r>
        <w:t> </w:t>
      </w:r>
    </w:p>
    <w:p w14:paraId="75DF57A7" w14:textId="77777777" w:rsidR="00EA0D3A" w:rsidRDefault="00000000">
      <w:pPr>
        <w:pStyle w:val="pheading"/>
      </w:pPr>
      <w:r>
        <w:t>- nature du marché:</w:t>
      </w:r>
    </w:p>
    <w:p w14:paraId="1432AADD" w14:textId="77777777" w:rsidR="00EA0D3A" w:rsidRDefault="00000000">
      <w:r>
        <w:t>QF</w:t>
      </w:r>
    </w:p>
    <w:p w14:paraId="76D1AA3D" w14:textId="77777777" w:rsidR="00EA0D3A" w:rsidRDefault="00000000">
      <w:pPr>
        <w:pStyle w:val="Author-eSectionHeading5"/>
      </w:pPr>
      <w:bookmarkStart w:id="301" w:name="_Toc155600651"/>
      <w:r>
        <w:t>93.15.3 Revêtement en bois de réemploi</w:t>
      </w:r>
      <w:bookmarkEnd w:id="301"/>
    </w:p>
    <w:p w14:paraId="647CCAB6" w14:textId="77777777" w:rsidR="00EA0D3A" w:rsidRDefault="00000000">
      <w:pPr>
        <w:pStyle w:val="Author-eSectionHeading6"/>
      </w:pPr>
      <w:bookmarkStart w:id="302" w:name="_Toc155600652"/>
      <w:r>
        <w:t>93.15.3a Revêtement en bois de réemploi CCTB 01.09</w:t>
      </w:r>
      <w:bookmarkEnd w:id="302"/>
    </w:p>
    <w:p w14:paraId="22799F55" w14:textId="77777777" w:rsidR="00EA0D3A" w:rsidRDefault="00000000">
      <w:pPr>
        <w:pStyle w:val="pheading"/>
      </w:pPr>
      <w:r>
        <w:t>MESURAGE</w:t>
      </w:r>
    </w:p>
    <w:p w14:paraId="2EE232FB" w14:textId="77777777" w:rsidR="00EA0D3A" w:rsidRDefault="00000000">
      <w:pPr>
        <w:pStyle w:val="pheading"/>
      </w:pPr>
      <w:r>
        <w:t>- unité de mesure:</w:t>
      </w:r>
    </w:p>
    <w:p w14:paraId="36CA9C61" w14:textId="77777777" w:rsidR="00EA0D3A" w:rsidRDefault="00000000">
      <w:r>
        <w:t>m²</w:t>
      </w:r>
    </w:p>
    <w:p w14:paraId="15DDFCDF" w14:textId="77777777" w:rsidR="00EA0D3A" w:rsidRDefault="00000000">
      <w:pPr>
        <w:pStyle w:val="pheading"/>
      </w:pPr>
      <w:r>
        <w:t>- nature du marché:</w:t>
      </w:r>
    </w:p>
    <w:p w14:paraId="003AC35E" w14:textId="77777777" w:rsidR="00EA0D3A" w:rsidRDefault="00000000">
      <w:r>
        <w:t>QF</w:t>
      </w:r>
    </w:p>
    <w:p w14:paraId="6965A425" w14:textId="77777777" w:rsidR="00EA0D3A" w:rsidRDefault="00EA0D3A"/>
    <w:p w14:paraId="7B5705B7" w14:textId="77777777" w:rsidR="00EA0D3A" w:rsidRDefault="00000000">
      <w:r>
        <w:t> </w:t>
      </w:r>
    </w:p>
    <w:p w14:paraId="548349BF" w14:textId="77777777" w:rsidR="00EA0D3A" w:rsidRDefault="00000000">
      <w:pPr>
        <w:pStyle w:val="Author-eSectionHeading4"/>
      </w:pPr>
      <w:bookmarkStart w:id="303" w:name="_Toc155600653"/>
      <w:r>
        <w:t>93.16 Revêtement en pavés CCTB 01.09</w:t>
      </w:r>
      <w:bookmarkEnd w:id="303"/>
    </w:p>
    <w:p w14:paraId="4BB0FF6D" w14:textId="77777777" w:rsidR="00EA0D3A" w:rsidRDefault="00000000">
      <w:pPr>
        <w:pStyle w:val="pheading"/>
      </w:pPr>
      <w:bookmarkStart w:id="304" w:name="1586"/>
      <w:bookmarkEnd w:id="304"/>
      <w:r>
        <w:t>DESCRIPTION</w:t>
      </w:r>
    </w:p>
    <w:p w14:paraId="6043C6AC" w14:textId="77777777" w:rsidR="00EA0D3A" w:rsidRDefault="00000000">
      <w:pPr>
        <w:pStyle w:val="pheading"/>
      </w:pPr>
      <w:r>
        <w:t>- Définition / Comprend</w:t>
      </w:r>
    </w:p>
    <w:p w14:paraId="232998AA" w14:textId="77777777" w:rsidR="00EA0D3A" w:rsidRDefault="00000000">
      <w:r>
        <w:t>Le pavage est un revêtement constitué de pavés juxtaposés et dont la nature peut être de la pierre naturelle, du béton de ciment ou de la terre cuite.</w:t>
      </w:r>
    </w:p>
    <w:p w14:paraId="0DD285FB" w14:textId="77777777" w:rsidR="00EA0D3A" w:rsidRDefault="00000000">
      <w:r>
        <w:rPr>
          <w:color w:val="000000"/>
        </w:rPr>
        <w:t>Il s'agit de la fourniture, de la pose, de la fixation et du jointoiement des revêtements de sol extérieurs en klinkers et/ou pavés. L'application de l'assise sera également comprise dans le prix unitaire.</w:t>
      </w:r>
    </w:p>
    <w:p w14:paraId="606AA7F4" w14:textId="77777777" w:rsidR="00EA0D3A" w:rsidRDefault="00EA0D3A"/>
    <w:p w14:paraId="76BA1733" w14:textId="77777777" w:rsidR="00EA0D3A" w:rsidRDefault="00000000">
      <w:r>
        <w:t> </w:t>
      </w:r>
    </w:p>
    <w:p w14:paraId="5C18FE61" w14:textId="77777777" w:rsidR="00EA0D3A" w:rsidRDefault="00000000">
      <w:pPr>
        <w:pStyle w:val="pheading"/>
      </w:pPr>
      <w:r>
        <w:t>MATÉRIAUX</w:t>
      </w:r>
    </w:p>
    <w:p w14:paraId="45E3BD02" w14:textId="77777777" w:rsidR="00EA0D3A" w:rsidRDefault="00000000">
      <w:r>
        <w:t>Indiquer le type, la nature lithologique et l'origine géologique des pavés, ainsi que leurs formats et leurs dimensions.</w:t>
      </w:r>
    </w:p>
    <w:p w14:paraId="4CD6D389" w14:textId="77777777" w:rsidR="00EA0D3A" w:rsidRDefault="00000000">
      <w:pPr>
        <w:pStyle w:val="pheading"/>
      </w:pPr>
      <w:r>
        <w:t>EXÉCUTION / MISE EN ŒUVRE</w:t>
      </w:r>
    </w:p>
    <w:p w14:paraId="687E187E" w14:textId="77777777" w:rsidR="00EA0D3A" w:rsidRDefault="00000000">
      <w:r>
        <w:rPr>
          <w:color w:val="000000"/>
        </w:rPr>
        <w:t>Sous-aire de fondation</w:t>
      </w:r>
    </w:p>
    <w:p w14:paraId="487E7EED" w14:textId="77777777" w:rsidR="00EA0D3A" w:rsidRDefault="00000000">
      <w:r>
        <w:t>Les revêtements seront réalisés sur une sous-aire de fondation ou une fondation bien compactée. Lorsque celle-ci n'est pas suffisamment serrée, il y a lieu de faire pénétrer des matériaux fins dans la fondation ou la sous-aire par vibrage ou par arrosage afin d’obtenir une surface bien serrée. Les traces de roue seront ragréées et compactées. Les flaques et les matériaux superflus seront évacués. Après sa mise en œuvre, l'assise ne sera plus perturbée. L'acheminement et la pose des pavés se feront à partir des revêtements déjà effectués. Après le ragréage et la mise sous profil de la sous-fondation ou de la fondation, la couche de pavage sera épandue et lissée uniformément et avec une surépaisseur de telle sorte qu’après la vibration éventuelle des pierres, celles-ci se trouveront au niveau souhaité.</w:t>
      </w:r>
    </w:p>
    <w:p w14:paraId="37D82C2E" w14:textId="77777777" w:rsidR="00EA0D3A" w:rsidRDefault="00EA0D3A"/>
    <w:p w14:paraId="7B23B1A1" w14:textId="77777777" w:rsidR="00EA0D3A" w:rsidRDefault="00000000">
      <w:r>
        <w:t>COUCHE DE POSE</w:t>
      </w:r>
    </w:p>
    <w:p w14:paraId="23627449" w14:textId="77777777" w:rsidR="00EA0D3A" w:rsidRDefault="00000000">
      <w:r>
        <w:t>La couche de pose a une épaisseur de 3 à 8 cm en fonction de l'épaisseur des pavés, mais n'est pas plus épaisse que la moitié de la hauteur des pavés.</w:t>
      </w:r>
    </w:p>
    <w:p w14:paraId="1313E5AC" w14:textId="77777777" w:rsidR="00EA0D3A" w:rsidRDefault="00000000">
      <w:r>
        <w:t>La couche de pose est soit en sable, soit en sable-ciment, soit au mortier. Les documents de marché précisent la nature de la couche de pose; à défaut, celle-ci est en sable.</w:t>
      </w:r>
    </w:p>
    <w:p w14:paraId="7D5EA018" w14:textId="77777777" w:rsidR="00EA0D3A" w:rsidRDefault="00000000">
      <w:r>
        <w:t>La pose à plein bain de mortier est interdite en cas de trafic lourd.</w:t>
      </w:r>
    </w:p>
    <w:p w14:paraId="3230A3CB" w14:textId="77777777" w:rsidR="00EA0D3A" w:rsidRDefault="00000000">
      <w:r>
        <w:rPr>
          <w:b/>
        </w:rPr>
        <w:t>Couche de pose en sable-ciment:</w:t>
      </w:r>
    </w:p>
    <w:p w14:paraId="0F086BF4" w14:textId="77777777" w:rsidR="00EA0D3A" w:rsidRDefault="00000000">
      <w:r>
        <w:t>Le sable-ciment est du type I et répond aux prescriptions du F. 4.3 pour ce qui concerne sa composition, la fabrication et le transport.</w:t>
      </w:r>
    </w:p>
    <w:p w14:paraId="512234E0" w14:textId="77777777" w:rsidR="00EA0D3A" w:rsidRDefault="00000000">
      <w:r>
        <w:t>Toutes les opérations de mise en œuvre sont réalisées endéans les trois heures qui suivent la fabrication du sable-ciment et en tout cas avant le début de la prise du mélange.</w:t>
      </w:r>
    </w:p>
    <w:p w14:paraId="285348EC" w14:textId="77777777" w:rsidR="00EA0D3A" w:rsidRDefault="00000000">
      <w:r>
        <w:t>La mise en œuvre du sable-ciment est interdite lorsque la température de l’air mesurée sous abri, à 1,5 m du sol est inférieure à 1° C à 8 h du matin ou à - 3° C durant la nuit.</w:t>
      </w:r>
    </w:p>
    <w:p w14:paraId="1E214D85" w14:textId="77777777" w:rsidR="00EA0D3A" w:rsidRDefault="00000000">
      <w:r>
        <w:rPr>
          <w:b/>
        </w:rPr>
        <w:t>Couche de pose au mortier:</w:t>
      </w:r>
    </w:p>
    <w:p w14:paraId="7EA79B3D" w14:textId="77777777" w:rsidR="00EA0D3A" w:rsidRDefault="00000000">
      <w:r>
        <w:t>− le dosage de ciment est compris entre 300 et 350 kg par m³ de sable et est fixé dans les documents de marché</w:t>
      </w:r>
    </w:p>
    <w:p w14:paraId="7EFB6EA3" w14:textId="77777777" w:rsidR="00EA0D3A" w:rsidRDefault="00000000">
      <w:r>
        <w:t>− le mortier est fabriqué par malaxage mécanique et approvisionné au fur et à mesure de l'avancement des travaux</w:t>
      </w:r>
    </w:p>
    <w:p w14:paraId="0ED0709C" w14:textId="77777777" w:rsidR="00EA0D3A" w:rsidRDefault="00000000">
      <w:r>
        <w:t>− dans certains cas, le mortier peut être amélioré par des adjuvants, agréés par le fonctionnaire dirigeant</w:t>
      </w:r>
    </w:p>
    <w:p w14:paraId="6D7CBADB" w14:textId="77777777" w:rsidR="00EA0D3A" w:rsidRDefault="00000000">
      <w:r>
        <w:t>− la mise en œuvre par température diurne inférieure à 5 °C est interdite.</w:t>
      </w:r>
    </w:p>
    <w:p w14:paraId="65194783" w14:textId="77777777" w:rsidR="00EA0D3A" w:rsidRDefault="00000000">
      <w:pPr>
        <w:ind w:left="454"/>
      </w:pPr>
      <w:r>
        <w:t> </w:t>
      </w:r>
    </w:p>
    <w:p w14:paraId="15D9526C" w14:textId="77777777" w:rsidR="00EA0D3A" w:rsidRDefault="00000000">
      <w:r>
        <w:t>POSE</w:t>
      </w:r>
    </w:p>
    <w:p w14:paraId="4D3BA6F1" w14:textId="77777777" w:rsidR="00EA0D3A" w:rsidRDefault="00000000">
      <w:r>
        <w:rPr>
          <w:b/>
        </w:rPr>
        <w:t>Pavés posés en ligne (à joints alternés)</w:t>
      </w:r>
    </w:p>
    <w:p w14:paraId="04803DC0" w14:textId="77777777" w:rsidR="00EA0D3A" w:rsidRDefault="00000000">
      <w:r>
        <w:t>Les rangées de pavés sont disposées perpendiculairement à l'axe de la chaussée.</w:t>
      </w:r>
    </w:p>
    <w:p w14:paraId="46CDAC31" w14:textId="77777777" w:rsidR="00EA0D3A" w:rsidRDefault="00000000">
      <w:r>
        <w:t>Les pavés sont choisis de manière à ce que, dans une ligne, les pavés à largeur maximum ou avec saillie de flanc ne viennent pas se juxtaposer à ceux de la ligne suivante.</w:t>
      </w:r>
    </w:p>
    <w:p w14:paraId="5B53AB8A" w14:textId="77777777" w:rsidR="00EA0D3A" w:rsidRDefault="00000000">
      <w:r>
        <w:t>Les pavés sont placés au cordeau, avec décalage du tiers à la moitié de la longueur du pavé. Ceux-ci sont serrés en bout et en rives, de manière à réaliser des joints ne dépassant pas 10 mm.</w:t>
      </w:r>
    </w:p>
    <w:p w14:paraId="33E8C1DF" w14:textId="77777777" w:rsidR="00EA0D3A" w:rsidRDefault="00000000">
      <w:r>
        <w:t>Les joints sont remplis de sable et les pavés solidement affermis sous le poids d'un marteau de 5 kg au moins.</w:t>
      </w:r>
    </w:p>
    <w:p w14:paraId="036261B4" w14:textId="77777777" w:rsidR="00EA0D3A" w:rsidRDefault="00000000">
      <w:r>
        <w:t>Le pavage est établi à un niveau tel qu'après l’affermissement, il ne présente plus aucune déformation et se trouve à environ 10 mm au-dessus du niveau voulu.</w:t>
      </w:r>
    </w:p>
    <w:p w14:paraId="704AFA20" w14:textId="77777777" w:rsidR="00EA0D3A" w:rsidRDefault="00EA0D3A"/>
    <w:p w14:paraId="076A7F43" w14:textId="77777777" w:rsidR="00EA0D3A" w:rsidRDefault="00000000">
      <w:pPr>
        <w:pStyle w:val="pheading"/>
      </w:pPr>
      <w:r>
        <w:t>DOCUMENTS DE RÉFÉRENCE</w:t>
      </w:r>
    </w:p>
    <w:p w14:paraId="1BA0D488" w14:textId="77777777" w:rsidR="00EA0D3A" w:rsidRDefault="00000000">
      <w:pPr>
        <w:pStyle w:val="pheading"/>
      </w:pPr>
      <w:r>
        <w:t>- Exécution</w:t>
      </w:r>
    </w:p>
    <w:p w14:paraId="040618D0" w14:textId="77777777" w:rsidR="00EA0D3A" w:rsidRDefault="00000000">
      <w:r>
        <w:t>[CCT Qualiroutes, Cahier des charges type Qualiroutes] G.4.</w:t>
      </w:r>
    </w:p>
    <w:p w14:paraId="78F287E6" w14:textId="77777777" w:rsidR="00EA0D3A" w:rsidRDefault="00EA0D3A"/>
    <w:p w14:paraId="0B54866F" w14:textId="77777777" w:rsidR="00EA0D3A" w:rsidRDefault="00000000">
      <w:r>
        <w:t> </w:t>
      </w:r>
    </w:p>
    <w:p w14:paraId="44B5F7D0" w14:textId="77777777" w:rsidR="00EA0D3A" w:rsidRDefault="00000000">
      <w:pPr>
        <w:pStyle w:val="Author-eSectionHeading5"/>
      </w:pPr>
      <w:bookmarkStart w:id="305" w:name="_Toc155600654"/>
      <w:r>
        <w:t>93.16.1 Pavés en pierre naturelle CCTB 01.10</w:t>
      </w:r>
      <w:bookmarkEnd w:id="305"/>
    </w:p>
    <w:p w14:paraId="13F0B5D7" w14:textId="77777777" w:rsidR="00EA0D3A" w:rsidRDefault="00000000">
      <w:pPr>
        <w:pStyle w:val="pheading"/>
      </w:pPr>
      <w:r>
        <w:t>DESCRIPTION</w:t>
      </w:r>
    </w:p>
    <w:p w14:paraId="147CB354" w14:textId="77777777" w:rsidR="00EA0D3A" w:rsidRDefault="00000000">
      <w:pPr>
        <w:pStyle w:val="pheading"/>
      </w:pPr>
      <w:r>
        <w:t>- Définition / Comprend</w:t>
      </w:r>
    </w:p>
    <w:p w14:paraId="0EF8562A" w14:textId="77777777" w:rsidR="00EA0D3A" w:rsidRDefault="00000000">
      <w:pPr>
        <w:jc w:val="both"/>
      </w:pPr>
      <w:r>
        <w:t>Il s'agit de la fourniture (hors matériaux récupérés du site), de la pose, de la fixation et du jointoiement des revêtements de sol extérieurs en pavés de pierre naturelle. L'application de l'assise est également comprise dans le prix unitaire.</w:t>
      </w:r>
    </w:p>
    <w:p w14:paraId="680E4905" w14:textId="77777777" w:rsidR="00EA0D3A" w:rsidRDefault="00000000">
      <w:pPr>
        <w:jc w:val="both"/>
      </w:pPr>
      <w:r>
        <w:t>Les pavés en pierre naturelle sont des éléments de pierre naturelle obtenus par clivage ou par sciage, utilisés comme produit de pavage, et répondent aux spécifications de la [NBN EN 1342] à savoir :</w:t>
      </w:r>
    </w:p>
    <w:p w14:paraId="071434C3" w14:textId="77777777" w:rsidR="00EA0D3A" w:rsidRDefault="00000000">
      <w:pPr>
        <w:pStyle w:val="Author-eListParagraph"/>
        <w:numPr>
          <w:ilvl w:val="0"/>
          <w:numId w:val="54"/>
        </w:numPr>
      </w:pPr>
      <w:r>
        <w:t>la largeur nominale n’est pas supérieure à deux fois l'épaisseur</w:t>
      </w:r>
    </w:p>
    <w:p w14:paraId="2D38DE8E" w14:textId="77777777" w:rsidR="00EA0D3A" w:rsidRDefault="00000000">
      <w:pPr>
        <w:pStyle w:val="Author-eListParagraph"/>
        <w:numPr>
          <w:ilvl w:val="0"/>
          <w:numId w:val="54"/>
        </w:numPr>
      </w:pPr>
      <w:r>
        <w:t>la longueur nominale n’est pas supérieure à deux fois la largeur.</w:t>
      </w:r>
    </w:p>
    <w:p w14:paraId="79BEAC86" w14:textId="77777777" w:rsidR="00EA0D3A" w:rsidRDefault="00000000">
      <w:pPr>
        <w:pStyle w:val="Author-eListParagraph"/>
        <w:numPr>
          <w:ilvl w:val="0"/>
          <w:numId w:val="54"/>
        </w:numPr>
      </w:pPr>
      <w:r>
        <w:t>l’épaisseur nominale est supérieure ou égale à 40 mm.</w:t>
      </w:r>
      <w:r>
        <w:br/>
      </w:r>
    </w:p>
    <w:p w14:paraId="22ED80B3" w14:textId="77777777" w:rsidR="00EA0D3A" w:rsidRDefault="00000000">
      <w:pPr>
        <w:jc w:val="both"/>
      </w:pPr>
      <w:r>
        <w:t>Les pavés de réemploi en pierre naturelle sont des éléments de pierre naturelle issus de pavés démontés et stockés en dépôt triés et nettoyés.</w:t>
      </w:r>
    </w:p>
    <w:p w14:paraId="0C6F1BC9" w14:textId="77777777" w:rsidR="00EA0D3A" w:rsidRDefault="00000000">
      <w:pPr>
        <w:jc w:val="both"/>
      </w:pPr>
      <w:r>
        <w:t>Les pavés recyclés en pierre naturelle sont des pavés en pierre naturelle de réemploi qui ont subi une transformation : sciage en 2 éléments dans l’épaisseur, rectification par sciage de la face vue.</w:t>
      </w:r>
    </w:p>
    <w:p w14:paraId="1D89AFCF" w14:textId="77777777" w:rsidR="00EA0D3A" w:rsidRDefault="00000000">
      <w:pPr>
        <w:pStyle w:val="pheading"/>
      </w:pPr>
      <w:r>
        <w:t>- Remarques importantes</w:t>
      </w:r>
    </w:p>
    <w:p w14:paraId="462A5E1B" w14:textId="77777777" w:rsidR="00EA0D3A" w:rsidRDefault="00000000">
      <w:pPr>
        <w:jc w:val="both"/>
      </w:pPr>
      <w:r>
        <w:t xml:space="preserve">La distinction entre pavés </w:t>
      </w:r>
      <w:r>
        <w:rPr>
          <w:b/>
        </w:rPr>
        <w:t>recyclés</w:t>
      </w:r>
      <w:r>
        <w:t xml:space="preserve"> et de </w:t>
      </w:r>
      <w:r>
        <w:rPr>
          <w:b/>
        </w:rPr>
        <w:t>réemploi</w:t>
      </w:r>
      <w:r>
        <w:t xml:space="preserve"> dépend de l’existence ou non d’une transformation du produit :</w:t>
      </w:r>
    </w:p>
    <w:p w14:paraId="62691DB4" w14:textId="77777777" w:rsidR="00EA0D3A" w:rsidRDefault="00000000">
      <w:pPr>
        <w:pStyle w:val="Author-eListParagraph"/>
        <w:numPr>
          <w:ilvl w:val="0"/>
          <w:numId w:val="55"/>
        </w:numPr>
        <w:jc w:val="both"/>
      </w:pPr>
      <w:r>
        <w:t>les pavés recyclés ont subi une transformation (sciage en deux éléments ou rectification par sciage de la face vue) ;</w:t>
      </w:r>
    </w:p>
    <w:p w14:paraId="75A571CE" w14:textId="77777777" w:rsidR="00EA0D3A" w:rsidRDefault="00000000">
      <w:pPr>
        <w:pStyle w:val="Author-eListParagraph"/>
        <w:numPr>
          <w:ilvl w:val="0"/>
          <w:numId w:val="55"/>
        </w:numPr>
        <w:jc w:val="both"/>
      </w:pPr>
      <w:r>
        <w:t xml:space="preserve">les pavés de réemploi sont réutilisés sans autre modification à l’exception d’un nettoyage éventuel. Les pavés de réemploi sont aussi qualifiés de pavés de </w:t>
      </w:r>
      <w:r>
        <w:rPr>
          <w:b/>
        </w:rPr>
        <w:t>récupération</w:t>
      </w:r>
      <w:r>
        <w:t>.</w:t>
      </w:r>
    </w:p>
    <w:p w14:paraId="670BEFDC" w14:textId="77777777" w:rsidR="00EA0D3A" w:rsidRDefault="00000000">
      <w:pPr>
        <w:pStyle w:val="pheading"/>
      </w:pPr>
      <w:r>
        <w:t>MATÉRIAUX</w:t>
      </w:r>
    </w:p>
    <w:p w14:paraId="4FFDA6DC" w14:textId="77777777" w:rsidR="00EA0D3A" w:rsidRDefault="00000000">
      <w:pPr>
        <w:jc w:val="both"/>
      </w:pPr>
      <w:r>
        <w:t>On distingue différents types de pavés : oblongs (à face vue rectangulaire parfois carrée) / platines (à face vue carrée) / mosaïques (cubiques). Le choix de la forme détermine l’appareillage et limite parfois l’application.</w:t>
      </w:r>
    </w:p>
    <w:p w14:paraId="50F71AE4" w14:textId="77777777" w:rsidR="00EA0D3A" w:rsidRDefault="00000000">
      <w:pPr>
        <w:jc w:val="both"/>
      </w:pPr>
      <w:r>
        <w:t>Préalablement à la commande, et pour garantir l’aspect général, l’entrepreneur fournit au concepteur et au maître d’ouvrage un échantillon conformément à la [NBN EN 1342] ou suivant les [CCT Qualiroutes] (soit minimum 10 pavés ou 1 m² suivant les [CCT Qualiroutes]), la fiche technique et la déclaration des performances (DoP) du matériau pour approbation à l'auteur de projet et au maître de l’ouvrage. Après acceptation des échantillons, l’entrepreneur peut passer à la fourniture définitive.</w:t>
      </w:r>
    </w:p>
    <w:p w14:paraId="32CF75EB" w14:textId="77777777" w:rsidR="00EA0D3A" w:rsidRDefault="00000000">
      <w:pPr>
        <w:jc w:val="both"/>
      </w:pPr>
      <w:r>
        <w:t>La réception et le contrôle des matériaux, préalablement à la mise en œuvre nécessite de tenir compte d’un délai nécessaire à la réalisation des essais et d’un délai supplémentaire en cas de problème (de qualité) détecté.</w:t>
      </w:r>
    </w:p>
    <w:p w14:paraId="5BEB9116" w14:textId="77777777" w:rsidR="00EA0D3A" w:rsidRDefault="00000000">
      <w:pPr>
        <w:jc w:val="both"/>
      </w:pPr>
      <w:r>
        <w:t>Les procédures d’approbation et de réception différent d’une région à une autre :</w:t>
      </w:r>
    </w:p>
    <w:p w14:paraId="7729D53A" w14:textId="77777777" w:rsidR="00EA0D3A" w:rsidRDefault="00000000">
      <w:pPr>
        <w:pStyle w:val="Author-eListParagraph"/>
        <w:numPr>
          <w:ilvl w:val="0"/>
          <w:numId w:val="56"/>
        </w:numPr>
      </w:pPr>
      <w:r>
        <w:t>Réception systématique par lots : [CCT Qualiroutes] (RW) / [CCT 2015] (Bruxelles capitale)</w:t>
      </w:r>
    </w:p>
    <w:p w14:paraId="1AE602EA" w14:textId="77777777" w:rsidR="00EA0D3A" w:rsidRDefault="00000000">
      <w:pPr>
        <w:pStyle w:val="Author-eListParagraph"/>
        <w:numPr>
          <w:ilvl w:val="0"/>
          <w:numId w:val="56"/>
        </w:numPr>
      </w:pPr>
      <w:r>
        <w:t>Réception sur base d’un certificat de conformité à la [PTV 819-2] (v2) sinon d’un contrôle par lots : [CCT SB250] .</w:t>
      </w:r>
    </w:p>
    <w:p w14:paraId="050A93C4" w14:textId="77777777" w:rsidR="00EA0D3A" w:rsidRDefault="00000000">
      <w:pPr>
        <w:jc w:val="both"/>
      </w:pPr>
      <w:r>
        <w:rPr>
          <w:b/>
          <w:u w:val="single"/>
        </w:rPr>
        <w:t>Constitution des lots</w:t>
      </w:r>
    </w:p>
    <w:p w14:paraId="01D387FF" w14:textId="77777777" w:rsidR="00EA0D3A" w:rsidRDefault="00000000">
      <w:pPr>
        <w:jc w:val="both"/>
      </w:pPr>
      <w:r>
        <w:t>Un lot homogène est constitué de pavés de même type, de même provenance (nature et origine) et destinés à un même type d’application. Il correspond à une surface à paver de 500 m2 (au maximum).</w:t>
      </w:r>
    </w:p>
    <w:p w14:paraId="2B14E12F" w14:textId="77777777" w:rsidR="00EA0D3A" w:rsidRDefault="00000000">
      <w:pPr>
        <w:jc w:val="both"/>
      </w:pPr>
      <w:r>
        <w:t>Les pavés sont toujours originaires d’un même lot ou sont livrés bien mélangés. Dans ce dernier cas, tous les lots concernés sont approuvés par l’entrepreneur, le concepteur et/ou le maître d’ouvrage chez le revendeur.</w:t>
      </w:r>
    </w:p>
    <w:p w14:paraId="5B0F8D9C" w14:textId="77777777" w:rsidR="00EA0D3A" w:rsidRDefault="00000000">
      <w:pPr>
        <w:jc w:val="both"/>
      </w:pPr>
      <w:r>
        <w:t xml:space="preserve">Pavés en pierre naturelle : </w:t>
      </w:r>
      <w:r>
        <w:rPr>
          <w:rStyle w:val="optioncarChar"/>
        </w:rPr>
        <w:t>neufs</w:t>
      </w:r>
      <w:r>
        <w:t xml:space="preserve"> (par défaut)</w:t>
      </w:r>
      <w:r>
        <w:rPr>
          <w:rStyle w:val="optioncarChar"/>
        </w:rPr>
        <w:t xml:space="preserve"> / de réemploi / recyclés</w:t>
      </w:r>
    </w:p>
    <w:p w14:paraId="7EB879BA" w14:textId="77777777" w:rsidR="00EA0D3A" w:rsidRDefault="00000000">
      <w:pPr>
        <w:jc w:val="both"/>
      </w:pPr>
      <w:r>
        <w:t>L’entrepreneur fournit les informations suivantes :</w:t>
      </w:r>
    </w:p>
    <w:p w14:paraId="0622CF88" w14:textId="77777777" w:rsidR="00EA0D3A" w:rsidRDefault="00000000">
      <w:pPr>
        <w:jc w:val="both"/>
      </w:pPr>
      <w:r>
        <w:t>Nature lithologique de la pierre suivant la [NIT 228] / [PTV 819-4] (v2) jusqu’au niveau le plus précis possible</w:t>
      </w:r>
    </w:p>
    <w:p w14:paraId="00804ABC" w14:textId="77777777" w:rsidR="00EA0D3A" w:rsidRDefault="00000000">
      <w:pPr>
        <w:ind w:left="567"/>
        <w:jc w:val="both"/>
      </w:pPr>
      <w:r>
        <w:rPr>
          <w:b/>
          <w:i/>
        </w:rPr>
        <w:t>(Soit par défaut)</w:t>
      </w:r>
    </w:p>
    <w:p w14:paraId="54BFB5DC" w14:textId="77777777" w:rsidR="00EA0D3A" w:rsidRDefault="00000000">
      <w:pPr>
        <w:ind w:left="567"/>
        <w:jc w:val="both"/>
      </w:pPr>
      <w:r>
        <w:rPr>
          <w:rStyle w:val="soitChar"/>
          <w:u w:val="single"/>
        </w:rPr>
        <w:t>Neufs :</w:t>
      </w:r>
      <w:r>
        <w:rPr>
          <w:rStyle w:val="soitChar"/>
        </w:rPr>
        <w:t xml:space="preserve"> il s'agit de pavés en pierre naturelle, qui répondent aux spécifications de la norme [NBN EN 1342], au [PTV 819-2] (v2) et à la [NBN EN 12440], au [PTV 819-4] (v2) et [NIT 228] pour la classification commerciale et géologique.</w:t>
      </w:r>
    </w:p>
    <w:p w14:paraId="59B08F2A" w14:textId="77777777" w:rsidR="00EA0D3A" w:rsidRDefault="00000000">
      <w:pPr>
        <w:ind w:left="567"/>
        <w:jc w:val="both"/>
      </w:pPr>
      <w:r>
        <w:rPr>
          <w:rStyle w:val="soitChar"/>
        </w:rPr>
        <w:t>Origine géologique :</w:t>
      </w:r>
    </w:p>
    <w:p w14:paraId="6571262E" w14:textId="77777777" w:rsidR="00EA0D3A" w:rsidRDefault="00000000">
      <w:pPr>
        <w:pStyle w:val="Author-eListParagraph"/>
        <w:numPr>
          <w:ilvl w:val="1"/>
          <w:numId w:val="57"/>
        </w:numPr>
        <w:jc w:val="both"/>
      </w:pPr>
      <w:r>
        <w:rPr>
          <w:rStyle w:val="soitChar"/>
        </w:rPr>
        <w:t xml:space="preserve">Nom commercial de la pierre conformément à la [NBN EN 12440] pour les pierres européennes : </w:t>
      </w:r>
      <w:r>
        <w:rPr>
          <w:rStyle w:val="optioncarChar"/>
        </w:rPr>
        <w:t>***</w:t>
      </w:r>
      <w:r>
        <w:rPr>
          <w:rStyle w:val="soitChar"/>
        </w:rPr>
        <w:t> </w:t>
      </w:r>
    </w:p>
    <w:p w14:paraId="40D2B071" w14:textId="77777777" w:rsidR="00EA0D3A" w:rsidRDefault="00000000">
      <w:pPr>
        <w:pStyle w:val="Author-eListParagraph"/>
        <w:numPr>
          <w:ilvl w:val="1"/>
          <w:numId w:val="57"/>
        </w:numPr>
        <w:jc w:val="both"/>
      </w:pPr>
      <w:r>
        <w:rPr>
          <w:rStyle w:val="soitChar"/>
        </w:rPr>
        <w:t xml:space="preserve">Nom et coordonnées du producteur de la pierre : </w:t>
      </w:r>
      <w:r>
        <w:rPr>
          <w:rStyle w:val="optioncarChar"/>
        </w:rPr>
        <w:t>***</w:t>
      </w:r>
    </w:p>
    <w:p w14:paraId="6DC7B0F2" w14:textId="77777777" w:rsidR="00EA0D3A" w:rsidRDefault="00000000">
      <w:pPr>
        <w:pStyle w:val="Author-eListParagraph"/>
        <w:numPr>
          <w:ilvl w:val="1"/>
          <w:numId w:val="57"/>
        </w:numPr>
        <w:jc w:val="both"/>
      </w:pPr>
      <w:r>
        <w:rPr>
          <w:rStyle w:val="soitChar"/>
        </w:rPr>
        <w:t xml:space="preserve">Nom et coordonnées du transformateur (produits finis) si différent : </w:t>
      </w:r>
      <w:r>
        <w:rPr>
          <w:rStyle w:val="optioncarChar"/>
        </w:rPr>
        <w:t>***</w:t>
      </w:r>
    </w:p>
    <w:p w14:paraId="20DC2236" w14:textId="77777777" w:rsidR="00EA0D3A" w:rsidRDefault="00000000">
      <w:pPr>
        <w:pStyle w:val="Author-eListParagraph"/>
        <w:numPr>
          <w:ilvl w:val="1"/>
          <w:numId w:val="57"/>
        </w:numPr>
        <w:jc w:val="both"/>
      </w:pPr>
      <w:r>
        <w:rPr>
          <w:rStyle w:val="soitChar"/>
        </w:rPr>
        <w:t xml:space="preserve">Nom et coordonnées du fournisseur si différent : </w:t>
      </w:r>
      <w:r>
        <w:rPr>
          <w:rStyle w:val="optioncarChar"/>
        </w:rPr>
        <w:t>***</w:t>
      </w:r>
    </w:p>
    <w:p w14:paraId="3819337B" w14:textId="77777777" w:rsidR="00EA0D3A" w:rsidRDefault="00000000">
      <w:pPr>
        <w:ind w:left="567"/>
        <w:jc w:val="both"/>
      </w:pPr>
      <w:r>
        <w:rPr>
          <w:b/>
          <w:i/>
        </w:rPr>
        <w:t>(Soit)</w:t>
      </w:r>
    </w:p>
    <w:p w14:paraId="39D8C290" w14:textId="77777777" w:rsidR="00EA0D3A" w:rsidRDefault="00000000">
      <w:pPr>
        <w:ind w:left="567"/>
        <w:jc w:val="both"/>
      </w:pPr>
      <w:r>
        <w:rPr>
          <w:rStyle w:val="soitChar"/>
          <w:u w:val="single"/>
        </w:rPr>
        <w:t>Réemploi :</w:t>
      </w:r>
      <w:r>
        <w:rPr>
          <w:rStyle w:val="soitChar"/>
        </w:rPr>
        <w:t xml:space="preserve"> il s’agit de pavés de réemploi comme alternative aux pavés neufs. Pavés récupérés sur place ou modèle à proposer par l’entrepreneur et soumis à l’approbation de l’auteur de projet.</w:t>
      </w:r>
    </w:p>
    <w:p w14:paraId="4BACCFB9" w14:textId="77777777" w:rsidR="00EA0D3A" w:rsidRDefault="00000000">
      <w:pPr>
        <w:ind w:left="567"/>
        <w:jc w:val="both"/>
      </w:pPr>
      <w:r>
        <w:rPr>
          <w:b/>
          <w:i/>
        </w:rPr>
        <w:t>(Soit)</w:t>
      </w:r>
    </w:p>
    <w:p w14:paraId="3FA9DC00" w14:textId="77777777" w:rsidR="00EA0D3A" w:rsidRDefault="00000000">
      <w:pPr>
        <w:ind w:left="567"/>
        <w:jc w:val="both"/>
      </w:pPr>
      <w:r>
        <w:rPr>
          <w:rStyle w:val="soitChar"/>
          <w:u w:val="single"/>
        </w:rPr>
        <w:t>Recyclés :</w:t>
      </w:r>
      <w:r>
        <w:rPr>
          <w:rStyle w:val="soitChar"/>
        </w:rPr>
        <w:t xml:space="preserve">  Il s’agit de pavés recyclés comme alternative aux pavés neufs.</w:t>
      </w:r>
    </w:p>
    <w:p w14:paraId="7269C623" w14:textId="77777777" w:rsidR="00EA0D3A" w:rsidRDefault="00000000">
      <w:pPr>
        <w:ind w:left="567"/>
        <w:jc w:val="both"/>
      </w:pPr>
      <w:r>
        <w:rPr>
          <w:rStyle w:val="soitChar"/>
        </w:rPr>
        <w:t>Le démaigri, s’il est présent, est conservé par rapport à la face vue.</w:t>
      </w:r>
    </w:p>
    <w:p w14:paraId="5EE31A42" w14:textId="77777777" w:rsidR="00EA0D3A" w:rsidRDefault="00000000">
      <w:pPr>
        <w:ind w:left="567"/>
        <w:jc w:val="both"/>
      </w:pPr>
      <w:r>
        <w:rPr>
          <w:rStyle w:val="soitChar"/>
        </w:rPr>
        <w:t>Pour les roches sédimentaires, la face vue doit être parallèle à la stratification.</w:t>
      </w:r>
    </w:p>
    <w:p w14:paraId="49734565" w14:textId="77777777" w:rsidR="00EA0D3A" w:rsidRDefault="00EA0D3A">
      <w:pPr>
        <w:ind w:left="567"/>
        <w:jc w:val="both"/>
      </w:pPr>
    </w:p>
    <w:p w14:paraId="663A115A" w14:textId="77777777" w:rsidR="00EA0D3A" w:rsidRDefault="00000000">
      <w:pPr>
        <w:jc w:val="both"/>
      </w:pPr>
      <w:r>
        <w:t>L’entrepreneur fournit les informations suivantes pour les pavés de réemploi ou recyclés provenant d’un dépôt :</w:t>
      </w:r>
    </w:p>
    <w:p w14:paraId="5CB8857B" w14:textId="77777777" w:rsidR="00EA0D3A" w:rsidRDefault="00000000">
      <w:pPr>
        <w:jc w:val="both"/>
      </w:pPr>
      <w:r>
        <w:t>Origine géologique</w:t>
      </w:r>
    </w:p>
    <w:p w14:paraId="2DE5AD15" w14:textId="77777777" w:rsidR="00EA0D3A" w:rsidRDefault="00000000">
      <w:pPr>
        <w:pStyle w:val="Author-eListParagraph"/>
        <w:numPr>
          <w:ilvl w:val="0"/>
          <w:numId w:val="58"/>
        </w:numPr>
      </w:pPr>
      <w:r>
        <w:t xml:space="preserve">Nom commercial de la pierre conformément à la [NBN EN 12440] pour les pierres européennes si possible : </w:t>
      </w:r>
      <w:r>
        <w:rPr>
          <w:rStyle w:val="optioncarChar"/>
        </w:rPr>
        <w:t>***</w:t>
      </w:r>
      <w:r>
        <w:t> </w:t>
      </w:r>
    </w:p>
    <w:p w14:paraId="5F2DB999" w14:textId="77777777" w:rsidR="00EA0D3A" w:rsidRDefault="00000000">
      <w:pPr>
        <w:pStyle w:val="Author-eListParagraph"/>
        <w:numPr>
          <w:ilvl w:val="0"/>
          <w:numId w:val="58"/>
        </w:numPr>
      </w:pPr>
      <w:r>
        <w:t xml:space="preserve">Origine des matières premières (y compris traçabilité administrative de la dernière mise en œuvre au moins et des différents intervenants de la filière) si possible : </w:t>
      </w:r>
      <w:r>
        <w:rPr>
          <w:rStyle w:val="optioncarChar"/>
        </w:rPr>
        <w:t>***</w:t>
      </w:r>
      <w:r>
        <w:t xml:space="preserve"> ;</w:t>
      </w:r>
    </w:p>
    <w:p w14:paraId="7835FA8B" w14:textId="77777777" w:rsidR="00EA0D3A" w:rsidRDefault="00000000">
      <w:pPr>
        <w:pStyle w:val="Author-eListParagraph"/>
        <w:numPr>
          <w:ilvl w:val="0"/>
          <w:numId w:val="58"/>
        </w:numPr>
      </w:pPr>
      <w:r>
        <w:t xml:space="preserve">Nom et coordonnées du transformateur (producteur des produits finis) si différent : </w:t>
      </w:r>
      <w:r>
        <w:rPr>
          <w:rStyle w:val="optioncarChar"/>
        </w:rPr>
        <w:t>***</w:t>
      </w:r>
      <w:r>
        <w:t xml:space="preserve"> ;</w:t>
      </w:r>
    </w:p>
    <w:p w14:paraId="49D9B024" w14:textId="77777777" w:rsidR="00EA0D3A" w:rsidRDefault="00000000">
      <w:pPr>
        <w:pStyle w:val="Author-eListParagraph"/>
        <w:numPr>
          <w:ilvl w:val="0"/>
          <w:numId w:val="58"/>
        </w:numPr>
      </w:pPr>
      <w:r>
        <w:t xml:space="preserve">Nom et coordonnées du fournisseur si différent : </w:t>
      </w:r>
      <w:r>
        <w:rPr>
          <w:rStyle w:val="optioncarChar"/>
        </w:rPr>
        <w:t>***</w:t>
      </w:r>
      <w:r>
        <w:t>. </w:t>
      </w:r>
    </w:p>
    <w:p w14:paraId="3F47227B" w14:textId="77777777" w:rsidR="00EA0D3A" w:rsidRDefault="00000000">
      <w:pPr>
        <w:jc w:val="both"/>
      </w:pPr>
      <w:r>
        <w:t>La déclaration d’origine mentionne l’origine des matières premières y compris la traçabilité administrative de la dernière mise en œuvre au moins lorsque c’est possible.</w:t>
      </w:r>
    </w:p>
    <w:p w14:paraId="27029483" w14:textId="77777777" w:rsidR="00EA0D3A" w:rsidRDefault="00000000">
      <w:pPr>
        <w:jc w:val="both"/>
      </w:pPr>
      <w:r>
        <w:t>Les caractéristiques pertinentes sont en absence de rapports d’essais récents:</w:t>
      </w:r>
    </w:p>
    <w:p w14:paraId="2908388A" w14:textId="77777777" w:rsidR="00EA0D3A" w:rsidRDefault="00000000">
      <w:pPr>
        <w:pStyle w:val="Author-eListParagraph"/>
        <w:numPr>
          <w:ilvl w:val="0"/>
          <w:numId w:val="59"/>
        </w:numPr>
      </w:pPr>
      <w:r>
        <w:t xml:space="preserve">résistance à la compression suivant la [NBN EN 1926] pour définir les classes d’utilisation potentielles, - l’absorption d’eau suivant la [NBN EN 13755] : </w:t>
      </w:r>
      <w:r>
        <w:rPr>
          <w:rStyle w:val="optioncarChar"/>
        </w:rPr>
        <w:t xml:space="preserve">&lt; 0.5 %m </w:t>
      </w:r>
      <w:r>
        <w:t>(par défaut)</w:t>
      </w:r>
      <w:r>
        <w:rPr>
          <w:rStyle w:val="optioncarChar"/>
        </w:rPr>
        <w:t xml:space="preserve"> / &gt; 0.5%m</w:t>
      </w:r>
      <w:r>
        <w:t>,</w:t>
      </w:r>
    </w:p>
    <w:p w14:paraId="3B6DBC88" w14:textId="77777777" w:rsidR="00EA0D3A" w:rsidRDefault="00000000">
      <w:pPr>
        <w:pStyle w:val="Author-eListParagraph"/>
        <w:numPr>
          <w:ilvl w:val="0"/>
          <w:numId w:val="59"/>
        </w:numPr>
      </w:pPr>
      <w:r>
        <w:t>masse volumique apparente et porosité suivant [NBN EN 1936],</w:t>
      </w:r>
    </w:p>
    <w:p w14:paraId="7BE6824C" w14:textId="77777777" w:rsidR="00EA0D3A" w:rsidRDefault="00000000">
      <w:pPr>
        <w:jc w:val="both"/>
      </w:pPr>
      <w:r>
        <w:t>La résistance à l’usure des pavés de récupération est considérée comme étant restée identique à celle des pavés neufs constitués de la même pierre, sinon à réaliser suivant la [NBN EN 14157].</w:t>
      </w:r>
    </w:p>
    <w:p w14:paraId="55219618" w14:textId="77777777" w:rsidR="00EA0D3A" w:rsidRDefault="00000000">
      <w:pPr>
        <w:jc w:val="both"/>
      </w:pPr>
      <w:r>
        <w:t>Les pavés qui sont restés exposés pendant plus de 20 ans aux conditions climatiques ont subi suffisamment de cycles de gel-dégel que pour être considérés comme au moins aussi résistants au gel que les pavés neufs équivalents, en cas de doute sur l’âge des pavés, à réaliser suivant la [NBN EN 12371].   </w:t>
      </w:r>
    </w:p>
    <w:p w14:paraId="0487F38F" w14:textId="77777777" w:rsidR="00EA0D3A" w:rsidRDefault="00000000">
      <w:pPr>
        <w:jc w:val="both"/>
      </w:pPr>
      <w:r>
        <w:t xml:space="preserve">Les pavés sont livrés triés </w:t>
      </w:r>
      <w:r>
        <w:rPr>
          <w:rStyle w:val="optioncarChar"/>
        </w:rPr>
        <w:t>en vrac</w:t>
      </w:r>
      <w:r>
        <w:t xml:space="preserve"> (par défaut)</w:t>
      </w:r>
      <w:r>
        <w:rPr>
          <w:rStyle w:val="optioncarChar"/>
        </w:rPr>
        <w:t xml:space="preserve"> / en big bag / sur palette </w:t>
      </w:r>
      <w:r>
        <w:t>selon leur variété, leur lithologie, leurs dimensions (format).</w:t>
      </w:r>
    </w:p>
    <w:p w14:paraId="6E976A72" w14:textId="77777777" w:rsidR="00EA0D3A" w:rsidRDefault="00000000">
      <w:pPr>
        <w:jc w:val="both"/>
      </w:pPr>
      <w:r>
        <w:t>Le tri est principalement basé sur l’aspect visuel en mouillant les pierres.  </w:t>
      </w:r>
    </w:p>
    <w:p w14:paraId="41DB8BC7" w14:textId="77777777" w:rsidR="00EA0D3A" w:rsidRDefault="00000000">
      <w:pPr>
        <w:jc w:val="both"/>
      </w:pPr>
      <w:r>
        <w:t>Le nettoyage consiste à les débarrasser des résidus de couche de pose, de produits de jointoiement et autres éléments qui pourraient y adhérer comme de la peinture par exemple.</w:t>
      </w:r>
    </w:p>
    <w:p w14:paraId="1E8E2E95" w14:textId="77777777" w:rsidR="00EA0D3A" w:rsidRDefault="00000000">
      <w:pPr>
        <w:jc w:val="both"/>
      </w:pPr>
      <w:r>
        <w:t xml:space="preserve">Les pavés auront été nettoyés </w:t>
      </w:r>
      <w:r>
        <w:rPr>
          <w:rStyle w:val="optioncarChar"/>
        </w:rPr>
        <w:t xml:space="preserve">complètement </w:t>
      </w:r>
      <w:r>
        <w:t>(par défaut)</w:t>
      </w:r>
      <w:r>
        <w:rPr>
          <w:rStyle w:val="optioncarChar"/>
        </w:rPr>
        <w:t xml:space="preserve"> / partiellement</w:t>
      </w:r>
      <w:r>
        <w:t>.</w:t>
      </w:r>
    </w:p>
    <w:p w14:paraId="4F9DC313" w14:textId="77777777" w:rsidR="00EA0D3A" w:rsidRDefault="00000000">
      <w:pPr>
        <w:ind w:left="567"/>
        <w:jc w:val="both"/>
      </w:pPr>
      <w:r>
        <w:rPr>
          <w:b/>
          <w:i/>
        </w:rPr>
        <w:t>(Soit par défaut)</w:t>
      </w:r>
    </w:p>
    <w:p w14:paraId="72518B89" w14:textId="77777777" w:rsidR="00EA0D3A" w:rsidRDefault="00000000">
      <w:pPr>
        <w:ind w:left="567"/>
        <w:jc w:val="both"/>
      </w:pPr>
      <w:r>
        <w:rPr>
          <w:rStyle w:val="soitChar"/>
          <w:u w:val="single"/>
        </w:rPr>
        <w:t>Nettoyage complet :</w:t>
      </w:r>
      <w:r>
        <w:rPr>
          <w:rStyle w:val="soitChar"/>
        </w:rPr>
        <w:t xml:space="preserve"> les pavés sont complètement exempts de tout reste d’un autre matériau (asphalte, mortier, peinture, …).</w:t>
      </w:r>
    </w:p>
    <w:p w14:paraId="3D630C98" w14:textId="77777777" w:rsidR="00EA0D3A" w:rsidRDefault="00000000">
      <w:pPr>
        <w:ind w:left="567"/>
        <w:jc w:val="both"/>
      </w:pPr>
      <w:r>
        <w:rPr>
          <w:b/>
          <w:i/>
        </w:rPr>
        <w:t> (Soit)</w:t>
      </w:r>
    </w:p>
    <w:p w14:paraId="1BE6E695" w14:textId="77777777" w:rsidR="00EA0D3A" w:rsidRDefault="00000000">
      <w:pPr>
        <w:ind w:left="567"/>
        <w:jc w:val="both"/>
      </w:pPr>
      <w:r>
        <w:rPr>
          <w:rStyle w:val="soitChar"/>
          <w:u w:val="single"/>
        </w:rPr>
        <w:t>Nettoyage partiel :</w:t>
      </w:r>
      <w:r>
        <w:rPr>
          <w:rStyle w:val="soitChar"/>
        </w:rPr>
        <w:t xml:space="preserve"> les pavés sont exempts de gros restes d’asphalte et de mortier, des traces superficielles d’asphalte, de peinture ou de mortier sont acceptées si elles ne concernent pas plus de x % des pavés et que leur épaisseur ne dépasse pas 2 mm. Le x% est à définir par le fournisseur et le MO.</w:t>
      </w:r>
    </w:p>
    <w:p w14:paraId="0428A0EC" w14:textId="77777777" w:rsidR="00EA0D3A" w:rsidRDefault="00EA0D3A">
      <w:pPr>
        <w:ind w:left="567"/>
        <w:jc w:val="both"/>
      </w:pPr>
    </w:p>
    <w:p w14:paraId="25B23974" w14:textId="77777777" w:rsidR="00EA0D3A" w:rsidRDefault="00000000">
      <w:pPr>
        <w:jc w:val="both"/>
      </w:pPr>
      <w:r>
        <w:t>Les pavés triés possèdent :</w:t>
      </w:r>
    </w:p>
    <w:p w14:paraId="4152E810" w14:textId="77777777" w:rsidR="00EA0D3A" w:rsidRDefault="00000000">
      <w:pPr>
        <w:pStyle w:val="Author-eListParagraph"/>
        <w:numPr>
          <w:ilvl w:val="0"/>
          <w:numId w:val="60"/>
        </w:numPr>
      </w:pPr>
      <w:r>
        <w:t>un grain bien serré (pas de gros pore) et homogène,</w:t>
      </w:r>
    </w:p>
    <w:p w14:paraId="249D8E3F" w14:textId="77777777" w:rsidR="00EA0D3A" w:rsidRDefault="00000000">
      <w:pPr>
        <w:pStyle w:val="Author-eListParagraph"/>
        <w:numPr>
          <w:ilvl w:val="0"/>
          <w:numId w:val="60"/>
        </w:numPr>
      </w:pPr>
      <w:r>
        <w:t>pas de bousin pour les roches sédimentaires sur le tiers supérieur du pavé,</w:t>
      </w:r>
    </w:p>
    <w:p w14:paraId="4B66D7F5" w14:textId="77777777" w:rsidR="00EA0D3A" w:rsidRDefault="00000000">
      <w:pPr>
        <w:pStyle w:val="Author-eListParagraph"/>
        <w:numPr>
          <w:ilvl w:val="0"/>
          <w:numId w:val="60"/>
        </w:numPr>
      </w:pPr>
      <w:r>
        <w:t>pas de fissurations, feuilletage, ou écornures sur le plan de tête,</w:t>
      </w:r>
    </w:p>
    <w:p w14:paraId="4377C060" w14:textId="77777777" w:rsidR="00EA0D3A" w:rsidRDefault="00000000">
      <w:pPr>
        <w:pStyle w:val="Author-eListParagraph"/>
        <w:numPr>
          <w:ilvl w:val="0"/>
          <w:numId w:val="60"/>
        </w:numPr>
      </w:pPr>
      <w:r>
        <w:t>aucune cassure,</w:t>
      </w:r>
      <w:r>
        <w:br/>
      </w:r>
    </w:p>
    <w:p w14:paraId="641BEBB4" w14:textId="77777777" w:rsidR="00EA0D3A" w:rsidRDefault="00000000">
      <w:pPr>
        <w:jc w:val="both"/>
      </w:pPr>
      <w:r>
        <w:t>Une tolérance de 3 à 5 % est généralement admise pour les chutes et rebus lors de l’achat de pavés de réemploi.</w:t>
      </w:r>
    </w:p>
    <w:p w14:paraId="1E2E4783" w14:textId="77777777" w:rsidR="00EA0D3A" w:rsidRDefault="00EA0D3A">
      <w:pPr>
        <w:jc w:val="both"/>
      </w:pPr>
    </w:p>
    <w:p w14:paraId="707A2E60" w14:textId="77777777" w:rsidR="00EA0D3A" w:rsidRDefault="00EA0D3A">
      <w:pPr>
        <w:jc w:val="both"/>
      </w:pPr>
    </w:p>
    <w:p w14:paraId="1A520526" w14:textId="77777777" w:rsidR="00EA0D3A" w:rsidRDefault="00000000">
      <w:pPr>
        <w:jc w:val="both"/>
      </w:pPr>
      <w:r>
        <w:rPr>
          <w:b/>
          <w:u w:val="single"/>
        </w:rPr>
        <w:t>Tolérances dimensionnelles pour les pavés de réemploi :</w:t>
      </w:r>
    </w:p>
    <w:p w14:paraId="579C4869" w14:textId="77777777" w:rsidR="00EA0D3A" w:rsidRDefault="00000000">
      <w:pPr>
        <w:jc w:val="both"/>
      </w:pPr>
      <w:r>
        <w:t>Tolérance applicable à partir des limites des plages des dimensions nominales (min. et max.) : 1cm</w:t>
      </w:r>
    </w:p>
    <w:p w14:paraId="2192DA89" w14:textId="77777777" w:rsidR="00EA0D3A" w:rsidRDefault="00000000">
      <w:pPr>
        <w:pStyle w:val="pheading"/>
      </w:pPr>
      <w:r>
        <w:t>EXÉCUTION / MISE EN ŒUVRE</w:t>
      </w:r>
    </w:p>
    <w:p w14:paraId="19D66CF3" w14:textId="77777777" w:rsidR="00EA0D3A" w:rsidRDefault="00000000">
      <w:pPr>
        <w:jc w:val="both"/>
      </w:pPr>
      <w:r>
        <w:t xml:space="preserve">La mise en œuvre est toujours en cohérence avec les charges prévues : voirie </w:t>
      </w:r>
      <w:r>
        <w:rPr>
          <w:rStyle w:val="optioncarChar"/>
        </w:rPr>
        <w:t>piétonne / circulée</w:t>
      </w:r>
      <w:r>
        <w:t xml:space="preserve"> ; et la résistance en compression du type de pierre. Les documents du marché précisent les classes d’utilisation des pavés en pierre naturelle à mettre en œuvre ([CCT Qualiroutes] C29 et [PTV 819-2]).  </w:t>
      </w:r>
    </w:p>
    <w:p w14:paraId="521E5C13" w14:textId="77777777" w:rsidR="00EA0D3A" w:rsidRDefault="00000000">
      <w:pPr>
        <w:jc w:val="both"/>
      </w:pPr>
      <w:r>
        <w:t>Les classes d’utilisation des pavés en pierre naturelle sont données ci-après en fonction de la résistance minimale attendue en compression.</w:t>
      </w:r>
    </w:p>
    <w:tbl>
      <w:tblPr>
        <w:tblStyle w:val="Author-eTableGrid"/>
        <w:tblW w:w="9060" w:type="dxa"/>
        <w:tblLayout w:type="fixed"/>
        <w:tblLook w:val="04A0" w:firstRow="1" w:lastRow="0" w:firstColumn="1" w:lastColumn="0" w:noHBand="0" w:noVBand="1"/>
      </w:tblPr>
      <w:tblGrid>
        <w:gridCol w:w="1701"/>
        <w:gridCol w:w="2829"/>
        <w:gridCol w:w="4530"/>
      </w:tblGrid>
      <w:tr w:rsidR="00EA0D3A" w14:paraId="5F5250B4" w14:textId="77777777">
        <w:tc>
          <w:tcPr>
            <w:tcW w:w="1695" w:type="dxa"/>
            <w:noWrap/>
          </w:tcPr>
          <w:p w14:paraId="71BF2EC6" w14:textId="77777777" w:rsidR="00EA0D3A" w:rsidRDefault="00000000">
            <w:pPr>
              <w:jc w:val="center"/>
            </w:pPr>
            <w:r>
              <w:rPr>
                <w:b/>
              </w:rPr>
              <w:t>Classe d'utilisation</w:t>
            </w:r>
          </w:p>
        </w:tc>
        <w:tc>
          <w:tcPr>
            <w:tcW w:w="2820" w:type="dxa"/>
            <w:noWrap/>
          </w:tcPr>
          <w:p w14:paraId="4E725505" w14:textId="77777777" w:rsidR="00EA0D3A" w:rsidRDefault="00000000">
            <w:pPr>
              <w:jc w:val="center"/>
            </w:pPr>
            <w:r>
              <w:rPr>
                <w:b/>
              </w:rPr>
              <w:t xml:space="preserve">Résistance en compression minimale attendue </w:t>
            </w:r>
            <w:r>
              <w:rPr>
                <w:b/>
                <w:u w:val="single"/>
              </w:rPr>
              <w:t>E</w:t>
            </w:r>
            <w:r>
              <w:rPr>
                <w:b/>
              </w:rPr>
              <w:t xml:space="preserve"> (MPa)</w:t>
            </w:r>
          </w:p>
        </w:tc>
        <w:tc>
          <w:tcPr>
            <w:tcW w:w="4515" w:type="dxa"/>
            <w:noWrap/>
          </w:tcPr>
          <w:p w14:paraId="13347AA9" w14:textId="77777777" w:rsidR="00EA0D3A" w:rsidRDefault="00000000">
            <w:pPr>
              <w:jc w:val="center"/>
            </w:pPr>
            <w:r>
              <w:rPr>
                <w:b/>
              </w:rPr>
              <w:t>Usage caractéristique</w:t>
            </w:r>
          </w:p>
        </w:tc>
      </w:tr>
      <w:tr w:rsidR="00EA0D3A" w14:paraId="3534E289" w14:textId="77777777">
        <w:tc>
          <w:tcPr>
            <w:tcW w:w="1695" w:type="dxa"/>
            <w:noWrap/>
          </w:tcPr>
          <w:p w14:paraId="73EEE2C7" w14:textId="77777777" w:rsidR="00EA0D3A" w:rsidRDefault="00000000">
            <w:pPr>
              <w:jc w:val="center"/>
            </w:pPr>
            <w:r>
              <w:t>0</w:t>
            </w:r>
          </w:p>
        </w:tc>
        <w:tc>
          <w:tcPr>
            <w:tcW w:w="2820" w:type="dxa"/>
            <w:noWrap/>
          </w:tcPr>
          <w:p w14:paraId="2E7EE0E2" w14:textId="77777777" w:rsidR="00EA0D3A" w:rsidRDefault="00000000">
            <w:pPr>
              <w:jc w:val="center"/>
            </w:pPr>
            <w:r>
              <w:t>pas d'exigences</w:t>
            </w:r>
          </w:p>
        </w:tc>
        <w:tc>
          <w:tcPr>
            <w:tcW w:w="4515" w:type="dxa"/>
            <w:noWrap/>
          </w:tcPr>
          <w:p w14:paraId="548609DA" w14:textId="77777777" w:rsidR="00EA0D3A" w:rsidRDefault="00000000">
            <w:r>
              <w:t>Décoration</w:t>
            </w:r>
          </w:p>
        </w:tc>
      </w:tr>
      <w:tr w:rsidR="00EA0D3A" w14:paraId="795711BD" w14:textId="77777777">
        <w:tc>
          <w:tcPr>
            <w:tcW w:w="1695" w:type="dxa"/>
            <w:noWrap/>
          </w:tcPr>
          <w:p w14:paraId="48E382A7" w14:textId="77777777" w:rsidR="00EA0D3A" w:rsidRDefault="00000000">
            <w:pPr>
              <w:jc w:val="center"/>
            </w:pPr>
            <w:r>
              <w:t>1</w:t>
            </w:r>
          </w:p>
        </w:tc>
        <w:tc>
          <w:tcPr>
            <w:tcW w:w="2820" w:type="dxa"/>
            <w:vMerge w:val="restart"/>
            <w:noWrap/>
          </w:tcPr>
          <w:p w14:paraId="5B181530" w14:textId="77777777" w:rsidR="00EA0D3A" w:rsidRDefault="00EA0D3A"/>
          <w:p w14:paraId="45F1A815" w14:textId="77777777" w:rsidR="00EA0D3A" w:rsidRDefault="00000000">
            <w:pPr>
              <w:jc w:val="center"/>
            </w:pPr>
            <w:r>
              <w:t>&gt; 50</w:t>
            </w:r>
          </w:p>
        </w:tc>
        <w:tc>
          <w:tcPr>
            <w:tcW w:w="4515" w:type="dxa"/>
            <w:noWrap/>
          </w:tcPr>
          <w:p w14:paraId="62C9F8B5" w14:textId="77777777" w:rsidR="00EA0D3A" w:rsidRDefault="00000000">
            <w:r>
              <w:t>Zones piétonnes uniquement</w:t>
            </w:r>
          </w:p>
        </w:tc>
      </w:tr>
      <w:tr w:rsidR="00EA0D3A" w14:paraId="04BF8289" w14:textId="77777777">
        <w:tc>
          <w:tcPr>
            <w:tcW w:w="1695" w:type="dxa"/>
            <w:noWrap/>
          </w:tcPr>
          <w:p w14:paraId="1C5085A2" w14:textId="77777777" w:rsidR="00EA0D3A" w:rsidRDefault="00000000">
            <w:pPr>
              <w:jc w:val="center"/>
            </w:pPr>
            <w:r>
              <w:t>2</w:t>
            </w:r>
          </w:p>
        </w:tc>
        <w:tc>
          <w:tcPr>
            <w:tcW w:w="2820" w:type="dxa"/>
            <w:vMerge/>
            <w:noWrap/>
          </w:tcPr>
          <w:p w14:paraId="582368FF" w14:textId="77777777" w:rsidR="00EA0D3A" w:rsidRDefault="00EA0D3A"/>
        </w:tc>
        <w:tc>
          <w:tcPr>
            <w:tcW w:w="4515" w:type="dxa"/>
            <w:noWrap/>
          </w:tcPr>
          <w:p w14:paraId="617FF3F9" w14:textId="77777777" w:rsidR="00EA0D3A" w:rsidRDefault="00000000">
            <w:r>
              <w:t>Zones piétonnes et cyclables ; jardins, balcons</w:t>
            </w:r>
          </w:p>
        </w:tc>
      </w:tr>
      <w:tr w:rsidR="00EA0D3A" w14:paraId="1A4EA91A" w14:textId="77777777">
        <w:tc>
          <w:tcPr>
            <w:tcW w:w="1695" w:type="dxa"/>
            <w:noWrap/>
          </w:tcPr>
          <w:p w14:paraId="41FF6489" w14:textId="77777777" w:rsidR="00EA0D3A" w:rsidRDefault="00000000">
            <w:pPr>
              <w:jc w:val="center"/>
            </w:pPr>
            <w:r>
              <w:t>3</w:t>
            </w:r>
          </w:p>
        </w:tc>
        <w:tc>
          <w:tcPr>
            <w:tcW w:w="2820" w:type="dxa"/>
            <w:vMerge w:val="restart"/>
            <w:noWrap/>
          </w:tcPr>
          <w:p w14:paraId="7DC0C065" w14:textId="77777777" w:rsidR="00EA0D3A" w:rsidRDefault="00EA0D3A"/>
          <w:p w14:paraId="66A1E0B8" w14:textId="77777777" w:rsidR="00EA0D3A" w:rsidRDefault="00EA0D3A"/>
          <w:p w14:paraId="6B36E0C3" w14:textId="77777777" w:rsidR="00EA0D3A" w:rsidRDefault="00EA0D3A"/>
          <w:p w14:paraId="33598496" w14:textId="77777777" w:rsidR="00EA0D3A" w:rsidRDefault="00000000">
            <w:pPr>
              <w:jc w:val="center"/>
            </w:pPr>
            <w:r>
              <w:t>&gt; 85</w:t>
            </w:r>
          </w:p>
        </w:tc>
        <w:tc>
          <w:tcPr>
            <w:tcW w:w="4515" w:type="dxa"/>
            <w:noWrap/>
          </w:tcPr>
          <w:p w14:paraId="0C405021" w14:textId="77777777" w:rsidR="00EA0D3A" w:rsidRDefault="00000000">
            <w:r>
              <w:t>Accès occasionnel de véhicules automobiles, de véhicules légers et motocyclettes ; entrées de garage</w:t>
            </w:r>
          </w:p>
        </w:tc>
      </w:tr>
      <w:tr w:rsidR="00EA0D3A" w14:paraId="124E85F8" w14:textId="77777777">
        <w:tc>
          <w:tcPr>
            <w:tcW w:w="1695" w:type="dxa"/>
            <w:noWrap/>
          </w:tcPr>
          <w:p w14:paraId="56BA1D3D" w14:textId="77777777" w:rsidR="00EA0D3A" w:rsidRDefault="00000000">
            <w:pPr>
              <w:jc w:val="center"/>
            </w:pPr>
            <w:r>
              <w:t>4</w:t>
            </w:r>
          </w:p>
        </w:tc>
        <w:tc>
          <w:tcPr>
            <w:tcW w:w="2820" w:type="dxa"/>
            <w:vMerge/>
            <w:noWrap/>
          </w:tcPr>
          <w:p w14:paraId="3D00A259" w14:textId="77777777" w:rsidR="00EA0D3A" w:rsidRDefault="00EA0D3A"/>
        </w:tc>
        <w:tc>
          <w:tcPr>
            <w:tcW w:w="4515" w:type="dxa"/>
            <w:noWrap/>
          </w:tcPr>
          <w:p w14:paraId="5C610D77" w14:textId="77777777" w:rsidR="00EA0D3A" w:rsidRDefault="00000000">
            <w:r>
              <w:t>Zones de circulation piétonne, places de marché empruntées occasionnellement par les véhicules de livraison et de secours</w:t>
            </w:r>
          </w:p>
        </w:tc>
      </w:tr>
      <w:tr w:rsidR="00EA0D3A" w14:paraId="5701B985" w14:textId="77777777">
        <w:tc>
          <w:tcPr>
            <w:tcW w:w="1695" w:type="dxa"/>
            <w:noWrap/>
          </w:tcPr>
          <w:p w14:paraId="6976389C" w14:textId="77777777" w:rsidR="00EA0D3A" w:rsidRDefault="00000000">
            <w:pPr>
              <w:jc w:val="center"/>
            </w:pPr>
            <w:r>
              <w:t>5</w:t>
            </w:r>
          </w:p>
        </w:tc>
        <w:tc>
          <w:tcPr>
            <w:tcW w:w="2820" w:type="dxa"/>
            <w:vMerge w:val="restart"/>
            <w:noWrap/>
          </w:tcPr>
          <w:p w14:paraId="77669761" w14:textId="77777777" w:rsidR="00EA0D3A" w:rsidRDefault="00EA0D3A"/>
          <w:p w14:paraId="35CA54DB" w14:textId="77777777" w:rsidR="00EA0D3A" w:rsidRDefault="00EA0D3A"/>
          <w:p w14:paraId="2E262FB3" w14:textId="77777777" w:rsidR="00EA0D3A" w:rsidRDefault="00000000">
            <w:pPr>
              <w:jc w:val="center"/>
            </w:pPr>
            <w:r>
              <w:t>&gt; 100</w:t>
            </w:r>
          </w:p>
        </w:tc>
        <w:tc>
          <w:tcPr>
            <w:tcW w:w="4515" w:type="dxa"/>
            <w:noWrap/>
          </w:tcPr>
          <w:p w14:paraId="0A00AD36" w14:textId="77777777" w:rsidR="00EA0D3A" w:rsidRDefault="00000000">
            <w:r>
              <w:t>Zones de circulation piétonne fréquemment empruntées par des poids lourds</w:t>
            </w:r>
          </w:p>
        </w:tc>
      </w:tr>
      <w:tr w:rsidR="00EA0D3A" w14:paraId="086469C6" w14:textId="77777777">
        <w:tc>
          <w:tcPr>
            <w:tcW w:w="1695" w:type="dxa"/>
            <w:noWrap/>
          </w:tcPr>
          <w:p w14:paraId="78371966" w14:textId="77777777" w:rsidR="00EA0D3A" w:rsidRDefault="00000000">
            <w:pPr>
              <w:jc w:val="center"/>
            </w:pPr>
            <w:r>
              <w:t>6</w:t>
            </w:r>
          </w:p>
        </w:tc>
        <w:tc>
          <w:tcPr>
            <w:tcW w:w="2820" w:type="dxa"/>
            <w:vMerge/>
            <w:noWrap/>
          </w:tcPr>
          <w:p w14:paraId="74D66872" w14:textId="77777777" w:rsidR="00EA0D3A" w:rsidRDefault="00EA0D3A"/>
        </w:tc>
        <w:tc>
          <w:tcPr>
            <w:tcW w:w="4515" w:type="dxa"/>
            <w:noWrap/>
          </w:tcPr>
          <w:p w14:paraId="6071CA22" w14:textId="77777777" w:rsidR="00EA0D3A" w:rsidRDefault="00000000">
            <w:r>
              <w:t>Routes et rues : stations-service</w:t>
            </w:r>
          </w:p>
        </w:tc>
      </w:tr>
    </w:tbl>
    <w:p w14:paraId="0F3A883B" w14:textId="77777777" w:rsidR="00EA0D3A" w:rsidRDefault="00EA0D3A"/>
    <w:p w14:paraId="5388F4DB" w14:textId="77777777" w:rsidR="00EA0D3A" w:rsidRDefault="00000000">
      <w:pPr>
        <w:jc w:val="both"/>
      </w:pPr>
      <w:r>
        <w:t>Les documents du marché précisent les classes d'utilisation des pavés à mettre en œuvre.</w:t>
      </w:r>
    </w:p>
    <w:p w14:paraId="482662F4" w14:textId="77777777" w:rsidR="00EA0D3A" w:rsidRDefault="00EA0D3A">
      <w:pPr>
        <w:jc w:val="both"/>
      </w:pPr>
    </w:p>
    <w:p w14:paraId="03AF0BFA" w14:textId="77777777" w:rsidR="00EA0D3A" w:rsidRDefault="00EA0D3A">
      <w:pPr>
        <w:jc w:val="both"/>
      </w:pPr>
    </w:p>
    <w:p w14:paraId="6D6B276C" w14:textId="77777777" w:rsidR="00EA0D3A" w:rsidRDefault="00000000">
      <w:pPr>
        <w:jc w:val="both"/>
      </w:pPr>
      <w:r>
        <w:rPr>
          <w:b/>
          <w:u w:val="single"/>
        </w:rPr>
        <w:t>Appareillage </w:t>
      </w:r>
    </w:p>
    <w:p w14:paraId="42D43D84" w14:textId="77777777" w:rsidR="00EA0D3A" w:rsidRDefault="00000000">
      <w:pPr>
        <w:jc w:val="both"/>
      </w:pPr>
      <w:r>
        <w:t xml:space="preserve">L’appareillage est </w:t>
      </w:r>
      <w:r>
        <w:rPr>
          <w:rStyle w:val="optioncarChar"/>
        </w:rPr>
        <w:t>droit</w:t>
      </w:r>
      <w:r>
        <w:t xml:space="preserve"> (par défaut)</w:t>
      </w:r>
      <w:r>
        <w:rPr>
          <w:rStyle w:val="optioncarChar"/>
        </w:rPr>
        <w:t xml:space="preserve"> / courbe (mosaïque)</w:t>
      </w:r>
    </w:p>
    <w:p w14:paraId="6348BE5A" w14:textId="77777777" w:rsidR="00EA0D3A" w:rsidRDefault="00000000">
      <w:pPr>
        <w:ind w:left="567"/>
        <w:jc w:val="both"/>
      </w:pPr>
      <w:r>
        <w:rPr>
          <w:b/>
          <w:i/>
        </w:rPr>
        <w:t>(Soit par défaut)</w:t>
      </w:r>
    </w:p>
    <w:p w14:paraId="78BB74E2" w14:textId="77777777" w:rsidR="00EA0D3A" w:rsidRDefault="00000000">
      <w:pPr>
        <w:ind w:left="567"/>
        <w:jc w:val="both"/>
      </w:pPr>
      <w:r>
        <w:rPr>
          <w:rStyle w:val="soitChar"/>
          <w:u w:val="single"/>
        </w:rPr>
        <w:t>Appareillage droit :</w:t>
      </w:r>
      <w:r>
        <w:rPr>
          <w:rStyle w:val="optioncarChar"/>
        </w:rPr>
        <w:t xml:space="preserve">joints en ligne droite </w:t>
      </w:r>
      <w:r>
        <w:t>(par défaut)</w:t>
      </w:r>
      <w:r>
        <w:rPr>
          <w:rStyle w:val="optioncarChar"/>
        </w:rPr>
        <w:t xml:space="preserve"> / à joints alternés / en panneau / en carrés sur pointe</w:t>
      </w:r>
      <w:r>
        <w:rPr>
          <w:rStyle w:val="soitChar"/>
        </w:rPr>
        <w:t>. Les appareillages droits peuvent être réalisés en principe avec tous les types de pavé.</w:t>
      </w:r>
    </w:p>
    <w:p w14:paraId="4A7FFB69" w14:textId="77777777" w:rsidR="00EA0D3A" w:rsidRDefault="00000000">
      <w:pPr>
        <w:ind w:left="567"/>
        <w:jc w:val="both"/>
      </w:pPr>
      <w:r>
        <w:rPr>
          <w:b/>
          <w:i/>
        </w:rPr>
        <w:t>(Soit)</w:t>
      </w:r>
    </w:p>
    <w:p w14:paraId="2ADCC7FB" w14:textId="77777777" w:rsidR="00EA0D3A" w:rsidRDefault="00000000">
      <w:pPr>
        <w:ind w:left="567"/>
        <w:jc w:val="both"/>
      </w:pPr>
      <w:r>
        <w:rPr>
          <w:rStyle w:val="soitChar"/>
          <w:u w:val="single"/>
        </w:rPr>
        <w:t>Appareillage courbe (mosaïque) :</w:t>
      </w:r>
      <w:r>
        <w:rPr>
          <w:rStyle w:val="optioncarChar"/>
        </w:rPr>
        <w:t xml:space="preserve"> en éventail</w:t>
      </w:r>
      <w:r>
        <w:t xml:space="preserve"> (par défaut)</w:t>
      </w:r>
      <w:r>
        <w:rPr>
          <w:rStyle w:val="optioncarChar"/>
        </w:rPr>
        <w:t xml:space="preserve"> / en écaille / en coquille / en queue de paon / en spire concentrique / arc de cercle</w:t>
      </w:r>
      <w:r>
        <w:rPr>
          <w:rStyle w:val="soitChar"/>
        </w:rPr>
        <w:t>. Les appareillages courbes concentriques ou non ne peuvent être réalisés qu’avec les mosaïques.</w:t>
      </w:r>
    </w:p>
    <w:p w14:paraId="72F0C40B" w14:textId="77777777" w:rsidR="00EA0D3A" w:rsidRDefault="00000000">
      <w:pPr>
        <w:jc w:val="both"/>
      </w:pPr>
      <w:r>
        <w:t> </w:t>
      </w:r>
    </w:p>
    <w:p w14:paraId="199DCE5D" w14:textId="77777777" w:rsidR="00EA0D3A" w:rsidRDefault="00000000">
      <w:pPr>
        <w:jc w:val="both"/>
      </w:pPr>
      <w:r>
        <w:rPr>
          <w:b/>
          <w:u w:val="single"/>
        </w:rPr>
        <w:t>Travaux préparatoires</w:t>
      </w:r>
    </w:p>
    <w:p w14:paraId="56027CB5" w14:textId="77777777" w:rsidR="00EA0D3A" w:rsidRDefault="00000000">
      <w:pPr>
        <w:jc w:val="both"/>
      </w:pPr>
      <w:r>
        <w:t>La fondation est dressée parallèlement à la surface du revêtement. En alignement droit, sa pente transversale est au moins de 2 %.</w:t>
      </w:r>
    </w:p>
    <w:p w14:paraId="38770B10" w14:textId="77777777" w:rsidR="00EA0D3A" w:rsidRDefault="00000000">
      <w:pPr>
        <w:jc w:val="both"/>
      </w:pPr>
      <w:r>
        <w:t>En cas de fondation peu perméable, en dehors des revêtements de trottoirs, un drainage adéquat est placé aux points bas. Celui-ci est décrit dans les documents de marché.</w:t>
      </w:r>
    </w:p>
    <w:p w14:paraId="49F04073" w14:textId="77777777" w:rsidR="00EA0D3A" w:rsidRDefault="00000000">
      <w:pPr>
        <w:jc w:val="both"/>
      </w:pPr>
      <w:r>
        <w:t>Les éléments linéaires de contrebutage sont obligatoires. Ils font l'objet de postes séparés du métré. Ils sont posés avant la réalisation des pavages.</w:t>
      </w:r>
    </w:p>
    <w:p w14:paraId="20E55B3D" w14:textId="77777777" w:rsidR="00EA0D3A" w:rsidRDefault="00000000">
      <w:pPr>
        <w:jc w:val="both"/>
      </w:pPr>
      <w:r>
        <w:t>Si l'organisation du chantier nécessite une réalisation par phases, un contrebutage est placé à la limite des phases.</w:t>
      </w:r>
    </w:p>
    <w:p w14:paraId="19E9F660" w14:textId="77777777" w:rsidR="00EA0D3A" w:rsidRDefault="00000000">
      <w:pPr>
        <w:jc w:val="both"/>
      </w:pPr>
      <w:r>
        <w:t>La largeur entre les contrebutages est adaptée en fonction de la dimension des pavés et se rapproche le plus possible de la largeur imposée.</w:t>
      </w:r>
    </w:p>
    <w:p w14:paraId="3F9D71BB" w14:textId="77777777" w:rsidR="00EA0D3A" w:rsidRDefault="00EA0D3A">
      <w:pPr>
        <w:jc w:val="both"/>
      </w:pPr>
    </w:p>
    <w:p w14:paraId="1620D6E5" w14:textId="77777777" w:rsidR="00EA0D3A" w:rsidRDefault="00EA0D3A">
      <w:pPr>
        <w:jc w:val="both"/>
      </w:pPr>
    </w:p>
    <w:p w14:paraId="04E0DF5E" w14:textId="77777777" w:rsidR="00EA0D3A" w:rsidRDefault="00000000">
      <w:pPr>
        <w:jc w:val="both"/>
      </w:pPr>
      <w:r>
        <w:rPr>
          <w:b/>
          <w:u w:val="single"/>
        </w:rPr>
        <w:t>Pose</w:t>
      </w:r>
    </w:p>
    <w:p w14:paraId="41E5DA43" w14:textId="77777777" w:rsidR="00EA0D3A" w:rsidRDefault="00000000">
      <w:pPr>
        <w:jc w:val="both"/>
      </w:pPr>
      <w:r>
        <w:t>Les pavés sont posés en pose souple ou en pose rigide selon l’application (piéton ou circulation par exemple).</w:t>
      </w:r>
    </w:p>
    <w:p w14:paraId="29F31043" w14:textId="77777777" w:rsidR="00EA0D3A" w:rsidRDefault="00000000">
      <w:pPr>
        <w:jc w:val="both"/>
      </w:pPr>
      <w:r>
        <w:t>Les pavés hors tolérance dimensionnelle sont réservés à certaines finitions de coin ou rangées.</w:t>
      </w:r>
    </w:p>
    <w:p w14:paraId="6CC39E99" w14:textId="77777777" w:rsidR="00EA0D3A" w:rsidRDefault="00000000">
      <w:pPr>
        <w:jc w:val="both"/>
      </w:pPr>
      <w:r>
        <w:t>Pour les roches litées, la pose d’éléments en délit n’est pas autorisée.</w:t>
      </w:r>
    </w:p>
    <w:p w14:paraId="27A83FA1" w14:textId="77777777" w:rsidR="00EA0D3A" w:rsidRDefault="00000000">
      <w:pPr>
        <w:jc w:val="both"/>
      </w:pPr>
      <w:r>
        <w:t>Le choix et l’orientation de l’appareillage prennent en compte en plus des critères esthétiques :</w:t>
      </w:r>
    </w:p>
    <w:p w14:paraId="7C9DDAA0" w14:textId="77777777" w:rsidR="00EA0D3A" w:rsidRDefault="00000000">
      <w:pPr>
        <w:pStyle w:val="Author-eListParagraph"/>
        <w:numPr>
          <w:ilvl w:val="0"/>
          <w:numId w:val="61"/>
        </w:numPr>
        <w:jc w:val="both"/>
      </w:pPr>
      <w:r>
        <w:t>le type de pavé,</w:t>
      </w:r>
    </w:p>
    <w:p w14:paraId="4ED935D8" w14:textId="77777777" w:rsidR="00EA0D3A" w:rsidRDefault="00000000">
      <w:pPr>
        <w:pStyle w:val="Author-eListParagraph"/>
        <w:numPr>
          <w:ilvl w:val="0"/>
          <w:numId w:val="61"/>
        </w:numPr>
        <w:jc w:val="both"/>
      </w:pPr>
      <w:r>
        <w:t>la forme des pavés, la nature et,</w:t>
      </w:r>
    </w:p>
    <w:p w14:paraId="7DF373E9" w14:textId="77777777" w:rsidR="00EA0D3A" w:rsidRDefault="00000000">
      <w:pPr>
        <w:pStyle w:val="Author-eListParagraph"/>
        <w:numPr>
          <w:ilvl w:val="0"/>
          <w:numId w:val="61"/>
        </w:numPr>
        <w:jc w:val="both"/>
      </w:pPr>
      <w:r>
        <w:t>l’intensité du trafic pour les appareillages droits / le sens du trafic et la pente longitudinale pour les appareillages courbes.</w:t>
      </w:r>
    </w:p>
    <w:p w14:paraId="7FB2A6AE" w14:textId="77777777" w:rsidR="00EA0D3A" w:rsidRDefault="00000000">
      <w:pPr>
        <w:pStyle w:val="pheading"/>
      </w:pPr>
      <w:r>
        <w:t>CONTRÔLES</w:t>
      </w:r>
    </w:p>
    <w:p w14:paraId="03B156ED" w14:textId="77777777" w:rsidR="00EA0D3A" w:rsidRDefault="00000000">
      <w:pPr>
        <w:jc w:val="both"/>
      </w:pPr>
      <w:r>
        <w:t>Pour des chantiers dont la surface est &gt; 500m², par lot homogène, 2 échantillons constitués de 25 pavés chacun et destinés aux essais de réception sont prélevés aléatoirement. L'échantillon A est destiné aux essais de réception tandis que l'échantillon B sert aux contre-essais éventuels. Le procédé d'échantillonnage est convenu entre les parties en fonction du type de pavés et du type de conditionnement. Les exigences relatives à l’identification, l’emballage et le transport des échantillons de la norme [NBN EN 1342] sont d’application. La fourniture du conditionnement est une charge d’entreprise. Le pouvoir adjudicateur établit un rapport de prélèvement conforme à cette même norme [NBN EN 1342]. Le procédé d’échantillonnage y est également décrit. Les essais de réception sont réalisés selon le schéma décrit ci-après.</w:t>
      </w:r>
    </w:p>
    <w:p w14:paraId="4560835C" w14:textId="77777777" w:rsidR="00EA0D3A" w:rsidRDefault="00000000">
      <w:pPr>
        <w:jc w:val="both"/>
      </w:pPr>
      <w:r>
        <w:t> </w:t>
      </w:r>
      <w:r>
        <w:rPr>
          <w:noProof/>
        </w:rPr>
        <w:drawing>
          <wp:inline distT="0" distB="0" distL="0" distR="0" wp14:anchorId="41FE1328" wp14:editId="4B31B913">
            <wp:extent cx="4143375" cy="1104900"/>
            <wp:effectExtent l="0" t="0" r="0" b="0"/>
            <wp:docPr id="5" name="93.16.1.png" descr="93.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33904" descr=" "/>
                    <pic:cNvPicPr>
                      <a:picLocks noChangeAspect="1" noChangeArrowheads="1"/>
                    </pic:cNvPicPr>
                  </pic:nvPicPr>
                  <pic:blipFill>
                    <a:blip r:embed="rId17"/>
                    <a:srcRect/>
                    <a:stretch>
                      <a:fillRect/>
                    </a:stretch>
                  </pic:blipFill>
                  <pic:spPr bwMode="auto">
                    <a:xfrm>
                      <a:off x="0" y="0"/>
                      <a:ext cx="4143375" cy="1104900"/>
                    </a:xfrm>
                    <a:prstGeom prst="rect">
                      <a:avLst/>
                    </a:prstGeom>
                  </pic:spPr>
                </pic:pic>
              </a:graphicData>
            </a:graphic>
          </wp:inline>
        </w:drawing>
      </w:r>
    </w:p>
    <w:p w14:paraId="229C4248" w14:textId="77777777" w:rsidR="00EA0D3A" w:rsidRDefault="00000000">
      <w:pPr>
        <w:jc w:val="both"/>
      </w:pPr>
      <w:r>
        <w:rPr>
          <w:b/>
          <w:u w:val="single"/>
        </w:rPr>
        <w:t>Réalisation et interprétation des essais de contrôle</w:t>
      </w:r>
    </w:p>
    <w:p w14:paraId="5FA7802C" w14:textId="77777777" w:rsidR="00EA0D3A" w:rsidRDefault="00000000">
      <w:pPr>
        <w:jc w:val="both"/>
      </w:pPr>
      <w:r>
        <w:t>Les essais de vérification sur site sont effectués sur 25 pavés qui constituent l’échantillon. Ils concernent la nature lithologique, l'aspect, les dimensions et la forme.</w:t>
      </w:r>
    </w:p>
    <w:p w14:paraId="37ED04C8" w14:textId="77777777" w:rsidR="00EA0D3A" w:rsidRDefault="00000000">
      <w:pPr>
        <w:jc w:val="both"/>
      </w:pPr>
      <w:r>
        <w:t>Pour les essais en laboratoire (accrédité), les 25 pavés sont répartis comme suit :</w:t>
      </w:r>
    </w:p>
    <w:p w14:paraId="1ADD3C9B" w14:textId="77777777" w:rsidR="00EA0D3A" w:rsidRDefault="00000000">
      <w:pPr>
        <w:pStyle w:val="Author-eListParagraph"/>
        <w:numPr>
          <w:ilvl w:val="0"/>
          <w:numId w:val="62"/>
        </w:numPr>
      </w:pPr>
      <w:r>
        <w:t>10 pavés sont destinés à l'essai de compression, la compression étant réalisée perpendiculairement au plan de stratification, lequel est identifié au préalable;</w:t>
      </w:r>
    </w:p>
    <w:p w14:paraId="346AD8E1" w14:textId="77777777" w:rsidR="00EA0D3A" w:rsidRDefault="00000000">
      <w:pPr>
        <w:pStyle w:val="Author-eListParagraph"/>
        <w:numPr>
          <w:ilvl w:val="0"/>
          <w:numId w:val="62"/>
        </w:numPr>
      </w:pPr>
      <w:r>
        <w:t>3 pavés sont réservés à l'analyse pétrographique;</w:t>
      </w:r>
    </w:p>
    <w:p w14:paraId="020F1006" w14:textId="77777777" w:rsidR="00EA0D3A" w:rsidRDefault="00000000">
      <w:pPr>
        <w:pStyle w:val="Author-eListParagraph"/>
        <w:numPr>
          <w:ilvl w:val="0"/>
          <w:numId w:val="62"/>
        </w:numPr>
      </w:pPr>
      <w:r>
        <w:t>6 pavés pour la détermination de l’absorption d’eau;</w:t>
      </w:r>
    </w:p>
    <w:p w14:paraId="16E67951" w14:textId="77777777" w:rsidR="00EA0D3A" w:rsidRDefault="00000000">
      <w:pPr>
        <w:pStyle w:val="Author-eListParagraph"/>
        <w:numPr>
          <w:ilvl w:val="0"/>
          <w:numId w:val="62"/>
        </w:numPr>
      </w:pPr>
      <w:r>
        <w:t>6 pavés de réserve.</w:t>
      </w:r>
    </w:p>
    <w:p w14:paraId="22C8E8AE" w14:textId="77777777" w:rsidR="00EA0D3A" w:rsidRDefault="00000000">
      <w:pPr>
        <w:jc w:val="both"/>
      </w:pPr>
      <w:r>
        <w:t>Le cas échéant, la résistance au gel-dégel est déterminée sur (10+1) pavés (constitués des 6 pavés de réserve et de 5 pavés provenant de la détermination de l’absorption d’eau) à faire uniquement pour les pavés neufs. L’essai est suivi d’un essai de compression. Chaque étape de ces essais de contrôle peut conduire au refus du lot. Dans le cas où un test de contre-essai (échantillon B ou échantillons A+B) conclut à la non-conformité du lot, la vérification des autres caractéristiques n'est pas poursuivie.</w:t>
      </w:r>
    </w:p>
    <w:p w14:paraId="109313EF" w14:textId="77777777" w:rsidR="00EA0D3A" w:rsidRDefault="00000000">
      <w:pPr>
        <w:pStyle w:val="pheading"/>
      </w:pPr>
      <w:r>
        <w:t>DOCUMENTS DE RÉFÉRENCE</w:t>
      </w:r>
    </w:p>
    <w:p w14:paraId="75707E8E" w14:textId="77777777" w:rsidR="00EA0D3A" w:rsidRDefault="00000000">
      <w:pPr>
        <w:pStyle w:val="pheading"/>
      </w:pPr>
      <w:r>
        <w:t>- Matériau</w:t>
      </w:r>
    </w:p>
    <w:p w14:paraId="77B3F968" w14:textId="77777777" w:rsidR="00EA0D3A" w:rsidRDefault="00000000">
      <w:r>
        <w:t>[NBN EN 1342, Pavés de pierre naturelle pour le pavage extérieur - Exigences et méthodes d'essai]</w:t>
      </w:r>
    </w:p>
    <w:p w14:paraId="4E73F34E" w14:textId="77777777" w:rsidR="00EA0D3A" w:rsidRDefault="00000000">
      <w:r>
        <w:t>[NBN EN 12440, Pierres naturelles - Critères de dénomination]</w:t>
      </w:r>
    </w:p>
    <w:p w14:paraId="5149E029" w14:textId="77777777" w:rsidR="00EA0D3A" w:rsidRDefault="00000000">
      <w:r>
        <w:t>[PTV 819-2, Prescriptions techniques pour pavés de pierre naturelle pour le pavage extérieur]  v02</w:t>
      </w:r>
    </w:p>
    <w:p w14:paraId="1A296328" w14:textId="77777777" w:rsidR="00EA0D3A" w:rsidRDefault="00000000">
      <w:r>
        <w:t>[PTV 844, Classifications des roches]</w:t>
      </w:r>
    </w:p>
    <w:p w14:paraId="40CDBC57" w14:textId="77777777" w:rsidR="00EA0D3A" w:rsidRDefault="00000000">
      <w:r>
        <w:t>[NIT 228, Pierres naturelles (NIT interactive et évolutive en remplacement de la NIT 205).]</w:t>
      </w:r>
    </w:p>
    <w:p w14:paraId="2FBF2209" w14:textId="77777777" w:rsidR="00EA0D3A" w:rsidRDefault="00000000">
      <w:r>
        <w:t>[CRR R95, Revêtements modulaires en pierre naturelle]</w:t>
      </w:r>
    </w:p>
    <w:p w14:paraId="5289713C" w14:textId="77777777" w:rsidR="00EA0D3A" w:rsidRDefault="00000000">
      <w:r>
        <w:t>[CCT Qualiroutes, Cahier des charges type Qualiroutes]  C28</w:t>
      </w:r>
    </w:p>
    <w:p w14:paraId="7DC9ECF3" w14:textId="77777777" w:rsidR="00EA0D3A" w:rsidRDefault="00000000">
      <w:r>
        <w:t>[CCT 2015, CCT 2015 - Cahier des Charges Type relatif aux Voiries en Région de Bruxelles-Capitale] C22</w:t>
      </w:r>
    </w:p>
    <w:p w14:paraId="46942488" w14:textId="77777777" w:rsidR="00EA0D3A" w:rsidRDefault="00000000">
      <w:r>
        <w:t>[NBN EN 1926, Méthodes d'essai des pierres naturelles - Détermination de la résistance en compression uniaxiale]</w:t>
      </w:r>
    </w:p>
    <w:p w14:paraId="3C4A51CB" w14:textId="77777777" w:rsidR="00EA0D3A" w:rsidRDefault="00000000">
      <w:r>
        <w:t>[NBN EN 13755, Méthodes d'essai pour pierres naturelles - Détermination de l'absorption d'eau à la pression atmosphérique]</w:t>
      </w:r>
    </w:p>
    <w:p w14:paraId="0A30B12A" w14:textId="77777777" w:rsidR="00EA0D3A" w:rsidRDefault="00000000">
      <w:r>
        <w:t>[NBN EN 1936, Méthodes d'essai des pierres naturelles - Détermination des masses volumiques réelle et apparente et des porosités ouverte et totale]</w:t>
      </w:r>
    </w:p>
    <w:p w14:paraId="090958A0" w14:textId="77777777" w:rsidR="00EA0D3A" w:rsidRDefault="00000000">
      <w:r>
        <w:t>[NBN EN 14157, Méthodes d'essai pour pierres naturelles - Détermination de la résistance à l'usure]</w:t>
      </w:r>
    </w:p>
    <w:p w14:paraId="4699A6B9" w14:textId="77777777" w:rsidR="00EA0D3A" w:rsidRDefault="00000000">
      <w:r>
        <w:t>[NBN EN 12371, Méthodes d’essai pour pierres naturelles - Détermination de la résistance au gel]</w:t>
      </w:r>
    </w:p>
    <w:p w14:paraId="0F9DF4AE" w14:textId="77777777" w:rsidR="00EA0D3A" w:rsidRDefault="00000000">
      <w:pPr>
        <w:pStyle w:val="pheading"/>
      </w:pPr>
      <w:r>
        <w:t>- Exécution</w:t>
      </w:r>
    </w:p>
    <w:p w14:paraId="39C07926" w14:textId="77777777" w:rsidR="00EA0D3A" w:rsidRDefault="00000000">
      <w:r>
        <w:t>[CCT Qualiroutes, Cahier des charges type Qualiroutes] G.4.2.</w:t>
      </w:r>
    </w:p>
    <w:p w14:paraId="27F47AA7" w14:textId="77777777" w:rsidR="00EA0D3A" w:rsidRDefault="00000000">
      <w:r>
        <w:t>[CRR R95, Revêtements modulaires en pierre naturelle]</w:t>
      </w:r>
    </w:p>
    <w:p w14:paraId="691215F5" w14:textId="77777777" w:rsidR="00EA0D3A" w:rsidRDefault="00EA0D3A"/>
    <w:p w14:paraId="75E1482B" w14:textId="77777777" w:rsidR="00EA0D3A" w:rsidRDefault="00000000">
      <w:r>
        <w:t> </w:t>
      </w:r>
    </w:p>
    <w:p w14:paraId="5E9A969A" w14:textId="77777777" w:rsidR="00EA0D3A" w:rsidRDefault="00000000">
      <w:pPr>
        <w:pStyle w:val="pheading"/>
      </w:pPr>
      <w:r>
        <w:t>AIDE</w:t>
      </w:r>
    </w:p>
    <w:p w14:paraId="6B906AE2" w14:textId="77777777" w:rsidR="00EA0D3A" w:rsidRDefault="00000000">
      <w:pPr>
        <w:jc w:val="both"/>
      </w:pPr>
      <w:r>
        <w:t>Pour le choix des matériaux en réemploi en fonction du type et format, se référer au [CCT Qualiroutes] C29.3.2.</w:t>
      </w:r>
    </w:p>
    <w:p w14:paraId="1E61513F" w14:textId="77777777" w:rsidR="00EA0D3A" w:rsidRDefault="00000000">
      <w:pPr>
        <w:jc w:val="both"/>
      </w:pPr>
      <w:r>
        <w:t>Choix du type de pose et joints et joints de dilatation, se référer au [CRR R95].</w:t>
      </w:r>
    </w:p>
    <w:p w14:paraId="16769C28" w14:textId="77777777" w:rsidR="00EA0D3A" w:rsidRDefault="00000000">
      <w:pPr>
        <w:jc w:val="both"/>
      </w:pPr>
      <w:r>
        <w:t>Généralement, on recourt aux pavés oblongs pour profiter de l’effet de voûte dans le plan horizontal.</w:t>
      </w:r>
    </w:p>
    <w:p w14:paraId="5F515BD5" w14:textId="77777777" w:rsidR="00EA0D3A" w:rsidRDefault="00000000">
      <w:pPr>
        <w:pStyle w:val="Author-eSectionHeading6"/>
      </w:pPr>
      <w:bookmarkStart w:id="306" w:name="_Toc155600655"/>
      <w:r>
        <w:t>93.16.1a Pavés en pierre naturelle, mosaïque  CCTB 01.10</w:t>
      </w:r>
      <w:bookmarkEnd w:id="306"/>
    </w:p>
    <w:p w14:paraId="4F3CE826" w14:textId="77777777" w:rsidR="00EA0D3A" w:rsidRDefault="00000000">
      <w:pPr>
        <w:pStyle w:val="pheading"/>
      </w:pPr>
      <w:r>
        <w:t>DESCRIPTION</w:t>
      </w:r>
    </w:p>
    <w:p w14:paraId="6EA2D79D" w14:textId="77777777" w:rsidR="00EA0D3A" w:rsidRDefault="00000000">
      <w:pPr>
        <w:pStyle w:val="pheading"/>
      </w:pPr>
      <w:r>
        <w:t>- Définition / Comprend</w:t>
      </w:r>
    </w:p>
    <w:p w14:paraId="78368BC2" w14:textId="77777777" w:rsidR="00EA0D3A" w:rsidRDefault="00000000">
      <w:pPr>
        <w:jc w:val="both"/>
      </w:pPr>
      <w:r>
        <w:t>Il s’agit de la fourniture (hors matériaux récupérés du site) et la pose de pavés mosaïques pour pavage.</w:t>
      </w:r>
    </w:p>
    <w:p w14:paraId="5F9C76B4" w14:textId="77777777" w:rsidR="00EA0D3A" w:rsidRDefault="00000000">
      <w:pPr>
        <w:pStyle w:val="pheading"/>
      </w:pPr>
      <w:r>
        <w:t>MATÉRIAUX</w:t>
      </w:r>
    </w:p>
    <w:p w14:paraId="1082C085" w14:textId="77777777" w:rsidR="00EA0D3A" w:rsidRDefault="00000000">
      <w:pPr>
        <w:pStyle w:val="pheading"/>
      </w:pPr>
      <w:r>
        <w:t>- Caractéristiques générales</w:t>
      </w:r>
    </w:p>
    <w:p w14:paraId="03205BBA" w14:textId="77777777" w:rsidR="00EA0D3A" w:rsidRDefault="00000000">
      <w:r>
        <w:t xml:space="preserve">Nature et origine géologique : </w:t>
      </w:r>
      <w:r>
        <w:rPr>
          <w:rStyle w:val="optioncarChar"/>
        </w:rPr>
        <w:t xml:space="preserve">grès dur </w:t>
      </w:r>
      <w:r>
        <w:t>(par défaut)</w:t>
      </w:r>
      <w:r>
        <w:rPr>
          <w:rStyle w:val="optioncarChar"/>
        </w:rPr>
        <w:t xml:space="preserve"> de couleur *** (voir aide) / porphyre / quartzite / granite / ***</w:t>
      </w:r>
    </w:p>
    <w:p w14:paraId="0B6BA4E6" w14:textId="77777777" w:rsidR="00EA0D3A" w:rsidRDefault="00000000">
      <w:r>
        <w:t>Format nominal :  </w:t>
      </w:r>
      <w:r>
        <w:rPr>
          <w:rStyle w:val="optioncarChar"/>
        </w:rPr>
        <w:t>***</w:t>
      </w:r>
      <w:r>
        <w:t xml:space="preserve"> (voir aide)</w:t>
      </w:r>
    </w:p>
    <w:p w14:paraId="3BA1B31F" w14:textId="77777777" w:rsidR="00EA0D3A" w:rsidRDefault="00000000">
      <w:r>
        <w:t xml:space="preserve">Classe d’épaisseur nominale : </w:t>
      </w:r>
      <w:r>
        <w:rPr>
          <w:rStyle w:val="optioncarChar"/>
        </w:rPr>
        <w:t>***</w:t>
      </w:r>
    </w:p>
    <w:p w14:paraId="45617322" w14:textId="77777777" w:rsidR="00EA0D3A" w:rsidRDefault="00000000">
      <w:r>
        <w:t>Classes de tolérances dimensionnelles (cfr [CCT Qualiroutes] C29.3.3.1) pour les 4 caractéristiques suivantes :</w:t>
      </w:r>
    </w:p>
    <w:p w14:paraId="468AC9D3" w14:textId="77777777" w:rsidR="00EA0D3A" w:rsidRDefault="00000000">
      <w:pPr>
        <w:pStyle w:val="Author-eListParagraph"/>
        <w:numPr>
          <w:ilvl w:val="0"/>
          <w:numId w:val="63"/>
        </w:numPr>
      </w:pPr>
      <w:r>
        <w:t xml:space="preserve"> dimensions en plan : </w:t>
      </w:r>
      <w:r>
        <w:rPr>
          <w:rStyle w:val="optioncarChar"/>
        </w:rPr>
        <w:t>***</w:t>
      </w:r>
    </w:p>
    <w:p w14:paraId="556D81C3" w14:textId="77777777" w:rsidR="00EA0D3A" w:rsidRDefault="00000000">
      <w:pPr>
        <w:pStyle w:val="Author-eListParagraph"/>
        <w:numPr>
          <w:ilvl w:val="0"/>
          <w:numId w:val="63"/>
        </w:numPr>
      </w:pPr>
      <w:r>
        <w:t xml:space="preserve">épaisseur : </w:t>
      </w:r>
      <w:r>
        <w:rPr>
          <w:rStyle w:val="optioncarChar"/>
        </w:rPr>
        <w:t>***</w:t>
      </w:r>
    </w:p>
    <w:p w14:paraId="6517F512" w14:textId="77777777" w:rsidR="00EA0D3A" w:rsidRDefault="00000000">
      <w:pPr>
        <w:pStyle w:val="Author-eListParagraph"/>
        <w:numPr>
          <w:ilvl w:val="0"/>
          <w:numId w:val="63"/>
        </w:numPr>
      </w:pPr>
      <w:r>
        <w:t xml:space="preserve">démaigri des chants : </w:t>
      </w:r>
      <w:r>
        <w:rPr>
          <w:rStyle w:val="optioncarChar"/>
        </w:rPr>
        <w:t>***</w:t>
      </w:r>
    </w:p>
    <w:p w14:paraId="6321AE92" w14:textId="77777777" w:rsidR="00EA0D3A" w:rsidRDefault="00000000">
      <w:pPr>
        <w:pStyle w:val="Author-eListParagraph"/>
        <w:numPr>
          <w:ilvl w:val="0"/>
          <w:numId w:val="63"/>
        </w:numPr>
      </w:pPr>
      <w:r>
        <w:t xml:space="preserve">irrégularités de surface : </w:t>
      </w:r>
      <w:r>
        <w:rPr>
          <w:rStyle w:val="optioncarChar"/>
        </w:rPr>
        <w:t>***</w:t>
      </w:r>
    </w:p>
    <w:p w14:paraId="1E32FA9F" w14:textId="77777777" w:rsidR="00EA0D3A" w:rsidRDefault="00000000">
      <w:r>
        <w:t xml:space="preserve">Classe d’utilisation : </w:t>
      </w:r>
      <w:r>
        <w:rPr>
          <w:rStyle w:val="optioncarChar"/>
        </w:rPr>
        <w:t>1 / 2 / 3 / 4</w:t>
      </w:r>
      <w:r>
        <w:t xml:space="preserve"> (par défaut)</w:t>
      </w:r>
      <w:r>
        <w:rPr>
          <w:rStyle w:val="optioncarChar"/>
        </w:rPr>
        <w:t> / 5 / 6</w:t>
      </w:r>
    </w:p>
    <w:p w14:paraId="24C5689A" w14:textId="77777777" w:rsidR="00EA0D3A" w:rsidRDefault="00000000">
      <w:pPr>
        <w:pStyle w:val="pheading"/>
      </w:pPr>
      <w:r>
        <w:t>- Finitions</w:t>
      </w:r>
    </w:p>
    <w:p w14:paraId="444A9052" w14:textId="77777777" w:rsidR="00EA0D3A" w:rsidRDefault="00000000">
      <w:pPr>
        <w:jc w:val="both"/>
      </w:pPr>
      <w:r>
        <w:t xml:space="preserve">Finition éventuelle de la face vue (surfaçage) : </w:t>
      </w:r>
      <w:r>
        <w:rPr>
          <w:rStyle w:val="optioncarChar"/>
        </w:rPr>
        <w:t>***</w:t>
      </w:r>
    </w:p>
    <w:p w14:paraId="7B8F725A" w14:textId="77777777" w:rsidR="00EA0D3A" w:rsidRDefault="00000000">
      <w:pPr>
        <w:jc w:val="both"/>
      </w:pPr>
      <w:r>
        <w:t xml:space="preserve">Façonnage (dépend de la nature minéralogique du pavé) : </w:t>
      </w:r>
      <w:r>
        <w:rPr>
          <w:rStyle w:val="optioncarChar"/>
        </w:rPr>
        <w:t>clivé / retouché / remanié / demi-taillé</w:t>
      </w:r>
    </w:p>
    <w:p w14:paraId="4922DB5C" w14:textId="77777777" w:rsidR="00EA0D3A" w:rsidRDefault="00000000">
      <w:pPr>
        <w:jc w:val="both"/>
      </w:pPr>
      <w:r>
        <w:t>Joints :</w:t>
      </w:r>
    </w:p>
    <w:p w14:paraId="59462B37" w14:textId="77777777" w:rsidR="00EA0D3A" w:rsidRDefault="00000000">
      <w:pPr>
        <w:pStyle w:val="Author-eListParagraph"/>
        <w:numPr>
          <w:ilvl w:val="0"/>
          <w:numId w:val="64"/>
        </w:numPr>
        <w:jc w:val="both"/>
      </w:pPr>
      <w:r>
        <w:t xml:space="preserve">Type et couleur à définir : </w:t>
      </w:r>
      <w:r>
        <w:rPr>
          <w:rStyle w:val="optioncarChar"/>
        </w:rPr>
        <w:t>***</w:t>
      </w:r>
    </w:p>
    <w:p w14:paraId="73F4D22A" w14:textId="77777777" w:rsidR="00EA0D3A" w:rsidRDefault="00000000">
      <w:pPr>
        <w:pStyle w:val="Author-eListParagraph"/>
        <w:numPr>
          <w:ilvl w:val="0"/>
          <w:numId w:val="64"/>
        </w:numPr>
        <w:jc w:val="both"/>
      </w:pPr>
      <w:r>
        <w:t>Le type de joints est fonction du type de pose et de la fondation : voir aide tableau 3.5 du [CRR R95].</w:t>
      </w:r>
    </w:p>
    <w:p w14:paraId="122F98C3" w14:textId="77777777" w:rsidR="00EA0D3A" w:rsidRDefault="00000000">
      <w:pPr>
        <w:pStyle w:val="pheading"/>
      </w:pPr>
      <w:r>
        <w:t>EXÉCUTION / MISE EN ŒUVRE</w:t>
      </w:r>
    </w:p>
    <w:p w14:paraId="47041BEC" w14:textId="77777777" w:rsidR="00EA0D3A" w:rsidRDefault="00000000">
      <w:pPr>
        <w:pStyle w:val="pheading"/>
      </w:pPr>
      <w:r>
        <w:t>- Prescriptions générales</w:t>
      </w:r>
    </w:p>
    <w:p w14:paraId="03B01796" w14:textId="77777777" w:rsidR="00EA0D3A" w:rsidRDefault="00000000">
      <w:pPr>
        <w:jc w:val="both"/>
      </w:pPr>
      <w:r>
        <w:t xml:space="preserve">Lit de pose : l'épaisseur nominale du lit de pose est de </w:t>
      </w:r>
      <w:r>
        <w:rPr>
          <w:rStyle w:val="optioncarChar"/>
        </w:rPr>
        <w:t xml:space="preserve">3 </w:t>
      </w:r>
      <w:r>
        <w:t>(par défaut)</w:t>
      </w:r>
      <w:r>
        <w:rPr>
          <w:rStyle w:val="optioncarChar"/>
        </w:rPr>
        <w:t xml:space="preserve"> / ***</w:t>
      </w:r>
      <w:r>
        <w:t xml:space="preserve"> cm après le compactage des pavés mosaïques et se compose de </w:t>
      </w:r>
      <w:r>
        <w:rPr>
          <w:rStyle w:val="optioncarChar"/>
        </w:rPr>
        <w:t xml:space="preserve">sable stabilisé </w:t>
      </w:r>
      <w:r>
        <w:t>(par défaut)</w:t>
      </w:r>
      <w:r>
        <w:rPr>
          <w:rStyle w:val="optioncarChar"/>
        </w:rPr>
        <w:t xml:space="preserve"> /  sable de pavage</w:t>
      </w:r>
      <w:r>
        <w:t>.</w:t>
      </w:r>
    </w:p>
    <w:p w14:paraId="158589B8" w14:textId="77777777" w:rsidR="00EA0D3A" w:rsidRDefault="00000000">
      <w:pPr>
        <w:ind w:left="567"/>
        <w:jc w:val="both"/>
      </w:pPr>
      <w:r>
        <w:rPr>
          <w:b/>
          <w:i/>
        </w:rPr>
        <w:t>(Soit par défaut)</w:t>
      </w:r>
    </w:p>
    <w:p w14:paraId="3F012279" w14:textId="77777777" w:rsidR="00EA0D3A" w:rsidRDefault="00000000">
      <w:pPr>
        <w:ind w:left="567"/>
        <w:jc w:val="both"/>
      </w:pPr>
      <w:r>
        <w:rPr>
          <w:rStyle w:val="soitChar"/>
          <w:u w:val="single"/>
        </w:rPr>
        <w:t>Sable stabilisé :</w:t>
      </w:r>
      <w:r>
        <w:rPr>
          <w:rStyle w:val="soitChar"/>
        </w:rPr>
        <w:t xml:space="preserve"> sable stabilisé constitué d’au moins 100 kg de ciment, classe de résistance 32,5, par m³ de sable pour pavages. Le matériau de scellement des joints est un mortier semi-liquide constitué d’au moins 450 kg de ciment, classe de résistance 32,5, par m³ de sable.</w:t>
      </w:r>
    </w:p>
    <w:p w14:paraId="29945280" w14:textId="77777777" w:rsidR="00EA0D3A" w:rsidRDefault="00000000">
      <w:pPr>
        <w:ind w:left="567"/>
        <w:jc w:val="both"/>
      </w:pPr>
      <w:r>
        <w:rPr>
          <w:b/>
          <w:i/>
        </w:rPr>
        <w:t>(Soit)</w:t>
      </w:r>
    </w:p>
    <w:p w14:paraId="3A2DCA79" w14:textId="77777777" w:rsidR="00EA0D3A" w:rsidRDefault="00000000">
      <w:pPr>
        <w:ind w:left="567"/>
        <w:jc w:val="both"/>
      </w:pPr>
      <w:r>
        <w:rPr>
          <w:rStyle w:val="soitChar"/>
          <w:u w:val="single"/>
        </w:rPr>
        <w:t>Sable de pavage :</w:t>
      </w:r>
      <w:r>
        <w:rPr>
          <w:rStyle w:val="soitChar"/>
        </w:rPr>
        <w:t xml:space="preserve"> sable pour pavages ou d’un mélange de 60 % de pierrailles 2/7 et 40 % de sable de concassage suivant la [NBN EN 13242+A1] type sable gros. Le sable de concassage peut être remplacé par des pierrailles 0/7 où la fraction 0/2 est d’au moins 40 % et la teneur en particules inférieures à 0,080 mm est limitée à 5 %.</w:t>
      </w:r>
    </w:p>
    <w:p w14:paraId="09BD52DC" w14:textId="77777777" w:rsidR="00EA0D3A" w:rsidRDefault="00EA0D3A">
      <w:pPr>
        <w:ind w:left="567"/>
        <w:jc w:val="both"/>
      </w:pPr>
    </w:p>
    <w:p w14:paraId="3F207FAA" w14:textId="77777777" w:rsidR="00EA0D3A" w:rsidRDefault="00000000">
      <w:pPr>
        <w:jc w:val="both"/>
      </w:pPr>
      <w:r>
        <w:t>Les pavés mosaïques sont posés suivant un appareillage  </w:t>
      </w:r>
      <w:r>
        <w:rPr>
          <w:rStyle w:val="optioncarChar"/>
        </w:rPr>
        <w:t>droit</w:t>
      </w:r>
      <w:r>
        <w:t xml:space="preserve"> (par défaut)</w:t>
      </w:r>
      <w:r>
        <w:rPr>
          <w:rStyle w:val="optioncarChar"/>
        </w:rPr>
        <w:t xml:space="preserve"> / courbe</w:t>
      </w:r>
      <w:r>
        <w:t>.</w:t>
      </w:r>
    </w:p>
    <w:p w14:paraId="5CCE6A02" w14:textId="77777777" w:rsidR="00EA0D3A" w:rsidRDefault="00000000">
      <w:pPr>
        <w:ind w:left="567"/>
        <w:jc w:val="both"/>
      </w:pPr>
      <w:r>
        <w:rPr>
          <w:b/>
          <w:i/>
        </w:rPr>
        <w:t>(Soit)</w:t>
      </w:r>
    </w:p>
    <w:p w14:paraId="75C5B2FA" w14:textId="77777777" w:rsidR="00EA0D3A" w:rsidRDefault="00000000">
      <w:pPr>
        <w:ind w:left="567"/>
        <w:jc w:val="both"/>
      </w:pPr>
      <w:r>
        <w:rPr>
          <w:rStyle w:val="soitChar"/>
          <w:u w:val="single"/>
        </w:rPr>
        <w:t>Appareillage droit :</w:t>
      </w:r>
      <w:r>
        <w:rPr>
          <w:rStyle w:val="optioncarChar"/>
        </w:rPr>
        <w:t>en segment (constitué de spires parallèles aboutissant orthogonalement aux bordures, aux filets d’eau ou aux bandes de contrebutage)</w:t>
      </w:r>
      <w:r>
        <w:t> (par défaut)</w:t>
      </w:r>
      <w:r>
        <w:rPr>
          <w:rStyle w:val="optioncarChar"/>
        </w:rPr>
        <w:t xml:space="preserve"> / en ligne</w:t>
      </w:r>
      <w:r>
        <w:t xml:space="preserve">. </w:t>
      </w:r>
    </w:p>
    <w:p w14:paraId="3C70225F" w14:textId="77777777" w:rsidR="00EA0D3A" w:rsidRDefault="00EA0D3A">
      <w:pPr>
        <w:ind w:left="567"/>
        <w:jc w:val="both"/>
      </w:pPr>
    </w:p>
    <w:p w14:paraId="34E37299" w14:textId="77777777" w:rsidR="00EA0D3A" w:rsidRDefault="00EA0D3A">
      <w:pPr>
        <w:ind w:left="567"/>
        <w:jc w:val="both"/>
      </w:pPr>
    </w:p>
    <w:p w14:paraId="14B03A7E" w14:textId="77777777" w:rsidR="00EA0D3A" w:rsidRDefault="00000000">
      <w:pPr>
        <w:ind w:left="567"/>
      </w:pPr>
      <w:r>
        <w:rPr>
          <w:b/>
          <w:i/>
        </w:rPr>
        <w:t>(Soit)</w:t>
      </w:r>
    </w:p>
    <w:p w14:paraId="47C09E42" w14:textId="77777777" w:rsidR="00EA0D3A" w:rsidRDefault="00000000">
      <w:pPr>
        <w:ind w:left="567"/>
        <w:jc w:val="both"/>
      </w:pPr>
      <w:r>
        <w:rPr>
          <w:rStyle w:val="soitChar"/>
          <w:u w:val="single"/>
        </w:rPr>
        <w:t>Appareillage courbe</w:t>
      </w:r>
      <w:r>
        <w:rPr>
          <w:rStyle w:val="soitChar"/>
        </w:rPr>
        <w:t> :</w:t>
      </w:r>
      <w:r>
        <w:rPr>
          <w:rStyle w:val="optioncarChar"/>
        </w:rPr>
        <w:t>en écailles / en éventail / en queue de paon / en spires ou arc de cercle</w:t>
      </w:r>
      <w:r>
        <w:t>.</w:t>
      </w:r>
    </w:p>
    <w:p w14:paraId="43842371" w14:textId="77777777" w:rsidR="00EA0D3A" w:rsidRDefault="00EA0D3A">
      <w:pPr>
        <w:ind w:left="567"/>
        <w:jc w:val="both"/>
      </w:pPr>
    </w:p>
    <w:p w14:paraId="3F507B3F" w14:textId="77777777" w:rsidR="00EA0D3A" w:rsidRDefault="00EA0D3A">
      <w:pPr>
        <w:ind w:left="567"/>
        <w:jc w:val="both"/>
      </w:pPr>
    </w:p>
    <w:p w14:paraId="0D94E786" w14:textId="77777777" w:rsidR="00EA0D3A" w:rsidRDefault="00EA0D3A"/>
    <w:p w14:paraId="2482A5AC" w14:textId="77777777" w:rsidR="00EA0D3A" w:rsidRDefault="00000000">
      <w:pPr>
        <w:jc w:val="both"/>
      </w:pPr>
      <w:r>
        <w:t xml:space="preserve">Ils proviennent </w:t>
      </w:r>
      <w:r>
        <w:rPr>
          <w:rStyle w:val="optioncarChar"/>
        </w:rPr>
        <w:t xml:space="preserve">du chantier / d’un dépôt </w:t>
      </w:r>
      <w:r>
        <w:t>(par défaut)</w:t>
      </w:r>
    </w:p>
    <w:p w14:paraId="431A6E7B" w14:textId="77777777" w:rsidR="00EA0D3A" w:rsidRDefault="00000000">
      <w:pPr>
        <w:jc w:val="both"/>
      </w:pPr>
      <w:r>
        <w:t>Pavés mosaïques (selon le [CCT Qualiroutes])  : voir aide</w:t>
      </w:r>
    </w:p>
    <w:p w14:paraId="680D4AF5" w14:textId="77777777" w:rsidR="00EA0D3A" w:rsidRDefault="00000000">
      <w:pPr>
        <w:jc w:val="both"/>
      </w:pPr>
      <w:r>
        <w:t xml:space="preserve"> Les pavés sont bien serrés; la largeur des joints varie entre 3 et 10 mm, la largeur moyenne étant de 5 mm. Le dévers est de </w:t>
      </w:r>
      <w:r>
        <w:rPr>
          <w:rStyle w:val="optioncarChar"/>
        </w:rPr>
        <w:t xml:space="preserve">2 </w:t>
      </w:r>
      <w:r>
        <w:t>(par défaut)</w:t>
      </w:r>
      <w:r>
        <w:rPr>
          <w:rStyle w:val="optioncarChar"/>
        </w:rPr>
        <w:t xml:space="preserve"> / ***</w:t>
      </w:r>
      <w:r>
        <w:t xml:space="preserve"> cm par m. Les dénivellations, mesurées à la règle de 3 m, ne dépassent pas 7 mm. La différence de niveau entre deux pavés juxtaposés est de 4 mm au maximum. Les pavés sont solidement affermis au moyen d’un marteau d’un poids approprié et ensuite cylindrés au moyen d’un rouleau compresseur ou d’une plaque vibrante. La vibration part des flancs pour se terminer vers le milieu. Tous les pavés qui éclatent lors de la fixation sont remplacés.</w:t>
      </w:r>
    </w:p>
    <w:p w14:paraId="610196E2" w14:textId="77777777" w:rsidR="00EA0D3A" w:rsidRDefault="00000000">
      <w:pPr>
        <w:jc w:val="both"/>
      </w:pPr>
      <w:r>
        <w:t xml:space="preserve">Le jointoyage des pavés est réalisé à l’aide de </w:t>
      </w:r>
      <w:r>
        <w:rPr>
          <w:rStyle w:val="optioncarChar"/>
        </w:rPr>
        <w:t xml:space="preserve">sable stabilisé </w:t>
      </w:r>
      <w:r>
        <w:t>(par défaut)</w:t>
      </w:r>
      <w:r>
        <w:rPr>
          <w:rStyle w:val="optioncarChar"/>
        </w:rPr>
        <w:t xml:space="preserve"> / sable</w:t>
      </w:r>
      <w:r>
        <w:t> </w:t>
      </w:r>
      <w:r>
        <w:rPr>
          <w:rStyle w:val="optioncarChar"/>
        </w:rPr>
        <w:t>/ mortier bitumineux</w:t>
      </w:r>
      <w:r>
        <w:t>.</w:t>
      </w:r>
    </w:p>
    <w:p w14:paraId="15063BF0" w14:textId="77777777" w:rsidR="00EA0D3A" w:rsidRDefault="00000000">
      <w:pPr>
        <w:ind w:left="567"/>
      </w:pPr>
      <w:r>
        <w:rPr>
          <w:b/>
          <w:i/>
        </w:rPr>
        <w:t>(Soit par défaut)</w:t>
      </w:r>
    </w:p>
    <w:p w14:paraId="2B3625E1" w14:textId="77777777" w:rsidR="00EA0D3A" w:rsidRDefault="00000000">
      <w:pPr>
        <w:ind w:left="567"/>
      </w:pPr>
      <w:r>
        <w:rPr>
          <w:rStyle w:val="soitChar"/>
          <w:u w:val="single"/>
        </w:rPr>
        <w:t>Sable stabilisé :</w:t>
      </w:r>
      <w:r>
        <w:rPr>
          <w:rStyle w:val="soitChar"/>
        </w:rPr>
        <w:t xml:space="preserve">  le mélange des matériaux se fait mécaniquement; le temps de malaxage est d’au moins 1 minute. La fixation des pavés est terminée avant que la prise n’ait lieu et, au plus tard, 2 heures après la préparation du mélange. Le scellement des joints s’effectue successivement par arrosage à l’eau, l’application et le brossage du mortier jusqu’à ce que les joints soient complètement remplis, l’enlèvement du mortier excédentaire dès que le mortier dans les joints est suffisamment épaissi sous adjonction de sable grossier. Toute circulation est interdite pendant les 7 premiers jours après l’application du revêtement.</w:t>
      </w:r>
    </w:p>
    <w:p w14:paraId="5757EB59" w14:textId="77777777" w:rsidR="00EA0D3A" w:rsidRDefault="00000000">
      <w:pPr>
        <w:ind w:left="567"/>
        <w:jc w:val="both"/>
      </w:pPr>
      <w:r>
        <w:rPr>
          <w:b/>
          <w:i/>
        </w:rPr>
        <w:t>(Soit)</w:t>
      </w:r>
    </w:p>
    <w:p w14:paraId="62ECA187" w14:textId="77777777" w:rsidR="00EA0D3A" w:rsidRDefault="00000000">
      <w:pPr>
        <w:ind w:left="567"/>
        <w:jc w:val="both"/>
      </w:pPr>
      <w:r>
        <w:rPr>
          <w:rStyle w:val="soitChar"/>
          <w:u w:val="single"/>
        </w:rPr>
        <w:t>Sable :</w:t>
      </w:r>
      <w:r>
        <w:rPr>
          <w:rStyle w:val="soitChar"/>
        </w:rPr>
        <w:t xml:space="preserve">  la surface est recouverte de sable fin avant la vibration ou le cylindrage. Pendant l'opération de cylindrage ou de vibration, le sable est abondamment aspergé d'eau afin de pénétrer dans les joints. Le sablage, l'aspersion à l'eau, le brossage et le cylindrage ou la vibration sont répétés jusqu'à ce que les pavés ne bougent plus.</w:t>
      </w:r>
    </w:p>
    <w:p w14:paraId="2AFD9CF9" w14:textId="77777777" w:rsidR="00EA0D3A" w:rsidRDefault="00000000">
      <w:pPr>
        <w:ind w:left="567"/>
        <w:jc w:val="both"/>
      </w:pPr>
      <w:r>
        <w:rPr>
          <w:b/>
          <w:i/>
        </w:rPr>
        <w:t>(Soit)</w:t>
      </w:r>
    </w:p>
    <w:p w14:paraId="5E7BC9A2" w14:textId="77777777" w:rsidR="00EA0D3A" w:rsidRDefault="00000000">
      <w:pPr>
        <w:ind w:left="567"/>
        <w:jc w:val="both"/>
      </w:pPr>
      <w:r>
        <w:rPr>
          <w:rStyle w:val="soitChar"/>
          <w:u w:val="single"/>
        </w:rPr>
        <w:t>Mortier bitumineux :</w:t>
      </w:r>
      <w:r>
        <w:rPr>
          <w:rStyle w:val="soitChar"/>
        </w:rPr>
        <w:t xml:space="preserve"> Le scellement des joints au mortier bitumineux est peu utilisé et le sera davantage pour un trafic circulé intense. Il s’effectue par temps sec et conformément à l’index F.4.6 du [CCT 2015], soit successivement : le soufflage à l’air comprimé des joints jusqu’à une profondeur de 25 mm, l’application et le brossage du mortier bitumineux jusqu’à ce que les joints soient complètement remplis, le nettoyage de la surface par soufflage à l’air comprimé au plus tôt 24 heures et dans les quinze jours après le brossage. Il est conseillé d’épandre préalablement au jointoiement un agent anti-collant sur le pavage afin d’éliminer plus facilement les traces subsistantes. Ces produits filmogènes ne peuvent être utilisés que pour une protection temporaire des pavés lors de la phase de jointoiement a l’émulsion.</w:t>
      </w:r>
    </w:p>
    <w:p w14:paraId="4DF32923" w14:textId="77777777" w:rsidR="00EA0D3A" w:rsidRDefault="00000000">
      <w:pPr>
        <w:jc w:val="both"/>
      </w:pPr>
      <w:r>
        <w:t> </w:t>
      </w:r>
    </w:p>
    <w:p w14:paraId="047E0307" w14:textId="77777777" w:rsidR="00EA0D3A" w:rsidRDefault="00000000">
      <w:pPr>
        <w:jc w:val="both"/>
      </w:pPr>
      <w:r>
        <w:t>Les pavés sont posés suivant l'appareillage prescrit aux documents de marché. Ils aboutissent orthogonalement aux bordures, aux filets d'eau ou aux bandes de contrebutage.</w:t>
      </w:r>
    </w:p>
    <w:p w14:paraId="7146D8D0" w14:textId="77777777" w:rsidR="00EA0D3A" w:rsidRDefault="00000000">
      <w:pPr>
        <w:jc w:val="both"/>
      </w:pPr>
      <w:r>
        <w:t>Il est interdit de glisser sous les pavés des éclats de pierre pour maintenir leur tête dans la surface du pavage.</w:t>
      </w:r>
    </w:p>
    <w:p w14:paraId="45F8A962" w14:textId="77777777" w:rsidR="00EA0D3A" w:rsidRDefault="00000000">
      <w:pPr>
        <w:jc w:val="both"/>
      </w:pPr>
      <w:r>
        <w:t>Les joints varient en largeur de 3 à 15 mm.</w:t>
      </w:r>
    </w:p>
    <w:p w14:paraId="6F86FE53" w14:textId="77777777" w:rsidR="00EA0D3A" w:rsidRDefault="00EA0D3A"/>
    <w:p w14:paraId="28D79B4F" w14:textId="77777777" w:rsidR="00EA0D3A" w:rsidRDefault="00000000">
      <w:pPr>
        <w:jc w:val="both"/>
      </w:pPr>
      <w:r>
        <w:t>Pour les appareillages courbes, les plus petits pavés sont posés à la naissance des arcs et les plus gros pavés à la clé de voûte. Une faible proportion d’éléments trapézoïdaux est nécessaire pour une pose en éventail.</w:t>
      </w:r>
    </w:p>
    <w:p w14:paraId="726DE190" w14:textId="77777777" w:rsidR="00EA0D3A" w:rsidRDefault="00000000">
      <w:pPr>
        <w:pStyle w:val="pheading"/>
      </w:pPr>
      <w:r>
        <w:t>DOCUMENTS DE RÉFÉRENCE COMPLÉMENTAIRES</w:t>
      </w:r>
    </w:p>
    <w:p w14:paraId="7C735688" w14:textId="77777777" w:rsidR="00EA0D3A" w:rsidRDefault="00000000">
      <w:pPr>
        <w:pStyle w:val="pheading"/>
      </w:pPr>
      <w:r>
        <w:t>- Matériau</w:t>
      </w:r>
    </w:p>
    <w:p w14:paraId="6FCB9E1B" w14:textId="77777777" w:rsidR="00EA0D3A" w:rsidRDefault="00000000">
      <w:r>
        <w:t>[NBN EN 1342, Pavés de pierre naturelle pour le pavage extérieur - Exigences et méthodes d'essai]</w:t>
      </w:r>
    </w:p>
    <w:p w14:paraId="717D7801" w14:textId="77777777" w:rsidR="00EA0D3A" w:rsidRDefault="00000000">
      <w:r>
        <w:t>[NBN EN 12440, Pierres naturelles - Critères de dénomination]</w:t>
      </w:r>
    </w:p>
    <w:p w14:paraId="7571A47D" w14:textId="77777777" w:rsidR="00EA0D3A" w:rsidRDefault="00000000">
      <w:r>
        <w:t>[PTV 819-2, Prescriptions techniques pour pavés de pierre naturelle pour le pavage extérieur] (v02)</w:t>
      </w:r>
    </w:p>
    <w:p w14:paraId="23C03F6E" w14:textId="77777777" w:rsidR="00EA0D3A" w:rsidRDefault="00000000">
      <w:r>
        <w:t>[PTV 844, Classifications des roches]</w:t>
      </w:r>
    </w:p>
    <w:p w14:paraId="214E27B8" w14:textId="77777777" w:rsidR="00EA0D3A" w:rsidRDefault="00000000">
      <w:r>
        <w:t>[NIT 228, Pierres naturelles (NIT interactive et évolutive en remplacement de la NIT 205).]</w:t>
      </w:r>
    </w:p>
    <w:p w14:paraId="4E567FA1" w14:textId="77777777" w:rsidR="00EA0D3A" w:rsidRDefault="00000000">
      <w:r>
        <w:t>[CRR R95, Revêtements modulaires en pierre naturelle]</w:t>
      </w:r>
    </w:p>
    <w:p w14:paraId="676B2FC2" w14:textId="77777777" w:rsidR="00EA0D3A" w:rsidRDefault="00000000">
      <w:r>
        <w:t>[CCT Qualiroutes, Cahier des charges type Qualiroutes]</w:t>
      </w:r>
    </w:p>
    <w:p w14:paraId="16141160" w14:textId="77777777" w:rsidR="00EA0D3A" w:rsidRDefault="00000000">
      <w:r>
        <w:t>[CCT 2015, CCT 2015 - Cahier des Charges Type relatif aux Voiries en Région de Bruxelles-Capitale] C22</w:t>
      </w:r>
    </w:p>
    <w:p w14:paraId="1AEB58EF" w14:textId="77777777" w:rsidR="00EA0D3A" w:rsidRDefault="00000000">
      <w:pPr>
        <w:pStyle w:val="pheading"/>
      </w:pPr>
      <w:r>
        <w:t>- Exécution</w:t>
      </w:r>
    </w:p>
    <w:p w14:paraId="51BF801F" w14:textId="77777777" w:rsidR="00EA0D3A" w:rsidRDefault="00000000">
      <w:r>
        <w:t>[CCT Qualiroutes, Cahier des charges type Qualiroutes] G.4.2.1.2.1</w:t>
      </w:r>
    </w:p>
    <w:p w14:paraId="3AA3010D" w14:textId="77777777" w:rsidR="00EA0D3A" w:rsidRDefault="00000000">
      <w:r>
        <w:t>[CRR R95, Revêtements modulaires en pierre naturelle]</w:t>
      </w:r>
    </w:p>
    <w:p w14:paraId="1A6C16C2" w14:textId="77777777" w:rsidR="00EA0D3A" w:rsidRDefault="00EA0D3A"/>
    <w:p w14:paraId="3FB1CB72" w14:textId="77777777" w:rsidR="00EA0D3A" w:rsidRDefault="00000000">
      <w:r>
        <w:t> </w:t>
      </w:r>
    </w:p>
    <w:p w14:paraId="22D6AC62" w14:textId="77777777" w:rsidR="00EA0D3A" w:rsidRDefault="00000000">
      <w:pPr>
        <w:pStyle w:val="pheading"/>
      </w:pPr>
      <w:r>
        <w:t>MESURAGE</w:t>
      </w:r>
    </w:p>
    <w:p w14:paraId="209FE885" w14:textId="77777777" w:rsidR="00EA0D3A" w:rsidRDefault="00000000">
      <w:pPr>
        <w:pStyle w:val="pheading"/>
      </w:pPr>
      <w:r>
        <w:t>- unité de mesure:</w:t>
      </w:r>
    </w:p>
    <w:p w14:paraId="31A803A5" w14:textId="77777777" w:rsidR="00EA0D3A" w:rsidRDefault="00000000">
      <w:r>
        <w:rPr>
          <w:rStyle w:val="optioncarChar"/>
        </w:rPr>
        <w:t xml:space="preserve">T ; m² </w:t>
      </w:r>
      <w:r>
        <w:t>(par défaut)</w:t>
      </w:r>
      <w:r>
        <w:rPr>
          <w:rStyle w:val="optioncarChar"/>
        </w:rPr>
        <w:t xml:space="preserve"> / m²</w:t>
      </w:r>
    </w:p>
    <w:p w14:paraId="15A095CE" w14:textId="77777777" w:rsidR="00EA0D3A" w:rsidRDefault="00000000">
      <w:r>
        <w:rPr>
          <w:b/>
          <w:i/>
        </w:rPr>
        <w:t>(Soit par défaut)</w:t>
      </w:r>
    </w:p>
    <w:p w14:paraId="4C9FB08A" w14:textId="77777777" w:rsidR="00EA0D3A" w:rsidRDefault="00000000">
      <w:r>
        <w:rPr>
          <w:rStyle w:val="soitChar"/>
        </w:rPr>
        <w:t xml:space="preserve"> 1.</w:t>
      </w:r>
      <w:r>
        <w:rPr>
          <w:rStyle w:val="soitChar"/>
          <w:u w:val="single"/>
        </w:rPr>
        <w:t xml:space="preserve"> A la T</w:t>
      </w:r>
      <w:r>
        <w:rPr>
          <w:rStyle w:val="soitChar"/>
        </w:rPr>
        <w:t xml:space="preserve"> pour la fourniture de pavés  et </w:t>
      </w:r>
      <w:r>
        <w:rPr>
          <w:rStyle w:val="soitChar"/>
          <w:u w:val="single"/>
        </w:rPr>
        <w:t>par m²</w:t>
      </w:r>
      <w:r>
        <w:rPr>
          <w:rStyle w:val="soitChar"/>
        </w:rPr>
        <w:t xml:space="preserve"> pour la pose comprenant les joints</w:t>
      </w:r>
    </w:p>
    <w:p w14:paraId="25447A85" w14:textId="77777777" w:rsidR="00EA0D3A" w:rsidRDefault="00000000">
      <w:r>
        <w:rPr>
          <w:b/>
          <w:i/>
        </w:rPr>
        <w:t>(Soit)</w:t>
      </w:r>
    </w:p>
    <w:p w14:paraId="4F1D18BB" w14:textId="77777777" w:rsidR="00EA0D3A" w:rsidRDefault="00000000">
      <w:r>
        <w:rPr>
          <w:rStyle w:val="soitChar"/>
        </w:rPr>
        <w:t xml:space="preserve"> 2.</w:t>
      </w:r>
      <w:r>
        <w:rPr>
          <w:rStyle w:val="soitChar"/>
          <w:u w:val="single"/>
        </w:rPr>
        <w:t xml:space="preserve"> En m²</w:t>
      </w:r>
      <w:r>
        <w:rPr>
          <w:rStyle w:val="soitChar"/>
        </w:rPr>
        <w:t xml:space="preserve"> tant pour la fourniture et la pose</w:t>
      </w:r>
    </w:p>
    <w:p w14:paraId="2A4AA4A9" w14:textId="77777777" w:rsidR="00EA0D3A" w:rsidRDefault="00000000">
      <w:pPr>
        <w:pStyle w:val="pheading"/>
      </w:pPr>
      <w:r>
        <w:t>- code de mesurage:</w:t>
      </w:r>
    </w:p>
    <w:p w14:paraId="0C9BC25C" w14:textId="77777777" w:rsidR="00EA0D3A" w:rsidRDefault="00000000">
      <w:pPr>
        <w:jc w:val="both"/>
      </w:pPr>
      <w:r>
        <w:rPr>
          <w:b/>
        </w:rPr>
        <w:t>Surface nette</w:t>
      </w:r>
      <w:r>
        <w:t> </w:t>
      </w:r>
      <w:r>
        <w:rPr>
          <w:b/>
        </w:rPr>
        <w:t>exécutée</w:t>
      </w:r>
      <w:r>
        <w:t>. Les réservations inférieures à 1 m² sont déduites. Distinction faite entre matériaux neufs, de réemploi ou recyclés – avec ou sans fourniture pour ces derniers.</w:t>
      </w:r>
    </w:p>
    <w:p w14:paraId="4E7C0A87" w14:textId="77777777" w:rsidR="00EA0D3A" w:rsidRDefault="00EA0D3A"/>
    <w:p w14:paraId="07ACC559" w14:textId="77777777" w:rsidR="00EA0D3A" w:rsidRDefault="00000000">
      <w:r>
        <w:t> </w:t>
      </w:r>
    </w:p>
    <w:p w14:paraId="0A1B94D1" w14:textId="77777777" w:rsidR="00EA0D3A" w:rsidRDefault="00EA0D3A"/>
    <w:p w14:paraId="5F28D337" w14:textId="77777777" w:rsidR="00EA0D3A" w:rsidRDefault="00000000">
      <w:r>
        <w:t> </w:t>
      </w:r>
    </w:p>
    <w:p w14:paraId="3C3BD526" w14:textId="77777777" w:rsidR="00EA0D3A" w:rsidRDefault="00000000">
      <w:pPr>
        <w:pStyle w:val="pheading"/>
      </w:pPr>
      <w:r>
        <w:t>- nature du marché:</w:t>
      </w:r>
    </w:p>
    <w:p w14:paraId="5E6CE96C" w14:textId="77777777" w:rsidR="00EA0D3A" w:rsidRDefault="00000000">
      <w:r>
        <w:t>QF</w:t>
      </w:r>
    </w:p>
    <w:p w14:paraId="1343AD2D" w14:textId="77777777" w:rsidR="00EA0D3A" w:rsidRDefault="00EA0D3A"/>
    <w:p w14:paraId="26576221" w14:textId="77777777" w:rsidR="00EA0D3A" w:rsidRDefault="00000000">
      <w:r>
        <w:t> </w:t>
      </w:r>
    </w:p>
    <w:p w14:paraId="015C4A1C" w14:textId="77777777" w:rsidR="00EA0D3A" w:rsidRDefault="00000000">
      <w:pPr>
        <w:pStyle w:val="pheading"/>
      </w:pPr>
      <w:r>
        <w:t>AIDE</w:t>
      </w:r>
    </w:p>
    <w:p w14:paraId="4C93B78A" w14:textId="77777777" w:rsidR="00EA0D3A" w:rsidRDefault="00000000">
      <w:r>
        <w:rPr>
          <w:b/>
          <w:u w:val="single"/>
        </w:rPr>
        <w:t>Appareillage courbe </w:t>
      </w:r>
    </w:p>
    <w:tbl>
      <w:tblPr>
        <w:tblStyle w:val="Author-eTableGrid"/>
        <w:tblW w:w="9060" w:type="dxa"/>
        <w:tblLayout w:type="fixed"/>
        <w:tblLook w:val="04A0" w:firstRow="1" w:lastRow="0" w:firstColumn="1" w:lastColumn="0" w:noHBand="0" w:noVBand="1"/>
      </w:tblPr>
      <w:tblGrid>
        <w:gridCol w:w="4530"/>
        <w:gridCol w:w="4530"/>
      </w:tblGrid>
      <w:tr w:rsidR="00EA0D3A" w14:paraId="5B7C4276" w14:textId="77777777">
        <w:tc>
          <w:tcPr>
            <w:tcW w:w="4515" w:type="dxa"/>
            <w:noWrap/>
          </w:tcPr>
          <w:p w14:paraId="59F4F8C8" w14:textId="77777777" w:rsidR="00EA0D3A" w:rsidRDefault="00000000">
            <w:r>
              <w:rPr>
                <w:b/>
              </w:rPr>
              <w:t>Appareil en éventail</w:t>
            </w:r>
          </w:p>
        </w:tc>
        <w:tc>
          <w:tcPr>
            <w:tcW w:w="4515" w:type="dxa"/>
            <w:noWrap/>
          </w:tcPr>
          <w:p w14:paraId="25F8F92F" w14:textId="77777777" w:rsidR="00EA0D3A" w:rsidRDefault="00000000">
            <w:r>
              <w:t>L'appareil en éventail est constitué de demi-cercles avec une "queue" positionnée entre les demi-cercles de la rangée précédente.</w:t>
            </w:r>
          </w:p>
        </w:tc>
      </w:tr>
      <w:tr w:rsidR="00EA0D3A" w14:paraId="272576E5" w14:textId="77777777">
        <w:tc>
          <w:tcPr>
            <w:tcW w:w="4515" w:type="dxa"/>
            <w:noWrap/>
          </w:tcPr>
          <w:p w14:paraId="490E8029" w14:textId="77777777" w:rsidR="00EA0D3A" w:rsidRDefault="00000000">
            <w:r>
              <w:t>Exemple d’appareil en éventail.</w:t>
            </w:r>
          </w:p>
          <w:p w14:paraId="4C576FD3" w14:textId="77777777" w:rsidR="00EA0D3A" w:rsidRDefault="00000000">
            <w:pPr>
              <w:pStyle w:val="Author-eListParagraph"/>
              <w:numPr>
                <w:ilvl w:val="0"/>
                <w:numId w:val="65"/>
              </w:numPr>
            </w:pPr>
            <w:r>
              <w:t>La largeur de chaussée: 600 cm</w:t>
            </w:r>
          </w:p>
          <w:p w14:paraId="5169BDB4" w14:textId="77777777" w:rsidR="00EA0D3A" w:rsidRDefault="00000000">
            <w:pPr>
              <w:pStyle w:val="Author-eListParagraph"/>
              <w:numPr>
                <w:ilvl w:val="0"/>
                <w:numId w:val="65"/>
              </w:numPr>
            </w:pPr>
            <w:r>
              <w:t>140 cm &lt; 2R &lt; 200 cm.</w:t>
            </w:r>
            <w:r>
              <w:br/>
              <w:t>On choisit de faire 3 éventails sur la largeur.</w:t>
            </w:r>
          </w:p>
          <w:p w14:paraId="609F8A3D" w14:textId="77777777" w:rsidR="00EA0D3A" w:rsidRDefault="00000000">
            <w:pPr>
              <w:pStyle w:val="Author-eListParagraph"/>
              <w:numPr>
                <w:ilvl w:val="0"/>
                <w:numId w:val="65"/>
              </w:numPr>
            </w:pPr>
            <w:r>
              <w:t>Soit 3 queues de 10 cm (pour pavés de 9/11).</w:t>
            </w:r>
          </w:p>
          <w:p w14:paraId="63873CEB" w14:textId="77777777" w:rsidR="00EA0D3A" w:rsidRDefault="00000000">
            <w:r>
              <w:t> </w:t>
            </w:r>
          </w:p>
          <w:p w14:paraId="5638FFC0" w14:textId="77777777" w:rsidR="00EA0D3A" w:rsidRDefault="00000000">
            <w:r>
              <w:t>donc R = 95 cm</w:t>
            </w:r>
          </w:p>
        </w:tc>
        <w:tc>
          <w:tcPr>
            <w:tcW w:w="4515" w:type="dxa"/>
            <w:noWrap/>
          </w:tcPr>
          <w:p w14:paraId="63B856AB" w14:textId="77777777" w:rsidR="00EA0D3A" w:rsidRDefault="00000000">
            <w:r>
              <w:t>Règle générale: le diamètre des demi-cercles</w:t>
            </w:r>
          </w:p>
          <w:p w14:paraId="31E1C9DF" w14:textId="77777777" w:rsidR="00EA0D3A" w:rsidRDefault="00000000">
            <w:r>
              <w:t>(D = 2 x R) est compris entre 140 cm et 200 cm.</w:t>
            </w:r>
          </w:p>
          <w:p w14:paraId="3E0A2B21" w14:textId="77777777" w:rsidR="00EA0D3A" w:rsidRDefault="00000000">
            <w:r>
              <w:t>La largeur de la base de la queue est ici de la largeur moyenne d'un pavé </w:t>
            </w:r>
          </w:p>
        </w:tc>
      </w:tr>
    </w:tbl>
    <w:p w14:paraId="634EE3DD" w14:textId="77777777" w:rsidR="00EA0D3A" w:rsidRDefault="00EA0D3A"/>
    <w:tbl>
      <w:tblPr>
        <w:tblStyle w:val="Author-eTableGrid"/>
        <w:tblW w:w="9060" w:type="dxa"/>
        <w:tblLayout w:type="fixed"/>
        <w:tblLook w:val="04A0" w:firstRow="1" w:lastRow="0" w:firstColumn="1" w:lastColumn="0" w:noHBand="0" w:noVBand="1"/>
      </w:tblPr>
      <w:tblGrid>
        <w:gridCol w:w="4530"/>
        <w:gridCol w:w="4530"/>
      </w:tblGrid>
      <w:tr w:rsidR="00EA0D3A" w14:paraId="7383442E" w14:textId="77777777">
        <w:tc>
          <w:tcPr>
            <w:tcW w:w="4515" w:type="dxa"/>
            <w:noWrap/>
          </w:tcPr>
          <w:p w14:paraId="648889B9" w14:textId="77777777" w:rsidR="00EA0D3A" w:rsidRDefault="00000000">
            <w:r>
              <w:rPr>
                <w:b/>
              </w:rPr>
              <w:t>Appareil en coquille ou en queue de paon</w:t>
            </w:r>
          </w:p>
        </w:tc>
        <w:tc>
          <w:tcPr>
            <w:tcW w:w="4515" w:type="dxa"/>
            <w:noWrap/>
          </w:tcPr>
          <w:p w14:paraId="65186262" w14:textId="77777777" w:rsidR="00EA0D3A" w:rsidRDefault="00000000">
            <w:r>
              <w:t>L'appareil en coquilles ou en "queue de paon" est également constitué de demi-cercles avec une "queue" mais réalisé avec des pavés de dimensions variées</w:t>
            </w:r>
          </w:p>
        </w:tc>
      </w:tr>
      <w:tr w:rsidR="00EA0D3A" w14:paraId="1620F92D" w14:textId="77777777">
        <w:tc>
          <w:tcPr>
            <w:tcW w:w="4515" w:type="dxa"/>
            <w:noWrap/>
          </w:tcPr>
          <w:p w14:paraId="0DDB9F36" w14:textId="77777777" w:rsidR="00EA0D3A" w:rsidRDefault="00000000">
            <w:r>
              <w:t>Exemple d’appareil en coquilles ou en queue de paon.</w:t>
            </w:r>
          </w:p>
          <w:p w14:paraId="3D778FE4" w14:textId="77777777" w:rsidR="00EA0D3A" w:rsidRDefault="00000000">
            <w:pPr>
              <w:pStyle w:val="Author-eListParagraph"/>
              <w:numPr>
                <w:ilvl w:val="0"/>
                <w:numId w:val="66"/>
              </w:numPr>
            </w:pPr>
            <w:r>
              <w:t>La largeur de chaussée: 600 cm</w:t>
            </w:r>
          </w:p>
          <w:p w14:paraId="2ED7FD4A" w14:textId="77777777" w:rsidR="00EA0D3A" w:rsidRDefault="00000000">
            <w:pPr>
              <w:pStyle w:val="Author-eListParagraph"/>
              <w:numPr>
                <w:ilvl w:val="0"/>
                <w:numId w:val="66"/>
              </w:numPr>
            </w:pPr>
            <w:r>
              <w:t>140 cm &lt; 2R &lt; 200 cm</w:t>
            </w:r>
            <w:r>
              <w:br/>
              <w:t>On choisit de faire 3 coquilles.</w:t>
            </w:r>
          </w:p>
          <w:p w14:paraId="2F1CC318" w14:textId="77777777" w:rsidR="00EA0D3A" w:rsidRDefault="00000000">
            <w:pPr>
              <w:pStyle w:val="Author-eListParagraph"/>
              <w:numPr>
                <w:ilvl w:val="0"/>
                <w:numId w:val="66"/>
              </w:numPr>
            </w:pPr>
            <w:r>
              <w:t>Soit 3 queues de 40 cm (4 x 10 cm (9/11)).</w:t>
            </w:r>
          </w:p>
          <w:p w14:paraId="7D7546EF" w14:textId="77777777" w:rsidR="00EA0D3A" w:rsidRDefault="00000000">
            <w:r>
              <w:t> </w:t>
            </w:r>
          </w:p>
          <w:p w14:paraId="172F2926" w14:textId="77777777" w:rsidR="00EA0D3A" w:rsidRDefault="00000000">
            <w:r>
              <w:t>donc R = 80 cm </w:t>
            </w:r>
          </w:p>
        </w:tc>
        <w:tc>
          <w:tcPr>
            <w:tcW w:w="4515" w:type="dxa"/>
            <w:noWrap/>
          </w:tcPr>
          <w:p w14:paraId="074A670F" w14:textId="77777777" w:rsidR="00EA0D3A" w:rsidRDefault="00000000">
            <w:r>
              <w:t>Règle générale: le diamètre des demi-cercles</w:t>
            </w:r>
          </w:p>
          <w:p w14:paraId="4C604C2B" w14:textId="77777777" w:rsidR="00EA0D3A" w:rsidRDefault="00000000">
            <w:r>
              <w:t>(D = 2 x R) est compris entre 140 cm et 200 cm.</w:t>
            </w:r>
          </w:p>
          <w:p w14:paraId="2556DD6C" w14:textId="77777777" w:rsidR="00EA0D3A" w:rsidRDefault="00000000">
            <w:r>
              <w:t> </w:t>
            </w:r>
          </w:p>
          <w:p w14:paraId="10793CDF" w14:textId="77777777" w:rsidR="00EA0D3A" w:rsidRDefault="00000000">
            <w:r>
              <w:t>La largeur de la base de la queue est ici de 4 x la largeur moyenne des plus gros pavés.</w:t>
            </w:r>
          </w:p>
        </w:tc>
      </w:tr>
    </w:tbl>
    <w:p w14:paraId="0A03F5BD" w14:textId="77777777" w:rsidR="00EA0D3A" w:rsidRDefault="00EA0D3A"/>
    <w:tbl>
      <w:tblPr>
        <w:tblStyle w:val="Author-eTableGrid"/>
        <w:tblW w:w="9060" w:type="dxa"/>
        <w:tblLayout w:type="fixed"/>
        <w:tblLook w:val="04A0" w:firstRow="1" w:lastRow="0" w:firstColumn="1" w:lastColumn="0" w:noHBand="0" w:noVBand="1"/>
      </w:tblPr>
      <w:tblGrid>
        <w:gridCol w:w="4530"/>
        <w:gridCol w:w="4530"/>
      </w:tblGrid>
      <w:tr w:rsidR="00EA0D3A" w14:paraId="48D0EE12" w14:textId="77777777">
        <w:tc>
          <w:tcPr>
            <w:tcW w:w="4515" w:type="dxa"/>
            <w:noWrap/>
          </w:tcPr>
          <w:p w14:paraId="54F70496" w14:textId="77777777" w:rsidR="00EA0D3A" w:rsidRDefault="00000000">
            <w:r>
              <w:rPr>
                <w:b/>
              </w:rPr>
              <w:t>Appareil en écailles</w:t>
            </w:r>
          </w:p>
        </w:tc>
        <w:tc>
          <w:tcPr>
            <w:tcW w:w="4515" w:type="dxa"/>
            <w:noWrap/>
          </w:tcPr>
          <w:p w14:paraId="2377DFC9" w14:textId="77777777" w:rsidR="00EA0D3A" w:rsidRDefault="00000000">
            <w:r>
              <w:t>L'appareil en écailles s'établit en arcs de cercles se superposant à la façon des écailles de poisson.</w:t>
            </w:r>
          </w:p>
        </w:tc>
      </w:tr>
      <w:tr w:rsidR="00EA0D3A" w14:paraId="45C59807" w14:textId="77777777">
        <w:tc>
          <w:tcPr>
            <w:tcW w:w="4515" w:type="dxa"/>
            <w:noWrap/>
          </w:tcPr>
          <w:p w14:paraId="124A1065" w14:textId="77777777" w:rsidR="00EA0D3A" w:rsidRDefault="00000000">
            <w:r>
              <w:t>Exemple d’appareil en écailles.</w:t>
            </w:r>
          </w:p>
          <w:p w14:paraId="3E639CBA" w14:textId="77777777" w:rsidR="00EA0D3A" w:rsidRDefault="00000000">
            <w:pPr>
              <w:pStyle w:val="Author-eListParagraph"/>
              <w:numPr>
                <w:ilvl w:val="0"/>
                <w:numId w:val="67"/>
              </w:numPr>
            </w:pPr>
            <w:r>
              <w:t>La largeur de chaussée: 600 cm</w:t>
            </w:r>
          </w:p>
          <w:p w14:paraId="0E806197" w14:textId="77777777" w:rsidR="00EA0D3A" w:rsidRDefault="00000000">
            <w:pPr>
              <w:pStyle w:val="Author-eListParagraph"/>
              <w:numPr>
                <w:ilvl w:val="0"/>
                <w:numId w:val="67"/>
              </w:numPr>
            </w:pPr>
            <w:r>
              <w:t>140 cm &lt; C &lt; 200 cm</w:t>
            </w:r>
            <w:r>
              <w:br/>
              <w:t xml:space="preserve"> On choisit 4 écailles sur la largeur.</w:t>
            </w:r>
            <w:r>
              <w:br/>
            </w:r>
          </w:p>
          <w:p w14:paraId="6E2CA569" w14:textId="77777777" w:rsidR="00EA0D3A" w:rsidRDefault="00000000">
            <w:pPr>
              <w:pStyle w:val="Author-eListParagraph"/>
              <w:numPr>
                <w:ilvl w:val="0"/>
                <w:numId w:val="68"/>
              </w:numPr>
            </w:pPr>
            <w:r>
              <w:t>La distance entre les alignements des pointes d'écailles.</w:t>
            </w:r>
          </w:p>
          <w:p w14:paraId="41D298E4" w14:textId="77777777" w:rsidR="00EA0D3A" w:rsidRDefault="00000000">
            <w:r>
              <w:t>Y = 0,29C = 43,5 cm </w:t>
            </w:r>
          </w:p>
        </w:tc>
        <w:tc>
          <w:tcPr>
            <w:tcW w:w="4515" w:type="dxa"/>
            <w:noWrap/>
          </w:tcPr>
          <w:p w14:paraId="47404476" w14:textId="77777777" w:rsidR="00EA0D3A" w:rsidRDefault="00000000">
            <w:r>
              <w:t>Règle générale : la corde C est comprise entre 140 cm et 200 cm.</w:t>
            </w:r>
          </w:p>
          <w:p w14:paraId="078F3059" w14:textId="77777777" w:rsidR="00EA0D3A" w:rsidRDefault="00000000">
            <w:r>
              <w:t> </w:t>
            </w:r>
          </w:p>
          <w:p w14:paraId="1B3E72C4" w14:textId="77777777" w:rsidR="00EA0D3A" w:rsidRDefault="00000000">
            <w:r>
              <w:t>Y = 0,29 C</w:t>
            </w:r>
          </w:p>
        </w:tc>
      </w:tr>
    </w:tbl>
    <w:p w14:paraId="486621AE" w14:textId="77777777" w:rsidR="00EA0D3A" w:rsidRDefault="00EA0D3A"/>
    <w:tbl>
      <w:tblPr>
        <w:tblStyle w:val="Author-eTableGrid"/>
        <w:tblW w:w="9060" w:type="dxa"/>
        <w:tblLayout w:type="fixed"/>
        <w:tblLook w:val="04A0" w:firstRow="1" w:lastRow="0" w:firstColumn="1" w:lastColumn="0" w:noHBand="0" w:noVBand="1"/>
      </w:tblPr>
      <w:tblGrid>
        <w:gridCol w:w="4530"/>
        <w:gridCol w:w="4530"/>
      </w:tblGrid>
      <w:tr w:rsidR="00EA0D3A" w14:paraId="3BCC2C70" w14:textId="77777777">
        <w:tc>
          <w:tcPr>
            <w:tcW w:w="4515" w:type="dxa"/>
            <w:noWrap/>
          </w:tcPr>
          <w:p w14:paraId="1126E196" w14:textId="77777777" w:rsidR="00EA0D3A" w:rsidRDefault="00000000">
            <w:r>
              <w:rPr>
                <w:b/>
              </w:rPr>
              <w:t>Appareil en spires concentriques ou arcs de cercles</w:t>
            </w:r>
          </w:p>
        </w:tc>
        <w:tc>
          <w:tcPr>
            <w:tcW w:w="4515" w:type="dxa"/>
            <w:noWrap/>
          </w:tcPr>
          <w:p w14:paraId="1BA8F503" w14:textId="77777777" w:rsidR="00EA0D3A" w:rsidRDefault="00000000">
            <w:r>
              <w:t>L'appareil en spires concentriques ou en arcs de cercles s'établit en commençant par un demi-arc sur le côté de la chaussée.</w:t>
            </w:r>
          </w:p>
        </w:tc>
      </w:tr>
      <w:tr w:rsidR="00EA0D3A" w14:paraId="65CF30A9" w14:textId="77777777">
        <w:tc>
          <w:tcPr>
            <w:tcW w:w="4515" w:type="dxa"/>
            <w:noWrap/>
          </w:tcPr>
          <w:p w14:paraId="22D18EF2" w14:textId="77777777" w:rsidR="00EA0D3A" w:rsidRDefault="00000000">
            <w:r>
              <w:t> Exemple d’appareil en spires concentriques ou arcs de cercles.</w:t>
            </w:r>
          </w:p>
          <w:p w14:paraId="5C658D9D" w14:textId="77777777" w:rsidR="00EA0D3A" w:rsidRDefault="00000000">
            <w:r>
              <w:t>- La largeur de chaussée: 600 cm</w:t>
            </w:r>
          </w:p>
          <w:p w14:paraId="3EF6A69D" w14:textId="77777777" w:rsidR="00EA0D3A" w:rsidRDefault="00000000">
            <w:r>
              <w:t>- 140 cm &lt; C &lt; 200 cm</w:t>
            </w:r>
          </w:p>
          <w:p w14:paraId="1762A210" w14:textId="77777777" w:rsidR="00EA0D3A" w:rsidRDefault="00000000">
            <w:r>
              <w:t>- On choisit 4 arcs mais en commençant par 1 demi-arc</w:t>
            </w:r>
          </w:p>
          <w:p w14:paraId="3DF00F29" w14:textId="77777777" w:rsidR="00EA0D3A" w:rsidRDefault="00000000">
            <w:r>
              <w:t>- Soit 3 arcs + 2 x ½ arc</w:t>
            </w:r>
          </w:p>
          <w:p w14:paraId="3D827F72" w14:textId="77777777" w:rsidR="00EA0D3A" w:rsidRDefault="00000000">
            <w:r>
              <w:t>C = 150; C/2 = 75 cm</w:t>
            </w:r>
          </w:p>
          <w:p w14:paraId="5260134D" w14:textId="77777777" w:rsidR="00EA0D3A" w:rsidRDefault="00000000">
            <w:r>
              <w:t>x = 11 cm</w:t>
            </w:r>
          </w:p>
          <w:p w14:paraId="4AD15779" w14:textId="77777777" w:rsidR="00EA0D3A" w:rsidRDefault="00000000">
            <w:r>
              <w:t>- Ceci détermine l'écartement des arcs dans le sens de la chaussée.</w:t>
            </w:r>
          </w:p>
          <w:p w14:paraId="5C15A960" w14:textId="77777777" w:rsidR="00EA0D3A" w:rsidRDefault="00000000">
            <w:r>
              <w:t>- Pour la mise en place, on peut utiliser une dalle pour porter l'angle de 45° sur la diagonale. </w:t>
            </w:r>
          </w:p>
        </w:tc>
        <w:tc>
          <w:tcPr>
            <w:tcW w:w="4515" w:type="dxa"/>
            <w:noWrap/>
          </w:tcPr>
          <w:p w14:paraId="460FC1B5" w14:textId="77777777" w:rsidR="00EA0D3A" w:rsidRDefault="00000000">
            <w:r>
              <w:t>Règle générale: la corde C est comprise entre 140 cm et 200 cm.</w:t>
            </w:r>
          </w:p>
          <w:p w14:paraId="658723EE" w14:textId="77777777" w:rsidR="00EA0D3A" w:rsidRDefault="00000000">
            <w:r>
              <w:t>Y = C/2</w:t>
            </w:r>
          </w:p>
          <w:p w14:paraId="0C7A3FE0" w14:textId="77777777" w:rsidR="00EA0D3A" w:rsidRDefault="00000000">
            <w:r>
              <w:t>x = la plus grande dimension des pavés (11 cm)</w:t>
            </w:r>
          </w:p>
          <w:p w14:paraId="48F122C1" w14:textId="77777777" w:rsidR="00EA0D3A" w:rsidRDefault="00000000">
            <w:r>
              <w:t>On emploie aussi des pavés de dimensions variées</w:t>
            </w:r>
          </w:p>
        </w:tc>
      </w:tr>
    </w:tbl>
    <w:p w14:paraId="588AA879" w14:textId="77777777" w:rsidR="00EA0D3A" w:rsidRDefault="00EA0D3A"/>
    <w:p w14:paraId="5A6E0512" w14:textId="77777777" w:rsidR="00EA0D3A" w:rsidRDefault="00000000">
      <w:pPr>
        <w:jc w:val="both"/>
      </w:pPr>
      <w:r>
        <w:t>La couleur dominante doit être définie pour les grès ; par défaut les grès seront multicolores.</w:t>
      </w:r>
    </w:p>
    <w:p w14:paraId="49C55895" w14:textId="77777777" w:rsidR="00EA0D3A" w:rsidRDefault="00000000">
      <w:pPr>
        <w:jc w:val="both"/>
      </w:pPr>
      <w:r>
        <w:t>Le grès jaune ou pierre d’avoine est à éviter.</w:t>
      </w:r>
    </w:p>
    <w:p w14:paraId="32E42C30" w14:textId="77777777" w:rsidR="00EA0D3A" w:rsidRDefault="00EA0D3A"/>
    <w:p w14:paraId="76800207" w14:textId="77777777" w:rsidR="00EA0D3A" w:rsidRDefault="00000000">
      <w:pPr>
        <w:jc w:val="both"/>
      </w:pPr>
      <w:r>
        <w:t>1.     L'Index 23.1.2 du [CCT SB250] prévoit 5 formats présentant les caractéristiques suivantes</w:t>
      </w:r>
    </w:p>
    <w:tbl>
      <w:tblPr>
        <w:tblStyle w:val="Author-eTableGrid"/>
        <w:tblW w:w="9060" w:type="dxa"/>
        <w:tblLayout w:type="fixed"/>
        <w:tblLook w:val="04A0" w:firstRow="1" w:lastRow="0" w:firstColumn="1" w:lastColumn="0" w:noHBand="0" w:noVBand="1"/>
      </w:tblPr>
      <w:tblGrid>
        <w:gridCol w:w="1701"/>
        <w:gridCol w:w="2453"/>
        <w:gridCol w:w="2453"/>
        <w:gridCol w:w="2453"/>
      </w:tblGrid>
      <w:tr w:rsidR="00EA0D3A" w14:paraId="44868A49" w14:textId="77777777">
        <w:tc>
          <w:tcPr>
            <w:tcW w:w="1695" w:type="dxa"/>
            <w:noWrap/>
          </w:tcPr>
          <w:p w14:paraId="27DAC985" w14:textId="77777777" w:rsidR="00EA0D3A" w:rsidRDefault="00000000">
            <w:r>
              <w:rPr>
                <w:b/>
              </w:rPr>
              <w:t>Format</w:t>
            </w:r>
          </w:p>
        </w:tc>
        <w:tc>
          <w:tcPr>
            <w:tcW w:w="2445" w:type="dxa"/>
            <w:noWrap/>
          </w:tcPr>
          <w:p w14:paraId="0F71BA47" w14:textId="77777777" w:rsidR="00EA0D3A" w:rsidRDefault="00000000">
            <w:r>
              <w:rPr>
                <w:b/>
              </w:rPr>
              <w:t>B1 (dim. max. face de tête) en cm</w:t>
            </w:r>
          </w:p>
        </w:tc>
        <w:tc>
          <w:tcPr>
            <w:tcW w:w="2445" w:type="dxa"/>
            <w:noWrap/>
          </w:tcPr>
          <w:p w14:paraId="1903E9CC" w14:textId="77777777" w:rsidR="00EA0D3A" w:rsidRDefault="00000000">
            <w:r>
              <w:rPr>
                <w:b/>
              </w:rPr>
              <w:t>B2 (dim. min. face de tête) en cm</w:t>
            </w:r>
          </w:p>
        </w:tc>
        <w:tc>
          <w:tcPr>
            <w:tcW w:w="2445" w:type="dxa"/>
            <w:noWrap/>
          </w:tcPr>
          <w:p w14:paraId="462CECD5" w14:textId="77777777" w:rsidR="00EA0D3A" w:rsidRDefault="00000000">
            <w:r>
              <w:rPr>
                <w:b/>
              </w:rPr>
              <w:t>h (hauteur de la queue) en cm</w:t>
            </w:r>
          </w:p>
        </w:tc>
      </w:tr>
      <w:tr w:rsidR="00EA0D3A" w14:paraId="35B92976" w14:textId="77777777">
        <w:tc>
          <w:tcPr>
            <w:tcW w:w="1695" w:type="dxa"/>
            <w:noWrap/>
          </w:tcPr>
          <w:p w14:paraId="7873E35D" w14:textId="77777777" w:rsidR="00EA0D3A" w:rsidRDefault="00000000">
            <w:r>
              <w:t>1</w:t>
            </w:r>
          </w:p>
        </w:tc>
        <w:tc>
          <w:tcPr>
            <w:tcW w:w="2445" w:type="dxa"/>
            <w:noWrap/>
          </w:tcPr>
          <w:p w14:paraId="10E6669E" w14:textId="77777777" w:rsidR="00EA0D3A" w:rsidRDefault="00000000">
            <w:r>
              <w:t>7 à 7,5</w:t>
            </w:r>
          </w:p>
        </w:tc>
        <w:tc>
          <w:tcPr>
            <w:tcW w:w="2445" w:type="dxa"/>
            <w:noWrap/>
          </w:tcPr>
          <w:p w14:paraId="71FB6A60" w14:textId="77777777" w:rsidR="00EA0D3A" w:rsidRDefault="00000000">
            <w:r>
              <w:t>7 à 7,5</w:t>
            </w:r>
          </w:p>
        </w:tc>
        <w:tc>
          <w:tcPr>
            <w:tcW w:w="2445" w:type="dxa"/>
            <w:noWrap/>
          </w:tcPr>
          <w:p w14:paraId="552CE0CE" w14:textId="77777777" w:rsidR="00EA0D3A" w:rsidRDefault="00000000">
            <w:r>
              <w:t>6,5 à 7</w:t>
            </w:r>
          </w:p>
        </w:tc>
      </w:tr>
      <w:tr w:rsidR="00EA0D3A" w14:paraId="13E76436" w14:textId="77777777">
        <w:tc>
          <w:tcPr>
            <w:tcW w:w="1695" w:type="dxa"/>
            <w:noWrap/>
          </w:tcPr>
          <w:p w14:paraId="1B78598E" w14:textId="77777777" w:rsidR="00EA0D3A" w:rsidRDefault="00000000">
            <w:r>
              <w:t>2</w:t>
            </w:r>
          </w:p>
        </w:tc>
        <w:tc>
          <w:tcPr>
            <w:tcW w:w="2445" w:type="dxa"/>
            <w:noWrap/>
          </w:tcPr>
          <w:p w14:paraId="73104D36" w14:textId="77777777" w:rsidR="00EA0D3A" w:rsidRDefault="00000000">
            <w:r>
              <w:t>8 à 8,5</w:t>
            </w:r>
          </w:p>
        </w:tc>
        <w:tc>
          <w:tcPr>
            <w:tcW w:w="2445" w:type="dxa"/>
            <w:noWrap/>
          </w:tcPr>
          <w:p w14:paraId="536F0C66" w14:textId="77777777" w:rsidR="00EA0D3A" w:rsidRDefault="00000000">
            <w:r>
              <w:t>7,5 à 8</w:t>
            </w:r>
          </w:p>
        </w:tc>
        <w:tc>
          <w:tcPr>
            <w:tcW w:w="2445" w:type="dxa"/>
            <w:noWrap/>
          </w:tcPr>
          <w:p w14:paraId="663B8197" w14:textId="77777777" w:rsidR="00EA0D3A" w:rsidRDefault="00000000">
            <w:r>
              <w:t>7,5 à 8</w:t>
            </w:r>
          </w:p>
        </w:tc>
      </w:tr>
      <w:tr w:rsidR="00EA0D3A" w14:paraId="36A0822C" w14:textId="77777777">
        <w:tc>
          <w:tcPr>
            <w:tcW w:w="1695" w:type="dxa"/>
            <w:noWrap/>
          </w:tcPr>
          <w:p w14:paraId="2EFC23BD" w14:textId="77777777" w:rsidR="00EA0D3A" w:rsidRDefault="00000000">
            <w:r>
              <w:t>3</w:t>
            </w:r>
          </w:p>
        </w:tc>
        <w:tc>
          <w:tcPr>
            <w:tcW w:w="2445" w:type="dxa"/>
            <w:noWrap/>
          </w:tcPr>
          <w:p w14:paraId="19F3E560" w14:textId="77777777" w:rsidR="00EA0D3A" w:rsidRDefault="00000000">
            <w:r>
              <w:t>9 à 9,5</w:t>
            </w:r>
          </w:p>
        </w:tc>
        <w:tc>
          <w:tcPr>
            <w:tcW w:w="2445" w:type="dxa"/>
            <w:noWrap/>
          </w:tcPr>
          <w:p w14:paraId="3CB353F0" w14:textId="77777777" w:rsidR="00EA0D3A" w:rsidRDefault="00000000">
            <w:r>
              <w:t>8 à 8,5</w:t>
            </w:r>
          </w:p>
        </w:tc>
        <w:tc>
          <w:tcPr>
            <w:tcW w:w="2445" w:type="dxa"/>
            <w:noWrap/>
          </w:tcPr>
          <w:p w14:paraId="46A803A4" w14:textId="77777777" w:rsidR="00EA0D3A" w:rsidRDefault="00000000">
            <w:r>
              <w:t>8,5 à 9</w:t>
            </w:r>
          </w:p>
        </w:tc>
      </w:tr>
      <w:tr w:rsidR="00EA0D3A" w14:paraId="00F348E0" w14:textId="77777777">
        <w:tc>
          <w:tcPr>
            <w:tcW w:w="1695" w:type="dxa"/>
            <w:noWrap/>
          </w:tcPr>
          <w:p w14:paraId="46AE926C" w14:textId="77777777" w:rsidR="00EA0D3A" w:rsidRDefault="00000000">
            <w:r>
              <w:t>4</w:t>
            </w:r>
          </w:p>
        </w:tc>
        <w:tc>
          <w:tcPr>
            <w:tcW w:w="2445" w:type="dxa"/>
            <w:noWrap/>
          </w:tcPr>
          <w:p w14:paraId="32341B2B" w14:textId="77777777" w:rsidR="00EA0D3A" w:rsidRDefault="00000000">
            <w:r>
              <w:t>10 à 10,5</w:t>
            </w:r>
          </w:p>
        </w:tc>
        <w:tc>
          <w:tcPr>
            <w:tcW w:w="2445" w:type="dxa"/>
            <w:noWrap/>
          </w:tcPr>
          <w:p w14:paraId="1403039C" w14:textId="77777777" w:rsidR="00EA0D3A" w:rsidRDefault="00000000">
            <w:r>
              <w:t>8,5 à 9</w:t>
            </w:r>
          </w:p>
        </w:tc>
        <w:tc>
          <w:tcPr>
            <w:tcW w:w="2445" w:type="dxa"/>
            <w:noWrap/>
          </w:tcPr>
          <w:p w14:paraId="52AE39FC" w14:textId="77777777" w:rsidR="00EA0D3A" w:rsidRDefault="00000000">
            <w:r>
              <w:t>9,5 à 10</w:t>
            </w:r>
          </w:p>
        </w:tc>
      </w:tr>
      <w:tr w:rsidR="00EA0D3A" w14:paraId="45E8ABB1" w14:textId="77777777">
        <w:tc>
          <w:tcPr>
            <w:tcW w:w="1695" w:type="dxa"/>
            <w:noWrap/>
          </w:tcPr>
          <w:p w14:paraId="103F6210" w14:textId="77777777" w:rsidR="00EA0D3A" w:rsidRDefault="00000000">
            <w:r>
              <w:t>5</w:t>
            </w:r>
          </w:p>
        </w:tc>
        <w:tc>
          <w:tcPr>
            <w:tcW w:w="2445" w:type="dxa"/>
            <w:noWrap/>
          </w:tcPr>
          <w:p w14:paraId="6AA1CB7D" w14:textId="77777777" w:rsidR="00EA0D3A" w:rsidRDefault="00000000">
            <w:r>
              <w:t>10,5 à 11</w:t>
            </w:r>
          </w:p>
        </w:tc>
        <w:tc>
          <w:tcPr>
            <w:tcW w:w="2445" w:type="dxa"/>
            <w:noWrap/>
          </w:tcPr>
          <w:p w14:paraId="5C087148" w14:textId="77777777" w:rsidR="00EA0D3A" w:rsidRDefault="00000000">
            <w:r>
              <w:t>9 à 9,5</w:t>
            </w:r>
          </w:p>
        </w:tc>
        <w:tc>
          <w:tcPr>
            <w:tcW w:w="2445" w:type="dxa"/>
            <w:noWrap/>
          </w:tcPr>
          <w:p w14:paraId="4AEECAD8" w14:textId="77777777" w:rsidR="00EA0D3A" w:rsidRDefault="00000000">
            <w:r>
              <w:t>10,5 à 11</w:t>
            </w:r>
          </w:p>
        </w:tc>
      </w:tr>
    </w:tbl>
    <w:p w14:paraId="0A0F7C5F" w14:textId="77777777" w:rsidR="00EA0D3A" w:rsidRDefault="00EA0D3A"/>
    <w:p w14:paraId="0F22FE8A" w14:textId="77777777" w:rsidR="00EA0D3A" w:rsidRDefault="00000000">
      <w:pPr>
        <w:jc w:val="both"/>
      </w:pPr>
      <w:r>
        <w:t>B1 étant la valeur moyenne des dimensions maximales de la face de tête.</w:t>
      </w:r>
    </w:p>
    <w:p w14:paraId="4C8BA62F" w14:textId="77777777" w:rsidR="00EA0D3A" w:rsidRDefault="00000000">
      <w:pPr>
        <w:ind w:left="567"/>
        <w:jc w:val="both"/>
      </w:pPr>
      <w:r>
        <w:rPr>
          <w:i/>
        </w:rPr>
        <w:t>* B2 étant la valeur moyenne des dimensions minimales de la face de tête</w:t>
      </w:r>
    </w:p>
    <w:p w14:paraId="24733FCE" w14:textId="77777777" w:rsidR="00EA0D3A" w:rsidRDefault="00000000">
      <w:pPr>
        <w:ind w:left="567"/>
        <w:jc w:val="both"/>
      </w:pPr>
      <w:r>
        <w:rPr>
          <w:i/>
        </w:rPr>
        <w:t>* h étant la hauteur moyenne de la queue.</w:t>
      </w:r>
    </w:p>
    <w:p w14:paraId="7463766F" w14:textId="77777777" w:rsidR="00EA0D3A" w:rsidRDefault="00000000">
      <w:pPr>
        <w:jc w:val="both"/>
      </w:pPr>
      <w:r>
        <w:t> </w:t>
      </w:r>
    </w:p>
    <w:p w14:paraId="26C36DCC" w14:textId="77777777" w:rsidR="00EA0D3A" w:rsidRDefault="00000000">
      <w:pPr>
        <w:jc w:val="both"/>
      </w:pPr>
      <w:r>
        <w:t>2.      Sont usuellement admis dans le [CCT Qualiroutes] (C29.3 et .5) les pavés mosaïques de types et formats définis ci-après:</w:t>
      </w:r>
    </w:p>
    <w:tbl>
      <w:tblPr>
        <w:tblStyle w:val="Author-eTableGrid"/>
        <w:tblW w:w="9060" w:type="dxa"/>
        <w:tblLayout w:type="fixed"/>
        <w:tblLook w:val="04A0" w:firstRow="1" w:lastRow="0" w:firstColumn="1" w:lastColumn="0" w:noHBand="0" w:noVBand="1"/>
      </w:tblPr>
      <w:tblGrid>
        <w:gridCol w:w="1295"/>
        <w:gridCol w:w="1295"/>
        <w:gridCol w:w="1294"/>
        <w:gridCol w:w="1294"/>
        <w:gridCol w:w="1294"/>
        <w:gridCol w:w="1294"/>
        <w:gridCol w:w="1294"/>
      </w:tblGrid>
      <w:tr w:rsidR="00EA0D3A" w14:paraId="2EE46FF2" w14:textId="77777777">
        <w:tc>
          <w:tcPr>
            <w:tcW w:w="1290" w:type="dxa"/>
            <w:noWrap/>
          </w:tcPr>
          <w:p w14:paraId="3257ED1F" w14:textId="77777777" w:rsidR="00EA0D3A" w:rsidRDefault="00000000">
            <w:r>
              <w:rPr>
                <w:b/>
              </w:rPr>
              <w:t>Zone</w:t>
            </w:r>
          </w:p>
        </w:tc>
        <w:tc>
          <w:tcPr>
            <w:tcW w:w="1290" w:type="dxa"/>
            <w:noWrap/>
          </w:tcPr>
          <w:p w14:paraId="72309912" w14:textId="77777777" w:rsidR="00EA0D3A" w:rsidRDefault="00000000">
            <w:r>
              <w:rPr>
                <w:b/>
              </w:rPr>
              <w:t>Nature de la pierre</w:t>
            </w:r>
          </w:p>
        </w:tc>
        <w:tc>
          <w:tcPr>
            <w:tcW w:w="1290" w:type="dxa"/>
            <w:noWrap/>
          </w:tcPr>
          <w:p w14:paraId="4D6D4D6F" w14:textId="77777777" w:rsidR="00EA0D3A" w:rsidRDefault="00000000">
            <w:r>
              <w:rPr>
                <w:b/>
              </w:rPr>
              <w:t>Façonnage</w:t>
            </w:r>
          </w:p>
        </w:tc>
        <w:tc>
          <w:tcPr>
            <w:tcW w:w="1290" w:type="dxa"/>
            <w:noWrap/>
          </w:tcPr>
          <w:p w14:paraId="75408BF0" w14:textId="77777777" w:rsidR="00EA0D3A" w:rsidRDefault="00000000">
            <w:r>
              <w:rPr>
                <w:b/>
              </w:rPr>
              <w:t>Format nominal</w:t>
            </w:r>
          </w:p>
        </w:tc>
        <w:tc>
          <w:tcPr>
            <w:tcW w:w="1290" w:type="dxa"/>
            <w:noWrap/>
          </w:tcPr>
          <w:p w14:paraId="4845769D" w14:textId="77777777" w:rsidR="00EA0D3A" w:rsidRDefault="00000000">
            <w:r>
              <w:rPr>
                <w:b/>
              </w:rPr>
              <w:t>Largeur de tête (cm)</w:t>
            </w:r>
          </w:p>
        </w:tc>
        <w:tc>
          <w:tcPr>
            <w:tcW w:w="1290" w:type="dxa"/>
            <w:noWrap/>
          </w:tcPr>
          <w:p w14:paraId="2BE44BC3" w14:textId="77777777" w:rsidR="00EA0D3A" w:rsidRDefault="00000000">
            <w:r>
              <w:rPr>
                <w:b/>
              </w:rPr>
              <w:t>Longueur de tête (cm)</w:t>
            </w:r>
          </w:p>
        </w:tc>
        <w:tc>
          <w:tcPr>
            <w:tcW w:w="1290" w:type="dxa"/>
            <w:noWrap/>
          </w:tcPr>
          <w:p w14:paraId="703B52CD" w14:textId="77777777" w:rsidR="00EA0D3A" w:rsidRDefault="00000000">
            <w:r>
              <w:rPr>
                <w:b/>
              </w:rPr>
              <w:t>Classe d’épaisseur nominale (cm)</w:t>
            </w:r>
          </w:p>
        </w:tc>
      </w:tr>
      <w:tr w:rsidR="00EA0D3A" w14:paraId="1B7F2EB2" w14:textId="77777777">
        <w:tc>
          <w:tcPr>
            <w:tcW w:w="1290" w:type="dxa"/>
            <w:noWrap/>
          </w:tcPr>
          <w:p w14:paraId="0CA758EE" w14:textId="77777777" w:rsidR="00EA0D3A" w:rsidRDefault="00000000">
            <w:r>
              <w:t>Piétonne</w:t>
            </w:r>
          </w:p>
        </w:tc>
        <w:tc>
          <w:tcPr>
            <w:tcW w:w="1290" w:type="dxa"/>
            <w:vMerge w:val="restart"/>
            <w:noWrap/>
          </w:tcPr>
          <w:p w14:paraId="0B0B56EA" w14:textId="77777777" w:rsidR="00EA0D3A" w:rsidRDefault="00000000">
            <w:r>
              <w:t>Toutes natures ; neuf et/ou réemploi</w:t>
            </w:r>
          </w:p>
        </w:tc>
        <w:tc>
          <w:tcPr>
            <w:tcW w:w="1290" w:type="dxa"/>
            <w:vMerge w:val="restart"/>
            <w:noWrap/>
          </w:tcPr>
          <w:p w14:paraId="4D12082D" w14:textId="77777777" w:rsidR="00EA0D3A" w:rsidRDefault="00000000">
            <w:r>
              <w:t>6 faces clivées</w:t>
            </w:r>
          </w:p>
        </w:tc>
        <w:tc>
          <w:tcPr>
            <w:tcW w:w="1290" w:type="dxa"/>
            <w:noWrap/>
          </w:tcPr>
          <w:p w14:paraId="47D096E4" w14:textId="77777777" w:rsidR="00EA0D3A" w:rsidRDefault="00000000">
            <w:r>
              <w:t>6 x 8</w:t>
            </w:r>
          </w:p>
        </w:tc>
        <w:tc>
          <w:tcPr>
            <w:tcW w:w="1290" w:type="dxa"/>
            <w:noWrap/>
          </w:tcPr>
          <w:p w14:paraId="28397BED" w14:textId="77777777" w:rsidR="00EA0D3A" w:rsidRDefault="00000000">
            <w:r>
              <w:t>6 à 8</w:t>
            </w:r>
          </w:p>
        </w:tc>
        <w:tc>
          <w:tcPr>
            <w:tcW w:w="1290" w:type="dxa"/>
            <w:noWrap/>
          </w:tcPr>
          <w:p w14:paraId="4053F76F" w14:textId="77777777" w:rsidR="00EA0D3A" w:rsidRDefault="00000000">
            <w:r>
              <w:t>6 à 8</w:t>
            </w:r>
          </w:p>
        </w:tc>
        <w:tc>
          <w:tcPr>
            <w:tcW w:w="1290" w:type="dxa"/>
            <w:noWrap/>
          </w:tcPr>
          <w:p w14:paraId="704829F9" w14:textId="77777777" w:rsidR="00EA0D3A" w:rsidRDefault="00000000">
            <w:r>
              <w:t>6 à 8</w:t>
            </w:r>
          </w:p>
        </w:tc>
      </w:tr>
      <w:tr w:rsidR="00EA0D3A" w14:paraId="7124E3E3" w14:textId="77777777">
        <w:tc>
          <w:tcPr>
            <w:tcW w:w="1290" w:type="dxa"/>
            <w:vMerge w:val="restart"/>
            <w:noWrap/>
          </w:tcPr>
          <w:p w14:paraId="792F123E" w14:textId="77777777" w:rsidR="00EA0D3A" w:rsidRDefault="00000000">
            <w:r>
              <w:t>Piétonne</w:t>
            </w:r>
          </w:p>
          <w:p w14:paraId="1DDBBB7A" w14:textId="77777777" w:rsidR="00EA0D3A" w:rsidRDefault="00000000">
            <w:r>
              <w:t>et circulée</w:t>
            </w:r>
          </w:p>
        </w:tc>
        <w:tc>
          <w:tcPr>
            <w:tcW w:w="1290" w:type="dxa"/>
            <w:vMerge/>
            <w:noWrap/>
          </w:tcPr>
          <w:p w14:paraId="11B400FA" w14:textId="77777777" w:rsidR="00EA0D3A" w:rsidRDefault="00EA0D3A"/>
        </w:tc>
        <w:tc>
          <w:tcPr>
            <w:tcW w:w="1290" w:type="dxa"/>
            <w:vMerge/>
            <w:noWrap/>
          </w:tcPr>
          <w:p w14:paraId="41963F80" w14:textId="77777777" w:rsidR="00EA0D3A" w:rsidRDefault="00EA0D3A"/>
        </w:tc>
        <w:tc>
          <w:tcPr>
            <w:tcW w:w="1290" w:type="dxa"/>
            <w:noWrap/>
          </w:tcPr>
          <w:p w14:paraId="3C0EF2AF" w14:textId="77777777" w:rsidR="00EA0D3A" w:rsidRDefault="00000000">
            <w:r>
              <w:t>8 x 10</w:t>
            </w:r>
          </w:p>
        </w:tc>
        <w:tc>
          <w:tcPr>
            <w:tcW w:w="1290" w:type="dxa"/>
            <w:noWrap/>
          </w:tcPr>
          <w:p w14:paraId="2480ED9B" w14:textId="77777777" w:rsidR="00EA0D3A" w:rsidRDefault="00000000">
            <w:r>
              <w:t>8 à 10</w:t>
            </w:r>
          </w:p>
        </w:tc>
        <w:tc>
          <w:tcPr>
            <w:tcW w:w="1290" w:type="dxa"/>
            <w:noWrap/>
          </w:tcPr>
          <w:p w14:paraId="01281879" w14:textId="77777777" w:rsidR="00EA0D3A" w:rsidRDefault="00000000">
            <w:r>
              <w:t>8 à 10</w:t>
            </w:r>
          </w:p>
        </w:tc>
        <w:tc>
          <w:tcPr>
            <w:tcW w:w="1290" w:type="dxa"/>
            <w:noWrap/>
          </w:tcPr>
          <w:p w14:paraId="7A3F802B" w14:textId="77777777" w:rsidR="00EA0D3A" w:rsidRDefault="00000000">
            <w:r>
              <w:t>8 à 10</w:t>
            </w:r>
          </w:p>
        </w:tc>
      </w:tr>
      <w:tr w:rsidR="00EA0D3A" w14:paraId="1F0BAF3E" w14:textId="77777777">
        <w:tc>
          <w:tcPr>
            <w:tcW w:w="1290" w:type="dxa"/>
            <w:vMerge/>
            <w:noWrap/>
          </w:tcPr>
          <w:p w14:paraId="2F4760FE" w14:textId="77777777" w:rsidR="00EA0D3A" w:rsidRDefault="00EA0D3A"/>
        </w:tc>
        <w:tc>
          <w:tcPr>
            <w:tcW w:w="1290" w:type="dxa"/>
            <w:vMerge/>
            <w:noWrap/>
          </w:tcPr>
          <w:p w14:paraId="6060CEE8" w14:textId="77777777" w:rsidR="00EA0D3A" w:rsidRDefault="00EA0D3A"/>
        </w:tc>
        <w:tc>
          <w:tcPr>
            <w:tcW w:w="1290" w:type="dxa"/>
            <w:vMerge/>
            <w:noWrap/>
          </w:tcPr>
          <w:p w14:paraId="7CEE83ED" w14:textId="77777777" w:rsidR="00EA0D3A" w:rsidRDefault="00EA0D3A"/>
        </w:tc>
        <w:tc>
          <w:tcPr>
            <w:tcW w:w="1290" w:type="dxa"/>
            <w:noWrap/>
          </w:tcPr>
          <w:p w14:paraId="65481FA5" w14:textId="77777777" w:rsidR="00EA0D3A" w:rsidRDefault="00000000">
            <w:r>
              <w:t>10 x 12</w:t>
            </w:r>
          </w:p>
        </w:tc>
        <w:tc>
          <w:tcPr>
            <w:tcW w:w="1290" w:type="dxa"/>
            <w:noWrap/>
          </w:tcPr>
          <w:p w14:paraId="1AF2E339" w14:textId="77777777" w:rsidR="00EA0D3A" w:rsidRDefault="00000000">
            <w:r>
              <w:t>10 à 12</w:t>
            </w:r>
          </w:p>
        </w:tc>
        <w:tc>
          <w:tcPr>
            <w:tcW w:w="1290" w:type="dxa"/>
            <w:noWrap/>
          </w:tcPr>
          <w:p w14:paraId="7303B2DB" w14:textId="77777777" w:rsidR="00EA0D3A" w:rsidRDefault="00000000">
            <w:r>
              <w:t>10 à 12</w:t>
            </w:r>
          </w:p>
        </w:tc>
        <w:tc>
          <w:tcPr>
            <w:tcW w:w="1290" w:type="dxa"/>
            <w:noWrap/>
          </w:tcPr>
          <w:p w14:paraId="6FF181C1" w14:textId="77777777" w:rsidR="00EA0D3A" w:rsidRDefault="00000000">
            <w:r>
              <w:t>10 à 12</w:t>
            </w:r>
          </w:p>
        </w:tc>
      </w:tr>
    </w:tbl>
    <w:p w14:paraId="1E4EA72E" w14:textId="77777777" w:rsidR="00EA0D3A" w:rsidRDefault="00EA0D3A"/>
    <w:p w14:paraId="4A705864" w14:textId="77777777" w:rsidR="00EA0D3A" w:rsidRDefault="00EA0D3A">
      <w:pPr>
        <w:jc w:val="both"/>
      </w:pPr>
    </w:p>
    <w:p w14:paraId="52FBD582" w14:textId="77777777" w:rsidR="00EA0D3A" w:rsidRDefault="00000000">
      <w:pPr>
        <w:jc w:val="both"/>
      </w:pPr>
      <w:r>
        <w:t>3.      Le [CCT 2015] définit dans le c22.2.2.2.2 les caractéristiques géométriques des pavés mosaïques comme suit :</w:t>
      </w:r>
    </w:p>
    <w:p w14:paraId="223ACC9F" w14:textId="77777777" w:rsidR="00EA0D3A" w:rsidRDefault="00000000">
      <w:pPr>
        <w:jc w:val="both"/>
      </w:pPr>
      <w:r>
        <w:t>Sauf prescriptions contraires au cahier spécial des charges, les pavés mosaïques neufs ou de réemploi appartiennent à l’un des types ci-après (dimensions de tête, en cm): 7x7 / 8x8 / 9x9 (par défaut) / 10x10 / 11x11. La hauteur de queue minimale des pavés mosaïques est de 9 cm.</w:t>
      </w:r>
    </w:p>
    <w:p w14:paraId="44C8B4EC" w14:textId="77777777" w:rsidR="00EA0D3A" w:rsidRDefault="00000000">
      <w:pPr>
        <w:jc w:val="both"/>
      </w:pPr>
      <w:r>
        <w:t>A défaut de prescriptions au cahier spécial des charges, les pavés ont les dimensions suivantes (l x L x H) : 9 x 9 x 9 cm.</w:t>
      </w:r>
    </w:p>
    <w:p w14:paraId="62D18E4F" w14:textId="77777777" w:rsidR="00EA0D3A" w:rsidRDefault="00000000">
      <w:pPr>
        <w:pStyle w:val="Author-eSectionHeading6"/>
      </w:pPr>
      <w:bookmarkStart w:id="307" w:name="_Toc155600656"/>
      <w:r>
        <w:t>93.16.1b Pavés en pierre naturelle, platine CCTB 01.10</w:t>
      </w:r>
      <w:bookmarkEnd w:id="307"/>
    </w:p>
    <w:p w14:paraId="1C4D5EF8" w14:textId="77777777" w:rsidR="00EA0D3A" w:rsidRDefault="00000000">
      <w:pPr>
        <w:pStyle w:val="pheading"/>
      </w:pPr>
      <w:r>
        <w:t>DESCRIPTION</w:t>
      </w:r>
    </w:p>
    <w:p w14:paraId="5F4103A5" w14:textId="77777777" w:rsidR="00EA0D3A" w:rsidRDefault="00000000">
      <w:pPr>
        <w:pStyle w:val="pheading"/>
      </w:pPr>
      <w:r>
        <w:t>- Définition / Comprend</w:t>
      </w:r>
    </w:p>
    <w:p w14:paraId="5C35A995" w14:textId="77777777" w:rsidR="00EA0D3A" w:rsidRDefault="00000000">
      <w:pPr>
        <w:jc w:val="both"/>
      </w:pPr>
      <w:r>
        <w:t>Il s’agit de la fourniture (hors matériaux récupérés du site) et la pose de pavés platines pour pavage. La pavé platine a une forme carrée et une épaisseur réduite.</w:t>
      </w:r>
    </w:p>
    <w:p w14:paraId="11B78E67" w14:textId="77777777" w:rsidR="00EA0D3A" w:rsidRDefault="00000000">
      <w:pPr>
        <w:pStyle w:val="pheading"/>
      </w:pPr>
      <w:r>
        <w:t>MATÉRIAUX</w:t>
      </w:r>
    </w:p>
    <w:p w14:paraId="49DEADA7" w14:textId="77777777" w:rsidR="00EA0D3A" w:rsidRDefault="00000000">
      <w:pPr>
        <w:pStyle w:val="pheading"/>
      </w:pPr>
      <w:r>
        <w:t>- Caractéristiques générales</w:t>
      </w:r>
    </w:p>
    <w:p w14:paraId="7EB8CE42" w14:textId="77777777" w:rsidR="00EA0D3A" w:rsidRDefault="00000000">
      <w:pPr>
        <w:jc w:val="both"/>
      </w:pPr>
      <w:r>
        <w:t xml:space="preserve">Nature et origine géologique : </w:t>
      </w:r>
      <w:r>
        <w:rPr>
          <w:rStyle w:val="optioncarChar"/>
        </w:rPr>
        <w:t>grès dur</w:t>
      </w:r>
      <w:r>
        <w:t xml:space="preserve"> (par défaut)</w:t>
      </w:r>
      <w:r>
        <w:rPr>
          <w:rStyle w:val="optioncarChar"/>
        </w:rPr>
        <w:t xml:space="preserve"> de couleur *** (voir aide) / porphyre / quartzite / granite /***</w:t>
      </w:r>
    </w:p>
    <w:p w14:paraId="12CDBE14" w14:textId="77777777" w:rsidR="00EA0D3A" w:rsidRDefault="00000000">
      <w:pPr>
        <w:jc w:val="both"/>
      </w:pPr>
      <w:r>
        <w:t>Format nominal :  </w:t>
      </w:r>
      <w:r>
        <w:rPr>
          <w:rStyle w:val="optioncarChar"/>
        </w:rPr>
        <w:t>***</w:t>
      </w:r>
      <w:r>
        <w:t xml:space="preserve"> (voir aide)</w:t>
      </w:r>
    </w:p>
    <w:p w14:paraId="7A01C1BB" w14:textId="77777777" w:rsidR="00EA0D3A" w:rsidRDefault="00000000">
      <w:pPr>
        <w:jc w:val="both"/>
      </w:pPr>
      <w:r>
        <w:t xml:space="preserve">Classe d’épaisseur nominale : </w:t>
      </w:r>
      <w:r>
        <w:rPr>
          <w:rStyle w:val="optioncarChar"/>
        </w:rPr>
        <w:t>***</w:t>
      </w:r>
    </w:p>
    <w:p w14:paraId="3072132D" w14:textId="77777777" w:rsidR="00EA0D3A" w:rsidRDefault="00000000">
      <w:pPr>
        <w:jc w:val="both"/>
      </w:pPr>
      <w:r>
        <w:t>Classes de tolérances dimensionnelles (cfr [CCT Qualiroutes] C29.3.3.1) pour les 4 caractéristiques suivantes :</w:t>
      </w:r>
    </w:p>
    <w:p w14:paraId="23568316" w14:textId="77777777" w:rsidR="00EA0D3A" w:rsidRDefault="00000000">
      <w:pPr>
        <w:pStyle w:val="Author-eListParagraph"/>
        <w:numPr>
          <w:ilvl w:val="0"/>
          <w:numId w:val="69"/>
        </w:numPr>
      </w:pPr>
      <w:r>
        <w:t xml:space="preserve">dimensions en plan : </w:t>
      </w:r>
      <w:r>
        <w:rPr>
          <w:rStyle w:val="optioncarChar"/>
        </w:rPr>
        <w:t>***</w:t>
      </w:r>
    </w:p>
    <w:p w14:paraId="48EF9F62" w14:textId="77777777" w:rsidR="00EA0D3A" w:rsidRDefault="00000000">
      <w:pPr>
        <w:pStyle w:val="Author-eListParagraph"/>
        <w:numPr>
          <w:ilvl w:val="0"/>
          <w:numId w:val="69"/>
        </w:numPr>
      </w:pPr>
      <w:r>
        <w:t xml:space="preserve">épaisseur : </w:t>
      </w:r>
      <w:r>
        <w:rPr>
          <w:rStyle w:val="optioncarChar"/>
        </w:rPr>
        <w:t>***</w:t>
      </w:r>
    </w:p>
    <w:p w14:paraId="2BC25BE1" w14:textId="77777777" w:rsidR="00EA0D3A" w:rsidRDefault="00000000">
      <w:pPr>
        <w:pStyle w:val="Author-eListParagraph"/>
        <w:numPr>
          <w:ilvl w:val="0"/>
          <w:numId w:val="69"/>
        </w:numPr>
      </w:pPr>
      <w:r>
        <w:t xml:space="preserve">démaigri des chants : </w:t>
      </w:r>
      <w:r>
        <w:rPr>
          <w:rStyle w:val="optioncarChar"/>
        </w:rPr>
        <w:t>***</w:t>
      </w:r>
    </w:p>
    <w:p w14:paraId="5A4B8215" w14:textId="77777777" w:rsidR="00EA0D3A" w:rsidRDefault="00000000">
      <w:pPr>
        <w:pStyle w:val="Author-eListParagraph"/>
        <w:numPr>
          <w:ilvl w:val="0"/>
          <w:numId w:val="69"/>
        </w:numPr>
      </w:pPr>
      <w:r>
        <w:t xml:space="preserve">irrégularités de surface : </w:t>
      </w:r>
      <w:r>
        <w:rPr>
          <w:rStyle w:val="optioncarChar"/>
        </w:rPr>
        <w:t>***</w:t>
      </w:r>
    </w:p>
    <w:p w14:paraId="1DCA3413" w14:textId="77777777" w:rsidR="00EA0D3A" w:rsidRDefault="00000000">
      <w:pPr>
        <w:jc w:val="both"/>
      </w:pPr>
      <w:r>
        <w:t xml:space="preserve">Classe d’utilisation : </w:t>
      </w:r>
      <w:r>
        <w:rPr>
          <w:rStyle w:val="optioncarChar"/>
        </w:rPr>
        <w:t>1 / 2 / 3 / 4</w:t>
      </w:r>
      <w:r>
        <w:t xml:space="preserve"> (par défaut)</w:t>
      </w:r>
      <w:r>
        <w:rPr>
          <w:rStyle w:val="optioncarChar"/>
        </w:rPr>
        <w:t> / 5 / 6</w:t>
      </w:r>
    </w:p>
    <w:p w14:paraId="713C8B93" w14:textId="77777777" w:rsidR="00EA0D3A" w:rsidRDefault="00EA0D3A">
      <w:pPr>
        <w:jc w:val="both"/>
      </w:pPr>
    </w:p>
    <w:p w14:paraId="3AC37BF7" w14:textId="77777777" w:rsidR="00EA0D3A" w:rsidRDefault="00EA0D3A">
      <w:pPr>
        <w:jc w:val="both"/>
      </w:pPr>
    </w:p>
    <w:p w14:paraId="78778C6B" w14:textId="77777777" w:rsidR="00EA0D3A" w:rsidRDefault="00000000">
      <w:pPr>
        <w:jc w:val="both"/>
      </w:pPr>
      <w:r>
        <w:t>Formats les plus courants :</w:t>
      </w:r>
    </w:p>
    <w:p w14:paraId="1D52CEF9" w14:textId="77777777" w:rsidR="00EA0D3A" w:rsidRDefault="00000000">
      <w:pPr>
        <w:pStyle w:val="Author-eListParagraph"/>
        <w:numPr>
          <w:ilvl w:val="0"/>
          <w:numId w:val="70"/>
        </w:numPr>
      </w:pPr>
      <w:r>
        <w:t xml:space="preserve">Pavés neufs : </w:t>
      </w:r>
      <w:r>
        <w:rPr>
          <w:rStyle w:val="optioncarChar"/>
        </w:rPr>
        <w:t>13 x 13 cm / 15 x 15 cm</w:t>
      </w:r>
      <w:r>
        <w:t xml:space="preserve"> (par défaut) </w:t>
      </w:r>
      <w:r>
        <w:rPr>
          <w:rStyle w:val="optioncarChar"/>
        </w:rPr>
        <w:t>/ ***</w:t>
      </w:r>
      <w:r>
        <w:t>.</w:t>
      </w:r>
    </w:p>
    <w:p w14:paraId="0CDAE1BB" w14:textId="77777777" w:rsidR="00EA0D3A" w:rsidRDefault="00000000">
      <w:pPr>
        <w:pStyle w:val="Author-eListParagraph"/>
        <w:numPr>
          <w:ilvl w:val="0"/>
          <w:numId w:val="70"/>
        </w:numPr>
      </w:pPr>
      <w:r>
        <w:t xml:space="preserve">Pavés de réemploi : </w:t>
      </w:r>
      <w:r>
        <w:rPr>
          <w:rStyle w:val="optioncarChar"/>
        </w:rPr>
        <w:t>12 x 12 cm / 13 x 13 cm</w:t>
      </w:r>
      <w:r>
        <w:t xml:space="preserve"> (par défaut) </w:t>
      </w:r>
      <w:r>
        <w:rPr>
          <w:rStyle w:val="optioncarChar"/>
        </w:rPr>
        <w:t>/ 14 x 14 cm / 15 x 15 cm / 16 x 16 cm / ***</w:t>
      </w:r>
    </w:p>
    <w:p w14:paraId="44126A0C" w14:textId="77777777" w:rsidR="00EA0D3A" w:rsidRDefault="00000000">
      <w:pPr>
        <w:pStyle w:val="Author-eListParagraph"/>
        <w:numPr>
          <w:ilvl w:val="0"/>
          <w:numId w:val="70"/>
        </w:numPr>
      </w:pPr>
      <w:r>
        <w:t xml:space="preserve">Pavés recyclés : </w:t>
      </w:r>
      <w:r>
        <w:rPr>
          <w:rStyle w:val="optioncarChar"/>
        </w:rPr>
        <w:t xml:space="preserve">13 x 13 cm / 15 x 15 cm </w:t>
      </w:r>
      <w:r>
        <w:t xml:space="preserve">(par défaut) </w:t>
      </w:r>
      <w:r>
        <w:rPr>
          <w:rStyle w:val="optioncarChar"/>
        </w:rPr>
        <w:t>/ ***.</w:t>
      </w:r>
    </w:p>
    <w:p w14:paraId="117B2129" w14:textId="77777777" w:rsidR="00EA0D3A" w:rsidRDefault="00000000">
      <w:pPr>
        <w:pStyle w:val="Author-eListParagraph"/>
        <w:numPr>
          <w:ilvl w:val="0"/>
          <w:numId w:val="70"/>
        </w:numPr>
      </w:pPr>
      <w:r>
        <w:t xml:space="preserve">Epaisseurs : </w:t>
      </w:r>
      <w:r>
        <w:rPr>
          <w:rStyle w:val="optioncarChar"/>
        </w:rPr>
        <w:t>***</w:t>
      </w:r>
      <w:r>
        <w:t>Les épaisseurs usuelles (5-10 cm et 7-10 cm et 8 cm) sont réservées aux zones piétonne et cyclable.</w:t>
      </w:r>
    </w:p>
    <w:p w14:paraId="3BB3CA5B" w14:textId="77777777" w:rsidR="00EA0D3A" w:rsidRDefault="00000000">
      <w:pPr>
        <w:pStyle w:val="pheading"/>
      </w:pPr>
      <w:r>
        <w:t>- Finitions</w:t>
      </w:r>
    </w:p>
    <w:p w14:paraId="7B66E231" w14:textId="77777777" w:rsidR="00EA0D3A" w:rsidRDefault="00000000">
      <w:r>
        <w:t xml:space="preserve">Faces </w:t>
      </w:r>
      <w:r>
        <w:rPr>
          <w:rStyle w:val="optioncarChar"/>
        </w:rPr>
        <w:t xml:space="preserve">clivées </w:t>
      </w:r>
      <w:r>
        <w:t>(par défaut)</w:t>
      </w:r>
      <w:r>
        <w:rPr>
          <w:rStyle w:val="optioncarChar"/>
        </w:rPr>
        <w:t xml:space="preserve"> / sciées / ***</w:t>
      </w:r>
    </w:p>
    <w:p w14:paraId="3500698A" w14:textId="77777777" w:rsidR="00EA0D3A" w:rsidRDefault="00000000">
      <w:r>
        <w:t xml:space="preserve">Chants </w:t>
      </w:r>
      <w:r>
        <w:rPr>
          <w:rStyle w:val="optioncarChar"/>
        </w:rPr>
        <w:t xml:space="preserve">sciés / clivés </w:t>
      </w:r>
      <w:r>
        <w:t>(par défaut)</w:t>
      </w:r>
      <w:r>
        <w:rPr>
          <w:rStyle w:val="optioncarChar"/>
        </w:rPr>
        <w:t xml:space="preserve">  / retouchés / ***</w:t>
      </w:r>
    </w:p>
    <w:p w14:paraId="6BDD90CC" w14:textId="77777777" w:rsidR="00EA0D3A" w:rsidRDefault="00000000">
      <w:r>
        <w:t>Joints :</w:t>
      </w:r>
    </w:p>
    <w:p w14:paraId="2E08CEC2" w14:textId="77777777" w:rsidR="00EA0D3A" w:rsidRDefault="00000000">
      <w:pPr>
        <w:pStyle w:val="Author-eListParagraph"/>
        <w:numPr>
          <w:ilvl w:val="0"/>
          <w:numId w:val="71"/>
        </w:numPr>
      </w:pPr>
      <w:r>
        <w:t xml:space="preserve">Type et couleur à définir : </w:t>
      </w:r>
      <w:r>
        <w:rPr>
          <w:rStyle w:val="optioncarChar"/>
        </w:rPr>
        <w:t>***</w:t>
      </w:r>
    </w:p>
    <w:p w14:paraId="22F0AAA4" w14:textId="77777777" w:rsidR="00EA0D3A" w:rsidRDefault="00000000">
      <w:pPr>
        <w:pStyle w:val="Author-eListParagraph"/>
        <w:numPr>
          <w:ilvl w:val="0"/>
          <w:numId w:val="71"/>
        </w:numPr>
      </w:pPr>
      <w:r>
        <w:t>Le type de joints est fonction du type de pose et de la fondation : voir aide tableau 3.5 du [CRR R95]</w:t>
      </w:r>
    </w:p>
    <w:p w14:paraId="05CF17F8" w14:textId="77777777" w:rsidR="00EA0D3A" w:rsidRDefault="00000000">
      <w:pPr>
        <w:pStyle w:val="pheading"/>
      </w:pPr>
      <w:r>
        <w:t>DOCUMENTS DE RÉFÉRENCE COMPLÉMENTAIRES</w:t>
      </w:r>
    </w:p>
    <w:p w14:paraId="74D73605" w14:textId="77777777" w:rsidR="00EA0D3A" w:rsidRDefault="00000000">
      <w:pPr>
        <w:pStyle w:val="pheading"/>
      </w:pPr>
      <w:r>
        <w:t>- Matériau</w:t>
      </w:r>
    </w:p>
    <w:p w14:paraId="7F404F1B" w14:textId="77777777" w:rsidR="00EA0D3A" w:rsidRDefault="00000000">
      <w:r>
        <w:t>[NBN EN 1342, Pavés de pierre naturelle pour le pavage extérieur - Exigences et méthodes d'essai]</w:t>
      </w:r>
    </w:p>
    <w:p w14:paraId="6127B139" w14:textId="77777777" w:rsidR="00EA0D3A" w:rsidRDefault="00000000">
      <w:r>
        <w:t>[NBN EN 12440, Pierres naturelles - Critères de dénomination]</w:t>
      </w:r>
    </w:p>
    <w:p w14:paraId="4AC6BFA2" w14:textId="77777777" w:rsidR="00EA0D3A" w:rsidRDefault="00000000">
      <w:r>
        <w:t>[PTV 819-2, Prescriptions techniques pour pavés de pierre naturelle pour le pavage extérieur] (v02)</w:t>
      </w:r>
    </w:p>
    <w:p w14:paraId="45B28138" w14:textId="77777777" w:rsidR="00EA0D3A" w:rsidRDefault="00000000">
      <w:r>
        <w:t>[PTV 844, Classifications des roches]</w:t>
      </w:r>
    </w:p>
    <w:p w14:paraId="6C14133D" w14:textId="77777777" w:rsidR="00EA0D3A" w:rsidRDefault="00000000">
      <w:r>
        <w:t>[NIT 228, Pierres naturelles (NIT interactive et évolutive en remplacement de la NIT 205).]</w:t>
      </w:r>
    </w:p>
    <w:p w14:paraId="5932F974" w14:textId="77777777" w:rsidR="00EA0D3A" w:rsidRDefault="00000000">
      <w:r>
        <w:t>[CRR R95, Revêtements modulaires en pierre naturelle]</w:t>
      </w:r>
    </w:p>
    <w:p w14:paraId="1398BF5E" w14:textId="77777777" w:rsidR="00EA0D3A" w:rsidRDefault="00000000">
      <w:r>
        <w:t>[CCT Qualiroutes, Cahier des charges type Qualiroutes]  C28</w:t>
      </w:r>
    </w:p>
    <w:p w14:paraId="65F24606" w14:textId="77777777" w:rsidR="00EA0D3A" w:rsidRDefault="00000000">
      <w:r>
        <w:t>[CCT 2015, CCT 2015 - Cahier des Charges Type relatif aux Voiries en Région de Bruxelles-Capitale] C22</w:t>
      </w:r>
    </w:p>
    <w:p w14:paraId="1A753BF5" w14:textId="77777777" w:rsidR="00EA0D3A" w:rsidRDefault="00000000">
      <w:pPr>
        <w:pStyle w:val="pheading"/>
      </w:pPr>
      <w:r>
        <w:t>- Exécution</w:t>
      </w:r>
    </w:p>
    <w:p w14:paraId="1E89EF70" w14:textId="77777777" w:rsidR="00EA0D3A" w:rsidRDefault="00000000">
      <w:r>
        <w:t>[CCT Qualiroutes, Cahier des charges type Qualiroutes] G.4.2.</w:t>
      </w:r>
    </w:p>
    <w:p w14:paraId="2CB34F77" w14:textId="77777777" w:rsidR="00EA0D3A" w:rsidRDefault="00000000">
      <w:r>
        <w:t>[CRR R95, Revêtements modulaires en pierre naturelle]</w:t>
      </w:r>
    </w:p>
    <w:p w14:paraId="75FC4F69" w14:textId="77777777" w:rsidR="00EA0D3A" w:rsidRDefault="00000000">
      <w:pPr>
        <w:pStyle w:val="pheading"/>
      </w:pPr>
      <w:r>
        <w:t>MESURAGE</w:t>
      </w:r>
    </w:p>
    <w:p w14:paraId="6B7F5E69" w14:textId="77777777" w:rsidR="00EA0D3A" w:rsidRDefault="00000000">
      <w:pPr>
        <w:pStyle w:val="pheading"/>
      </w:pPr>
      <w:r>
        <w:t>- unité de mesure:</w:t>
      </w:r>
    </w:p>
    <w:p w14:paraId="1055D84F" w14:textId="77777777" w:rsidR="00EA0D3A" w:rsidRDefault="00000000">
      <w:r>
        <w:rPr>
          <w:rStyle w:val="optioncarChar"/>
        </w:rPr>
        <w:t xml:space="preserve">T ; m² </w:t>
      </w:r>
      <w:r>
        <w:t>(par défaut)</w:t>
      </w:r>
      <w:r>
        <w:rPr>
          <w:rStyle w:val="optioncarChar"/>
        </w:rPr>
        <w:t xml:space="preserve"> / m²</w:t>
      </w:r>
    </w:p>
    <w:p w14:paraId="48581369" w14:textId="77777777" w:rsidR="00EA0D3A" w:rsidRDefault="00000000">
      <w:r>
        <w:rPr>
          <w:b/>
          <w:i/>
        </w:rPr>
        <w:t>(Soit par défaut)</w:t>
      </w:r>
    </w:p>
    <w:p w14:paraId="75ED6C46" w14:textId="77777777" w:rsidR="00EA0D3A" w:rsidRDefault="00000000">
      <w:r>
        <w:rPr>
          <w:rStyle w:val="soitChar"/>
        </w:rPr>
        <w:t>1.</w:t>
      </w:r>
      <w:r>
        <w:rPr>
          <w:rStyle w:val="soitChar"/>
          <w:u w:val="single"/>
        </w:rPr>
        <w:t xml:space="preserve"> A la T</w:t>
      </w:r>
      <w:r>
        <w:rPr>
          <w:rStyle w:val="soitChar"/>
        </w:rPr>
        <w:t xml:space="preserve"> pour la fourniture et </w:t>
      </w:r>
      <w:r>
        <w:rPr>
          <w:rStyle w:val="soitChar"/>
          <w:u w:val="single"/>
        </w:rPr>
        <w:t>par m²</w:t>
      </w:r>
      <w:r>
        <w:rPr>
          <w:rStyle w:val="soitChar"/>
        </w:rPr>
        <w:t xml:space="preserve"> pour la pose</w:t>
      </w:r>
    </w:p>
    <w:p w14:paraId="305F9E0F" w14:textId="77777777" w:rsidR="00EA0D3A" w:rsidRDefault="00000000">
      <w:r>
        <w:rPr>
          <w:b/>
          <w:i/>
        </w:rPr>
        <w:t>(Soit)</w:t>
      </w:r>
    </w:p>
    <w:p w14:paraId="5F3F7D30" w14:textId="77777777" w:rsidR="00EA0D3A" w:rsidRDefault="00000000">
      <w:r>
        <w:rPr>
          <w:rStyle w:val="soitChar"/>
        </w:rPr>
        <w:t>2.</w:t>
      </w:r>
      <w:r>
        <w:rPr>
          <w:rStyle w:val="soitChar"/>
          <w:u w:val="single"/>
        </w:rPr>
        <w:t xml:space="preserve"> En m²</w:t>
      </w:r>
      <w:r>
        <w:rPr>
          <w:rStyle w:val="soitChar"/>
        </w:rPr>
        <w:t xml:space="preserve"> tant pour la fourniture et la pose.</w:t>
      </w:r>
    </w:p>
    <w:p w14:paraId="21B28F2E" w14:textId="77777777" w:rsidR="00EA0D3A" w:rsidRDefault="00000000">
      <w:pPr>
        <w:pStyle w:val="pheading"/>
      </w:pPr>
      <w:r>
        <w:t>- code de mesurage:</w:t>
      </w:r>
    </w:p>
    <w:p w14:paraId="5A2B8B09" w14:textId="77777777" w:rsidR="00EA0D3A" w:rsidRDefault="00000000">
      <w:pPr>
        <w:jc w:val="both"/>
      </w:pPr>
      <w:r>
        <w:rPr>
          <w:b/>
        </w:rPr>
        <w:t>Surface nette exécutée</w:t>
      </w:r>
      <w:r>
        <w:t>. Les réservations inférieures à 1 m2 seront déduites. Distinction faite entre pavés neufs, de réemploi et recyclés – avec ou sans fourniture pour ces derniers.</w:t>
      </w:r>
    </w:p>
    <w:p w14:paraId="5381C25E" w14:textId="77777777" w:rsidR="00EA0D3A" w:rsidRDefault="00EA0D3A"/>
    <w:p w14:paraId="340A71C8" w14:textId="77777777" w:rsidR="00EA0D3A" w:rsidRDefault="00000000">
      <w:r>
        <w:t> </w:t>
      </w:r>
    </w:p>
    <w:p w14:paraId="0FBBD323" w14:textId="77777777" w:rsidR="00EA0D3A" w:rsidRDefault="00000000">
      <w:pPr>
        <w:pStyle w:val="pheading"/>
      </w:pPr>
      <w:r>
        <w:t>- nature du marché:</w:t>
      </w:r>
    </w:p>
    <w:p w14:paraId="339F9226" w14:textId="77777777" w:rsidR="00EA0D3A" w:rsidRDefault="00000000">
      <w:r>
        <w:t>QF</w:t>
      </w:r>
    </w:p>
    <w:p w14:paraId="0BB68AA2" w14:textId="77777777" w:rsidR="00EA0D3A" w:rsidRDefault="00EA0D3A"/>
    <w:p w14:paraId="74F11F9F" w14:textId="77777777" w:rsidR="00EA0D3A" w:rsidRDefault="00000000">
      <w:r>
        <w:t> </w:t>
      </w:r>
    </w:p>
    <w:p w14:paraId="61570E7F" w14:textId="77777777" w:rsidR="00EA0D3A" w:rsidRDefault="00000000">
      <w:pPr>
        <w:pStyle w:val="pheading"/>
      </w:pPr>
      <w:r>
        <w:t>AIDE</w:t>
      </w:r>
    </w:p>
    <w:p w14:paraId="63D4022A" w14:textId="77777777" w:rsidR="00EA0D3A" w:rsidRDefault="00000000">
      <w:pPr>
        <w:jc w:val="both"/>
      </w:pPr>
      <w:r>
        <w:t>Le grès jaune ou pierre d’avoine est à éviter.</w:t>
      </w:r>
    </w:p>
    <w:p w14:paraId="5763F1E7" w14:textId="77777777" w:rsidR="00EA0D3A" w:rsidRDefault="00000000">
      <w:pPr>
        <w:jc w:val="both"/>
      </w:pPr>
      <w:r>
        <w:t>Les pavés type roche sédimentaire ne doivent pas être posés en délit</w:t>
      </w:r>
    </w:p>
    <w:p w14:paraId="3044134B" w14:textId="77777777" w:rsidR="00EA0D3A" w:rsidRDefault="00000000">
      <w:pPr>
        <w:jc w:val="both"/>
      </w:pPr>
      <w:r>
        <w:t> </w:t>
      </w:r>
    </w:p>
    <w:p w14:paraId="3EA4FF0F" w14:textId="77777777" w:rsidR="00EA0D3A" w:rsidRDefault="00000000">
      <w:pPr>
        <w:jc w:val="both"/>
      </w:pPr>
      <w:r>
        <w:t>1.      Sont usuellement admis, dans le [CCT Qualiroutes] (C29.3 et .5), les pavés platines de types et formats définis ci-après:</w:t>
      </w:r>
    </w:p>
    <w:tbl>
      <w:tblPr>
        <w:tblStyle w:val="Author-eTableGrid"/>
        <w:tblW w:w="9060" w:type="dxa"/>
        <w:tblLayout w:type="fixed"/>
        <w:tblLook w:val="04A0" w:firstRow="1" w:lastRow="0" w:firstColumn="1" w:lastColumn="0" w:noHBand="0" w:noVBand="1"/>
      </w:tblPr>
      <w:tblGrid>
        <w:gridCol w:w="1295"/>
        <w:gridCol w:w="1295"/>
        <w:gridCol w:w="1294"/>
        <w:gridCol w:w="1294"/>
        <w:gridCol w:w="1294"/>
        <w:gridCol w:w="1294"/>
        <w:gridCol w:w="1294"/>
      </w:tblGrid>
      <w:tr w:rsidR="00EA0D3A" w14:paraId="4D3282DF" w14:textId="77777777">
        <w:tc>
          <w:tcPr>
            <w:tcW w:w="1290" w:type="dxa"/>
            <w:noWrap/>
          </w:tcPr>
          <w:p w14:paraId="5AD9C1FB" w14:textId="77777777" w:rsidR="00EA0D3A" w:rsidRDefault="00000000">
            <w:pPr>
              <w:jc w:val="center"/>
            </w:pPr>
            <w:r>
              <w:rPr>
                <w:b/>
              </w:rPr>
              <w:t>Zone</w:t>
            </w:r>
          </w:p>
        </w:tc>
        <w:tc>
          <w:tcPr>
            <w:tcW w:w="1290" w:type="dxa"/>
            <w:noWrap/>
          </w:tcPr>
          <w:p w14:paraId="6EF3AAB9" w14:textId="77777777" w:rsidR="00EA0D3A" w:rsidRDefault="00000000">
            <w:pPr>
              <w:jc w:val="center"/>
            </w:pPr>
            <w:r>
              <w:rPr>
                <w:b/>
              </w:rPr>
              <w:t>Nature de la pierre</w:t>
            </w:r>
          </w:p>
        </w:tc>
        <w:tc>
          <w:tcPr>
            <w:tcW w:w="1290" w:type="dxa"/>
            <w:noWrap/>
          </w:tcPr>
          <w:p w14:paraId="14E974AB" w14:textId="77777777" w:rsidR="00EA0D3A" w:rsidRDefault="00000000">
            <w:pPr>
              <w:jc w:val="center"/>
            </w:pPr>
            <w:r>
              <w:rPr>
                <w:b/>
              </w:rPr>
              <w:t>Façonnage</w:t>
            </w:r>
          </w:p>
        </w:tc>
        <w:tc>
          <w:tcPr>
            <w:tcW w:w="1290" w:type="dxa"/>
            <w:noWrap/>
          </w:tcPr>
          <w:p w14:paraId="5B2D8887" w14:textId="77777777" w:rsidR="00EA0D3A" w:rsidRDefault="00000000">
            <w:pPr>
              <w:jc w:val="center"/>
            </w:pPr>
            <w:r>
              <w:rPr>
                <w:b/>
              </w:rPr>
              <w:t>Format nominal</w:t>
            </w:r>
          </w:p>
        </w:tc>
        <w:tc>
          <w:tcPr>
            <w:tcW w:w="1290" w:type="dxa"/>
            <w:noWrap/>
          </w:tcPr>
          <w:p w14:paraId="7CDB9D06" w14:textId="77777777" w:rsidR="00EA0D3A" w:rsidRDefault="00000000">
            <w:pPr>
              <w:jc w:val="center"/>
            </w:pPr>
            <w:r>
              <w:rPr>
                <w:b/>
              </w:rPr>
              <w:t>Largeur de tête (cm)</w:t>
            </w:r>
          </w:p>
        </w:tc>
        <w:tc>
          <w:tcPr>
            <w:tcW w:w="1290" w:type="dxa"/>
            <w:noWrap/>
          </w:tcPr>
          <w:p w14:paraId="1023E44C" w14:textId="77777777" w:rsidR="00EA0D3A" w:rsidRDefault="00000000">
            <w:pPr>
              <w:jc w:val="center"/>
            </w:pPr>
            <w:r>
              <w:rPr>
                <w:b/>
              </w:rPr>
              <w:t>Longueur de tête (cm)</w:t>
            </w:r>
          </w:p>
        </w:tc>
        <w:tc>
          <w:tcPr>
            <w:tcW w:w="1290" w:type="dxa"/>
            <w:noWrap/>
          </w:tcPr>
          <w:p w14:paraId="4BF9E77D" w14:textId="77777777" w:rsidR="00EA0D3A" w:rsidRDefault="00000000">
            <w:pPr>
              <w:jc w:val="center"/>
            </w:pPr>
            <w:r>
              <w:rPr>
                <w:b/>
              </w:rPr>
              <w:t>Classe d’épaisseur nominale (cm)</w:t>
            </w:r>
          </w:p>
        </w:tc>
      </w:tr>
      <w:tr w:rsidR="00EA0D3A" w14:paraId="3AEE64B9" w14:textId="77777777">
        <w:tc>
          <w:tcPr>
            <w:tcW w:w="1290" w:type="dxa"/>
            <w:vMerge w:val="restart"/>
            <w:noWrap/>
          </w:tcPr>
          <w:p w14:paraId="25D38466" w14:textId="77777777" w:rsidR="00EA0D3A" w:rsidRDefault="00EA0D3A"/>
          <w:p w14:paraId="3E8AF94C" w14:textId="77777777" w:rsidR="00EA0D3A" w:rsidRDefault="00EA0D3A"/>
          <w:p w14:paraId="748AB3F2" w14:textId="77777777" w:rsidR="00EA0D3A" w:rsidRDefault="00EA0D3A"/>
          <w:p w14:paraId="082634DE" w14:textId="77777777" w:rsidR="00EA0D3A" w:rsidRDefault="00EA0D3A"/>
          <w:p w14:paraId="3CC6D621" w14:textId="77777777" w:rsidR="00EA0D3A" w:rsidRDefault="00000000">
            <w:r>
              <w:t>Piétonne cyclable</w:t>
            </w:r>
          </w:p>
        </w:tc>
        <w:tc>
          <w:tcPr>
            <w:tcW w:w="1290" w:type="dxa"/>
            <w:noWrap/>
          </w:tcPr>
          <w:p w14:paraId="331193A5" w14:textId="77777777" w:rsidR="00EA0D3A" w:rsidRDefault="00EA0D3A"/>
          <w:p w14:paraId="4459EABF" w14:textId="77777777" w:rsidR="00EA0D3A" w:rsidRDefault="00000000">
            <w:r>
              <w:t>Roche carbonatée</w:t>
            </w:r>
          </w:p>
        </w:tc>
        <w:tc>
          <w:tcPr>
            <w:tcW w:w="1290" w:type="dxa"/>
            <w:noWrap/>
          </w:tcPr>
          <w:p w14:paraId="488F7801" w14:textId="77777777" w:rsidR="00EA0D3A" w:rsidRDefault="00000000">
            <w:r>
              <w:t>2 faces clivées / sciées et 4 chants sciés</w:t>
            </w:r>
          </w:p>
        </w:tc>
        <w:tc>
          <w:tcPr>
            <w:tcW w:w="1290" w:type="dxa"/>
            <w:noWrap/>
          </w:tcPr>
          <w:p w14:paraId="42FB974E" w14:textId="77777777" w:rsidR="00EA0D3A" w:rsidRDefault="00000000">
            <w:pPr>
              <w:jc w:val="center"/>
            </w:pPr>
            <w:r>
              <w:t>15 x 15</w:t>
            </w:r>
          </w:p>
        </w:tc>
        <w:tc>
          <w:tcPr>
            <w:tcW w:w="1290" w:type="dxa"/>
            <w:noWrap/>
          </w:tcPr>
          <w:p w14:paraId="48E8561D" w14:textId="77777777" w:rsidR="00EA0D3A" w:rsidRDefault="00000000">
            <w:pPr>
              <w:jc w:val="center"/>
            </w:pPr>
            <w:r>
              <w:t>15</w:t>
            </w:r>
          </w:p>
        </w:tc>
        <w:tc>
          <w:tcPr>
            <w:tcW w:w="1290" w:type="dxa"/>
            <w:noWrap/>
          </w:tcPr>
          <w:p w14:paraId="143C7B04" w14:textId="77777777" w:rsidR="00EA0D3A" w:rsidRDefault="00000000">
            <w:pPr>
              <w:jc w:val="center"/>
            </w:pPr>
            <w:r>
              <w:t>15</w:t>
            </w:r>
          </w:p>
        </w:tc>
        <w:tc>
          <w:tcPr>
            <w:tcW w:w="1290" w:type="dxa"/>
            <w:noWrap/>
          </w:tcPr>
          <w:p w14:paraId="6F48122E" w14:textId="77777777" w:rsidR="00EA0D3A" w:rsidRDefault="00000000">
            <w:pPr>
              <w:jc w:val="center"/>
            </w:pPr>
            <w:r>
              <w:t>8</w:t>
            </w:r>
          </w:p>
        </w:tc>
      </w:tr>
      <w:tr w:rsidR="00EA0D3A" w14:paraId="04151634" w14:textId="77777777">
        <w:tc>
          <w:tcPr>
            <w:tcW w:w="1290" w:type="dxa"/>
            <w:vMerge/>
            <w:noWrap/>
          </w:tcPr>
          <w:p w14:paraId="669AEA57" w14:textId="77777777" w:rsidR="00EA0D3A" w:rsidRDefault="00EA0D3A"/>
        </w:tc>
        <w:tc>
          <w:tcPr>
            <w:tcW w:w="1290" w:type="dxa"/>
            <w:vMerge w:val="restart"/>
            <w:noWrap/>
          </w:tcPr>
          <w:p w14:paraId="601D0357" w14:textId="77777777" w:rsidR="00EA0D3A" w:rsidRDefault="00EA0D3A"/>
          <w:p w14:paraId="5416047C" w14:textId="77777777" w:rsidR="00EA0D3A" w:rsidRDefault="00EA0D3A"/>
          <w:p w14:paraId="6BB6E7C1" w14:textId="77777777" w:rsidR="00EA0D3A" w:rsidRDefault="00EA0D3A"/>
          <w:p w14:paraId="62E5C7BB" w14:textId="77777777" w:rsidR="00EA0D3A" w:rsidRDefault="00EA0D3A"/>
          <w:p w14:paraId="242C2B13" w14:textId="77777777" w:rsidR="00EA0D3A" w:rsidRDefault="00000000">
            <w:r>
              <w:t>Grès neuf</w:t>
            </w:r>
          </w:p>
        </w:tc>
        <w:tc>
          <w:tcPr>
            <w:tcW w:w="1290" w:type="dxa"/>
            <w:noWrap/>
          </w:tcPr>
          <w:p w14:paraId="4D7D3F15" w14:textId="77777777" w:rsidR="00EA0D3A" w:rsidRDefault="00000000">
            <w:r>
              <w:t>4 chants clivés retouchés</w:t>
            </w:r>
            <w:r>
              <w:rPr>
                <w:sz w:val="17"/>
                <w:vertAlign w:val="superscript"/>
              </w:rPr>
              <w:t>1</w:t>
            </w:r>
            <w:r>
              <w:t>  (démaigri des chants)</w:t>
            </w:r>
          </w:p>
        </w:tc>
        <w:tc>
          <w:tcPr>
            <w:tcW w:w="1290" w:type="dxa"/>
            <w:noWrap/>
          </w:tcPr>
          <w:p w14:paraId="58E9F7E5" w14:textId="77777777" w:rsidR="00EA0D3A" w:rsidRDefault="00000000">
            <w:pPr>
              <w:jc w:val="center"/>
            </w:pPr>
            <w:r>
              <w:t>15 x 15</w:t>
            </w:r>
          </w:p>
        </w:tc>
        <w:tc>
          <w:tcPr>
            <w:tcW w:w="1290" w:type="dxa"/>
            <w:noWrap/>
          </w:tcPr>
          <w:p w14:paraId="22D80248" w14:textId="77777777" w:rsidR="00EA0D3A" w:rsidRDefault="00000000">
            <w:pPr>
              <w:jc w:val="center"/>
            </w:pPr>
            <w:r>
              <w:t>14 à 16</w:t>
            </w:r>
          </w:p>
        </w:tc>
        <w:tc>
          <w:tcPr>
            <w:tcW w:w="1290" w:type="dxa"/>
            <w:noWrap/>
          </w:tcPr>
          <w:p w14:paraId="53DC41D2" w14:textId="77777777" w:rsidR="00EA0D3A" w:rsidRDefault="00000000">
            <w:pPr>
              <w:jc w:val="center"/>
            </w:pPr>
            <w:r>
              <w:t>14 à 16</w:t>
            </w:r>
          </w:p>
        </w:tc>
        <w:tc>
          <w:tcPr>
            <w:tcW w:w="1290" w:type="dxa"/>
            <w:noWrap/>
          </w:tcPr>
          <w:p w14:paraId="43D601EF" w14:textId="77777777" w:rsidR="00EA0D3A" w:rsidRDefault="00000000">
            <w:pPr>
              <w:jc w:val="center"/>
            </w:pPr>
            <w:r>
              <w:t>7 à 10</w:t>
            </w:r>
          </w:p>
        </w:tc>
      </w:tr>
      <w:tr w:rsidR="00EA0D3A" w14:paraId="40C34810" w14:textId="77777777">
        <w:tc>
          <w:tcPr>
            <w:tcW w:w="1290" w:type="dxa"/>
            <w:vMerge w:val="restart"/>
            <w:noWrap/>
          </w:tcPr>
          <w:p w14:paraId="38017D57" w14:textId="77777777" w:rsidR="00EA0D3A" w:rsidRDefault="00000000">
            <w:r>
              <w:t>Piétonne</w:t>
            </w:r>
          </w:p>
          <w:p w14:paraId="2C325224" w14:textId="77777777" w:rsidR="00EA0D3A" w:rsidRDefault="00000000">
            <w:r>
              <w:t>cyclable</w:t>
            </w:r>
          </w:p>
          <w:p w14:paraId="2185F942" w14:textId="77777777" w:rsidR="00EA0D3A" w:rsidRDefault="00000000">
            <w:r>
              <w:t>et circulée</w:t>
            </w:r>
          </w:p>
        </w:tc>
        <w:tc>
          <w:tcPr>
            <w:tcW w:w="1290" w:type="dxa"/>
            <w:vMerge/>
            <w:noWrap/>
          </w:tcPr>
          <w:p w14:paraId="2BB82C13" w14:textId="77777777" w:rsidR="00EA0D3A" w:rsidRDefault="00EA0D3A"/>
        </w:tc>
        <w:tc>
          <w:tcPr>
            <w:tcW w:w="1290" w:type="dxa"/>
            <w:vMerge w:val="restart"/>
            <w:noWrap/>
          </w:tcPr>
          <w:p w14:paraId="537F993C" w14:textId="77777777" w:rsidR="00EA0D3A" w:rsidRDefault="00EA0D3A"/>
          <w:p w14:paraId="612685CF" w14:textId="77777777" w:rsidR="00EA0D3A" w:rsidRDefault="00000000">
            <w:r>
              <w:t>4 chants clivés retouchés</w:t>
            </w:r>
            <w:r>
              <w:rPr>
                <w:vertAlign w:val="superscript"/>
              </w:rPr>
              <w:t>1</w:t>
            </w:r>
            <w:r>
              <w:t xml:space="preserve"> (démaigri des chants)</w:t>
            </w:r>
          </w:p>
          <w:p w14:paraId="1DE84F70" w14:textId="77777777" w:rsidR="00EA0D3A" w:rsidRDefault="00000000">
            <w:r>
              <w:t> </w:t>
            </w:r>
          </w:p>
        </w:tc>
        <w:tc>
          <w:tcPr>
            <w:tcW w:w="1290" w:type="dxa"/>
            <w:vMerge w:val="restart"/>
            <w:noWrap/>
          </w:tcPr>
          <w:p w14:paraId="743C2B1D" w14:textId="77777777" w:rsidR="00EA0D3A" w:rsidRDefault="00000000">
            <w:pPr>
              <w:jc w:val="center"/>
            </w:pPr>
            <w:r>
              <w:t>15 x 15</w:t>
            </w:r>
          </w:p>
        </w:tc>
        <w:tc>
          <w:tcPr>
            <w:tcW w:w="1290" w:type="dxa"/>
            <w:vMerge w:val="restart"/>
            <w:noWrap/>
          </w:tcPr>
          <w:p w14:paraId="434EF6EA" w14:textId="77777777" w:rsidR="00EA0D3A" w:rsidRDefault="00000000">
            <w:pPr>
              <w:jc w:val="center"/>
            </w:pPr>
            <w:r>
              <w:t>14 à 16</w:t>
            </w:r>
          </w:p>
        </w:tc>
        <w:tc>
          <w:tcPr>
            <w:tcW w:w="1290" w:type="dxa"/>
            <w:vMerge w:val="restart"/>
            <w:noWrap/>
          </w:tcPr>
          <w:p w14:paraId="476340C1" w14:textId="77777777" w:rsidR="00EA0D3A" w:rsidRDefault="00000000">
            <w:pPr>
              <w:jc w:val="center"/>
            </w:pPr>
            <w:r>
              <w:t>14 à 16</w:t>
            </w:r>
          </w:p>
        </w:tc>
        <w:tc>
          <w:tcPr>
            <w:tcW w:w="1290" w:type="dxa"/>
            <w:noWrap/>
          </w:tcPr>
          <w:p w14:paraId="45B80C79" w14:textId="77777777" w:rsidR="00EA0D3A" w:rsidRDefault="00000000">
            <w:pPr>
              <w:jc w:val="center"/>
            </w:pPr>
            <w:r>
              <w:t>10 à 13</w:t>
            </w:r>
          </w:p>
        </w:tc>
      </w:tr>
      <w:tr w:rsidR="00EA0D3A" w14:paraId="493E991E" w14:textId="77777777">
        <w:tc>
          <w:tcPr>
            <w:tcW w:w="1290" w:type="dxa"/>
            <w:vMerge/>
            <w:noWrap/>
          </w:tcPr>
          <w:p w14:paraId="1EB059F1" w14:textId="77777777" w:rsidR="00EA0D3A" w:rsidRDefault="00EA0D3A"/>
        </w:tc>
        <w:tc>
          <w:tcPr>
            <w:tcW w:w="1290" w:type="dxa"/>
            <w:noWrap/>
          </w:tcPr>
          <w:p w14:paraId="6E773B01" w14:textId="77777777" w:rsidR="00EA0D3A" w:rsidRDefault="00000000">
            <w:pPr>
              <w:jc w:val="center"/>
            </w:pPr>
            <w:r>
              <w:t>12 à 15</w:t>
            </w:r>
          </w:p>
        </w:tc>
        <w:tc>
          <w:tcPr>
            <w:tcW w:w="1290" w:type="dxa"/>
            <w:vMerge/>
            <w:noWrap/>
          </w:tcPr>
          <w:p w14:paraId="6F1F8800" w14:textId="77777777" w:rsidR="00EA0D3A" w:rsidRDefault="00EA0D3A"/>
        </w:tc>
        <w:tc>
          <w:tcPr>
            <w:tcW w:w="1290" w:type="dxa"/>
            <w:vMerge/>
            <w:noWrap/>
          </w:tcPr>
          <w:p w14:paraId="27B164E8" w14:textId="77777777" w:rsidR="00EA0D3A" w:rsidRDefault="00EA0D3A"/>
        </w:tc>
        <w:tc>
          <w:tcPr>
            <w:tcW w:w="1290" w:type="dxa"/>
            <w:vMerge/>
            <w:noWrap/>
          </w:tcPr>
          <w:p w14:paraId="5B78EA54" w14:textId="77777777" w:rsidR="00EA0D3A" w:rsidRDefault="00EA0D3A"/>
        </w:tc>
        <w:tc>
          <w:tcPr>
            <w:tcW w:w="1290" w:type="dxa"/>
            <w:vMerge/>
            <w:noWrap/>
          </w:tcPr>
          <w:p w14:paraId="48C26E62" w14:textId="77777777" w:rsidR="00EA0D3A" w:rsidRDefault="00EA0D3A"/>
        </w:tc>
        <w:tc>
          <w:tcPr>
            <w:tcW w:w="1290" w:type="dxa"/>
            <w:vMerge/>
            <w:noWrap/>
          </w:tcPr>
          <w:p w14:paraId="66118595" w14:textId="77777777" w:rsidR="00EA0D3A" w:rsidRDefault="00EA0D3A"/>
        </w:tc>
      </w:tr>
      <w:tr w:rsidR="00EA0D3A" w14:paraId="5FDD8A27" w14:textId="77777777">
        <w:tc>
          <w:tcPr>
            <w:tcW w:w="1290" w:type="dxa"/>
            <w:vMerge w:val="restart"/>
            <w:noWrap/>
          </w:tcPr>
          <w:p w14:paraId="0184F4A3" w14:textId="77777777" w:rsidR="00EA0D3A" w:rsidRDefault="00EA0D3A"/>
          <w:p w14:paraId="64A9B16F" w14:textId="77777777" w:rsidR="00EA0D3A" w:rsidRDefault="00000000">
            <w:r>
              <w:t>Piétonne</w:t>
            </w:r>
          </w:p>
          <w:p w14:paraId="5D08CD36" w14:textId="77777777" w:rsidR="00EA0D3A" w:rsidRDefault="00000000">
            <w:r>
              <w:t>cyclable</w:t>
            </w:r>
          </w:p>
          <w:p w14:paraId="35B56669" w14:textId="77777777" w:rsidR="00EA0D3A" w:rsidRDefault="00000000">
            <w:r>
              <w:t>et circulée</w:t>
            </w:r>
          </w:p>
        </w:tc>
        <w:tc>
          <w:tcPr>
            <w:tcW w:w="1290" w:type="dxa"/>
            <w:noWrap/>
          </w:tcPr>
          <w:p w14:paraId="0B26A32A" w14:textId="77777777" w:rsidR="00EA0D3A" w:rsidRDefault="00000000">
            <w:r>
              <w:t>Réemploi (grès et porphyre)</w:t>
            </w:r>
          </w:p>
        </w:tc>
        <w:tc>
          <w:tcPr>
            <w:tcW w:w="1290" w:type="dxa"/>
            <w:vMerge/>
            <w:noWrap/>
          </w:tcPr>
          <w:p w14:paraId="644E2DA4" w14:textId="77777777" w:rsidR="00EA0D3A" w:rsidRDefault="00EA0D3A"/>
        </w:tc>
        <w:tc>
          <w:tcPr>
            <w:tcW w:w="1290" w:type="dxa"/>
            <w:noWrap/>
          </w:tcPr>
          <w:p w14:paraId="2639CCF0" w14:textId="77777777" w:rsidR="00EA0D3A" w:rsidRDefault="00000000">
            <w:pPr>
              <w:jc w:val="center"/>
            </w:pPr>
            <w:r>
              <w:t>13 x 13</w:t>
            </w:r>
          </w:p>
        </w:tc>
        <w:tc>
          <w:tcPr>
            <w:tcW w:w="1290" w:type="dxa"/>
            <w:noWrap/>
          </w:tcPr>
          <w:p w14:paraId="1277DD4B" w14:textId="77777777" w:rsidR="00EA0D3A" w:rsidRDefault="00000000">
            <w:pPr>
              <w:jc w:val="center"/>
            </w:pPr>
            <w:r>
              <w:t>12 à 14</w:t>
            </w:r>
          </w:p>
        </w:tc>
        <w:tc>
          <w:tcPr>
            <w:tcW w:w="1290" w:type="dxa"/>
            <w:noWrap/>
          </w:tcPr>
          <w:p w14:paraId="1B715260" w14:textId="77777777" w:rsidR="00EA0D3A" w:rsidRDefault="00000000">
            <w:pPr>
              <w:jc w:val="center"/>
            </w:pPr>
            <w:r>
              <w:t>12 à 14</w:t>
            </w:r>
          </w:p>
        </w:tc>
        <w:tc>
          <w:tcPr>
            <w:tcW w:w="1290" w:type="dxa"/>
            <w:noWrap/>
          </w:tcPr>
          <w:p w14:paraId="6571F554" w14:textId="77777777" w:rsidR="00EA0D3A" w:rsidRDefault="00000000">
            <w:pPr>
              <w:jc w:val="center"/>
            </w:pPr>
            <w:r>
              <w:t>12 à 15</w:t>
            </w:r>
          </w:p>
        </w:tc>
      </w:tr>
      <w:tr w:rsidR="00EA0D3A" w14:paraId="6BFD3F7F" w14:textId="77777777">
        <w:tc>
          <w:tcPr>
            <w:tcW w:w="1290" w:type="dxa"/>
            <w:vMerge/>
            <w:noWrap/>
          </w:tcPr>
          <w:p w14:paraId="5109F6EC" w14:textId="77777777" w:rsidR="00EA0D3A" w:rsidRDefault="00EA0D3A"/>
        </w:tc>
        <w:tc>
          <w:tcPr>
            <w:tcW w:w="1290" w:type="dxa"/>
            <w:noWrap/>
          </w:tcPr>
          <w:p w14:paraId="0652A623" w14:textId="77777777" w:rsidR="00EA0D3A" w:rsidRDefault="00000000">
            <w:r>
              <w:t>Recyclés</w:t>
            </w:r>
            <w:r>
              <w:rPr>
                <w:vertAlign w:val="superscript"/>
              </w:rPr>
              <w:t>2</w:t>
            </w:r>
            <w:r>
              <w:t xml:space="preserve"> (grès et porphyre)</w:t>
            </w:r>
          </w:p>
        </w:tc>
        <w:tc>
          <w:tcPr>
            <w:tcW w:w="1290" w:type="dxa"/>
            <w:noWrap/>
          </w:tcPr>
          <w:p w14:paraId="2BBC3D7F" w14:textId="77777777" w:rsidR="00EA0D3A" w:rsidRDefault="00000000">
            <w:r>
              <w:t>Face vue sciée</w:t>
            </w:r>
          </w:p>
        </w:tc>
        <w:tc>
          <w:tcPr>
            <w:tcW w:w="1290" w:type="dxa"/>
            <w:noWrap/>
          </w:tcPr>
          <w:p w14:paraId="6F8FEE20" w14:textId="77777777" w:rsidR="00EA0D3A" w:rsidRDefault="00000000">
            <w:pPr>
              <w:jc w:val="center"/>
            </w:pPr>
            <w:r>
              <w:t>15 x 15</w:t>
            </w:r>
          </w:p>
        </w:tc>
        <w:tc>
          <w:tcPr>
            <w:tcW w:w="1290" w:type="dxa"/>
            <w:noWrap/>
          </w:tcPr>
          <w:p w14:paraId="7FAF3C47" w14:textId="77777777" w:rsidR="00EA0D3A" w:rsidRDefault="00000000">
            <w:pPr>
              <w:jc w:val="center"/>
            </w:pPr>
            <w:r>
              <w:t>14 à 16</w:t>
            </w:r>
          </w:p>
        </w:tc>
        <w:tc>
          <w:tcPr>
            <w:tcW w:w="1290" w:type="dxa"/>
            <w:noWrap/>
          </w:tcPr>
          <w:p w14:paraId="00A87D56" w14:textId="77777777" w:rsidR="00EA0D3A" w:rsidRDefault="00000000">
            <w:pPr>
              <w:jc w:val="center"/>
            </w:pPr>
            <w:r>
              <w:t>14 à 16</w:t>
            </w:r>
          </w:p>
        </w:tc>
        <w:tc>
          <w:tcPr>
            <w:tcW w:w="1290" w:type="dxa"/>
            <w:noWrap/>
          </w:tcPr>
          <w:p w14:paraId="5ADD045D" w14:textId="77777777" w:rsidR="00EA0D3A" w:rsidRDefault="00000000">
            <w:pPr>
              <w:jc w:val="center"/>
            </w:pPr>
            <w:r>
              <w:t>9 à 12</w:t>
            </w:r>
          </w:p>
        </w:tc>
      </w:tr>
    </w:tbl>
    <w:p w14:paraId="6D79DD06" w14:textId="77777777" w:rsidR="00EA0D3A" w:rsidRDefault="00EA0D3A"/>
    <w:p w14:paraId="772132FA" w14:textId="77777777" w:rsidR="00EA0D3A" w:rsidRDefault="00000000">
      <w:pPr>
        <w:jc w:val="both"/>
      </w:pPr>
      <w:r>
        <w:rPr>
          <w:i/>
          <w:vertAlign w:val="superscript"/>
        </w:rPr>
        <w:t>1 </w:t>
      </w:r>
      <w:r>
        <w:rPr>
          <w:i/>
        </w:rPr>
        <w:t>: 2 chants parallèles peuvent être sciés. Seuls les chants clivés retouchés sont démaigris</w:t>
      </w:r>
    </w:p>
    <w:p w14:paraId="4FAD8E24" w14:textId="77777777" w:rsidR="00EA0D3A" w:rsidRDefault="00000000">
      <w:pPr>
        <w:jc w:val="both"/>
      </w:pPr>
      <w:r>
        <w:rPr>
          <w:i/>
          <w:vertAlign w:val="superscript"/>
        </w:rPr>
        <w:t>2</w:t>
      </w:r>
      <w:r>
        <w:rPr>
          <w:i/>
        </w:rPr>
        <w:t> : généralement les rebus des pavés réemplois avec reste de goudron, bitume, peinture </w:t>
      </w:r>
      <w:r>
        <w:t> </w:t>
      </w:r>
    </w:p>
    <w:p w14:paraId="5032D584" w14:textId="77777777" w:rsidR="00EA0D3A" w:rsidRDefault="00EA0D3A"/>
    <w:p w14:paraId="49360C02" w14:textId="77777777" w:rsidR="00EA0D3A" w:rsidRDefault="00000000">
      <w:pPr>
        <w:jc w:val="both"/>
      </w:pPr>
      <w:r>
        <w:t>2.      Le [CCT 2015] définit dans le c22.2.1.2.2 les caractéristiques géométriques des pavés carrés comme suit :</w:t>
      </w:r>
    </w:p>
    <w:p w14:paraId="39778783" w14:textId="77777777" w:rsidR="00EA0D3A" w:rsidRDefault="00000000">
      <w:pPr>
        <w:jc w:val="both"/>
      </w:pPr>
      <w:r>
        <w:t>Sauf prescriptions contraires au cahier spécial des charges, les pavés carrés ont les dimensions suivantes (l x L x H) : 14 x 14 x 7 cm en trottoir et 14 x 14 x 12 cm en voirie. les pavés carrés appartiennent à l’un des types ci-après (dimensions de tête, en cm): 25 x 25, 15x15, 14x14, 13x13, 12x12.</w:t>
      </w:r>
    </w:p>
    <w:p w14:paraId="39967DD0" w14:textId="77777777" w:rsidR="00EA0D3A" w:rsidRDefault="00000000">
      <w:r>
        <w:t> </w:t>
      </w:r>
    </w:p>
    <w:p w14:paraId="5D656A81" w14:textId="77777777" w:rsidR="00EA0D3A" w:rsidRDefault="00000000">
      <w:pPr>
        <w:pStyle w:val="Author-eSectionHeading6"/>
      </w:pPr>
      <w:bookmarkStart w:id="308" w:name="_Toc155600657"/>
      <w:r>
        <w:t>93.16.1c Pavés en pierre naturelle, oblong CCTB 01.10</w:t>
      </w:r>
      <w:bookmarkEnd w:id="308"/>
    </w:p>
    <w:p w14:paraId="16B3BDD1" w14:textId="77777777" w:rsidR="00EA0D3A" w:rsidRDefault="00000000">
      <w:pPr>
        <w:pStyle w:val="pheading"/>
      </w:pPr>
      <w:r>
        <w:t>DESCRIPTION</w:t>
      </w:r>
    </w:p>
    <w:p w14:paraId="0885C46F" w14:textId="77777777" w:rsidR="00EA0D3A" w:rsidRDefault="00000000">
      <w:pPr>
        <w:pStyle w:val="pheading"/>
      </w:pPr>
      <w:r>
        <w:t>- Définition / Comprend</w:t>
      </w:r>
    </w:p>
    <w:p w14:paraId="0ECD9112" w14:textId="77777777" w:rsidR="00EA0D3A" w:rsidRDefault="00000000">
      <w:pPr>
        <w:jc w:val="both"/>
      </w:pPr>
      <w:r>
        <w:t>Il s’agit de la fourniture (hors matériaux récupérés du site) et la pose de pavés oblongs pour pavage. Le pavé oblong présente une face visible rectangulaire.</w:t>
      </w:r>
    </w:p>
    <w:p w14:paraId="7F432299" w14:textId="77777777" w:rsidR="00EA0D3A" w:rsidRDefault="00000000">
      <w:pPr>
        <w:pStyle w:val="pheading"/>
      </w:pPr>
      <w:r>
        <w:t>MATÉRIAUX</w:t>
      </w:r>
    </w:p>
    <w:p w14:paraId="4D93373A" w14:textId="77777777" w:rsidR="00EA0D3A" w:rsidRDefault="00000000">
      <w:pPr>
        <w:pStyle w:val="pheading"/>
      </w:pPr>
      <w:r>
        <w:t>- Caractéristiques générales</w:t>
      </w:r>
    </w:p>
    <w:p w14:paraId="23BA786D" w14:textId="77777777" w:rsidR="00EA0D3A" w:rsidRDefault="00000000">
      <w:pPr>
        <w:jc w:val="both"/>
      </w:pPr>
      <w:r>
        <w:t xml:space="preserve">Nature et origine géologique : </w:t>
      </w:r>
      <w:r>
        <w:rPr>
          <w:rStyle w:val="optioncarChar"/>
        </w:rPr>
        <w:t xml:space="preserve">grès dur </w:t>
      </w:r>
      <w:r>
        <w:t>(par défaut)</w:t>
      </w:r>
      <w:r>
        <w:rPr>
          <w:rStyle w:val="optioncarChar"/>
        </w:rPr>
        <w:t xml:space="preserve"> de couleur *** (voir aide) / porphyre / quartzite / granite / ***</w:t>
      </w:r>
    </w:p>
    <w:p w14:paraId="43AAA498" w14:textId="77777777" w:rsidR="00EA0D3A" w:rsidRDefault="00000000">
      <w:pPr>
        <w:jc w:val="both"/>
      </w:pPr>
      <w:r>
        <w:t>Format nominal :  </w:t>
      </w:r>
      <w:r>
        <w:rPr>
          <w:rStyle w:val="optioncarChar"/>
        </w:rPr>
        <w:t>***</w:t>
      </w:r>
      <w:r>
        <w:t xml:space="preserve"> (voir aide)</w:t>
      </w:r>
    </w:p>
    <w:p w14:paraId="04794180" w14:textId="77777777" w:rsidR="00EA0D3A" w:rsidRDefault="00000000">
      <w:pPr>
        <w:jc w:val="both"/>
      </w:pPr>
      <w:r>
        <w:t xml:space="preserve">Classe d’épaisseur nominale : </w:t>
      </w:r>
      <w:r>
        <w:rPr>
          <w:rStyle w:val="optioncarChar"/>
        </w:rPr>
        <w:t>***</w:t>
      </w:r>
    </w:p>
    <w:p w14:paraId="3AD27CA7" w14:textId="77777777" w:rsidR="00EA0D3A" w:rsidRDefault="00000000">
      <w:pPr>
        <w:jc w:val="both"/>
      </w:pPr>
      <w:r>
        <w:t>Classes de tolérances dimensionnelles (cfr [CCT Qualiroutes] C29.3.3.1)  pour les 4 caractéristiques suivantes :</w:t>
      </w:r>
    </w:p>
    <w:p w14:paraId="3804F281" w14:textId="77777777" w:rsidR="00EA0D3A" w:rsidRDefault="00000000">
      <w:pPr>
        <w:pStyle w:val="Author-eListParagraph"/>
        <w:numPr>
          <w:ilvl w:val="0"/>
          <w:numId w:val="72"/>
        </w:numPr>
      </w:pPr>
      <w:r>
        <w:t xml:space="preserve">dimensions en plan : </w:t>
      </w:r>
      <w:r>
        <w:rPr>
          <w:rStyle w:val="optioncarChar"/>
        </w:rPr>
        <w:t>***</w:t>
      </w:r>
    </w:p>
    <w:p w14:paraId="30D7FE8E" w14:textId="77777777" w:rsidR="00EA0D3A" w:rsidRDefault="00000000">
      <w:pPr>
        <w:pStyle w:val="Author-eListParagraph"/>
        <w:numPr>
          <w:ilvl w:val="0"/>
          <w:numId w:val="72"/>
        </w:numPr>
      </w:pPr>
      <w:r>
        <w:t xml:space="preserve">épaisseur : </w:t>
      </w:r>
      <w:r>
        <w:rPr>
          <w:rStyle w:val="optioncarChar"/>
        </w:rPr>
        <w:t>***</w:t>
      </w:r>
    </w:p>
    <w:p w14:paraId="694D5032" w14:textId="77777777" w:rsidR="00EA0D3A" w:rsidRDefault="00000000">
      <w:pPr>
        <w:pStyle w:val="Author-eListParagraph"/>
        <w:numPr>
          <w:ilvl w:val="0"/>
          <w:numId w:val="72"/>
        </w:numPr>
      </w:pPr>
      <w:r>
        <w:t xml:space="preserve">démaigri des chants : </w:t>
      </w:r>
      <w:r>
        <w:rPr>
          <w:rStyle w:val="optioncarChar"/>
        </w:rPr>
        <w:t>***</w:t>
      </w:r>
    </w:p>
    <w:p w14:paraId="560A7A5C" w14:textId="77777777" w:rsidR="00EA0D3A" w:rsidRDefault="00000000">
      <w:pPr>
        <w:pStyle w:val="Author-eListParagraph"/>
        <w:numPr>
          <w:ilvl w:val="0"/>
          <w:numId w:val="72"/>
        </w:numPr>
      </w:pPr>
      <w:r>
        <w:t xml:space="preserve">irrégularités de surface : </w:t>
      </w:r>
      <w:r>
        <w:rPr>
          <w:rStyle w:val="optioncarChar"/>
        </w:rPr>
        <w:t>***</w:t>
      </w:r>
    </w:p>
    <w:p w14:paraId="6B050059" w14:textId="77777777" w:rsidR="00EA0D3A" w:rsidRDefault="00000000">
      <w:pPr>
        <w:jc w:val="both"/>
      </w:pPr>
      <w:r>
        <w:t xml:space="preserve">Classe d’utilisation : </w:t>
      </w:r>
      <w:r>
        <w:rPr>
          <w:rStyle w:val="optioncarChar"/>
        </w:rPr>
        <w:t xml:space="preserve">1 / 2 / 3 / 4 </w:t>
      </w:r>
      <w:r>
        <w:t>(par défaut)</w:t>
      </w:r>
      <w:r>
        <w:rPr>
          <w:rStyle w:val="optioncarChar"/>
        </w:rPr>
        <w:t> / 5 / 6</w:t>
      </w:r>
    </w:p>
    <w:p w14:paraId="39EB49DF" w14:textId="77777777" w:rsidR="00EA0D3A" w:rsidRDefault="00EA0D3A">
      <w:pPr>
        <w:jc w:val="both"/>
      </w:pPr>
    </w:p>
    <w:p w14:paraId="127DCD73" w14:textId="77777777" w:rsidR="00EA0D3A" w:rsidRDefault="00EA0D3A">
      <w:pPr>
        <w:jc w:val="both"/>
      </w:pPr>
    </w:p>
    <w:p w14:paraId="7F3F7BA8" w14:textId="77777777" w:rsidR="00EA0D3A" w:rsidRDefault="00000000">
      <w:pPr>
        <w:jc w:val="both"/>
      </w:pPr>
      <w:r>
        <w:t>Formats les plus courants :</w:t>
      </w:r>
    </w:p>
    <w:p w14:paraId="4177D5CA" w14:textId="77777777" w:rsidR="00EA0D3A" w:rsidRDefault="00000000">
      <w:pPr>
        <w:pStyle w:val="Author-eListParagraph"/>
        <w:numPr>
          <w:ilvl w:val="0"/>
          <w:numId w:val="73"/>
        </w:numPr>
      </w:pPr>
      <w:r>
        <w:t xml:space="preserve">Pavés neufs : </w:t>
      </w:r>
      <w:r>
        <w:rPr>
          <w:rStyle w:val="optioncarChar"/>
        </w:rPr>
        <w:t xml:space="preserve">11 x 22 cm / 12 x 18 cm / 14 x 20 cm /15 x 20 cm </w:t>
      </w:r>
      <w:r>
        <w:t>(par défaut)</w:t>
      </w:r>
      <w:r>
        <w:rPr>
          <w:rStyle w:val="optioncarChar"/>
        </w:rPr>
        <w:t xml:space="preserve"> / ***</w:t>
      </w:r>
    </w:p>
    <w:p w14:paraId="2D5186AB" w14:textId="77777777" w:rsidR="00EA0D3A" w:rsidRDefault="00000000">
      <w:pPr>
        <w:pStyle w:val="Author-eListParagraph"/>
        <w:numPr>
          <w:ilvl w:val="0"/>
          <w:numId w:val="73"/>
        </w:numPr>
      </w:pPr>
      <w:r>
        <w:t>Pavés de réemploi :</w:t>
      </w:r>
      <w:r>
        <w:rPr>
          <w:rStyle w:val="optioncarChar"/>
        </w:rPr>
        <w:t xml:space="preserve"> 9 x 14 cm / 11 x 17 cm / 13 x 20 cm </w:t>
      </w:r>
      <w:r>
        <w:t>(par défaut)</w:t>
      </w:r>
      <w:r>
        <w:rPr>
          <w:rStyle w:val="optioncarChar"/>
        </w:rPr>
        <w:t xml:space="preserve"> / ***</w:t>
      </w:r>
    </w:p>
    <w:p w14:paraId="2BA81142" w14:textId="77777777" w:rsidR="00EA0D3A" w:rsidRDefault="00000000">
      <w:pPr>
        <w:pStyle w:val="Author-eListParagraph"/>
        <w:numPr>
          <w:ilvl w:val="0"/>
          <w:numId w:val="73"/>
        </w:numPr>
      </w:pPr>
      <w:r>
        <w:t xml:space="preserve">Pavés recyclés : </w:t>
      </w:r>
      <w:r>
        <w:rPr>
          <w:rStyle w:val="optioncarChar"/>
        </w:rPr>
        <w:t xml:space="preserve">11 x 17 cm / 13 x 20 cm </w:t>
      </w:r>
      <w:r>
        <w:t>(par défaut)</w:t>
      </w:r>
      <w:r>
        <w:rPr>
          <w:rStyle w:val="optioncarChar"/>
        </w:rPr>
        <w:t xml:space="preserve"> / ***</w:t>
      </w:r>
    </w:p>
    <w:p w14:paraId="69AAE139" w14:textId="77777777" w:rsidR="00EA0D3A" w:rsidRDefault="00000000">
      <w:pPr>
        <w:pStyle w:val="Author-eListParagraph"/>
        <w:numPr>
          <w:ilvl w:val="0"/>
          <w:numId w:val="73"/>
        </w:numPr>
      </w:pPr>
      <w:r>
        <w:t>Les épaisseurs &gt; 10 cm sont réservées aux zones circulées</w:t>
      </w:r>
    </w:p>
    <w:p w14:paraId="5B8F3626" w14:textId="77777777" w:rsidR="00EA0D3A" w:rsidRDefault="00000000">
      <w:pPr>
        <w:pStyle w:val="pheading"/>
      </w:pPr>
      <w:r>
        <w:t>- Finitions</w:t>
      </w:r>
    </w:p>
    <w:p w14:paraId="201D45F8" w14:textId="77777777" w:rsidR="00EA0D3A" w:rsidRDefault="00000000">
      <w:pPr>
        <w:jc w:val="both"/>
      </w:pPr>
      <w:r>
        <w:t xml:space="preserve">Faces </w:t>
      </w:r>
      <w:r>
        <w:rPr>
          <w:rStyle w:val="optioncarChar"/>
        </w:rPr>
        <w:t xml:space="preserve">clivées </w:t>
      </w:r>
      <w:r>
        <w:t xml:space="preserve">(par défaut) </w:t>
      </w:r>
      <w:r>
        <w:rPr>
          <w:rStyle w:val="optioncarChar"/>
        </w:rPr>
        <w:t>/  sciées ; clivées / sciées pour pierres bleues / ***</w:t>
      </w:r>
    </w:p>
    <w:p w14:paraId="1E11FFBB" w14:textId="77777777" w:rsidR="00EA0D3A" w:rsidRDefault="00000000">
      <w:pPr>
        <w:jc w:val="both"/>
      </w:pPr>
      <w:r>
        <w:t xml:space="preserve">Chants </w:t>
      </w:r>
      <w:r>
        <w:rPr>
          <w:rStyle w:val="optioncarChar"/>
        </w:rPr>
        <w:t>sciés / clivés</w:t>
      </w:r>
      <w:r>
        <w:t xml:space="preserve"> (par défaut) </w:t>
      </w:r>
      <w:r>
        <w:rPr>
          <w:rStyle w:val="optioncarChar"/>
        </w:rPr>
        <w:t>/ retouchés / ***</w:t>
      </w:r>
    </w:p>
    <w:p w14:paraId="338C6B19" w14:textId="77777777" w:rsidR="00EA0D3A" w:rsidRDefault="00000000">
      <w:pPr>
        <w:jc w:val="both"/>
      </w:pPr>
      <w:r>
        <w:t>Joints :</w:t>
      </w:r>
    </w:p>
    <w:p w14:paraId="2CF56078" w14:textId="77777777" w:rsidR="00EA0D3A" w:rsidRDefault="00000000">
      <w:pPr>
        <w:pStyle w:val="Author-eListParagraph"/>
        <w:numPr>
          <w:ilvl w:val="0"/>
          <w:numId w:val="74"/>
        </w:numPr>
        <w:jc w:val="both"/>
      </w:pPr>
      <w:r>
        <w:t>Type et couleur à définir</w:t>
      </w:r>
    </w:p>
    <w:p w14:paraId="5C82B2E2" w14:textId="77777777" w:rsidR="00EA0D3A" w:rsidRDefault="00000000">
      <w:pPr>
        <w:pStyle w:val="Author-eListParagraph"/>
        <w:numPr>
          <w:ilvl w:val="0"/>
          <w:numId w:val="74"/>
        </w:numPr>
        <w:jc w:val="both"/>
      </w:pPr>
      <w:r>
        <w:t>Le type de joints est fonction du type de pose et de la fondation : voir aide tableau 3.5 du [CRR R95]</w:t>
      </w:r>
    </w:p>
    <w:p w14:paraId="1D157965" w14:textId="77777777" w:rsidR="00EA0D3A" w:rsidRDefault="00000000">
      <w:pPr>
        <w:pStyle w:val="pheading"/>
      </w:pPr>
      <w:r>
        <w:t>EXÉCUTION / MISE EN ŒUVRE</w:t>
      </w:r>
    </w:p>
    <w:p w14:paraId="5BDEE3BE" w14:textId="77777777" w:rsidR="00EA0D3A" w:rsidRDefault="00000000">
      <w:pPr>
        <w:pStyle w:val="pheading"/>
      </w:pPr>
      <w:r>
        <w:t>- Notes d’exécution complémentaires</w:t>
      </w:r>
    </w:p>
    <w:p w14:paraId="10D3D7E1" w14:textId="77777777" w:rsidR="00EA0D3A" w:rsidRDefault="00000000">
      <w:pPr>
        <w:jc w:val="both"/>
      </w:pPr>
      <w:r>
        <w:rPr>
          <w:rStyle w:val="facultChar"/>
        </w:rPr>
        <w:t>Le pavé oblong présente une surface visible (face vue) rectangulaire. Sa géométrie impose une mise en œuvre en ligne à joints alternés.</w:t>
      </w:r>
    </w:p>
    <w:p w14:paraId="2A0D7CC6" w14:textId="77777777" w:rsidR="00EA0D3A" w:rsidRDefault="00000000">
      <w:pPr>
        <w:pStyle w:val="pheading"/>
      </w:pPr>
      <w:r>
        <w:t>DOCUMENTS DE RÉFÉRENCE COMPLÉMENTAIRES</w:t>
      </w:r>
    </w:p>
    <w:p w14:paraId="62788DF2" w14:textId="77777777" w:rsidR="00EA0D3A" w:rsidRDefault="00000000">
      <w:pPr>
        <w:pStyle w:val="pheading"/>
      </w:pPr>
      <w:r>
        <w:t>- Matériau</w:t>
      </w:r>
    </w:p>
    <w:p w14:paraId="45EA6AD5" w14:textId="77777777" w:rsidR="00EA0D3A" w:rsidRDefault="00000000">
      <w:r>
        <w:t>[NBN EN 1342, Pavés de pierre naturelle pour le pavage extérieur - Exigences et méthodes d'essai]</w:t>
      </w:r>
    </w:p>
    <w:p w14:paraId="4D115920" w14:textId="77777777" w:rsidR="00EA0D3A" w:rsidRDefault="00000000">
      <w:r>
        <w:t>[NBN EN 12440, Pierres naturelles - Critères de dénomination]</w:t>
      </w:r>
    </w:p>
    <w:p w14:paraId="2D95021C" w14:textId="77777777" w:rsidR="00EA0D3A" w:rsidRDefault="00000000">
      <w:r>
        <w:t>[PTV 819-2, Prescriptions techniques pour pavés de pierre naturelle pour le pavage extérieur] (v02)</w:t>
      </w:r>
    </w:p>
    <w:p w14:paraId="487EABB6" w14:textId="77777777" w:rsidR="00EA0D3A" w:rsidRDefault="00000000">
      <w:r>
        <w:t>[PTV 844, Classifications des roches]</w:t>
      </w:r>
    </w:p>
    <w:p w14:paraId="3E8E4028" w14:textId="77777777" w:rsidR="00EA0D3A" w:rsidRDefault="00000000">
      <w:r>
        <w:t>[NIT 228, Pierres naturelles (NIT interactive et évolutive en remplacement de la NIT 205).]</w:t>
      </w:r>
    </w:p>
    <w:p w14:paraId="72400C9B" w14:textId="77777777" w:rsidR="00EA0D3A" w:rsidRDefault="00000000">
      <w:r>
        <w:t>[CRR R95, Revêtements modulaires en pierre naturelle]</w:t>
      </w:r>
    </w:p>
    <w:p w14:paraId="1E307A7D" w14:textId="77777777" w:rsidR="00EA0D3A" w:rsidRDefault="00000000">
      <w:r>
        <w:t>[CCT Qualiroutes, Cahier des charges type Qualiroutes]  C28</w:t>
      </w:r>
    </w:p>
    <w:p w14:paraId="44D7E1B4" w14:textId="77777777" w:rsidR="00EA0D3A" w:rsidRDefault="00000000">
      <w:r>
        <w:t>[CCT 2015, CCT 2015 - Cahier des Charges Type relatif aux Voiries en Région de Bruxelles-Capitale] C22</w:t>
      </w:r>
    </w:p>
    <w:p w14:paraId="28FA9D7E" w14:textId="77777777" w:rsidR="00EA0D3A" w:rsidRDefault="00000000">
      <w:pPr>
        <w:pStyle w:val="pheading"/>
      </w:pPr>
      <w:r>
        <w:t>- Exécution</w:t>
      </w:r>
    </w:p>
    <w:p w14:paraId="3178C237" w14:textId="77777777" w:rsidR="00EA0D3A" w:rsidRDefault="00000000">
      <w:r>
        <w:t>[CCT Qualiroutes, Cahier des charges type Qualiroutes] G.4.2.</w:t>
      </w:r>
    </w:p>
    <w:p w14:paraId="00BF90DA" w14:textId="77777777" w:rsidR="00EA0D3A" w:rsidRDefault="00000000">
      <w:r>
        <w:t>[CRR R95, Revêtements modulaires en pierre naturelle]</w:t>
      </w:r>
    </w:p>
    <w:p w14:paraId="502498A4" w14:textId="77777777" w:rsidR="00EA0D3A" w:rsidRDefault="00000000">
      <w:pPr>
        <w:pStyle w:val="pheading"/>
      </w:pPr>
      <w:r>
        <w:t>MESURAGE</w:t>
      </w:r>
    </w:p>
    <w:p w14:paraId="2700B42E" w14:textId="77777777" w:rsidR="00EA0D3A" w:rsidRDefault="00000000">
      <w:pPr>
        <w:pStyle w:val="pheading"/>
      </w:pPr>
      <w:r>
        <w:t>- unité de mesure:</w:t>
      </w:r>
    </w:p>
    <w:p w14:paraId="610D1D87" w14:textId="77777777" w:rsidR="00EA0D3A" w:rsidRDefault="00000000">
      <w:pPr>
        <w:jc w:val="both"/>
      </w:pPr>
      <w:r>
        <w:rPr>
          <w:rStyle w:val="optioncarChar"/>
        </w:rPr>
        <w:t>T ; m²</w:t>
      </w:r>
      <w:r>
        <w:t xml:space="preserve"> (par défaut)</w:t>
      </w:r>
      <w:r>
        <w:rPr>
          <w:rStyle w:val="optioncarChar"/>
        </w:rPr>
        <w:t xml:space="preserve"> / m²</w:t>
      </w:r>
    </w:p>
    <w:p w14:paraId="4F32B58F" w14:textId="77777777" w:rsidR="00EA0D3A" w:rsidRDefault="00000000">
      <w:pPr>
        <w:jc w:val="both"/>
      </w:pPr>
      <w:r>
        <w:rPr>
          <w:b/>
          <w:i/>
        </w:rPr>
        <w:t>(Soit par défaut)</w:t>
      </w:r>
    </w:p>
    <w:p w14:paraId="676C0FE8" w14:textId="77777777" w:rsidR="00EA0D3A" w:rsidRDefault="00000000">
      <w:pPr>
        <w:jc w:val="both"/>
      </w:pPr>
      <w:r>
        <w:rPr>
          <w:rStyle w:val="soitChar"/>
        </w:rPr>
        <w:t xml:space="preserve">1. </w:t>
      </w:r>
      <w:r>
        <w:rPr>
          <w:rStyle w:val="soitChar"/>
          <w:u w:val="single"/>
        </w:rPr>
        <w:t>A la T</w:t>
      </w:r>
      <w:r>
        <w:rPr>
          <w:rStyle w:val="soitChar"/>
        </w:rPr>
        <w:t xml:space="preserve"> pour la fourniture de pavés et </w:t>
      </w:r>
      <w:r>
        <w:rPr>
          <w:rStyle w:val="soitChar"/>
          <w:u w:val="single"/>
        </w:rPr>
        <w:t>par m²</w:t>
      </w:r>
      <w:r>
        <w:rPr>
          <w:rStyle w:val="soitChar"/>
        </w:rPr>
        <w:t xml:space="preserve"> pour la pose comprenant les joints</w:t>
      </w:r>
    </w:p>
    <w:p w14:paraId="37AB12C5" w14:textId="77777777" w:rsidR="00EA0D3A" w:rsidRDefault="00000000">
      <w:pPr>
        <w:jc w:val="both"/>
      </w:pPr>
      <w:r>
        <w:rPr>
          <w:b/>
          <w:i/>
        </w:rPr>
        <w:t>(Soit)</w:t>
      </w:r>
    </w:p>
    <w:p w14:paraId="38FBE117" w14:textId="77777777" w:rsidR="00EA0D3A" w:rsidRDefault="00000000">
      <w:pPr>
        <w:jc w:val="both"/>
      </w:pPr>
      <w:r>
        <w:rPr>
          <w:rStyle w:val="soitChar"/>
        </w:rPr>
        <w:t xml:space="preserve">2. </w:t>
      </w:r>
      <w:r>
        <w:rPr>
          <w:rStyle w:val="soitChar"/>
          <w:u w:val="single"/>
        </w:rPr>
        <w:t>En m²</w:t>
      </w:r>
      <w:r>
        <w:rPr>
          <w:rStyle w:val="soitChar"/>
        </w:rPr>
        <w:t xml:space="preserve"> tant pour la fourniture et la pose</w:t>
      </w:r>
    </w:p>
    <w:p w14:paraId="31F6FACF" w14:textId="77777777" w:rsidR="00EA0D3A" w:rsidRDefault="00000000">
      <w:pPr>
        <w:pStyle w:val="pheading"/>
      </w:pPr>
      <w:r>
        <w:t>- code de mesurage:</w:t>
      </w:r>
    </w:p>
    <w:p w14:paraId="6B00ADAA" w14:textId="77777777" w:rsidR="00EA0D3A" w:rsidRDefault="00000000">
      <w:pPr>
        <w:jc w:val="both"/>
      </w:pPr>
      <w:r>
        <w:rPr>
          <w:b/>
        </w:rPr>
        <w:t>Surface nette exécutée</w:t>
      </w:r>
      <w:r>
        <w:t>. Les réservations inférieures à 1 m2 seront déduites. Distinction faite entre matériaux neufs, de réemploi ou recyclés – avec ou sans fourniture pour ces derniers.</w:t>
      </w:r>
    </w:p>
    <w:p w14:paraId="14134421" w14:textId="77777777" w:rsidR="00EA0D3A" w:rsidRDefault="00EA0D3A"/>
    <w:p w14:paraId="422952B8" w14:textId="77777777" w:rsidR="00EA0D3A" w:rsidRDefault="00000000">
      <w:r>
        <w:t> </w:t>
      </w:r>
    </w:p>
    <w:p w14:paraId="4657478B" w14:textId="77777777" w:rsidR="00EA0D3A" w:rsidRDefault="00000000">
      <w:pPr>
        <w:pStyle w:val="pheading"/>
      </w:pPr>
      <w:r>
        <w:t>- nature du marché:</w:t>
      </w:r>
    </w:p>
    <w:p w14:paraId="1D606C26" w14:textId="77777777" w:rsidR="00EA0D3A" w:rsidRDefault="00000000">
      <w:r>
        <w:t>QF</w:t>
      </w:r>
    </w:p>
    <w:p w14:paraId="1721C0AE" w14:textId="77777777" w:rsidR="00EA0D3A" w:rsidRDefault="00EA0D3A"/>
    <w:p w14:paraId="04E982A5" w14:textId="77777777" w:rsidR="00EA0D3A" w:rsidRDefault="00000000">
      <w:r>
        <w:t> </w:t>
      </w:r>
    </w:p>
    <w:p w14:paraId="0D45A699" w14:textId="77777777" w:rsidR="00EA0D3A" w:rsidRDefault="00000000">
      <w:pPr>
        <w:pStyle w:val="pheading"/>
      </w:pPr>
      <w:r>
        <w:t>AIDE</w:t>
      </w:r>
    </w:p>
    <w:p w14:paraId="4414E6F7" w14:textId="77777777" w:rsidR="00EA0D3A" w:rsidRDefault="00000000">
      <w:pPr>
        <w:jc w:val="both"/>
      </w:pPr>
      <w:r>
        <w:t> Le grès jaune ou pierre d’avoine est à éviter.</w:t>
      </w:r>
    </w:p>
    <w:p w14:paraId="70ED7216" w14:textId="77777777" w:rsidR="00EA0D3A" w:rsidRDefault="00EA0D3A">
      <w:pPr>
        <w:jc w:val="both"/>
      </w:pPr>
    </w:p>
    <w:p w14:paraId="603EA675" w14:textId="77777777" w:rsidR="00EA0D3A" w:rsidRDefault="00EA0D3A">
      <w:pPr>
        <w:jc w:val="both"/>
      </w:pPr>
    </w:p>
    <w:p w14:paraId="5E84C911" w14:textId="77777777" w:rsidR="00EA0D3A" w:rsidRDefault="00000000">
      <w:pPr>
        <w:jc w:val="both"/>
      </w:pPr>
      <w:r>
        <w:t>1.      Sont usuellement admis dans le [CCT Qualiroutes] (C29.3 et .5) les pavés oblongs de types et formats définis ci-après:</w:t>
      </w:r>
    </w:p>
    <w:tbl>
      <w:tblPr>
        <w:tblStyle w:val="Author-eTableGrid"/>
        <w:tblW w:w="9060" w:type="dxa"/>
        <w:tblLayout w:type="fixed"/>
        <w:tblLook w:val="04A0" w:firstRow="1" w:lastRow="0" w:firstColumn="1" w:lastColumn="0" w:noHBand="0" w:noVBand="1"/>
      </w:tblPr>
      <w:tblGrid>
        <w:gridCol w:w="1295"/>
        <w:gridCol w:w="1295"/>
        <w:gridCol w:w="1294"/>
        <w:gridCol w:w="1294"/>
        <w:gridCol w:w="1294"/>
        <w:gridCol w:w="1294"/>
        <w:gridCol w:w="1294"/>
      </w:tblGrid>
      <w:tr w:rsidR="00EA0D3A" w14:paraId="3FE1D3CA" w14:textId="77777777">
        <w:tc>
          <w:tcPr>
            <w:tcW w:w="1290" w:type="dxa"/>
            <w:noWrap/>
          </w:tcPr>
          <w:p w14:paraId="272286F7" w14:textId="77777777" w:rsidR="00EA0D3A" w:rsidRDefault="00000000">
            <w:pPr>
              <w:jc w:val="center"/>
            </w:pPr>
            <w:r>
              <w:rPr>
                <w:b/>
              </w:rPr>
              <w:t>Zone</w:t>
            </w:r>
          </w:p>
        </w:tc>
        <w:tc>
          <w:tcPr>
            <w:tcW w:w="1290" w:type="dxa"/>
            <w:noWrap/>
          </w:tcPr>
          <w:p w14:paraId="72A079E2" w14:textId="77777777" w:rsidR="00EA0D3A" w:rsidRDefault="00000000">
            <w:pPr>
              <w:jc w:val="center"/>
            </w:pPr>
            <w:r>
              <w:rPr>
                <w:b/>
              </w:rPr>
              <w:t>Nature de la pierre</w:t>
            </w:r>
          </w:p>
        </w:tc>
        <w:tc>
          <w:tcPr>
            <w:tcW w:w="1290" w:type="dxa"/>
            <w:noWrap/>
          </w:tcPr>
          <w:p w14:paraId="1170D03C" w14:textId="77777777" w:rsidR="00EA0D3A" w:rsidRDefault="00000000">
            <w:pPr>
              <w:jc w:val="center"/>
            </w:pPr>
            <w:r>
              <w:rPr>
                <w:b/>
              </w:rPr>
              <w:t>Façonnage</w:t>
            </w:r>
          </w:p>
        </w:tc>
        <w:tc>
          <w:tcPr>
            <w:tcW w:w="1290" w:type="dxa"/>
            <w:noWrap/>
          </w:tcPr>
          <w:p w14:paraId="2FF14E76" w14:textId="77777777" w:rsidR="00EA0D3A" w:rsidRDefault="00000000">
            <w:pPr>
              <w:jc w:val="center"/>
            </w:pPr>
            <w:r>
              <w:rPr>
                <w:b/>
              </w:rPr>
              <w:t>Format nominal</w:t>
            </w:r>
          </w:p>
        </w:tc>
        <w:tc>
          <w:tcPr>
            <w:tcW w:w="1290" w:type="dxa"/>
            <w:noWrap/>
          </w:tcPr>
          <w:p w14:paraId="575BD557" w14:textId="77777777" w:rsidR="00EA0D3A" w:rsidRDefault="00000000">
            <w:pPr>
              <w:jc w:val="center"/>
            </w:pPr>
            <w:r>
              <w:rPr>
                <w:b/>
              </w:rPr>
              <w:t>Largeur de tête (cm)</w:t>
            </w:r>
          </w:p>
        </w:tc>
        <w:tc>
          <w:tcPr>
            <w:tcW w:w="1290" w:type="dxa"/>
            <w:noWrap/>
          </w:tcPr>
          <w:p w14:paraId="79144797" w14:textId="77777777" w:rsidR="00EA0D3A" w:rsidRDefault="00000000">
            <w:pPr>
              <w:jc w:val="center"/>
            </w:pPr>
            <w:r>
              <w:rPr>
                <w:b/>
              </w:rPr>
              <w:t>Longueur de tête (cm)</w:t>
            </w:r>
          </w:p>
        </w:tc>
        <w:tc>
          <w:tcPr>
            <w:tcW w:w="1290" w:type="dxa"/>
            <w:noWrap/>
          </w:tcPr>
          <w:p w14:paraId="1A0B55A8" w14:textId="77777777" w:rsidR="00EA0D3A" w:rsidRDefault="00000000">
            <w:pPr>
              <w:jc w:val="center"/>
            </w:pPr>
            <w:r>
              <w:rPr>
                <w:b/>
              </w:rPr>
              <w:t>Classe d’épaisseur nominale (cm)</w:t>
            </w:r>
          </w:p>
        </w:tc>
      </w:tr>
      <w:tr w:rsidR="00EA0D3A" w14:paraId="783888FD" w14:textId="77777777">
        <w:tc>
          <w:tcPr>
            <w:tcW w:w="1290" w:type="dxa"/>
            <w:vMerge w:val="restart"/>
            <w:noWrap/>
          </w:tcPr>
          <w:p w14:paraId="5586CA58" w14:textId="77777777" w:rsidR="00EA0D3A" w:rsidRDefault="00EA0D3A"/>
          <w:p w14:paraId="2F0D6344" w14:textId="77777777" w:rsidR="00EA0D3A" w:rsidRDefault="00EA0D3A"/>
          <w:p w14:paraId="2FA6049E" w14:textId="77777777" w:rsidR="00EA0D3A" w:rsidRDefault="00EA0D3A"/>
          <w:p w14:paraId="0F0BDDDE" w14:textId="77777777" w:rsidR="00EA0D3A" w:rsidRDefault="00000000">
            <w:r>
              <w:t>Piétonne</w:t>
            </w:r>
          </w:p>
          <w:p w14:paraId="554B5787" w14:textId="77777777" w:rsidR="00EA0D3A" w:rsidRDefault="00000000">
            <w:r>
              <w:t>et cyclable</w:t>
            </w:r>
          </w:p>
        </w:tc>
        <w:tc>
          <w:tcPr>
            <w:tcW w:w="1290" w:type="dxa"/>
            <w:noWrap/>
          </w:tcPr>
          <w:p w14:paraId="4669B3A1" w14:textId="77777777" w:rsidR="00EA0D3A" w:rsidRDefault="00EA0D3A"/>
          <w:p w14:paraId="601CFC4E" w14:textId="77777777" w:rsidR="00EA0D3A" w:rsidRDefault="00000000">
            <w:r>
              <w:t>Roche carbonatée</w:t>
            </w:r>
          </w:p>
        </w:tc>
        <w:tc>
          <w:tcPr>
            <w:tcW w:w="1290" w:type="dxa"/>
            <w:noWrap/>
          </w:tcPr>
          <w:p w14:paraId="53082DDA" w14:textId="77777777" w:rsidR="00EA0D3A" w:rsidRDefault="00000000">
            <w:r>
              <w:t>2 faces clivées / sciées et 4 chants sciés</w:t>
            </w:r>
          </w:p>
        </w:tc>
        <w:tc>
          <w:tcPr>
            <w:tcW w:w="1290" w:type="dxa"/>
            <w:noWrap/>
          </w:tcPr>
          <w:p w14:paraId="7BD3E526" w14:textId="77777777" w:rsidR="00EA0D3A" w:rsidRDefault="00000000">
            <w:r>
              <w:t>11 x 22</w:t>
            </w:r>
          </w:p>
        </w:tc>
        <w:tc>
          <w:tcPr>
            <w:tcW w:w="1290" w:type="dxa"/>
            <w:noWrap/>
          </w:tcPr>
          <w:p w14:paraId="0B0AE4A9" w14:textId="77777777" w:rsidR="00EA0D3A" w:rsidRDefault="00000000">
            <w:r>
              <w:t>11</w:t>
            </w:r>
          </w:p>
        </w:tc>
        <w:tc>
          <w:tcPr>
            <w:tcW w:w="1290" w:type="dxa"/>
            <w:noWrap/>
          </w:tcPr>
          <w:p w14:paraId="3BF2D2A1" w14:textId="77777777" w:rsidR="00EA0D3A" w:rsidRDefault="00000000">
            <w:r>
              <w:t>22</w:t>
            </w:r>
          </w:p>
        </w:tc>
        <w:tc>
          <w:tcPr>
            <w:tcW w:w="1290" w:type="dxa"/>
            <w:noWrap/>
          </w:tcPr>
          <w:p w14:paraId="6D873CE8" w14:textId="77777777" w:rsidR="00EA0D3A" w:rsidRDefault="00000000">
            <w:r>
              <w:t>8</w:t>
            </w:r>
          </w:p>
        </w:tc>
      </w:tr>
      <w:tr w:rsidR="00EA0D3A" w14:paraId="1679E8ED" w14:textId="77777777">
        <w:tc>
          <w:tcPr>
            <w:tcW w:w="1290" w:type="dxa"/>
            <w:vMerge/>
            <w:noWrap/>
          </w:tcPr>
          <w:p w14:paraId="2BEC43BA" w14:textId="77777777" w:rsidR="00EA0D3A" w:rsidRDefault="00EA0D3A"/>
        </w:tc>
        <w:tc>
          <w:tcPr>
            <w:tcW w:w="1290" w:type="dxa"/>
            <w:vMerge w:val="restart"/>
            <w:noWrap/>
          </w:tcPr>
          <w:p w14:paraId="21EF0D1D" w14:textId="77777777" w:rsidR="00EA0D3A" w:rsidRDefault="00EA0D3A"/>
          <w:p w14:paraId="6AD6E381" w14:textId="77777777" w:rsidR="00EA0D3A" w:rsidRDefault="00EA0D3A"/>
          <w:p w14:paraId="50E2C120" w14:textId="77777777" w:rsidR="00EA0D3A" w:rsidRDefault="00EA0D3A"/>
          <w:p w14:paraId="2617CCCE" w14:textId="77777777" w:rsidR="00EA0D3A" w:rsidRDefault="00EA0D3A"/>
          <w:p w14:paraId="7A18CF0D" w14:textId="77777777" w:rsidR="00EA0D3A" w:rsidRDefault="00000000">
            <w:r>
              <w:t>Grès neuf</w:t>
            </w:r>
          </w:p>
        </w:tc>
        <w:tc>
          <w:tcPr>
            <w:tcW w:w="1290" w:type="dxa"/>
            <w:noWrap/>
          </w:tcPr>
          <w:p w14:paraId="24CC2C39" w14:textId="77777777" w:rsidR="00EA0D3A" w:rsidRDefault="00000000">
            <w:r>
              <w:t>4 chants clivés retouchés</w:t>
            </w:r>
            <w:r>
              <w:rPr>
                <w:sz w:val="17"/>
                <w:vertAlign w:val="superscript"/>
              </w:rPr>
              <w:t>1</w:t>
            </w:r>
            <w:r>
              <w:t>  (démaigri des chants)</w:t>
            </w:r>
          </w:p>
        </w:tc>
        <w:tc>
          <w:tcPr>
            <w:tcW w:w="1290" w:type="dxa"/>
            <w:noWrap/>
          </w:tcPr>
          <w:p w14:paraId="47C93BFB" w14:textId="77777777" w:rsidR="00EA0D3A" w:rsidRDefault="00000000">
            <w:r>
              <w:t>15 x 20</w:t>
            </w:r>
          </w:p>
        </w:tc>
        <w:tc>
          <w:tcPr>
            <w:tcW w:w="1290" w:type="dxa"/>
            <w:noWrap/>
          </w:tcPr>
          <w:p w14:paraId="0E0EEBA5" w14:textId="77777777" w:rsidR="00EA0D3A" w:rsidRDefault="00000000">
            <w:r>
              <w:t>14 à 16</w:t>
            </w:r>
          </w:p>
        </w:tc>
        <w:tc>
          <w:tcPr>
            <w:tcW w:w="1290" w:type="dxa"/>
            <w:noWrap/>
          </w:tcPr>
          <w:p w14:paraId="6D72DC26" w14:textId="77777777" w:rsidR="00EA0D3A" w:rsidRDefault="00000000">
            <w:r>
              <w:t>17 à 25</w:t>
            </w:r>
          </w:p>
        </w:tc>
        <w:tc>
          <w:tcPr>
            <w:tcW w:w="1290" w:type="dxa"/>
            <w:noWrap/>
          </w:tcPr>
          <w:p w14:paraId="6A749B62" w14:textId="77777777" w:rsidR="00EA0D3A" w:rsidRDefault="00000000">
            <w:r>
              <w:t>7 à 10</w:t>
            </w:r>
          </w:p>
        </w:tc>
      </w:tr>
      <w:tr w:rsidR="00EA0D3A" w14:paraId="7AB010A2" w14:textId="77777777">
        <w:tc>
          <w:tcPr>
            <w:tcW w:w="1290" w:type="dxa"/>
            <w:vMerge w:val="restart"/>
            <w:noWrap/>
          </w:tcPr>
          <w:p w14:paraId="5DE99C45" w14:textId="77777777" w:rsidR="00EA0D3A" w:rsidRDefault="00000000">
            <w:r>
              <w:t>Piétonne,</w:t>
            </w:r>
          </w:p>
          <w:p w14:paraId="661CEA8A" w14:textId="77777777" w:rsidR="00EA0D3A" w:rsidRDefault="00000000">
            <w:r>
              <w:t>cyclable</w:t>
            </w:r>
          </w:p>
          <w:p w14:paraId="7E5EAA6A" w14:textId="77777777" w:rsidR="00EA0D3A" w:rsidRDefault="00000000">
            <w:r>
              <w:t>et circulée</w:t>
            </w:r>
          </w:p>
        </w:tc>
        <w:tc>
          <w:tcPr>
            <w:tcW w:w="1290" w:type="dxa"/>
            <w:vMerge/>
            <w:noWrap/>
          </w:tcPr>
          <w:p w14:paraId="10BC8F22" w14:textId="77777777" w:rsidR="00EA0D3A" w:rsidRDefault="00EA0D3A"/>
        </w:tc>
        <w:tc>
          <w:tcPr>
            <w:tcW w:w="1290" w:type="dxa"/>
            <w:vMerge w:val="restart"/>
            <w:noWrap/>
          </w:tcPr>
          <w:p w14:paraId="2CCBD11C" w14:textId="77777777" w:rsidR="00EA0D3A" w:rsidRDefault="00EA0D3A"/>
          <w:p w14:paraId="2221FD22" w14:textId="77777777" w:rsidR="00EA0D3A" w:rsidRDefault="00000000">
            <w:r>
              <w:t>4 chants clivés retouchés</w:t>
            </w:r>
            <w:r>
              <w:rPr>
                <w:vertAlign w:val="superscript"/>
              </w:rPr>
              <w:t>1</w:t>
            </w:r>
            <w:r>
              <w:t xml:space="preserve"> (démaigri des chants)</w:t>
            </w:r>
          </w:p>
        </w:tc>
        <w:tc>
          <w:tcPr>
            <w:tcW w:w="1290" w:type="dxa"/>
            <w:vMerge w:val="restart"/>
            <w:noWrap/>
          </w:tcPr>
          <w:p w14:paraId="0CF8D2A7" w14:textId="77777777" w:rsidR="00EA0D3A" w:rsidRDefault="00000000">
            <w:r>
              <w:t>15 x 20</w:t>
            </w:r>
          </w:p>
        </w:tc>
        <w:tc>
          <w:tcPr>
            <w:tcW w:w="1290" w:type="dxa"/>
            <w:vMerge w:val="restart"/>
            <w:noWrap/>
          </w:tcPr>
          <w:p w14:paraId="40B60737" w14:textId="77777777" w:rsidR="00EA0D3A" w:rsidRDefault="00000000">
            <w:r>
              <w:t>14 à 16</w:t>
            </w:r>
          </w:p>
        </w:tc>
        <w:tc>
          <w:tcPr>
            <w:tcW w:w="1290" w:type="dxa"/>
            <w:vMerge w:val="restart"/>
            <w:noWrap/>
          </w:tcPr>
          <w:p w14:paraId="223FABD0" w14:textId="77777777" w:rsidR="00EA0D3A" w:rsidRDefault="00000000">
            <w:r>
              <w:t>17 à 25</w:t>
            </w:r>
          </w:p>
        </w:tc>
        <w:tc>
          <w:tcPr>
            <w:tcW w:w="1290" w:type="dxa"/>
            <w:noWrap/>
          </w:tcPr>
          <w:p w14:paraId="7FAF1470" w14:textId="77777777" w:rsidR="00EA0D3A" w:rsidRDefault="00000000">
            <w:r>
              <w:t>10 à 13</w:t>
            </w:r>
          </w:p>
        </w:tc>
      </w:tr>
      <w:tr w:rsidR="00EA0D3A" w14:paraId="41308EC9" w14:textId="77777777">
        <w:tc>
          <w:tcPr>
            <w:tcW w:w="1290" w:type="dxa"/>
            <w:vMerge/>
            <w:noWrap/>
          </w:tcPr>
          <w:p w14:paraId="4F7B121C" w14:textId="77777777" w:rsidR="00EA0D3A" w:rsidRDefault="00EA0D3A"/>
        </w:tc>
        <w:tc>
          <w:tcPr>
            <w:tcW w:w="1290" w:type="dxa"/>
            <w:noWrap/>
          </w:tcPr>
          <w:p w14:paraId="3F728E5E" w14:textId="77777777" w:rsidR="00EA0D3A" w:rsidRDefault="00000000">
            <w:r>
              <w:t>12 à 15</w:t>
            </w:r>
          </w:p>
        </w:tc>
        <w:tc>
          <w:tcPr>
            <w:tcW w:w="1290" w:type="dxa"/>
            <w:vMerge/>
            <w:noWrap/>
          </w:tcPr>
          <w:p w14:paraId="28CC8FF4" w14:textId="77777777" w:rsidR="00EA0D3A" w:rsidRDefault="00EA0D3A"/>
        </w:tc>
        <w:tc>
          <w:tcPr>
            <w:tcW w:w="1290" w:type="dxa"/>
            <w:vMerge/>
            <w:noWrap/>
          </w:tcPr>
          <w:p w14:paraId="4ABB5B62" w14:textId="77777777" w:rsidR="00EA0D3A" w:rsidRDefault="00EA0D3A"/>
        </w:tc>
        <w:tc>
          <w:tcPr>
            <w:tcW w:w="1290" w:type="dxa"/>
            <w:vMerge/>
            <w:noWrap/>
          </w:tcPr>
          <w:p w14:paraId="10AD8CFB" w14:textId="77777777" w:rsidR="00EA0D3A" w:rsidRDefault="00EA0D3A"/>
        </w:tc>
        <w:tc>
          <w:tcPr>
            <w:tcW w:w="1290" w:type="dxa"/>
            <w:vMerge/>
            <w:noWrap/>
          </w:tcPr>
          <w:p w14:paraId="6D062C82" w14:textId="77777777" w:rsidR="00EA0D3A" w:rsidRDefault="00EA0D3A"/>
        </w:tc>
        <w:tc>
          <w:tcPr>
            <w:tcW w:w="1290" w:type="dxa"/>
            <w:vMerge/>
            <w:noWrap/>
          </w:tcPr>
          <w:p w14:paraId="20E66154" w14:textId="77777777" w:rsidR="00EA0D3A" w:rsidRDefault="00EA0D3A"/>
        </w:tc>
      </w:tr>
      <w:tr w:rsidR="00EA0D3A" w14:paraId="554DB414" w14:textId="77777777">
        <w:tc>
          <w:tcPr>
            <w:tcW w:w="1290" w:type="dxa"/>
            <w:vMerge w:val="restart"/>
            <w:noWrap/>
          </w:tcPr>
          <w:p w14:paraId="7EE2827E" w14:textId="77777777" w:rsidR="00EA0D3A" w:rsidRDefault="00000000">
            <w:r>
              <w:t>Piétonne</w:t>
            </w:r>
          </w:p>
          <w:p w14:paraId="52B514EF" w14:textId="77777777" w:rsidR="00EA0D3A" w:rsidRDefault="00000000">
            <w:r>
              <w:t>et circulée</w:t>
            </w:r>
          </w:p>
        </w:tc>
        <w:tc>
          <w:tcPr>
            <w:tcW w:w="1290" w:type="dxa"/>
            <w:noWrap/>
          </w:tcPr>
          <w:p w14:paraId="07F0E3BA" w14:textId="77777777" w:rsidR="00EA0D3A" w:rsidRDefault="00000000">
            <w:r>
              <w:t>Réemploi (grès et porphyre)</w:t>
            </w:r>
          </w:p>
        </w:tc>
        <w:tc>
          <w:tcPr>
            <w:tcW w:w="1290" w:type="dxa"/>
            <w:vMerge/>
            <w:noWrap/>
          </w:tcPr>
          <w:p w14:paraId="3F5D1450" w14:textId="77777777" w:rsidR="00EA0D3A" w:rsidRDefault="00EA0D3A"/>
        </w:tc>
        <w:tc>
          <w:tcPr>
            <w:tcW w:w="1290" w:type="dxa"/>
            <w:noWrap/>
          </w:tcPr>
          <w:p w14:paraId="70E10E50" w14:textId="77777777" w:rsidR="00EA0D3A" w:rsidRDefault="00000000">
            <w:r>
              <w:t>13 x 20</w:t>
            </w:r>
          </w:p>
        </w:tc>
        <w:tc>
          <w:tcPr>
            <w:tcW w:w="1290" w:type="dxa"/>
            <w:noWrap/>
          </w:tcPr>
          <w:p w14:paraId="04EEF752" w14:textId="77777777" w:rsidR="00EA0D3A" w:rsidRDefault="00000000">
            <w:r>
              <w:t>12 à 14</w:t>
            </w:r>
          </w:p>
        </w:tc>
        <w:tc>
          <w:tcPr>
            <w:tcW w:w="1290" w:type="dxa"/>
            <w:noWrap/>
          </w:tcPr>
          <w:p w14:paraId="5E92B9C3" w14:textId="77777777" w:rsidR="00EA0D3A" w:rsidRDefault="00000000">
            <w:r>
              <w:t>16 à 26</w:t>
            </w:r>
          </w:p>
        </w:tc>
        <w:tc>
          <w:tcPr>
            <w:tcW w:w="1290" w:type="dxa"/>
            <w:noWrap/>
          </w:tcPr>
          <w:p w14:paraId="3DED57CA" w14:textId="77777777" w:rsidR="00EA0D3A" w:rsidRDefault="00000000">
            <w:r>
              <w:t>14 à 17</w:t>
            </w:r>
          </w:p>
        </w:tc>
      </w:tr>
      <w:tr w:rsidR="00EA0D3A" w14:paraId="0D5E0D97" w14:textId="77777777">
        <w:tc>
          <w:tcPr>
            <w:tcW w:w="1290" w:type="dxa"/>
            <w:vMerge/>
            <w:noWrap/>
          </w:tcPr>
          <w:p w14:paraId="210238FC" w14:textId="77777777" w:rsidR="00EA0D3A" w:rsidRDefault="00EA0D3A"/>
        </w:tc>
        <w:tc>
          <w:tcPr>
            <w:tcW w:w="1290" w:type="dxa"/>
            <w:noWrap/>
          </w:tcPr>
          <w:p w14:paraId="6D50ED97" w14:textId="77777777" w:rsidR="00EA0D3A" w:rsidRDefault="00000000">
            <w:r>
              <w:t>Recyclés</w:t>
            </w:r>
            <w:r>
              <w:rPr>
                <w:vertAlign w:val="superscript"/>
              </w:rPr>
              <w:t>2</w:t>
            </w:r>
            <w:r>
              <w:t xml:space="preserve"> (grès et porphyre)</w:t>
            </w:r>
          </w:p>
        </w:tc>
        <w:tc>
          <w:tcPr>
            <w:tcW w:w="1290" w:type="dxa"/>
            <w:noWrap/>
          </w:tcPr>
          <w:p w14:paraId="54B7B616" w14:textId="77777777" w:rsidR="00EA0D3A" w:rsidRDefault="00000000">
            <w:r>
              <w:t>Face vue sciée</w:t>
            </w:r>
          </w:p>
        </w:tc>
        <w:tc>
          <w:tcPr>
            <w:tcW w:w="1290" w:type="dxa"/>
            <w:noWrap/>
          </w:tcPr>
          <w:p w14:paraId="26D14A21" w14:textId="77777777" w:rsidR="00EA0D3A" w:rsidRDefault="00000000">
            <w:r>
              <w:t>13 x 20</w:t>
            </w:r>
          </w:p>
        </w:tc>
        <w:tc>
          <w:tcPr>
            <w:tcW w:w="1290" w:type="dxa"/>
            <w:noWrap/>
          </w:tcPr>
          <w:p w14:paraId="46158930" w14:textId="77777777" w:rsidR="00EA0D3A" w:rsidRDefault="00000000">
            <w:r>
              <w:t>12 à 14</w:t>
            </w:r>
          </w:p>
        </w:tc>
        <w:tc>
          <w:tcPr>
            <w:tcW w:w="1290" w:type="dxa"/>
            <w:noWrap/>
          </w:tcPr>
          <w:p w14:paraId="433CCEEE" w14:textId="77777777" w:rsidR="00EA0D3A" w:rsidRDefault="00000000">
            <w:r>
              <w:t>16 à 26</w:t>
            </w:r>
          </w:p>
        </w:tc>
        <w:tc>
          <w:tcPr>
            <w:tcW w:w="1290" w:type="dxa"/>
            <w:noWrap/>
          </w:tcPr>
          <w:p w14:paraId="0EDB47CC" w14:textId="77777777" w:rsidR="00EA0D3A" w:rsidRDefault="00000000">
            <w:r>
              <w:t>9 à 12</w:t>
            </w:r>
          </w:p>
        </w:tc>
      </w:tr>
    </w:tbl>
    <w:p w14:paraId="6C3C2156" w14:textId="77777777" w:rsidR="00EA0D3A" w:rsidRDefault="00EA0D3A"/>
    <w:p w14:paraId="59D7C505" w14:textId="77777777" w:rsidR="00EA0D3A" w:rsidRDefault="00000000">
      <w:pPr>
        <w:jc w:val="both"/>
      </w:pPr>
      <w:r>
        <w:rPr>
          <w:i/>
          <w:vertAlign w:val="superscript"/>
        </w:rPr>
        <w:t>1</w:t>
      </w:r>
      <w:r>
        <w:rPr>
          <w:i/>
        </w:rPr>
        <w:t> : 2 chants parallèles peuvent être sciés. Seuls les chants clivés retouchés sont démaigris.</w:t>
      </w:r>
    </w:p>
    <w:p w14:paraId="45AE367E" w14:textId="77777777" w:rsidR="00EA0D3A" w:rsidRDefault="00000000">
      <w:pPr>
        <w:jc w:val="both"/>
      </w:pPr>
      <w:r>
        <w:rPr>
          <w:i/>
          <w:vertAlign w:val="superscript"/>
        </w:rPr>
        <w:t>2</w:t>
      </w:r>
      <w:r>
        <w:rPr>
          <w:i/>
        </w:rPr>
        <w:t xml:space="preserve"> : généralement les rebus des pavés de réemploi avec reste de goudron, bitume, peinture  </w:t>
      </w:r>
    </w:p>
    <w:p w14:paraId="476D6C45" w14:textId="77777777" w:rsidR="00EA0D3A" w:rsidRDefault="00000000">
      <w:pPr>
        <w:jc w:val="both"/>
      </w:pPr>
      <w:r>
        <w:t> </w:t>
      </w:r>
    </w:p>
    <w:p w14:paraId="4BDF6D81" w14:textId="77777777" w:rsidR="00EA0D3A" w:rsidRDefault="00000000">
      <w:pPr>
        <w:jc w:val="both"/>
      </w:pPr>
      <w:r>
        <w:t>2.      Le [CCT 2015] définit dans le c22.2.1.2.2 les caractéristiques géométriques des pavés carrés comme suit :</w:t>
      </w:r>
    </w:p>
    <w:p w14:paraId="5578D0EB" w14:textId="77777777" w:rsidR="00EA0D3A" w:rsidRDefault="00000000">
      <w:pPr>
        <w:jc w:val="both"/>
      </w:pPr>
      <w:r>
        <w:t>Sauf prescriptions contraires au cahier spécial des charges, les pavés oblongs ont les dimensions suivantes (l x L x H): 12 x 18 x 12 cm ;</w:t>
      </w:r>
    </w:p>
    <w:p w14:paraId="16F3A629" w14:textId="77777777" w:rsidR="00EA0D3A" w:rsidRDefault="00000000">
      <w:pPr>
        <w:jc w:val="both"/>
      </w:pPr>
      <w:r>
        <w:t>les pavés oblongs appartiennent à l’un des types ci-après (dimensions de tête, en cm): 14x20, 13x19, 12x18, 11x17, 10x16 .</w:t>
      </w:r>
    </w:p>
    <w:p w14:paraId="1C3A1DC2" w14:textId="77777777" w:rsidR="00EA0D3A" w:rsidRDefault="00000000">
      <w:pPr>
        <w:jc w:val="both"/>
      </w:pPr>
      <w:r>
        <w:t>Sauf prescriptions contraires aux documents du marché, les écarts admissibles sur l’épaisseur appartiennent à la classe T2.</w:t>
      </w:r>
    </w:p>
    <w:p w14:paraId="7C944B0D" w14:textId="77777777" w:rsidR="00EA0D3A" w:rsidRDefault="00000000">
      <w:pPr>
        <w:pStyle w:val="Author-eSectionHeading6"/>
      </w:pPr>
      <w:bookmarkStart w:id="309" w:name="_Toc155600658"/>
      <w:r>
        <w:t>93.16.1d Pavés en pierre naturelle, sciage CCTB 01.09</w:t>
      </w:r>
      <w:bookmarkEnd w:id="309"/>
    </w:p>
    <w:p w14:paraId="60103F09" w14:textId="77777777" w:rsidR="00EA0D3A" w:rsidRDefault="00000000">
      <w:pPr>
        <w:pStyle w:val="pheading"/>
      </w:pPr>
      <w:r>
        <w:t>MESURAGE</w:t>
      </w:r>
    </w:p>
    <w:p w14:paraId="6A4F2C49" w14:textId="77777777" w:rsidR="00EA0D3A" w:rsidRDefault="00000000">
      <w:pPr>
        <w:pStyle w:val="pheading"/>
      </w:pPr>
      <w:r>
        <w:t>- unité de mesure:</w:t>
      </w:r>
    </w:p>
    <w:p w14:paraId="7A62DB8F" w14:textId="77777777" w:rsidR="00EA0D3A" w:rsidRDefault="00000000">
      <w:r>
        <w:t>m</w:t>
      </w:r>
    </w:p>
    <w:p w14:paraId="3D8E047F" w14:textId="77777777" w:rsidR="00EA0D3A" w:rsidRDefault="00000000">
      <w:pPr>
        <w:pStyle w:val="pheading"/>
      </w:pPr>
      <w:r>
        <w:t>- nature du marché:</w:t>
      </w:r>
    </w:p>
    <w:p w14:paraId="0C4F463F" w14:textId="77777777" w:rsidR="00EA0D3A" w:rsidRDefault="00000000">
      <w:r>
        <w:t>QF</w:t>
      </w:r>
    </w:p>
    <w:p w14:paraId="584684A6" w14:textId="77777777" w:rsidR="00EA0D3A" w:rsidRDefault="00EA0D3A"/>
    <w:p w14:paraId="245BC320" w14:textId="77777777" w:rsidR="00EA0D3A" w:rsidRDefault="00000000">
      <w:r>
        <w:t> </w:t>
      </w:r>
    </w:p>
    <w:p w14:paraId="6F596EE6" w14:textId="77777777" w:rsidR="00EA0D3A" w:rsidRDefault="00000000">
      <w:pPr>
        <w:pStyle w:val="Author-eSectionHeading6"/>
      </w:pPr>
      <w:bookmarkStart w:id="310" w:name="_Toc155600659"/>
      <w:r>
        <w:t>93.16.1e Pavés en pierre naturelle, supplément pour pose particulière CCTB 01.09</w:t>
      </w:r>
      <w:bookmarkEnd w:id="310"/>
    </w:p>
    <w:p w14:paraId="55006A4F" w14:textId="77777777" w:rsidR="00EA0D3A" w:rsidRDefault="00000000">
      <w:pPr>
        <w:pStyle w:val="pheading"/>
      </w:pPr>
      <w:r>
        <w:t>EXÉCUTION / MISE EN ŒUVRE</w:t>
      </w:r>
    </w:p>
    <w:p w14:paraId="0BFB432D" w14:textId="77777777" w:rsidR="00EA0D3A" w:rsidRDefault="00000000">
      <w:pPr>
        <w:pStyle w:val="pheading"/>
      </w:pPr>
      <w:r>
        <w:t>- Prescriptions générales</w:t>
      </w:r>
    </w:p>
    <w:p w14:paraId="414CCD18" w14:textId="77777777" w:rsidR="00EA0D3A" w:rsidRDefault="00000000">
      <w:r>
        <w:t>A déterminer pour supplément pour couche de pose :</w:t>
      </w:r>
    </w:p>
    <w:p w14:paraId="3A64F0F4" w14:textId="77777777" w:rsidR="00EA0D3A" w:rsidRDefault="00000000">
      <w:r>
        <w:t xml:space="preserve"> - en sable-ciment</w:t>
      </w:r>
    </w:p>
    <w:p w14:paraId="4D7C954F" w14:textId="77777777" w:rsidR="00EA0D3A" w:rsidRDefault="00000000">
      <w:r>
        <w:t xml:space="preserve"> - au mortier</w:t>
      </w:r>
    </w:p>
    <w:p w14:paraId="3F78DB47" w14:textId="77777777" w:rsidR="00EA0D3A" w:rsidRDefault="00000000">
      <w:pPr>
        <w:pStyle w:val="pheading"/>
      </w:pPr>
      <w:r>
        <w:t>DOCUMENTS DE RÉFÉRENCE COMPLÉMENTAIRES</w:t>
      </w:r>
    </w:p>
    <w:p w14:paraId="1A811BFF" w14:textId="77777777" w:rsidR="00EA0D3A" w:rsidRDefault="00000000">
      <w:pPr>
        <w:pStyle w:val="pheading"/>
      </w:pPr>
      <w:r>
        <w:t>- Exécution</w:t>
      </w:r>
    </w:p>
    <w:p w14:paraId="661BBA02" w14:textId="77777777" w:rsidR="00EA0D3A" w:rsidRDefault="00000000">
      <w:r>
        <w:t>[CCT Qualiroutes, Cahier des charges type Qualiroutes] G. 4.2.1.2.3.</w:t>
      </w:r>
    </w:p>
    <w:p w14:paraId="50BBDDA8" w14:textId="77777777" w:rsidR="00EA0D3A" w:rsidRDefault="00EA0D3A"/>
    <w:p w14:paraId="52334455" w14:textId="77777777" w:rsidR="00EA0D3A" w:rsidRDefault="00000000">
      <w:r>
        <w:t> </w:t>
      </w:r>
    </w:p>
    <w:p w14:paraId="13D1439A" w14:textId="77777777" w:rsidR="00EA0D3A" w:rsidRDefault="00000000">
      <w:pPr>
        <w:pStyle w:val="pheading"/>
      </w:pPr>
      <w:r>
        <w:t>MESURAGE</w:t>
      </w:r>
    </w:p>
    <w:p w14:paraId="5E1B32CD" w14:textId="77777777" w:rsidR="00EA0D3A" w:rsidRDefault="00000000">
      <w:pPr>
        <w:pStyle w:val="pheading"/>
      </w:pPr>
      <w:r>
        <w:t>- unité de mesure:</w:t>
      </w:r>
    </w:p>
    <w:p w14:paraId="5478C3BB" w14:textId="77777777" w:rsidR="00EA0D3A" w:rsidRDefault="00000000">
      <w:r>
        <w:t>m²</w:t>
      </w:r>
    </w:p>
    <w:p w14:paraId="37F9ADEF" w14:textId="77777777" w:rsidR="00EA0D3A" w:rsidRDefault="00000000">
      <w:pPr>
        <w:pStyle w:val="pheading"/>
      </w:pPr>
      <w:r>
        <w:t>- code de mesurage:</w:t>
      </w:r>
    </w:p>
    <w:p w14:paraId="00926ADE" w14:textId="77777777" w:rsidR="00EA0D3A" w:rsidRDefault="00000000">
      <w:r>
        <w:t>Surface nette à exécuter. Les réservations inférieures à 1 m² sont déduites.</w:t>
      </w:r>
    </w:p>
    <w:p w14:paraId="0C1A6D3D" w14:textId="77777777" w:rsidR="00EA0D3A" w:rsidRDefault="00EA0D3A"/>
    <w:p w14:paraId="6CDD858A" w14:textId="77777777" w:rsidR="00EA0D3A" w:rsidRDefault="00000000">
      <w:r>
        <w:t> </w:t>
      </w:r>
    </w:p>
    <w:p w14:paraId="0958F64F" w14:textId="77777777" w:rsidR="00EA0D3A" w:rsidRDefault="00000000">
      <w:pPr>
        <w:pStyle w:val="pheading"/>
      </w:pPr>
      <w:r>
        <w:t>- nature du marché:</w:t>
      </w:r>
    </w:p>
    <w:p w14:paraId="34EDF79C" w14:textId="77777777" w:rsidR="00EA0D3A" w:rsidRDefault="00000000">
      <w:r>
        <w:t>QF</w:t>
      </w:r>
    </w:p>
    <w:p w14:paraId="2840FD61" w14:textId="77777777" w:rsidR="00EA0D3A" w:rsidRDefault="00EA0D3A"/>
    <w:p w14:paraId="604546AE" w14:textId="77777777" w:rsidR="00EA0D3A" w:rsidRDefault="00000000">
      <w:r>
        <w:t> </w:t>
      </w:r>
    </w:p>
    <w:p w14:paraId="5CB5763F" w14:textId="77777777" w:rsidR="00EA0D3A" w:rsidRDefault="00000000">
      <w:pPr>
        <w:pStyle w:val="Author-eSectionHeading6"/>
      </w:pPr>
      <w:bookmarkStart w:id="311" w:name="_Toc155600660"/>
      <w:r>
        <w:t>93.16.1f Pavés en pierre naturelle, supplément pour jointoiement CCTB 01.09</w:t>
      </w:r>
      <w:bookmarkEnd w:id="311"/>
    </w:p>
    <w:p w14:paraId="38864473" w14:textId="77777777" w:rsidR="00EA0D3A" w:rsidRDefault="00000000">
      <w:pPr>
        <w:pStyle w:val="pheading"/>
      </w:pPr>
      <w:r>
        <w:t>MATÉRIAUX</w:t>
      </w:r>
    </w:p>
    <w:p w14:paraId="11FCC965" w14:textId="77777777" w:rsidR="00EA0D3A" w:rsidRDefault="00000000">
      <w:pPr>
        <w:pStyle w:val="pheading"/>
      </w:pPr>
      <w:r>
        <w:t>- Caractéristiques générales</w:t>
      </w:r>
    </w:p>
    <w:p w14:paraId="29C6E476" w14:textId="77777777" w:rsidR="00EA0D3A" w:rsidRDefault="00000000">
      <w:r>
        <w:t>Pour le supplément pour jointoiement, déterminer le type de joint :</w:t>
      </w:r>
    </w:p>
    <w:p w14:paraId="4E374242" w14:textId="77777777" w:rsidR="00EA0D3A" w:rsidRDefault="00000000">
      <w:r>
        <w:t xml:space="preserve"> - en sable-ciment</w:t>
      </w:r>
    </w:p>
    <w:p w14:paraId="38F5AB14" w14:textId="77777777" w:rsidR="00EA0D3A" w:rsidRDefault="00000000">
      <w:r>
        <w:t xml:space="preserve"> - au mortier de ciment</w:t>
      </w:r>
    </w:p>
    <w:p w14:paraId="43B0F495" w14:textId="77777777" w:rsidR="00EA0D3A" w:rsidRDefault="00000000">
      <w:r>
        <w:t xml:space="preserve"> - en coulis de mortier de ciment</w:t>
      </w:r>
    </w:p>
    <w:p w14:paraId="76A3DB8E" w14:textId="77777777" w:rsidR="00EA0D3A" w:rsidRDefault="00000000">
      <w:r>
        <w:t xml:space="preserve"> - au mortier bitumineux</w:t>
      </w:r>
    </w:p>
    <w:p w14:paraId="072AD837" w14:textId="77777777" w:rsidR="00EA0D3A" w:rsidRDefault="00000000">
      <w:r>
        <w:t xml:space="preserve"> - au mortier à base de liant synthét. pigmentable</w:t>
      </w:r>
    </w:p>
    <w:p w14:paraId="11B572C0" w14:textId="77777777" w:rsidR="00EA0D3A" w:rsidRDefault="00000000">
      <w:pPr>
        <w:pStyle w:val="pheading"/>
      </w:pPr>
      <w:r>
        <w:t>MESURAGE</w:t>
      </w:r>
    </w:p>
    <w:p w14:paraId="78FFEF23" w14:textId="77777777" w:rsidR="00EA0D3A" w:rsidRDefault="00000000">
      <w:pPr>
        <w:pStyle w:val="pheading"/>
      </w:pPr>
      <w:r>
        <w:t>- unité de mesure:</w:t>
      </w:r>
    </w:p>
    <w:p w14:paraId="0D86052F" w14:textId="77777777" w:rsidR="00EA0D3A" w:rsidRDefault="00000000">
      <w:r>
        <w:t>m²</w:t>
      </w:r>
    </w:p>
    <w:p w14:paraId="69818C1A" w14:textId="77777777" w:rsidR="00EA0D3A" w:rsidRDefault="00000000">
      <w:pPr>
        <w:pStyle w:val="pheading"/>
      </w:pPr>
      <w:r>
        <w:t>- code de mesurage:</w:t>
      </w:r>
    </w:p>
    <w:p w14:paraId="29E8ABD8" w14:textId="77777777" w:rsidR="00EA0D3A" w:rsidRDefault="00000000">
      <w:r>
        <w:t>Surface nette à exécuter. Les réservations inférieures à 1 m² sont déduites.</w:t>
      </w:r>
    </w:p>
    <w:p w14:paraId="5E15549C" w14:textId="77777777" w:rsidR="00EA0D3A" w:rsidRDefault="00EA0D3A"/>
    <w:p w14:paraId="735BC806" w14:textId="77777777" w:rsidR="00EA0D3A" w:rsidRDefault="00000000">
      <w:r>
        <w:t> </w:t>
      </w:r>
    </w:p>
    <w:p w14:paraId="231588D7" w14:textId="77777777" w:rsidR="00EA0D3A" w:rsidRDefault="00000000">
      <w:pPr>
        <w:pStyle w:val="pheading"/>
      </w:pPr>
      <w:r>
        <w:t>- nature du marché:</w:t>
      </w:r>
    </w:p>
    <w:p w14:paraId="0C2F60EC" w14:textId="77777777" w:rsidR="00EA0D3A" w:rsidRDefault="00000000">
      <w:r>
        <w:t>QF</w:t>
      </w:r>
    </w:p>
    <w:p w14:paraId="10A5F5C9" w14:textId="77777777" w:rsidR="00EA0D3A" w:rsidRDefault="00EA0D3A"/>
    <w:p w14:paraId="49D2CE66" w14:textId="77777777" w:rsidR="00EA0D3A" w:rsidRDefault="00000000">
      <w:r>
        <w:t> </w:t>
      </w:r>
    </w:p>
    <w:p w14:paraId="3745099B" w14:textId="77777777" w:rsidR="00EA0D3A" w:rsidRDefault="00000000">
      <w:pPr>
        <w:pStyle w:val="Author-eSectionHeading6"/>
      </w:pPr>
      <w:bookmarkStart w:id="312" w:name="_Toc155600661"/>
      <w:r>
        <w:t>93.16.1g Pavés en pierre naturelle, joint de dilatation CCTB 01.09</w:t>
      </w:r>
      <w:bookmarkEnd w:id="312"/>
    </w:p>
    <w:p w14:paraId="6E8E3E05" w14:textId="77777777" w:rsidR="00EA0D3A" w:rsidRDefault="00000000">
      <w:pPr>
        <w:pStyle w:val="pheading"/>
      </w:pPr>
      <w:r>
        <w:t>MESURAGE</w:t>
      </w:r>
    </w:p>
    <w:p w14:paraId="61EE474A" w14:textId="77777777" w:rsidR="00EA0D3A" w:rsidRDefault="00000000">
      <w:pPr>
        <w:pStyle w:val="pheading"/>
      </w:pPr>
      <w:r>
        <w:t>- unité de mesure:</w:t>
      </w:r>
    </w:p>
    <w:p w14:paraId="0D31DD4B" w14:textId="77777777" w:rsidR="00EA0D3A" w:rsidRDefault="00000000">
      <w:r>
        <w:t>m</w:t>
      </w:r>
    </w:p>
    <w:p w14:paraId="4D033FF1" w14:textId="77777777" w:rsidR="00EA0D3A" w:rsidRDefault="00000000">
      <w:pPr>
        <w:pStyle w:val="pheading"/>
      </w:pPr>
      <w:r>
        <w:t>- nature du marché:</w:t>
      </w:r>
    </w:p>
    <w:p w14:paraId="10B8D526" w14:textId="77777777" w:rsidR="00EA0D3A" w:rsidRDefault="00000000">
      <w:r>
        <w:t>QF</w:t>
      </w:r>
    </w:p>
    <w:p w14:paraId="1DD5C90E" w14:textId="77777777" w:rsidR="00EA0D3A" w:rsidRDefault="00EA0D3A"/>
    <w:p w14:paraId="2D8EE50B" w14:textId="77777777" w:rsidR="00EA0D3A" w:rsidRDefault="00000000">
      <w:r>
        <w:t> </w:t>
      </w:r>
    </w:p>
    <w:p w14:paraId="5DF5B15C" w14:textId="77777777" w:rsidR="00EA0D3A" w:rsidRDefault="00000000">
      <w:pPr>
        <w:pStyle w:val="Author-eSectionHeading5"/>
      </w:pPr>
      <w:bookmarkStart w:id="313" w:name="_Toc155600662"/>
      <w:r>
        <w:t>93.16.2 Pavés en béton CCTB 01.10</w:t>
      </w:r>
      <w:bookmarkEnd w:id="313"/>
    </w:p>
    <w:p w14:paraId="35A1F282" w14:textId="77777777" w:rsidR="00EA0D3A" w:rsidRDefault="00000000">
      <w:pPr>
        <w:pStyle w:val="pheading"/>
      </w:pPr>
      <w:bookmarkStart w:id="314" w:name="1587"/>
      <w:bookmarkEnd w:id="314"/>
      <w:r>
        <w:t>DESCRIPTION</w:t>
      </w:r>
    </w:p>
    <w:p w14:paraId="20E14822" w14:textId="77777777" w:rsidR="00EA0D3A" w:rsidRDefault="00000000">
      <w:pPr>
        <w:pStyle w:val="pheading"/>
      </w:pPr>
      <w:r>
        <w:t>- Définition / Comprend</w:t>
      </w:r>
    </w:p>
    <w:p w14:paraId="7D991132" w14:textId="77777777" w:rsidR="00EA0D3A" w:rsidRDefault="00000000">
      <w:pPr>
        <w:jc w:val="both"/>
      </w:pPr>
      <w:r>
        <w:t>Il s'agit de la fourniture (hors matériaux récupérés du site) et de la pose des revêtements de sol extérieurs en pavés de béton.</w:t>
      </w:r>
    </w:p>
    <w:p w14:paraId="7435AAFD" w14:textId="77777777" w:rsidR="00EA0D3A" w:rsidRDefault="00000000">
      <w:pPr>
        <w:pStyle w:val="pheading"/>
      </w:pPr>
      <w:r>
        <w:t>- Remarques importantes</w:t>
      </w:r>
    </w:p>
    <w:p w14:paraId="49EDA79E" w14:textId="77777777" w:rsidR="00EA0D3A" w:rsidRDefault="00000000">
      <w:r>
        <w:t xml:space="preserve">Pour les pavages drainants, se référer aux éléments </w:t>
      </w:r>
      <w:hyperlink w:anchor="1591" w:history="1">
        <w:r>
          <w:t>93.16.2r Pavés en béton, supplément pour pavés en béton poreux</w:t>
        </w:r>
      </w:hyperlink>
      <w:r>
        <w:t xml:space="preserve"> à </w:t>
      </w:r>
      <w:hyperlink w:anchor="1592" w:history="1">
        <w:r>
          <w:t>93.16.2t Pavés en béton, supplément pour pavés avec ouvertures de drainage</w:t>
        </w:r>
      </w:hyperlink>
      <w:r>
        <w:t>.</w:t>
      </w:r>
    </w:p>
    <w:p w14:paraId="3D442E0B" w14:textId="77777777" w:rsidR="00EA0D3A" w:rsidRDefault="00000000">
      <w:pPr>
        <w:pStyle w:val="pheading"/>
      </w:pPr>
      <w:r>
        <w:t>MATÉRIAUX</w:t>
      </w:r>
    </w:p>
    <w:p w14:paraId="7BA72712" w14:textId="77777777" w:rsidR="00EA0D3A" w:rsidRDefault="00000000">
      <w:pPr>
        <w:jc w:val="both"/>
      </w:pPr>
      <w:r>
        <w:t xml:space="preserve">Les pavés en béton sont </w:t>
      </w:r>
      <w:r>
        <w:rPr>
          <w:rStyle w:val="optioncarChar"/>
        </w:rPr>
        <w:t xml:space="preserve">neufs </w:t>
      </w:r>
      <w:r>
        <w:t>(par défaut)</w:t>
      </w:r>
      <w:r>
        <w:rPr>
          <w:rStyle w:val="optioncarChar"/>
        </w:rPr>
        <w:t xml:space="preserve"> / de réemploi</w:t>
      </w:r>
      <w:r>
        <w:t>.</w:t>
      </w:r>
    </w:p>
    <w:p w14:paraId="5692DDE4" w14:textId="77777777" w:rsidR="00EA0D3A" w:rsidRDefault="00000000">
      <w:pPr>
        <w:ind w:left="567"/>
        <w:jc w:val="both"/>
      </w:pPr>
      <w:r>
        <w:rPr>
          <w:b/>
          <w:i/>
        </w:rPr>
        <w:t>(Soit par défaut)</w:t>
      </w:r>
    </w:p>
    <w:p w14:paraId="5B575383" w14:textId="77777777" w:rsidR="00EA0D3A" w:rsidRDefault="00EA0D3A">
      <w:pPr>
        <w:ind w:left="567"/>
        <w:jc w:val="both"/>
      </w:pPr>
    </w:p>
    <w:p w14:paraId="402BA0B5" w14:textId="77777777" w:rsidR="00EA0D3A" w:rsidRDefault="00000000">
      <w:pPr>
        <w:ind w:left="567"/>
        <w:jc w:val="both"/>
      </w:pPr>
      <w:r>
        <w:rPr>
          <w:rStyle w:val="soitChar"/>
          <w:u w:val="single"/>
        </w:rPr>
        <w:t xml:space="preserve">Neufs : </w:t>
      </w:r>
    </w:p>
    <w:p w14:paraId="64C10A9B" w14:textId="77777777" w:rsidR="00EA0D3A" w:rsidRDefault="00EA0D3A">
      <w:pPr>
        <w:ind w:left="567"/>
        <w:jc w:val="both"/>
      </w:pPr>
    </w:p>
    <w:p w14:paraId="5CC0C7C1" w14:textId="77777777" w:rsidR="00EA0D3A" w:rsidRDefault="00000000">
      <w:pPr>
        <w:ind w:left="567"/>
        <w:jc w:val="both"/>
      </w:pPr>
      <w:r>
        <w:rPr>
          <w:rStyle w:val="soitChar"/>
        </w:rPr>
        <w:t>Il s’agit de pavés préfabriqués en béton qui satisfont aux dispositions des normes [NBN EN 1338] et [NBN B 21-311:2006+A1], les écarts dimensionnels sont limités à 2 mm. L’entrepreneur soumet un échantillon, la fiche technique et la déclaration des performances (DoP) du matériau pour approbation à l’auteur de projet et au maître d’ouvrage.</w:t>
      </w:r>
    </w:p>
    <w:p w14:paraId="6ABC2315" w14:textId="77777777" w:rsidR="00EA0D3A" w:rsidRDefault="00000000">
      <w:pPr>
        <w:ind w:left="567"/>
        <w:jc w:val="both"/>
      </w:pPr>
      <w:r>
        <w:rPr>
          <w:rStyle w:val="soitChar"/>
        </w:rPr>
        <w:t>Les pavés en béton ont au moins 28 jours d’âge au moment de leur livraison sur le chantier, sauf déclaration spécifique de la part du fabricant.</w:t>
      </w:r>
    </w:p>
    <w:p w14:paraId="4E9AD304" w14:textId="77777777" w:rsidR="00EA0D3A" w:rsidRDefault="00EA0D3A">
      <w:pPr>
        <w:ind w:left="567"/>
        <w:jc w:val="both"/>
      </w:pPr>
    </w:p>
    <w:p w14:paraId="249E19FF" w14:textId="77777777" w:rsidR="00EA0D3A" w:rsidRDefault="00000000">
      <w:pPr>
        <w:ind w:left="567"/>
        <w:jc w:val="both"/>
      </w:pPr>
      <w:r>
        <w:rPr>
          <w:b/>
          <w:i/>
        </w:rPr>
        <w:t>(Soit)</w:t>
      </w:r>
    </w:p>
    <w:p w14:paraId="6058016F" w14:textId="77777777" w:rsidR="00EA0D3A" w:rsidRDefault="00EA0D3A">
      <w:pPr>
        <w:ind w:left="567"/>
        <w:jc w:val="both"/>
      </w:pPr>
    </w:p>
    <w:p w14:paraId="2B3BE933" w14:textId="77777777" w:rsidR="00EA0D3A" w:rsidRDefault="00000000">
      <w:pPr>
        <w:ind w:left="567"/>
        <w:jc w:val="both"/>
      </w:pPr>
      <w:r>
        <w:rPr>
          <w:rStyle w:val="soitChar"/>
          <w:u w:val="single"/>
        </w:rPr>
        <w:t>Réemploi :</w:t>
      </w:r>
    </w:p>
    <w:p w14:paraId="346E1641" w14:textId="77777777" w:rsidR="00EA0D3A" w:rsidRDefault="00EA0D3A">
      <w:pPr>
        <w:ind w:left="567"/>
        <w:jc w:val="both"/>
      </w:pPr>
    </w:p>
    <w:p w14:paraId="7E589573" w14:textId="77777777" w:rsidR="00EA0D3A" w:rsidRDefault="00000000">
      <w:pPr>
        <w:ind w:left="567"/>
        <w:jc w:val="both"/>
      </w:pPr>
      <w:r>
        <w:rPr>
          <w:rStyle w:val="soitChar"/>
        </w:rPr>
        <w:t>Il s’agit de pavés de réemploi comme alternative aux pavés neufs. Matériaux récupérés sur site ou modèle à proposer par l’entrepreneur et soumis à l’approbation de l’auteur de projet (au minimum dix échantillons représentatifs du pavé de réemploi).</w:t>
      </w:r>
    </w:p>
    <w:p w14:paraId="276A54D0" w14:textId="77777777" w:rsidR="00EA0D3A" w:rsidRDefault="00EA0D3A">
      <w:pPr>
        <w:ind w:left="567"/>
        <w:jc w:val="both"/>
      </w:pPr>
    </w:p>
    <w:p w14:paraId="3544891A" w14:textId="77777777" w:rsidR="00EA0D3A" w:rsidRDefault="00000000">
      <w:pPr>
        <w:ind w:left="567"/>
        <w:jc w:val="both"/>
      </w:pPr>
      <w:r>
        <w:rPr>
          <w:rStyle w:val="soitChar"/>
        </w:rPr>
        <w:t xml:space="preserve">Les pavés de réemploi sont livrés triés </w:t>
      </w:r>
      <w:r>
        <w:rPr>
          <w:rStyle w:val="optioncarChar"/>
        </w:rPr>
        <w:t>en vrac</w:t>
      </w:r>
      <w:r>
        <w:t xml:space="preserve"> (par défaut) </w:t>
      </w:r>
      <w:r>
        <w:rPr>
          <w:rStyle w:val="optioncarChar"/>
        </w:rPr>
        <w:t>/ en big bag / sur palette selon leur variété (type, format, texture, teinte)</w:t>
      </w:r>
      <w:r>
        <w:rPr>
          <w:rStyle w:val="soitChar"/>
        </w:rPr>
        <w:t>.</w:t>
      </w:r>
    </w:p>
    <w:p w14:paraId="214C869C" w14:textId="77777777" w:rsidR="00EA0D3A" w:rsidRDefault="00EA0D3A">
      <w:pPr>
        <w:ind w:left="567"/>
        <w:jc w:val="both"/>
      </w:pPr>
    </w:p>
    <w:p w14:paraId="0FD4D22F" w14:textId="77777777" w:rsidR="00EA0D3A" w:rsidRDefault="00000000">
      <w:pPr>
        <w:ind w:left="567"/>
        <w:jc w:val="both"/>
      </w:pPr>
      <w:r>
        <w:rPr>
          <w:rStyle w:val="soitChar"/>
        </w:rPr>
        <w:t xml:space="preserve">Les pavés </w:t>
      </w:r>
      <w:r>
        <w:rPr>
          <w:rStyle w:val="optioncarChar"/>
        </w:rPr>
        <w:t xml:space="preserve">proviennent d’un même lot </w:t>
      </w:r>
      <w:r>
        <w:t>(par défaut)</w:t>
      </w:r>
      <w:r>
        <w:rPr>
          <w:rStyle w:val="optioncarChar"/>
        </w:rPr>
        <w:t xml:space="preserve"> / peuvent provenir de maximum *** lots différents / peuvent provenir de lots différents</w:t>
      </w:r>
      <w:r>
        <w:rPr>
          <w:rStyle w:val="soitChar"/>
        </w:rPr>
        <w:t>.</w:t>
      </w:r>
    </w:p>
    <w:p w14:paraId="729021CC" w14:textId="77777777" w:rsidR="00EA0D3A" w:rsidRDefault="00EA0D3A">
      <w:pPr>
        <w:ind w:left="567"/>
        <w:jc w:val="both"/>
      </w:pPr>
    </w:p>
    <w:p w14:paraId="1E6D8F50" w14:textId="77777777" w:rsidR="00EA0D3A" w:rsidRDefault="00000000">
      <w:pPr>
        <w:ind w:left="567"/>
        <w:jc w:val="both"/>
      </w:pPr>
      <w:r>
        <w:rPr>
          <w:rStyle w:val="soitChar"/>
        </w:rPr>
        <w:t>Défauts esthétiques acceptables sur les faces visibles des pavés en béton :</w:t>
      </w:r>
    </w:p>
    <w:p w14:paraId="6C1FC1CF" w14:textId="77777777" w:rsidR="00EA0D3A" w:rsidRDefault="00000000">
      <w:pPr>
        <w:pStyle w:val="Author-eListParagraph"/>
        <w:numPr>
          <w:ilvl w:val="1"/>
          <w:numId w:val="75"/>
        </w:numPr>
      </w:pPr>
      <w:r>
        <w:rPr>
          <w:rStyle w:val="soitChar"/>
        </w:rPr>
        <w:t xml:space="preserve">Fissures de moins de 0,2 mm de large sur une longueur de moins de </w:t>
      </w:r>
      <w:r>
        <w:rPr>
          <w:rStyle w:val="optioncarChar"/>
        </w:rPr>
        <w:t>1</w:t>
      </w:r>
      <w:r>
        <w:t xml:space="preserve"> (par défaut)</w:t>
      </w:r>
      <w:r>
        <w:rPr>
          <w:rStyle w:val="optioncarChar"/>
        </w:rPr>
        <w:t xml:space="preserve"> / 2 / 3 / ***</w:t>
      </w:r>
      <w:r>
        <w:t> </w:t>
      </w:r>
      <w:r>
        <w:rPr>
          <w:rStyle w:val="soitChar"/>
        </w:rPr>
        <w:t>cm</w:t>
      </w:r>
    </w:p>
    <w:p w14:paraId="195B028F" w14:textId="77777777" w:rsidR="00EA0D3A" w:rsidRDefault="00000000">
      <w:pPr>
        <w:pStyle w:val="Author-eListParagraph"/>
        <w:numPr>
          <w:ilvl w:val="1"/>
          <w:numId w:val="75"/>
        </w:numPr>
      </w:pPr>
      <w:r>
        <w:rPr>
          <w:rStyle w:val="soitChar"/>
        </w:rPr>
        <w:t xml:space="preserve">Eclats ou épaufrures de moins de </w:t>
      </w:r>
      <w:r>
        <w:rPr>
          <w:rStyle w:val="optioncarChar"/>
        </w:rPr>
        <w:t xml:space="preserve">1 </w:t>
      </w:r>
      <w:r>
        <w:t xml:space="preserve">(par défaut) </w:t>
      </w:r>
      <w:r>
        <w:rPr>
          <w:rStyle w:val="optioncarChar"/>
        </w:rPr>
        <w:t>/ 2 / 3 / ***</w:t>
      </w:r>
      <w:r>
        <w:rPr>
          <w:rStyle w:val="soitChar"/>
        </w:rPr>
        <w:t xml:space="preserve"> cm</w:t>
      </w:r>
    </w:p>
    <w:p w14:paraId="537DF234" w14:textId="77777777" w:rsidR="00EA0D3A" w:rsidRDefault="00000000">
      <w:pPr>
        <w:pStyle w:val="Author-eListParagraph"/>
        <w:numPr>
          <w:ilvl w:val="1"/>
          <w:numId w:val="75"/>
        </w:numPr>
      </w:pPr>
      <w:r>
        <w:rPr>
          <w:rStyle w:val="soitChar"/>
        </w:rPr>
        <w:t xml:space="preserve">Traces de mortier de maximum : </w:t>
      </w:r>
      <w:r>
        <w:rPr>
          <w:rStyle w:val="optioncarChar"/>
        </w:rPr>
        <w:t xml:space="preserve">aucune / 10% </w:t>
      </w:r>
      <w:r>
        <w:t xml:space="preserve">(par défaut) </w:t>
      </w:r>
      <w:r>
        <w:rPr>
          <w:rStyle w:val="optioncarChar"/>
        </w:rPr>
        <w:t>/ 20% / *** %</w:t>
      </w:r>
    </w:p>
    <w:p w14:paraId="21C18EF5" w14:textId="77777777" w:rsidR="00EA0D3A" w:rsidRDefault="00000000">
      <w:pPr>
        <w:pStyle w:val="Author-eListParagraph"/>
        <w:numPr>
          <w:ilvl w:val="1"/>
          <w:numId w:val="75"/>
        </w:numPr>
      </w:pPr>
      <w:r>
        <w:rPr>
          <w:rStyle w:val="soitChar"/>
        </w:rPr>
        <w:t xml:space="preserve">Traces d’asphalte de maximum : </w:t>
      </w:r>
      <w:r>
        <w:rPr>
          <w:rStyle w:val="optioncarChar"/>
        </w:rPr>
        <w:t xml:space="preserve">aucune / 10% </w:t>
      </w:r>
      <w:r>
        <w:t xml:space="preserve">(par défaut) </w:t>
      </w:r>
      <w:r>
        <w:rPr>
          <w:rStyle w:val="optioncarChar"/>
        </w:rPr>
        <w:t>/ 20% / *** %</w:t>
      </w:r>
    </w:p>
    <w:p w14:paraId="19960D38" w14:textId="77777777" w:rsidR="00EA0D3A" w:rsidRDefault="00000000">
      <w:pPr>
        <w:pStyle w:val="Author-eListParagraph"/>
        <w:numPr>
          <w:ilvl w:val="1"/>
          <w:numId w:val="75"/>
        </w:numPr>
      </w:pPr>
      <w:r>
        <w:rPr>
          <w:rStyle w:val="soitChar"/>
        </w:rPr>
        <w:t xml:space="preserve">Taches d’huile moteur de maximum : </w:t>
      </w:r>
      <w:r>
        <w:rPr>
          <w:rStyle w:val="optioncarChar"/>
        </w:rPr>
        <w:t>aucune</w:t>
      </w:r>
      <w:r>
        <w:t xml:space="preserve"> (par défaut) </w:t>
      </w:r>
      <w:r>
        <w:rPr>
          <w:rStyle w:val="optioncarChar"/>
        </w:rPr>
        <w:t>/ 10% / 20% / *** %</w:t>
      </w:r>
    </w:p>
    <w:p w14:paraId="2C85EA5F" w14:textId="77777777" w:rsidR="00EA0D3A" w:rsidRDefault="00EA0D3A"/>
    <w:p w14:paraId="287D0DDD" w14:textId="77777777" w:rsidR="00EA0D3A" w:rsidRDefault="00000000">
      <w:pPr>
        <w:ind w:left="567"/>
        <w:jc w:val="both"/>
      </w:pPr>
      <w:r>
        <w:rPr>
          <w:rStyle w:val="soitChar"/>
        </w:rPr>
        <w:t>Les pavés de réemploi présentant des restes visibles d’asphalte ou de mortier sont répartis uniformément sur la surface à paver.</w:t>
      </w:r>
    </w:p>
    <w:p w14:paraId="60899879" w14:textId="77777777" w:rsidR="00EA0D3A" w:rsidRDefault="00EA0D3A">
      <w:pPr>
        <w:ind w:left="567"/>
        <w:jc w:val="both"/>
      </w:pPr>
    </w:p>
    <w:p w14:paraId="19AB34D9" w14:textId="77777777" w:rsidR="00EA0D3A" w:rsidRDefault="00000000">
      <w:pPr>
        <w:ind w:left="567"/>
        <w:jc w:val="both"/>
      </w:pPr>
      <w:r>
        <w:rPr>
          <w:rStyle w:val="soitChar"/>
        </w:rPr>
        <w:t>En fonction de l’appareillage pour lequel les pavés ont été vendus, certaines pièces cassées peuvent avoir été intégrées au lot en tant que format ½ ou ¾ (pièces d’ajustement). La sélection ne contient pas de morceaux plus petits qu’un demi-pavé.</w:t>
      </w:r>
    </w:p>
    <w:p w14:paraId="581728F8" w14:textId="77777777" w:rsidR="00EA0D3A" w:rsidRDefault="00000000">
      <w:pPr>
        <w:jc w:val="both"/>
      </w:pPr>
      <w:r>
        <w:t>Les caractéristiques des pavés sont les suivantes, distinction faite entre matériaux neufs et de réemploi :</w:t>
      </w:r>
    </w:p>
    <w:p w14:paraId="0B8B9E85" w14:textId="77777777" w:rsidR="00EA0D3A" w:rsidRDefault="00EA0D3A">
      <w:pPr>
        <w:jc w:val="both"/>
      </w:pPr>
    </w:p>
    <w:p w14:paraId="064D016D" w14:textId="77777777" w:rsidR="00EA0D3A" w:rsidRDefault="00EA0D3A">
      <w:pPr>
        <w:jc w:val="both"/>
      </w:pPr>
    </w:p>
    <w:p w14:paraId="533C7369" w14:textId="77777777" w:rsidR="00EA0D3A" w:rsidRDefault="00000000">
      <w:pPr>
        <w:pStyle w:val="Author-eListParagraph"/>
        <w:numPr>
          <w:ilvl w:val="0"/>
          <w:numId w:val="76"/>
        </w:numPr>
      </w:pPr>
      <w:r>
        <w:t xml:space="preserve">Les pavés sont du type </w:t>
      </w:r>
      <w:r>
        <w:rPr>
          <w:rStyle w:val="optioncarChar"/>
        </w:rPr>
        <w:t>A1 (pavés rectangulaires à dimensions de fabrication standard)</w:t>
      </w:r>
      <w:r>
        <w:t xml:space="preserve"> (par défaut)</w:t>
      </w:r>
      <w:r>
        <w:rPr>
          <w:rStyle w:val="optioncarChar"/>
        </w:rPr>
        <w:t xml:space="preserve"> / A2 (pavés rectangulaires avec d’autres dimensions de fabrication) / B1 (pavés à emboîtement) / B2 (pavés à emboîtement et à épaulement) / C (pavés n’appartenant pas aux types précités)</w:t>
      </w:r>
      <w:r>
        <w:t>.</w:t>
      </w:r>
    </w:p>
    <w:p w14:paraId="5124618E" w14:textId="77777777" w:rsidR="00EA0D3A" w:rsidRDefault="00000000">
      <w:pPr>
        <w:pStyle w:val="Author-eListParagraph"/>
        <w:numPr>
          <w:ilvl w:val="0"/>
          <w:numId w:val="77"/>
        </w:numPr>
      </w:pPr>
      <w:r>
        <w:t xml:space="preserve">Le format est </w:t>
      </w:r>
      <w:r>
        <w:rPr>
          <w:rStyle w:val="optioncarChar"/>
        </w:rPr>
        <w:t>220 x 73 x 80 / 220 x 110 x 80</w:t>
      </w:r>
      <w:r>
        <w:t xml:space="preserve"> (par défaut)</w:t>
      </w:r>
      <w:r>
        <w:rPr>
          <w:rStyle w:val="optioncarChar"/>
        </w:rPr>
        <w:t xml:space="preserve"> / 220 x 110 x 100 / 220 x 110 x 120 / 220 x 220 x 80 / ***</w:t>
      </w:r>
      <w:r>
        <w:t xml:space="preserve"> mm.</w:t>
      </w:r>
    </w:p>
    <w:p w14:paraId="7BBF5954" w14:textId="77777777" w:rsidR="00EA0D3A" w:rsidRDefault="00000000">
      <w:pPr>
        <w:pStyle w:val="Author-eListParagraph"/>
        <w:numPr>
          <w:ilvl w:val="0"/>
          <w:numId w:val="78"/>
        </w:numPr>
      </w:pPr>
      <w:r>
        <w:t xml:space="preserve">Les flancs des pavés </w:t>
      </w:r>
      <w:r>
        <w:rPr>
          <w:rStyle w:val="optioncarChar"/>
        </w:rPr>
        <w:t>sont / ne sont pas</w:t>
      </w:r>
      <w:r>
        <w:t xml:space="preserve"> (par défaut) pourvus de tenons d’écartement.</w:t>
      </w:r>
    </w:p>
    <w:p w14:paraId="76D2D610" w14:textId="77777777" w:rsidR="00EA0D3A" w:rsidRDefault="00000000">
      <w:pPr>
        <w:pStyle w:val="Author-eListParagraph"/>
        <w:numPr>
          <w:ilvl w:val="0"/>
          <w:numId w:val="79"/>
        </w:numPr>
      </w:pPr>
      <w:r>
        <w:t xml:space="preserve">Les bords des faces vues </w:t>
      </w:r>
      <w:r>
        <w:rPr>
          <w:rStyle w:val="optioncarChar"/>
        </w:rPr>
        <w:t>sont / ne sont pas</w:t>
      </w:r>
      <w:r>
        <w:t xml:space="preserve"> (par défaut) pourvus d’un chanfrein (au minimum 2/2 mm). Les pièces d'ajustement sont réalisées par sciage ou découpage.</w:t>
      </w:r>
    </w:p>
    <w:p w14:paraId="116B090B" w14:textId="77777777" w:rsidR="00EA0D3A" w:rsidRDefault="00000000">
      <w:pPr>
        <w:pStyle w:val="Author-eListParagraph"/>
        <w:numPr>
          <w:ilvl w:val="0"/>
          <w:numId w:val="80"/>
        </w:numPr>
      </w:pPr>
      <w:r>
        <w:t xml:space="preserve">Les pavés </w:t>
      </w:r>
      <w:r>
        <w:rPr>
          <w:rStyle w:val="optioncarChar"/>
        </w:rPr>
        <w:t>sont / ne sont pas</w:t>
      </w:r>
      <w:r>
        <w:t xml:space="preserve"> (par défaut) pourvus d’une couche supérieure de parement (épaisseur minimale de 4 mm).</w:t>
      </w:r>
    </w:p>
    <w:p w14:paraId="5246ADC2" w14:textId="77777777" w:rsidR="00EA0D3A" w:rsidRDefault="00000000">
      <w:pPr>
        <w:pStyle w:val="Author-eListParagraph"/>
        <w:numPr>
          <w:ilvl w:val="0"/>
          <w:numId w:val="81"/>
        </w:numPr>
      </w:pPr>
      <w:r>
        <w:t xml:space="preserve">Teinte des pavés : </w:t>
      </w:r>
      <w:r>
        <w:rPr>
          <w:rStyle w:val="optioncarChar"/>
        </w:rPr>
        <w:t xml:space="preserve">gris </w:t>
      </w:r>
      <w:r>
        <w:t>(par défaut)</w:t>
      </w:r>
      <w:r>
        <w:rPr>
          <w:rStyle w:val="optioncarChar"/>
        </w:rPr>
        <w:t xml:space="preserve"> / blanc / jaune / rouge / noir / brun / ***</w:t>
      </w:r>
      <w:r>
        <w:t xml:space="preserve"> (les pavés sont colorés dans la masse, ou dans la couche de parement en cas de pavé bi-couche).</w:t>
      </w:r>
    </w:p>
    <w:p w14:paraId="7C84BF3E" w14:textId="77777777" w:rsidR="00EA0D3A" w:rsidRDefault="00000000">
      <w:pPr>
        <w:pStyle w:val="Author-eListParagraph"/>
        <w:numPr>
          <w:ilvl w:val="0"/>
          <w:numId w:val="82"/>
        </w:numPr>
      </w:pPr>
      <w:r>
        <w:t xml:space="preserve">Finition de surface des pavés : </w:t>
      </w:r>
      <w:r>
        <w:rPr>
          <w:rStyle w:val="optioncarChar"/>
        </w:rPr>
        <w:t>aucune</w:t>
      </w:r>
      <w:r>
        <w:t xml:space="preserve"> (par défaut) </w:t>
      </w:r>
      <w:r>
        <w:rPr>
          <w:rStyle w:val="optioncarChar"/>
        </w:rPr>
        <w:t>/ dénudée / grenaillée / bouchardée / polie / tambourinée / imprégnée / ***</w:t>
      </w:r>
      <w:r>
        <w:t>.</w:t>
      </w:r>
    </w:p>
    <w:p w14:paraId="0BA9B094" w14:textId="77777777" w:rsidR="00EA0D3A" w:rsidRDefault="00000000">
      <w:pPr>
        <w:pStyle w:val="Author-eListParagraph"/>
        <w:numPr>
          <w:ilvl w:val="0"/>
          <w:numId w:val="83"/>
        </w:numPr>
      </w:pPr>
      <w:r>
        <w:t xml:space="preserve"> Catégorie d’application des pavés en béton à mettre en œuvre, conformément au tableau du § 8 de la [NBN B 21-311:2006+A1] : </w:t>
      </w:r>
      <w:r>
        <w:rPr>
          <w:rStyle w:val="optioncarChar"/>
        </w:rPr>
        <w:t>I a / I b / II a / II b</w:t>
      </w:r>
      <w:r>
        <w:t xml:space="preserve"> (par défaut).</w:t>
      </w:r>
    </w:p>
    <w:tbl>
      <w:tblPr>
        <w:tblStyle w:val="Author-eTableGrid"/>
        <w:tblW w:w="9060" w:type="dxa"/>
        <w:tblLayout w:type="fixed"/>
        <w:tblLook w:val="04A0" w:firstRow="1" w:lastRow="0" w:firstColumn="1" w:lastColumn="0" w:noHBand="0" w:noVBand="1"/>
      </w:tblPr>
      <w:tblGrid>
        <w:gridCol w:w="1812"/>
        <w:gridCol w:w="1812"/>
        <w:gridCol w:w="1812"/>
        <w:gridCol w:w="1812"/>
        <w:gridCol w:w="1812"/>
      </w:tblGrid>
      <w:tr w:rsidR="00EA0D3A" w14:paraId="6E2D41C6" w14:textId="77777777">
        <w:tc>
          <w:tcPr>
            <w:tcW w:w="1800" w:type="dxa"/>
            <w:noWrap/>
          </w:tcPr>
          <w:p w14:paraId="07E7C568" w14:textId="77777777" w:rsidR="00EA0D3A" w:rsidRDefault="00EA0D3A"/>
        </w:tc>
        <w:tc>
          <w:tcPr>
            <w:tcW w:w="1800" w:type="dxa"/>
            <w:noWrap/>
          </w:tcPr>
          <w:p w14:paraId="618CDDA1" w14:textId="77777777" w:rsidR="00EA0D3A" w:rsidRDefault="00EA0D3A"/>
        </w:tc>
        <w:tc>
          <w:tcPr>
            <w:tcW w:w="5400" w:type="dxa"/>
            <w:gridSpan w:val="3"/>
            <w:noWrap/>
          </w:tcPr>
          <w:p w14:paraId="741F41D3" w14:textId="77777777" w:rsidR="00EA0D3A" w:rsidRDefault="00000000">
            <w:pPr>
              <w:jc w:val="center"/>
            </w:pPr>
            <w:r>
              <w:rPr>
                <w:b/>
              </w:rPr>
              <w:t>Classe minimale (Marquage)</w:t>
            </w:r>
          </w:p>
        </w:tc>
      </w:tr>
      <w:tr w:rsidR="00EA0D3A" w14:paraId="4D00352F" w14:textId="77777777">
        <w:tc>
          <w:tcPr>
            <w:tcW w:w="1800" w:type="dxa"/>
            <w:noWrap/>
          </w:tcPr>
          <w:p w14:paraId="5941282A" w14:textId="77777777" w:rsidR="00EA0D3A" w:rsidRDefault="00EA0D3A"/>
          <w:p w14:paraId="33AEA801" w14:textId="77777777" w:rsidR="00EA0D3A" w:rsidRDefault="00000000">
            <w:pPr>
              <w:jc w:val="center"/>
            </w:pPr>
            <w:r>
              <w:rPr>
                <w:b/>
              </w:rPr>
              <w:t>Catégorie</w:t>
            </w:r>
          </w:p>
        </w:tc>
        <w:tc>
          <w:tcPr>
            <w:tcW w:w="1800" w:type="dxa"/>
            <w:noWrap/>
          </w:tcPr>
          <w:p w14:paraId="4E6FF28C" w14:textId="77777777" w:rsidR="00EA0D3A" w:rsidRDefault="00EA0D3A"/>
          <w:p w14:paraId="37B8C9F0" w14:textId="77777777" w:rsidR="00EA0D3A" w:rsidRDefault="00000000">
            <w:pPr>
              <w:jc w:val="center"/>
            </w:pPr>
            <w:r>
              <w:rPr>
                <w:b/>
              </w:rPr>
              <w:t>Epaisseur h (mm)</w:t>
            </w:r>
          </w:p>
        </w:tc>
        <w:tc>
          <w:tcPr>
            <w:tcW w:w="1800" w:type="dxa"/>
            <w:noWrap/>
          </w:tcPr>
          <w:p w14:paraId="4727D74D" w14:textId="77777777" w:rsidR="00EA0D3A" w:rsidRDefault="00000000">
            <w:pPr>
              <w:jc w:val="center"/>
            </w:pPr>
            <w:r>
              <w:rPr>
                <w:b/>
              </w:rPr>
              <w:t>Ecart dimensionnel diagonales</w:t>
            </w:r>
          </w:p>
        </w:tc>
        <w:tc>
          <w:tcPr>
            <w:tcW w:w="1800" w:type="dxa"/>
            <w:noWrap/>
          </w:tcPr>
          <w:p w14:paraId="5E7B7A04" w14:textId="77777777" w:rsidR="00EA0D3A" w:rsidRDefault="00000000">
            <w:pPr>
              <w:jc w:val="center"/>
            </w:pPr>
            <w:r>
              <w:rPr>
                <w:b/>
              </w:rPr>
              <w:t>Résistance aux agressions climatiques </w:t>
            </w:r>
          </w:p>
        </w:tc>
        <w:tc>
          <w:tcPr>
            <w:tcW w:w="1800" w:type="dxa"/>
            <w:noWrap/>
          </w:tcPr>
          <w:p w14:paraId="4204CB83" w14:textId="77777777" w:rsidR="00EA0D3A" w:rsidRDefault="00000000">
            <w:pPr>
              <w:jc w:val="center"/>
            </w:pPr>
            <w:r>
              <w:rPr>
                <w:b/>
              </w:rPr>
              <w:t>Résistance à l'abrasion</w:t>
            </w:r>
          </w:p>
        </w:tc>
      </w:tr>
      <w:tr w:rsidR="00EA0D3A" w14:paraId="79FA0BB3" w14:textId="77777777">
        <w:tc>
          <w:tcPr>
            <w:tcW w:w="1800" w:type="dxa"/>
            <w:noWrap/>
          </w:tcPr>
          <w:p w14:paraId="1C0528B0" w14:textId="77777777" w:rsidR="00EA0D3A" w:rsidRDefault="00000000">
            <w:pPr>
              <w:jc w:val="center"/>
            </w:pPr>
            <w:r>
              <w:t>I a</w:t>
            </w:r>
          </w:p>
        </w:tc>
        <w:tc>
          <w:tcPr>
            <w:tcW w:w="1800" w:type="dxa"/>
            <w:vMerge w:val="restart"/>
            <w:noWrap/>
          </w:tcPr>
          <w:p w14:paraId="0CF6AEE6" w14:textId="77777777" w:rsidR="00EA0D3A" w:rsidRDefault="00EA0D3A"/>
          <w:p w14:paraId="6EA0618D" w14:textId="77777777" w:rsidR="00EA0D3A" w:rsidRDefault="00000000">
            <w:pPr>
              <w:jc w:val="center"/>
            </w:pPr>
            <w:r>
              <w:t>≥ 80</w:t>
            </w:r>
          </w:p>
        </w:tc>
        <w:tc>
          <w:tcPr>
            <w:tcW w:w="1800" w:type="dxa"/>
            <w:noWrap/>
          </w:tcPr>
          <w:p w14:paraId="19CB60AD" w14:textId="77777777" w:rsidR="00EA0D3A" w:rsidRDefault="00000000">
            <w:pPr>
              <w:jc w:val="center"/>
            </w:pPr>
            <w:r>
              <w:t>2 (K)</w:t>
            </w:r>
          </w:p>
        </w:tc>
        <w:tc>
          <w:tcPr>
            <w:tcW w:w="1800" w:type="dxa"/>
            <w:noWrap/>
          </w:tcPr>
          <w:p w14:paraId="2A488977" w14:textId="77777777" w:rsidR="00EA0D3A" w:rsidRDefault="00000000">
            <w:pPr>
              <w:jc w:val="center"/>
            </w:pPr>
            <w:r>
              <w:t>3 (D)</w:t>
            </w:r>
          </w:p>
        </w:tc>
        <w:tc>
          <w:tcPr>
            <w:tcW w:w="1800" w:type="dxa"/>
            <w:noWrap/>
          </w:tcPr>
          <w:p w14:paraId="3BCE720C" w14:textId="77777777" w:rsidR="00EA0D3A" w:rsidRDefault="00000000">
            <w:pPr>
              <w:jc w:val="center"/>
            </w:pPr>
            <w:r>
              <w:t>4 (I)</w:t>
            </w:r>
          </w:p>
        </w:tc>
      </w:tr>
      <w:tr w:rsidR="00EA0D3A" w14:paraId="61D8867A" w14:textId="77777777">
        <w:tc>
          <w:tcPr>
            <w:tcW w:w="1800" w:type="dxa"/>
            <w:noWrap/>
          </w:tcPr>
          <w:p w14:paraId="089FCDF6" w14:textId="77777777" w:rsidR="00EA0D3A" w:rsidRDefault="00000000">
            <w:pPr>
              <w:jc w:val="center"/>
            </w:pPr>
            <w:r>
              <w:t>I b</w:t>
            </w:r>
          </w:p>
        </w:tc>
        <w:tc>
          <w:tcPr>
            <w:tcW w:w="1800" w:type="dxa"/>
            <w:vMerge/>
            <w:noWrap/>
          </w:tcPr>
          <w:p w14:paraId="75AD1AA0" w14:textId="77777777" w:rsidR="00EA0D3A" w:rsidRDefault="00EA0D3A"/>
        </w:tc>
        <w:tc>
          <w:tcPr>
            <w:tcW w:w="1800" w:type="dxa"/>
            <w:noWrap/>
          </w:tcPr>
          <w:p w14:paraId="0CE3582D" w14:textId="77777777" w:rsidR="00EA0D3A" w:rsidRDefault="00000000">
            <w:pPr>
              <w:jc w:val="center"/>
            </w:pPr>
            <w:r>
              <w:t>2 (K)</w:t>
            </w:r>
          </w:p>
        </w:tc>
        <w:tc>
          <w:tcPr>
            <w:tcW w:w="1800" w:type="dxa"/>
            <w:noWrap/>
          </w:tcPr>
          <w:p w14:paraId="08BA6721" w14:textId="77777777" w:rsidR="00EA0D3A" w:rsidRDefault="00000000">
            <w:pPr>
              <w:jc w:val="center"/>
            </w:pPr>
            <w:r>
              <w:t>2 (B)</w:t>
            </w:r>
          </w:p>
        </w:tc>
        <w:tc>
          <w:tcPr>
            <w:tcW w:w="1800" w:type="dxa"/>
            <w:noWrap/>
          </w:tcPr>
          <w:p w14:paraId="721319FA" w14:textId="77777777" w:rsidR="00EA0D3A" w:rsidRDefault="00000000">
            <w:pPr>
              <w:jc w:val="center"/>
            </w:pPr>
            <w:r>
              <w:t>3 (H)</w:t>
            </w:r>
          </w:p>
        </w:tc>
      </w:tr>
      <w:tr w:rsidR="00EA0D3A" w14:paraId="757647BD" w14:textId="77777777">
        <w:tc>
          <w:tcPr>
            <w:tcW w:w="1800" w:type="dxa"/>
            <w:noWrap/>
          </w:tcPr>
          <w:p w14:paraId="4AABDD7F" w14:textId="77777777" w:rsidR="00EA0D3A" w:rsidRDefault="00000000">
            <w:pPr>
              <w:jc w:val="center"/>
            </w:pPr>
            <w:r>
              <w:t>II a</w:t>
            </w:r>
          </w:p>
        </w:tc>
        <w:tc>
          <w:tcPr>
            <w:tcW w:w="1800" w:type="dxa"/>
            <w:vMerge w:val="restart"/>
            <w:noWrap/>
          </w:tcPr>
          <w:p w14:paraId="3E5D2F8C" w14:textId="77777777" w:rsidR="00EA0D3A" w:rsidRDefault="00EA0D3A"/>
          <w:p w14:paraId="17F5E29B" w14:textId="77777777" w:rsidR="00EA0D3A" w:rsidRDefault="00000000">
            <w:pPr>
              <w:jc w:val="center"/>
            </w:pPr>
            <w:r>
              <w:t>&lt; 80</w:t>
            </w:r>
          </w:p>
        </w:tc>
        <w:tc>
          <w:tcPr>
            <w:tcW w:w="1800" w:type="dxa"/>
            <w:noWrap/>
          </w:tcPr>
          <w:p w14:paraId="4F03187E" w14:textId="77777777" w:rsidR="00EA0D3A" w:rsidRDefault="00000000">
            <w:pPr>
              <w:jc w:val="center"/>
            </w:pPr>
            <w:r>
              <w:t>2 (K)</w:t>
            </w:r>
          </w:p>
        </w:tc>
        <w:tc>
          <w:tcPr>
            <w:tcW w:w="1800" w:type="dxa"/>
            <w:noWrap/>
          </w:tcPr>
          <w:p w14:paraId="44CF7EDA" w14:textId="77777777" w:rsidR="00EA0D3A" w:rsidRDefault="00000000">
            <w:pPr>
              <w:jc w:val="center"/>
            </w:pPr>
            <w:r>
              <w:t>3 (D)</w:t>
            </w:r>
          </w:p>
        </w:tc>
        <w:tc>
          <w:tcPr>
            <w:tcW w:w="1800" w:type="dxa"/>
            <w:noWrap/>
          </w:tcPr>
          <w:p w14:paraId="67424C4E" w14:textId="77777777" w:rsidR="00EA0D3A" w:rsidRDefault="00000000">
            <w:pPr>
              <w:jc w:val="center"/>
            </w:pPr>
            <w:r>
              <w:t>3 (H)</w:t>
            </w:r>
          </w:p>
        </w:tc>
      </w:tr>
      <w:tr w:rsidR="00EA0D3A" w14:paraId="46544693" w14:textId="77777777">
        <w:tc>
          <w:tcPr>
            <w:tcW w:w="1800" w:type="dxa"/>
            <w:noWrap/>
          </w:tcPr>
          <w:p w14:paraId="55AB2415" w14:textId="77777777" w:rsidR="00EA0D3A" w:rsidRDefault="00000000">
            <w:pPr>
              <w:jc w:val="center"/>
            </w:pPr>
            <w:r>
              <w:t>II b</w:t>
            </w:r>
          </w:p>
        </w:tc>
        <w:tc>
          <w:tcPr>
            <w:tcW w:w="1800" w:type="dxa"/>
            <w:vMerge/>
            <w:noWrap/>
          </w:tcPr>
          <w:p w14:paraId="21940E60" w14:textId="77777777" w:rsidR="00EA0D3A" w:rsidRDefault="00EA0D3A"/>
        </w:tc>
        <w:tc>
          <w:tcPr>
            <w:tcW w:w="1800" w:type="dxa"/>
            <w:noWrap/>
          </w:tcPr>
          <w:p w14:paraId="47F83D0F" w14:textId="77777777" w:rsidR="00EA0D3A" w:rsidRDefault="00000000">
            <w:pPr>
              <w:jc w:val="center"/>
            </w:pPr>
            <w:r>
              <w:t>2 (K)</w:t>
            </w:r>
          </w:p>
        </w:tc>
        <w:tc>
          <w:tcPr>
            <w:tcW w:w="1800" w:type="dxa"/>
            <w:noWrap/>
          </w:tcPr>
          <w:p w14:paraId="194B4D88" w14:textId="77777777" w:rsidR="00EA0D3A" w:rsidRDefault="00000000">
            <w:pPr>
              <w:jc w:val="center"/>
            </w:pPr>
            <w:r>
              <w:t>2 (B)</w:t>
            </w:r>
          </w:p>
        </w:tc>
        <w:tc>
          <w:tcPr>
            <w:tcW w:w="1800" w:type="dxa"/>
            <w:noWrap/>
          </w:tcPr>
          <w:p w14:paraId="78EA0F27" w14:textId="77777777" w:rsidR="00EA0D3A" w:rsidRDefault="00000000">
            <w:pPr>
              <w:jc w:val="center"/>
            </w:pPr>
            <w:r>
              <w:t>3 (H)</w:t>
            </w:r>
          </w:p>
        </w:tc>
      </w:tr>
    </w:tbl>
    <w:p w14:paraId="2A245589" w14:textId="77777777" w:rsidR="00EA0D3A" w:rsidRDefault="00EA0D3A"/>
    <w:p w14:paraId="4EF24455" w14:textId="77777777" w:rsidR="00EA0D3A" w:rsidRDefault="00000000">
      <w:pPr>
        <w:pStyle w:val="Author-eListParagraph"/>
        <w:numPr>
          <w:ilvl w:val="0"/>
          <w:numId w:val="84"/>
        </w:numPr>
        <w:jc w:val="both"/>
      </w:pPr>
      <w:r>
        <w:rPr>
          <w:i/>
        </w:rPr>
        <w:t>I a = catégories de pavés pour revêtements fortement soumis aux sels de déverglaçage et au moins à un trafic de véhicules d'intensité normale</w:t>
      </w:r>
    </w:p>
    <w:p w14:paraId="3F34495F" w14:textId="77777777" w:rsidR="00EA0D3A" w:rsidRDefault="00000000">
      <w:pPr>
        <w:pStyle w:val="Author-eListParagraph"/>
        <w:numPr>
          <w:ilvl w:val="0"/>
          <w:numId w:val="84"/>
        </w:numPr>
        <w:jc w:val="both"/>
      </w:pPr>
      <w:r>
        <w:rPr>
          <w:i/>
        </w:rPr>
        <w:t>I b = catégories de pavés pour revêtements faiblement soumis aux sels de déverglaçage et à un trafic de véhicules de faible intensité (p.ex. voies de trafic local ou résidentiel)</w:t>
      </w:r>
    </w:p>
    <w:p w14:paraId="53EF88D8" w14:textId="77777777" w:rsidR="00EA0D3A" w:rsidRDefault="00000000">
      <w:pPr>
        <w:pStyle w:val="Author-eListParagraph"/>
        <w:numPr>
          <w:ilvl w:val="0"/>
          <w:numId w:val="84"/>
        </w:numPr>
        <w:jc w:val="both"/>
      </w:pPr>
      <w:r>
        <w:rPr>
          <w:i/>
        </w:rPr>
        <w:t>II a = catégories de pavés pour revêtements fortement soumis aux sels de déverglaçage et tout au plus à un trafic de véhicules occasionnel (p.ex. rues piétonnières, pistes cyclables à côté de la chaussée)</w:t>
      </w:r>
    </w:p>
    <w:p w14:paraId="27619D50" w14:textId="77777777" w:rsidR="00EA0D3A" w:rsidRDefault="00000000">
      <w:pPr>
        <w:pStyle w:val="Author-eListParagraph"/>
        <w:numPr>
          <w:ilvl w:val="0"/>
          <w:numId w:val="84"/>
        </w:numPr>
        <w:jc w:val="both"/>
      </w:pPr>
      <w:r>
        <w:rPr>
          <w:i/>
        </w:rPr>
        <w:t>II b = catégories de pavés pour revêtements faiblement soumis aux sels de déverglaçage et tout au plus à un trafic de véhicules occasionnel</w:t>
      </w:r>
    </w:p>
    <w:p w14:paraId="66DCCD8B" w14:textId="77777777" w:rsidR="00EA0D3A" w:rsidRDefault="00000000">
      <w:pPr>
        <w:pStyle w:val="Author-eListParagraph"/>
        <w:numPr>
          <w:ilvl w:val="0"/>
          <w:numId w:val="84"/>
        </w:numPr>
        <w:jc w:val="both"/>
      </w:pPr>
      <w:r>
        <w:rPr>
          <w:i/>
        </w:rPr>
        <w:t>2 (K) = différences maximales admissibles entre le mesurage des diagonales du pavé de 3 mm</w:t>
      </w:r>
    </w:p>
    <w:p w14:paraId="3FC63246" w14:textId="77777777" w:rsidR="00EA0D3A" w:rsidRDefault="00000000">
      <w:pPr>
        <w:pStyle w:val="Author-eListParagraph"/>
        <w:numPr>
          <w:ilvl w:val="0"/>
          <w:numId w:val="84"/>
        </w:numPr>
        <w:jc w:val="both"/>
      </w:pPr>
      <w:r>
        <w:rPr>
          <w:i/>
        </w:rPr>
        <w:t>3 (D) = perte de masse après l'essai de gel-dégel d'au maximim 1,0 kg/m² en moyenne et 1,5 kg/m² en individuelle</w:t>
      </w:r>
    </w:p>
    <w:p w14:paraId="31838D09" w14:textId="77777777" w:rsidR="00EA0D3A" w:rsidRDefault="00000000">
      <w:pPr>
        <w:pStyle w:val="Author-eListParagraph"/>
        <w:numPr>
          <w:ilvl w:val="0"/>
          <w:numId w:val="84"/>
        </w:numPr>
        <w:jc w:val="both"/>
      </w:pPr>
      <w:r>
        <w:rPr>
          <w:i/>
        </w:rPr>
        <w:t>2 (B) = absorption d'eau d'au maximum 6% en masse</w:t>
      </w:r>
    </w:p>
    <w:p w14:paraId="1EC65170" w14:textId="77777777" w:rsidR="00EA0D3A" w:rsidRDefault="00000000">
      <w:pPr>
        <w:pStyle w:val="Author-eListParagraph"/>
        <w:numPr>
          <w:ilvl w:val="0"/>
          <w:numId w:val="84"/>
        </w:numPr>
        <w:jc w:val="both"/>
      </w:pPr>
      <w:r>
        <w:rPr>
          <w:i/>
        </w:rPr>
        <w:t>4 (I) = résistance à l'abrasion d'au maximum 20 mm</w:t>
      </w:r>
    </w:p>
    <w:p w14:paraId="392EEDE2" w14:textId="77777777" w:rsidR="00EA0D3A" w:rsidRDefault="00000000">
      <w:pPr>
        <w:pStyle w:val="Author-eListParagraph"/>
        <w:numPr>
          <w:ilvl w:val="0"/>
          <w:numId w:val="84"/>
        </w:numPr>
        <w:jc w:val="both"/>
      </w:pPr>
      <w:r>
        <w:rPr>
          <w:i/>
        </w:rPr>
        <w:t>3 (H) = résistance à l'abrasion d'au maximum 23 mm</w:t>
      </w:r>
    </w:p>
    <w:p w14:paraId="5868D9C8" w14:textId="77777777" w:rsidR="00EA0D3A" w:rsidRDefault="00EA0D3A"/>
    <w:p w14:paraId="4977AFF6" w14:textId="77777777" w:rsidR="00EA0D3A" w:rsidRDefault="00000000">
      <w:pPr>
        <w:jc w:val="both"/>
      </w:pPr>
      <w:r>
        <w:t xml:space="preserve">Dans le cas d’utilisation de pavés de réemploi, il s’agit </w:t>
      </w:r>
      <w:r>
        <w:rPr>
          <w:rStyle w:val="optioncarChar"/>
        </w:rPr>
        <w:t xml:space="preserve">de la fourniture et de la pose </w:t>
      </w:r>
      <w:r>
        <w:t>(par défaut)</w:t>
      </w:r>
      <w:r>
        <w:rPr>
          <w:rStyle w:val="optioncarChar"/>
        </w:rPr>
        <w:t xml:space="preserve"> / uniquement de la pose des pavés.</w:t>
      </w:r>
    </w:p>
    <w:p w14:paraId="0FA65633" w14:textId="77777777" w:rsidR="00EA0D3A" w:rsidRDefault="00000000">
      <w:pPr>
        <w:ind w:left="567"/>
        <w:jc w:val="both"/>
      </w:pPr>
      <w:r>
        <w:rPr>
          <w:b/>
          <w:i/>
        </w:rPr>
        <w:t>(Soit par défaut)</w:t>
      </w:r>
    </w:p>
    <w:p w14:paraId="7B45903B" w14:textId="77777777" w:rsidR="00EA0D3A" w:rsidRDefault="00EA0D3A">
      <w:pPr>
        <w:ind w:left="567"/>
        <w:jc w:val="both"/>
      </w:pPr>
    </w:p>
    <w:p w14:paraId="36BB1FFE" w14:textId="77777777" w:rsidR="00EA0D3A" w:rsidRDefault="00000000">
      <w:pPr>
        <w:ind w:left="567"/>
        <w:jc w:val="both"/>
      </w:pPr>
      <w:r>
        <w:rPr>
          <w:rStyle w:val="soitChar"/>
          <w:u w:val="single"/>
        </w:rPr>
        <w:t>Fourniture et pose :</w:t>
      </w:r>
      <w:r>
        <w:rPr>
          <w:rStyle w:val="soitChar"/>
        </w:rPr>
        <w:t xml:space="preserve"> Les pavés en béton sont fournis par l’entreprise.</w:t>
      </w:r>
    </w:p>
    <w:p w14:paraId="43C73727" w14:textId="77777777" w:rsidR="00EA0D3A" w:rsidRDefault="00EA0D3A">
      <w:pPr>
        <w:ind w:left="567"/>
        <w:jc w:val="both"/>
      </w:pPr>
    </w:p>
    <w:p w14:paraId="4C9BB1E0" w14:textId="77777777" w:rsidR="00EA0D3A" w:rsidRDefault="00000000">
      <w:pPr>
        <w:ind w:left="567"/>
        <w:jc w:val="both"/>
      </w:pPr>
      <w:r>
        <w:rPr>
          <w:b/>
          <w:i/>
        </w:rPr>
        <w:t>(Soit)</w:t>
      </w:r>
    </w:p>
    <w:p w14:paraId="0C03CEFF" w14:textId="77777777" w:rsidR="00EA0D3A" w:rsidRDefault="00EA0D3A">
      <w:pPr>
        <w:ind w:left="567"/>
        <w:jc w:val="both"/>
      </w:pPr>
    </w:p>
    <w:p w14:paraId="0928C057" w14:textId="77777777" w:rsidR="00EA0D3A" w:rsidRDefault="00000000">
      <w:pPr>
        <w:ind w:left="567"/>
        <w:jc w:val="both"/>
      </w:pPr>
      <w:r>
        <w:rPr>
          <w:rStyle w:val="soitChar"/>
          <w:u w:val="single"/>
        </w:rPr>
        <w:t>Pose :</w:t>
      </w:r>
      <w:r>
        <w:rPr>
          <w:rStyle w:val="soitChar"/>
        </w:rPr>
        <w:t xml:space="preserve"> Les pavés en béton sont fournis par le maître de l’ouvrage. Les autres matériaux nécessaires à la réalisation du pavage sont fournis par l’entrepreneur. </w:t>
      </w:r>
    </w:p>
    <w:p w14:paraId="7B6789D1" w14:textId="77777777" w:rsidR="00EA0D3A" w:rsidRDefault="00000000">
      <w:pPr>
        <w:pStyle w:val="pheading"/>
      </w:pPr>
      <w:r>
        <w:t>EXÉCUTION / MISE EN ŒUVRE</w:t>
      </w:r>
    </w:p>
    <w:p w14:paraId="4E1F0A51" w14:textId="77777777" w:rsidR="00EA0D3A" w:rsidRDefault="00000000">
      <w:pPr>
        <w:jc w:val="both"/>
      </w:pPr>
      <w:r>
        <w:rPr>
          <w:b/>
          <w:u w:val="single"/>
        </w:rPr>
        <w:t>Appareillage </w:t>
      </w:r>
    </w:p>
    <w:p w14:paraId="17DB94C7" w14:textId="77777777" w:rsidR="00EA0D3A" w:rsidRDefault="00000000">
      <w:pPr>
        <w:jc w:val="both"/>
      </w:pPr>
      <w:r>
        <w:t xml:space="preserve">Les pavés sont posés en appareil </w:t>
      </w:r>
      <w:r>
        <w:rPr>
          <w:rStyle w:val="optioncarChar"/>
        </w:rPr>
        <w:t xml:space="preserve">à joints alternés perpendiculairement au sens d’avancement </w:t>
      </w:r>
      <w:r>
        <w:t xml:space="preserve">(par défaut pour les trottoirs et les zones de stationnement) </w:t>
      </w:r>
      <w:r>
        <w:rPr>
          <w:rStyle w:val="optioncarChar"/>
        </w:rPr>
        <w:t xml:space="preserve">/ à pavés couplés / en épi / en arêtes de poisson </w:t>
      </w:r>
      <w:r>
        <w:t xml:space="preserve">(par défaut pour les voiries) </w:t>
      </w:r>
      <w:r>
        <w:rPr>
          <w:rStyle w:val="optioncarChar"/>
        </w:rPr>
        <w:t>/ à bâtons rompus</w:t>
      </w:r>
      <w:r>
        <w:t>.</w:t>
      </w:r>
    </w:p>
    <w:p w14:paraId="5DE7577B" w14:textId="77777777" w:rsidR="00EA0D3A" w:rsidRDefault="00EA0D3A">
      <w:pPr>
        <w:jc w:val="both"/>
      </w:pPr>
    </w:p>
    <w:p w14:paraId="0F13E493" w14:textId="77777777" w:rsidR="00EA0D3A" w:rsidRDefault="00EA0D3A">
      <w:pPr>
        <w:jc w:val="both"/>
      </w:pPr>
    </w:p>
    <w:p w14:paraId="09349B8B" w14:textId="77777777" w:rsidR="00EA0D3A" w:rsidRDefault="00000000">
      <w:pPr>
        <w:jc w:val="both"/>
      </w:pPr>
      <w:r>
        <w:rPr>
          <w:b/>
          <w:u w:val="single"/>
        </w:rPr>
        <w:t>Travaux préparatoires </w:t>
      </w:r>
    </w:p>
    <w:p w14:paraId="423FE98E" w14:textId="77777777" w:rsidR="00EA0D3A" w:rsidRDefault="00000000">
      <w:pPr>
        <w:jc w:val="both"/>
      </w:pPr>
      <w:r>
        <w:t>Préciser et décrire le cas échéant le système de drainage prévu.</w:t>
      </w:r>
    </w:p>
    <w:p w14:paraId="28EFC00F" w14:textId="77777777" w:rsidR="00EA0D3A" w:rsidRDefault="00000000">
      <w:pPr>
        <w:jc w:val="both"/>
      </w:pPr>
      <w:r>
        <w:t>Une attention toute particulière est portée aux contrebutages linéaires (bordures, éléments armés, …). Un bon contrebutage, un drainage efficace et une correcte évacuation des eaux de surface (pentes, avaloirs, …) sont les garants d’une bonne tenue dans le temps des pavés. Ceux-ci font l’objet de postes distincts du métré.</w:t>
      </w:r>
    </w:p>
    <w:p w14:paraId="10A7C044" w14:textId="77777777" w:rsidR="00EA0D3A" w:rsidRDefault="00000000">
      <w:pPr>
        <w:jc w:val="both"/>
      </w:pPr>
      <w:r>
        <w:t>Préciser le cas échéant le phasage du pavage.</w:t>
      </w:r>
    </w:p>
    <w:p w14:paraId="0E87A8C1" w14:textId="77777777" w:rsidR="00EA0D3A" w:rsidRDefault="00EA0D3A">
      <w:pPr>
        <w:jc w:val="both"/>
      </w:pPr>
    </w:p>
    <w:p w14:paraId="0561A27F" w14:textId="77777777" w:rsidR="00EA0D3A" w:rsidRDefault="00EA0D3A">
      <w:pPr>
        <w:jc w:val="both"/>
      </w:pPr>
    </w:p>
    <w:p w14:paraId="0DA3A653" w14:textId="77777777" w:rsidR="00EA0D3A" w:rsidRDefault="00000000">
      <w:pPr>
        <w:jc w:val="both"/>
      </w:pPr>
      <w:r>
        <w:rPr>
          <w:b/>
          <w:u w:val="single"/>
        </w:rPr>
        <w:t>Couche de pose </w:t>
      </w:r>
    </w:p>
    <w:p w14:paraId="5A307CDE" w14:textId="77777777" w:rsidR="00EA0D3A" w:rsidRDefault="00000000">
      <w:pPr>
        <w:jc w:val="both"/>
      </w:pPr>
      <w:r>
        <w:t>Les pavés en béton sont posés dans un lit de pose d’épaisseur uniforme de 3 cm après compactage.</w:t>
      </w:r>
    </w:p>
    <w:p w14:paraId="11332BC4" w14:textId="77777777" w:rsidR="00EA0D3A" w:rsidRDefault="00000000">
      <w:pPr>
        <w:jc w:val="both"/>
      </w:pPr>
      <w:r>
        <w:t xml:space="preserve">Le lit de pose est réalisé </w:t>
      </w:r>
      <w:r>
        <w:rPr>
          <w:rStyle w:val="optioncarChar"/>
        </w:rPr>
        <w:t>en sable</w:t>
      </w:r>
      <w:r>
        <w:t xml:space="preserve"> (par défaut) </w:t>
      </w:r>
      <w:r>
        <w:rPr>
          <w:rStyle w:val="optioncarChar"/>
        </w:rPr>
        <w:t>/ en sable-ciment / au mortier</w:t>
      </w:r>
      <w:r>
        <w:t>.</w:t>
      </w:r>
    </w:p>
    <w:p w14:paraId="7322ACE1" w14:textId="77777777" w:rsidR="00EA0D3A" w:rsidRDefault="00000000">
      <w:pPr>
        <w:ind w:left="567"/>
        <w:jc w:val="both"/>
      </w:pPr>
      <w:r>
        <w:rPr>
          <w:b/>
          <w:i/>
        </w:rPr>
        <w:t>(Soit par défaut)</w:t>
      </w:r>
    </w:p>
    <w:p w14:paraId="144F3A2A" w14:textId="77777777" w:rsidR="00EA0D3A" w:rsidRDefault="00000000">
      <w:pPr>
        <w:ind w:left="567"/>
        <w:jc w:val="both"/>
      </w:pPr>
      <w:r>
        <w:rPr>
          <w:rStyle w:val="soitChar"/>
          <w:u w:val="single"/>
        </w:rPr>
        <w:t>En sable :</w:t>
      </w:r>
    </w:p>
    <w:p w14:paraId="3E770BA4" w14:textId="77777777" w:rsidR="00EA0D3A" w:rsidRDefault="00000000">
      <w:pPr>
        <w:ind w:left="567"/>
        <w:jc w:val="both"/>
      </w:pPr>
      <w:r>
        <w:rPr>
          <w:rStyle w:val="soitChar"/>
        </w:rPr>
        <w:t>Sa composition répond au C.3.4.7.1 (trottoir) ou au C.3.4.7.2 (voirie) du [CCT Qualiroutes].</w:t>
      </w:r>
    </w:p>
    <w:p w14:paraId="780656C3" w14:textId="77777777" w:rsidR="00EA0D3A" w:rsidRDefault="00000000">
      <w:pPr>
        <w:ind w:left="567"/>
        <w:jc w:val="both"/>
      </w:pPr>
      <w:r>
        <w:rPr>
          <w:b/>
          <w:i/>
        </w:rPr>
        <w:t>(Soit)</w:t>
      </w:r>
    </w:p>
    <w:p w14:paraId="263B5BEC" w14:textId="77777777" w:rsidR="00EA0D3A" w:rsidRDefault="00000000">
      <w:pPr>
        <w:ind w:left="567"/>
        <w:jc w:val="both"/>
      </w:pPr>
      <w:r>
        <w:rPr>
          <w:rStyle w:val="soitChar"/>
          <w:u w:val="single"/>
        </w:rPr>
        <w:t>En sable-ciment : </w:t>
      </w:r>
    </w:p>
    <w:p w14:paraId="4E42218F" w14:textId="77777777" w:rsidR="00EA0D3A" w:rsidRDefault="00000000">
      <w:pPr>
        <w:ind w:left="567"/>
        <w:jc w:val="both"/>
      </w:pPr>
      <w:r>
        <w:rPr>
          <w:rStyle w:val="soitChar"/>
        </w:rPr>
        <w:t>Toutes les opérations de mise en œuvre sont réalisées endéans les trois heures qui suivent la fabrication du sable-ciment et en tout cas avant le début de la prise du mélange.</w:t>
      </w:r>
    </w:p>
    <w:p w14:paraId="5A0E46F6" w14:textId="77777777" w:rsidR="00EA0D3A" w:rsidRDefault="00000000">
      <w:pPr>
        <w:ind w:left="567"/>
        <w:jc w:val="both"/>
      </w:pPr>
      <w:r>
        <w:rPr>
          <w:rStyle w:val="soitChar"/>
        </w:rPr>
        <w:t>La mise en œuvre du sable-ciment est interdite lorsque la température de l’air mesurée sous abri, à 1,5 m du sol est inférieure à 1 °C à 8 h du matin ou à -3 °C durant la nuit.</w:t>
      </w:r>
    </w:p>
    <w:p w14:paraId="70C5274D" w14:textId="77777777" w:rsidR="00EA0D3A" w:rsidRDefault="00000000">
      <w:pPr>
        <w:ind w:left="567"/>
        <w:jc w:val="both"/>
      </w:pPr>
      <w:r>
        <w:rPr>
          <w:b/>
          <w:i/>
        </w:rPr>
        <w:t>(Soit)</w:t>
      </w:r>
    </w:p>
    <w:p w14:paraId="5681B04E" w14:textId="77777777" w:rsidR="00EA0D3A" w:rsidRDefault="00000000">
      <w:pPr>
        <w:ind w:left="567"/>
        <w:jc w:val="both"/>
      </w:pPr>
      <w:r>
        <w:rPr>
          <w:rStyle w:val="soitChar"/>
          <w:u w:val="single"/>
        </w:rPr>
        <w:t>Au mortier :</w:t>
      </w:r>
    </w:p>
    <w:p w14:paraId="48557993" w14:textId="77777777" w:rsidR="00EA0D3A" w:rsidRDefault="00000000">
      <w:pPr>
        <w:ind w:left="567"/>
        <w:jc w:val="both"/>
      </w:pPr>
      <w:r>
        <w:rPr>
          <w:rStyle w:val="soitChar"/>
        </w:rPr>
        <w:t xml:space="preserve">Le dosage de ciment est </w:t>
      </w:r>
      <w:r>
        <w:rPr>
          <w:rStyle w:val="optioncarChar"/>
        </w:rPr>
        <w:t xml:space="preserve">300 (min.) </w:t>
      </w:r>
      <w:r>
        <w:t>(par défaut)</w:t>
      </w:r>
      <w:r>
        <w:rPr>
          <w:rStyle w:val="optioncarChar"/>
        </w:rPr>
        <w:t xml:space="preserve"> / 325 / 350 (max.) / ***</w:t>
      </w:r>
      <w:r>
        <w:rPr>
          <w:rStyle w:val="soitChar"/>
        </w:rPr>
        <w:t xml:space="preserve"> kg par m³ de sable.</w:t>
      </w:r>
    </w:p>
    <w:p w14:paraId="1225E30F" w14:textId="77777777" w:rsidR="00EA0D3A" w:rsidRDefault="00000000">
      <w:pPr>
        <w:ind w:left="567"/>
        <w:jc w:val="both"/>
      </w:pPr>
      <w:r>
        <w:rPr>
          <w:rStyle w:val="soitChar"/>
        </w:rPr>
        <w:t>Le mortier est fabriqué par malaxage mécanique et approvisionné au fur et à mesure de l'avancement des travaux.</w:t>
      </w:r>
    </w:p>
    <w:p w14:paraId="52846414" w14:textId="77777777" w:rsidR="00EA0D3A" w:rsidRDefault="00000000">
      <w:pPr>
        <w:ind w:left="567"/>
        <w:jc w:val="both"/>
      </w:pPr>
      <w:r>
        <w:rPr>
          <w:rStyle w:val="soitChar"/>
        </w:rPr>
        <w:t>Dans certains cas, le mortier peut être amélioré par des adjuvants, agréés par la direction des travaux.</w:t>
      </w:r>
    </w:p>
    <w:p w14:paraId="3C0044DC" w14:textId="77777777" w:rsidR="00EA0D3A" w:rsidRDefault="00000000">
      <w:pPr>
        <w:ind w:left="567"/>
        <w:jc w:val="both"/>
      </w:pPr>
      <w:r>
        <w:rPr>
          <w:rStyle w:val="soitChar"/>
        </w:rPr>
        <w:t>La mise en œuvre par température diurne inférieure à 5 °C est interdite.</w:t>
      </w:r>
    </w:p>
    <w:p w14:paraId="715E6D7B" w14:textId="77777777" w:rsidR="00EA0D3A" w:rsidRDefault="00000000">
      <w:pPr>
        <w:ind w:left="567"/>
        <w:jc w:val="both"/>
      </w:pPr>
      <w:r>
        <w:rPr>
          <w:rStyle w:val="soitChar"/>
        </w:rPr>
        <w:t>La pose à plein bain de mortier est interdite en cas de trafic lourd.</w:t>
      </w:r>
    </w:p>
    <w:p w14:paraId="4E9B056A" w14:textId="77777777" w:rsidR="00EA0D3A" w:rsidRDefault="00EA0D3A">
      <w:pPr>
        <w:ind w:left="567"/>
        <w:jc w:val="both"/>
      </w:pPr>
    </w:p>
    <w:p w14:paraId="2C2B858E" w14:textId="77777777" w:rsidR="00EA0D3A" w:rsidRDefault="00EA0D3A">
      <w:pPr>
        <w:ind w:left="567"/>
        <w:jc w:val="both"/>
      </w:pPr>
    </w:p>
    <w:p w14:paraId="1CAF6E75" w14:textId="77777777" w:rsidR="00EA0D3A" w:rsidRDefault="00000000">
      <w:pPr>
        <w:jc w:val="both"/>
      </w:pPr>
      <w:r>
        <w:rPr>
          <w:b/>
          <w:u w:val="single"/>
        </w:rPr>
        <w:t>Pose</w:t>
      </w:r>
      <w:r>
        <w:t> </w:t>
      </w:r>
    </w:p>
    <w:p w14:paraId="112D3820" w14:textId="77777777" w:rsidR="00EA0D3A" w:rsidRDefault="00000000">
      <w:pPr>
        <w:jc w:val="both"/>
      </w:pPr>
      <w:r>
        <w:t>Les pavés sont posés suivant l'appareillage prescrit et selon la technique des joints minces, c’est-à-dire “bord à bord”. La pose commence par les bords en disposant longitudinalement des pavés entiers et/ou des pièces spéciales. La largeur des joints ne peut dépasser 3 mm.</w:t>
      </w:r>
    </w:p>
    <w:p w14:paraId="0ECEF141" w14:textId="77777777" w:rsidR="00EA0D3A" w:rsidRDefault="00000000">
      <w:pPr>
        <w:jc w:val="both"/>
      </w:pPr>
      <w:r>
        <w:t xml:space="preserve">Les pavés sont juxtaposés librement et placés environ 5 mm plus haut que les bordures ou caniveaux attenants. Le dévers est de </w:t>
      </w:r>
      <w:r>
        <w:rPr>
          <w:rStyle w:val="optioncarChar"/>
        </w:rPr>
        <w:t>2</w:t>
      </w:r>
      <w:r>
        <w:t xml:space="preserve"> (par défaut)</w:t>
      </w:r>
      <w:r>
        <w:rPr>
          <w:rStyle w:val="optioncarChar"/>
        </w:rPr>
        <w:t> / ***</w:t>
      </w:r>
      <w:r>
        <w:t> cm par m.</w:t>
      </w:r>
    </w:p>
    <w:p w14:paraId="340A04FC" w14:textId="77777777" w:rsidR="00EA0D3A" w:rsidRDefault="00000000">
      <w:pPr>
        <w:jc w:val="both"/>
      </w:pPr>
      <w:r>
        <w:t>Aux endroits où il est impossible de poser des pavés entiers, des demi-pavés ou des pavés spéciaux, les pavés sont sciés (et non clivés ou cassés). Les pavés avec des bords cassés sont refusés.</w:t>
      </w:r>
    </w:p>
    <w:p w14:paraId="7F6DFE20" w14:textId="77777777" w:rsidR="00EA0D3A" w:rsidRDefault="00000000">
      <w:pPr>
        <w:jc w:val="both"/>
      </w:pPr>
      <w:r>
        <w:t>Les pavés sciés ne peuvent être inférieurs à un demi-pavé. Au besoin, le pavé adjacent est également scié.</w:t>
      </w:r>
    </w:p>
    <w:p w14:paraId="39BB15E0" w14:textId="77777777" w:rsidR="00EA0D3A" w:rsidRDefault="00000000">
      <w:pPr>
        <w:jc w:val="both"/>
      </w:pPr>
      <w:r>
        <w:t>La fixation des pavés est réalisée par compactage au moyen de plaques vibrantes équipées de patins en caoutchouc et commence généralement du bord vers le milieu du revêtement.</w:t>
      </w:r>
    </w:p>
    <w:p w14:paraId="5942FCC7" w14:textId="77777777" w:rsidR="00EA0D3A" w:rsidRDefault="00000000">
      <w:pPr>
        <w:jc w:val="both"/>
      </w:pPr>
      <w:r>
        <w:t>Les pavés sont placés de telle manière que, après compactage, leur niveau dépasse de 5 à 10 mm les éléments linéaires de contrebutage.</w:t>
      </w:r>
    </w:p>
    <w:p w14:paraId="79E8464A" w14:textId="77777777" w:rsidR="00EA0D3A" w:rsidRDefault="00000000">
      <w:pPr>
        <w:jc w:val="both"/>
      </w:pPr>
      <w:r>
        <w:t>Autour des points singuliers (chambres de visites, avaloirs, grilles...), soit des pavés entiers et/ou des pièces spéciales sont placé(e)s, soit du microbéton de haute qualité est coulé. Le long des éléments constituant les bords extérieurs des trottoirs (habitations, murs, clôtures...) du microbéton de haute qualité est coulé sur toute la hauteur du pavage et sa largeur ne dépasse pas 3 cm.</w:t>
      </w:r>
    </w:p>
    <w:p w14:paraId="5EDD8994" w14:textId="77777777" w:rsidR="00EA0D3A" w:rsidRDefault="00EA0D3A">
      <w:pPr>
        <w:jc w:val="both"/>
      </w:pPr>
    </w:p>
    <w:p w14:paraId="73F3E6FA" w14:textId="77777777" w:rsidR="00EA0D3A" w:rsidRDefault="00EA0D3A">
      <w:pPr>
        <w:jc w:val="both"/>
      </w:pPr>
    </w:p>
    <w:p w14:paraId="6EF0FA75" w14:textId="77777777" w:rsidR="00EA0D3A" w:rsidRDefault="00000000">
      <w:pPr>
        <w:jc w:val="both"/>
      </w:pPr>
      <w:r>
        <w:rPr>
          <w:b/>
          <w:u w:val="single"/>
        </w:rPr>
        <w:t>Jointoiement </w:t>
      </w:r>
    </w:p>
    <w:p w14:paraId="2DC53B3D" w14:textId="77777777" w:rsidR="00EA0D3A" w:rsidRDefault="00000000">
      <w:pPr>
        <w:jc w:val="both"/>
      </w:pPr>
      <w:r>
        <w:t>Après quelques passages de la plaque vibrante, les joints sont fermés au moyen de sable de remplissage sec répandu par brossage à refus sur la surface.</w:t>
      </w:r>
    </w:p>
    <w:p w14:paraId="027E59D2" w14:textId="77777777" w:rsidR="00EA0D3A" w:rsidRDefault="00000000">
      <w:pPr>
        <w:jc w:val="both"/>
      </w:pPr>
      <w:r>
        <w:t>Le sable de remplissage des joints répond aux prescriptions du C.3.4.7.3 du [CCT Qualiroutes].</w:t>
      </w:r>
    </w:p>
    <w:p w14:paraId="44488BC8" w14:textId="77777777" w:rsidR="00EA0D3A" w:rsidRDefault="00000000">
      <w:pPr>
        <w:jc w:val="both"/>
      </w:pPr>
      <w:r>
        <w:t>Les opérations liées au jointoiement sont répétées autant de fois que nécessaire jusqu'à ce que tous les joints soient remplis et que les pavés n'accusent plus aucun mouvement.</w:t>
      </w:r>
    </w:p>
    <w:p w14:paraId="2E273DDE" w14:textId="77777777" w:rsidR="00EA0D3A" w:rsidRDefault="00000000">
      <w:pPr>
        <w:jc w:val="both"/>
      </w:pPr>
      <w:r>
        <w:t>Si nécessaire, un arrosage est effectué pour faciliter une meilleure pénétration du sable dans les joints.</w:t>
      </w:r>
    </w:p>
    <w:p w14:paraId="327D3FB2" w14:textId="77777777" w:rsidR="00EA0D3A" w:rsidRDefault="00000000">
      <w:pPr>
        <w:jc w:val="both"/>
      </w:pPr>
      <w:r>
        <w:t>Les pavés présentant une fissure ou des bords épaufrés sont remplacés.</w:t>
      </w:r>
    </w:p>
    <w:p w14:paraId="0A016589" w14:textId="77777777" w:rsidR="00EA0D3A" w:rsidRDefault="00000000">
      <w:pPr>
        <w:jc w:val="both"/>
      </w:pPr>
      <w:r>
        <w:t>Après ces opérations, les joints entre pavés se trouvent complètement remplis et bourrés de sable neuf et les pavés restent immobiles sous l'action d'un effort horizontal.</w:t>
      </w:r>
    </w:p>
    <w:p w14:paraId="72A0F263" w14:textId="77777777" w:rsidR="00EA0D3A" w:rsidRDefault="00000000">
      <w:pPr>
        <w:jc w:val="both"/>
      </w:pPr>
      <w:r>
        <w:t>En cas de pavage en voirie, le compactage est complété, après exécution de toutes les opérations précitées, par le passage lent d'un rouleau à pneus d'une masse minimale de 10 t.</w:t>
      </w:r>
    </w:p>
    <w:p w14:paraId="237FB3F5" w14:textId="77777777" w:rsidR="00EA0D3A" w:rsidRDefault="00000000">
      <w:pPr>
        <w:jc w:val="both"/>
      </w:pPr>
      <w:r>
        <w:t>La circulation n'est admise qu'après exécution de toutes les opérations précitées. Avant le rétablissement du trafic, le pavage est recouvert de sable fin. Il est interdit au trafic lourd (+ de 3,5 t) de circuler sur les pavés avant 7 jours.</w:t>
      </w:r>
    </w:p>
    <w:p w14:paraId="7527785F" w14:textId="77777777" w:rsidR="00EA0D3A" w:rsidRDefault="00000000">
      <w:pPr>
        <w:pStyle w:val="pheading"/>
      </w:pPr>
      <w:r>
        <w:t>CONTRÔLES</w:t>
      </w:r>
    </w:p>
    <w:p w14:paraId="0641C176" w14:textId="77777777" w:rsidR="00EA0D3A" w:rsidRDefault="00000000">
      <w:pPr>
        <w:jc w:val="both"/>
      </w:pPr>
      <w:r>
        <w:t>Dans le cas où le produit n’a pas été soumis à une évaluation de conformité par une tierce partie (essais de type et contrôle de la production en usine), un programme de réception technique préalable est réalisé conformément aux directives de l’annexe A de la [NBN B 21-311:2006+A1] et celles de l’annexe B de la [NBN EN 1338].</w:t>
      </w:r>
    </w:p>
    <w:p w14:paraId="23A7838A" w14:textId="77777777" w:rsidR="00EA0D3A" w:rsidRDefault="00000000">
      <w:pPr>
        <w:jc w:val="both"/>
      </w:pPr>
      <w:r>
        <w:t>Un contrôle des caractéristiques visuelles des pavés (dont la texture et la teinte) est réalisé avant les essais de laboratoire.</w:t>
      </w:r>
    </w:p>
    <w:p w14:paraId="6C6E1D65" w14:textId="77777777" w:rsidR="00EA0D3A" w:rsidRDefault="00000000">
      <w:pPr>
        <w:jc w:val="both"/>
      </w:pPr>
      <w:r>
        <w:t>Les essais de laboratoire portent sur la vérification des caractéristiques et performances suivantes :</w:t>
      </w:r>
    </w:p>
    <w:p w14:paraId="576AAAD8" w14:textId="77777777" w:rsidR="00EA0D3A" w:rsidRDefault="00000000">
      <w:pPr>
        <w:pStyle w:val="Author-eListParagraph"/>
        <w:numPr>
          <w:ilvl w:val="0"/>
          <w:numId w:val="85"/>
        </w:numPr>
      </w:pPr>
      <w:r>
        <w:t>Caractéristiques géométriques conformément à l’annexe C de la [NBN EN 1338].</w:t>
      </w:r>
    </w:p>
    <w:p w14:paraId="322903C0" w14:textId="77777777" w:rsidR="00EA0D3A" w:rsidRDefault="00000000">
      <w:pPr>
        <w:pStyle w:val="Author-eListParagraph"/>
        <w:numPr>
          <w:ilvl w:val="0"/>
          <w:numId w:val="85"/>
        </w:numPr>
      </w:pPr>
      <w:r>
        <w:t>Résistance à la traction par fendage et charge de rupture conformément à l’annexe F de la [NBN EN 1338].</w:t>
      </w:r>
    </w:p>
    <w:p w14:paraId="6A81AA13" w14:textId="77777777" w:rsidR="00EA0D3A" w:rsidRDefault="00000000">
      <w:pPr>
        <w:pStyle w:val="Author-eListParagraph"/>
        <w:numPr>
          <w:ilvl w:val="0"/>
          <w:numId w:val="85"/>
        </w:numPr>
      </w:pPr>
      <w:r>
        <w:t>Résistance à l’abrasion conformément à l’annexe G ou H de la [NBN EN 1338].</w:t>
      </w:r>
    </w:p>
    <w:p w14:paraId="0B668621" w14:textId="77777777" w:rsidR="00EA0D3A" w:rsidRDefault="00000000">
      <w:pPr>
        <w:pStyle w:val="Author-eListParagraph"/>
        <w:numPr>
          <w:ilvl w:val="0"/>
          <w:numId w:val="85"/>
        </w:numPr>
      </w:pPr>
      <w:r>
        <w:t>Résistance à la glissance ou au dérapage (uniquement pour les pavés meulés ou polis) conformément à l’annexe I de la [NBN EN 1338].</w:t>
      </w:r>
    </w:p>
    <w:p w14:paraId="773450B0" w14:textId="77777777" w:rsidR="00EA0D3A" w:rsidRDefault="00000000">
      <w:pPr>
        <w:pStyle w:val="Author-eListParagraph"/>
        <w:numPr>
          <w:ilvl w:val="0"/>
          <w:numId w:val="85"/>
        </w:numPr>
      </w:pPr>
      <w:r>
        <w:t>Résistance aux agressions climatiques conformément à l’annexe D ou E de la [NBN EN 1338].</w:t>
      </w:r>
    </w:p>
    <w:p w14:paraId="2D0872B0" w14:textId="77777777" w:rsidR="00EA0D3A" w:rsidRDefault="00000000">
      <w:pPr>
        <w:jc w:val="both"/>
      </w:pPr>
      <w:r>
        <w:t>Dans le cas de pavés de réemploi, ces caractéristiques et performances sont vérifiées ou déclarées. Les pavés de réemploi qui sont restés exposés pendant plus de 20 ans aux conditions climatiques ont subi suffisamment de cycles de gel-dégel que pour être considérés comme au moins aussi résistants au gel que les pavés neufs équivalents.</w:t>
      </w:r>
    </w:p>
    <w:p w14:paraId="3824A26E" w14:textId="77777777" w:rsidR="00EA0D3A" w:rsidRDefault="00000000">
      <w:pPr>
        <w:jc w:val="both"/>
      </w:pPr>
      <w:r>
        <w:t>Les contrôles en cours d’exécution portent sur :</w:t>
      </w:r>
    </w:p>
    <w:p w14:paraId="70781D4A" w14:textId="77777777" w:rsidR="00EA0D3A" w:rsidRDefault="00000000">
      <w:pPr>
        <w:pStyle w:val="Author-eListParagraph"/>
        <w:numPr>
          <w:ilvl w:val="0"/>
          <w:numId w:val="86"/>
        </w:numPr>
      </w:pPr>
      <w:r>
        <w:t>Le profil en long et en travers</w:t>
      </w:r>
    </w:p>
    <w:p w14:paraId="4B089D16" w14:textId="77777777" w:rsidR="00EA0D3A" w:rsidRDefault="00000000">
      <w:pPr>
        <w:pStyle w:val="Author-eListParagraph"/>
        <w:numPr>
          <w:ilvl w:val="0"/>
          <w:numId w:val="86"/>
        </w:numPr>
      </w:pPr>
      <w:r>
        <w:t>La régularité de surface</w:t>
      </w:r>
    </w:p>
    <w:p w14:paraId="247F42EA" w14:textId="77777777" w:rsidR="00EA0D3A" w:rsidRDefault="00000000">
      <w:pPr>
        <w:pStyle w:val="Author-eListParagraph"/>
        <w:numPr>
          <w:ilvl w:val="0"/>
          <w:numId w:val="86"/>
        </w:numPr>
      </w:pPr>
      <w:r>
        <w:t>L’homogénéité de la pose</w:t>
      </w:r>
    </w:p>
    <w:p w14:paraId="4136D064" w14:textId="77777777" w:rsidR="00EA0D3A" w:rsidRDefault="00000000">
      <w:pPr>
        <w:pStyle w:val="Author-eListParagraph"/>
        <w:numPr>
          <w:ilvl w:val="0"/>
          <w:numId w:val="86"/>
        </w:numPr>
      </w:pPr>
      <w:r>
        <w:t>L’alignement des pavés</w:t>
      </w:r>
    </w:p>
    <w:p w14:paraId="6EE56DCF" w14:textId="77777777" w:rsidR="00EA0D3A" w:rsidRDefault="00000000">
      <w:pPr>
        <w:pStyle w:val="Author-eListParagraph"/>
        <w:numPr>
          <w:ilvl w:val="0"/>
          <w:numId w:val="86"/>
        </w:numPr>
      </w:pPr>
      <w:r>
        <w:t>La largeur des joints</w:t>
      </w:r>
    </w:p>
    <w:p w14:paraId="72B28419" w14:textId="77777777" w:rsidR="00EA0D3A" w:rsidRDefault="00000000">
      <w:pPr>
        <w:pStyle w:val="Author-eListParagraph"/>
        <w:numPr>
          <w:ilvl w:val="0"/>
          <w:numId w:val="86"/>
        </w:numPr>
      </w:pPr>
      <w:r>
        <w:t>La qualité du remplissage</w:t>
      </w:r>
    </w:p>
    <w:p w14:paraId="4582B47C" w14:textId="77777777" w:rsidR="00EA0D3A" w:rsidRDefault="00000000">
      <w:pPr>
        <w:pStyle w:val="Author-eListParagraph"/>
        <w:numPr>
          <w:ilvl w:val="0"/>
          <w:numId w:val="86"/>
        </w:numPr>
      </w:pPr>
      <w:r>
        <w:t>Le sablage, le compactage, le soufflage et le jointoiement.</w:t>
      </w:r>
    </w:p>
    <w:p w14:paraId="4252C733" w14:textId="77777777" w:rsidR="00EA0D3A" w:rsidRDefault="00000000">
      <w:pPr>
        <w:jc w:val="both"/>
      </w:pPr>
      <w:r>
        <w:t>Les irrégularités ne dépassent pas 7 mm sous la latte de 3 m. La différence de niveau entre deux pavés juxtaposés ne dépasse pas 2 mm.</w:t>
      </w:r>
    </w:p>
    <w:p w14:paraId="7CB0B44F" w14:textId="77777777" w:rsidR="00EA0D3A" w:rsidRDefault="00000000">
      <w:pPr>
        <w:jc w:val="both"/>
      </w:pPr>
      <w:r>
        <w:t>Toutes les poches retenant l'eau de pluie sont démontées et reconstruites.</w:t>
      </w:r>
    </w:p>
    <w:p w14:paraId="2202312A" w14:textId="77777777" w:rsidR="00EA0D3A" w:rsidRDefault="00000000">
      <w:pPr>
        <w:pStyle w:val="pheading"/>
      </w:pPr>
      <w:r>
        <w:t>DOCUMENTS DE RÉFÉRENCE</w:t>
      </w:r>
    </w:p>
    <w:p w14:paraId="4924D27A" w14:textId="77777777" w:rsidR="00EA0D3A" w:rsidRDefault="00000000">
      <w:pPr>
        <w:pStyle w:val="pheading"/>
      </w:pPr>
      <w:r>
        <w:t>- Matériau</w:t>
      </w:r>
    </w:p>
    <w:p w14:paraId="24AB7155" w14:textId="77777777" w:rsidR="00EA0D3A" w:rsidRDefault="00000000">
      <w:r>
        <w:t>[NBN EN 1338, Pavés en béton - Prescriptions et méthodes d'essai (+ AC:2006)]</w:t>
      </w:r>
    </w:p>
    <w:p w14:paraId="602789A4" w14:textId="77777777" w:rsidR="00EA0D3A" w:rsidRDefault="00000000">
      <w:r>
        <w:t>[NBN B 21-311:2006+A1, Pavés en béton - Spécifications d'application]</w:t>
      </w:r>
    </w:p>
    <w:p w14:paraId="67D84885" w14:textId="77777777" w:rsidR="00EA0D3A" w:rsidRDefault="00000000">
      <w:r>
        <w:t>[CCT Qualiroutes, Cahier des charges type Qualiroutes]</w:t>
      </w:r>
    </w:p>
    <w:p w14:paraId="6F62FE64" w14:textId="77777777" w:rsidR="00EA0D3A" w:rsidRDefault="00000000">
      <w:r>
        <w:t>[CCT 2015, CCT 2015 - Cahier des Charges Type relatif aux Voiries en Région de Bruxelles-Capitale]</w:t>
      </w:r>
    </w:p>
    <w:p w14:paraId="43C627A2" w14:textId="77777777" w:rsidR="00EA0D3A" w:rsidRDefault="00000000">
      <w:pPr>
        <w:pStyle w:val="pheading"/>
      </w:pPr>
      <w:r>
        <w:t>- Exécution</w:t>
      </w:r>
    </w:p>
    <w:p w14:paraId="23EB3B82" w14:textId="77777777" w:rsidR="00EA0D3A" w:rsidRDefault="00000000">
      <w:r>
        <w:t>[CCT Qualiroutes, Cahier des charges type Qualiroutes]</w:t>
      </w:r>
    </w:p>
    <w:p w14:paraId="1256B2E9" w14:textId="77777777" w:rsidR="00EA0D3A" w:rsidRDefault="00000000">
      <w:r>
        <w:t>[CCT 2015, CCT 2015 - Cahier des Charges Type relatif aux Voiries en Région de Bruxelles-Capitale]</w:t>
      </w:r>
    </w:p>
    <w:p w14:paraId="231A4F77" w14:textId="77777777" w:rsidR="00EA0D3A" w:rsidRDefault="00000000">
      <w:r>
        <w:t>[CRR R80/09, Code de bonne pratique pour la conception et l'exécution de revêtements en pavés de béton]</w:t>
      </w:r>
    </w:p>
    <w:p w14:paraId="43675242" w14:textId="77777777" w:rsidR="00EA0D3A" w:rsidRDefault="00000000">
      <w:pPr>
        <w:pStyle w:val="pheading"/>
      </w:pPr>
      <w:r>
        <w:t>AIDE</w:t>
      </w:r>
    </w:p>
    <w:p w14:paraId="6DCB997F" w14:textId="77777777" w:rsidR="00EA0D3A" w:rsidRDefault="00000000">
      <w:pPr>
        <w:jc w:val="both"/>
      </w:pPr>
      <w:r>
        <w:rPr>
          <w:b/>
          <w:u w:val="single"/>
        </w:rPr>
        <w:t>Format </w:t>
      </w:r>
    </w:p>
    <w:p w14:paraId="36CC9014" w14:textId="77777777" w:rsidR="00EA0D3A" w:rsidRDefault="00000000">
      <w:pPr>
        <w:jc w:val="both"/>
      </w:pPr>
      <w:r>
        <w:t>Les épaisseurs standard des pavés en béton sont 60, 70, 80, 100 et 120 mm. L’épaisseur est toujours adaptée au format choisi et à la classe de charge attendue.</w:t>
      </w:r>
    </w:p>
    <w:p w14:paraId="60C01B51" w14:textId="77777777" w:rsidR="00EA0D3A" w:rsidRDefault="00EA0D3A">
      <w:pPr>
        <w:jc w:val="both"/>
      </w:pPr>
    </w:p>
    <w:p w14:paraId="44E4DA47" w14:textId="77777777" w:rsidR="00EA0D3A" w:rsidRDefault="00EA0D3A">
      <w:pPr>
        <w:jc w:val="both"/>
      </w:pPr>
    </w:p>
    <w:p w14:paraId="1A96A632" w14:textId="77777777" w:rsidR="00EA0D3A" w:rsidRDefault="00000000">
      <w:pPr>
        <w:jc w:val="both"/>
      </w:pPr>
      <w:r>
        <w:rPr>
          <w:b/>
          <w:u w:val="single"/>
        </w:rPr>
        <w:t>Appareillage </w:t>
      </w:r>
    </w:p>
    <w:p w14:paraId="20727BD2" w14:textId="77777777" w:rsidR="00EA0D3A" w:rsidRDefault="00000000">
      <w:pPr>
        <w:jc w:val="both"/>
      </w:pPr>
      <w:r>
        <w:t>Les différents types d'appareillage de pose sont repris à la figure G.4.3.1.2.1 du [CCT Qualiroutes] pour des pavés rectangulaires (type A) suivant la [NBN B 21-311:2006+A1]. Pour d'autres types de pavés, les appareillages sont définis suivant les mêmes principes.</w:t>
      </w:r>
    </w:p>
    <w:p w14:paraId="6304EED8" w14:textId="77777777" w:rsidR="00EA0D3A" w:rsidRDefault="00000000">
      <w:pPr>
        <w:jc w:val="both"/>
      </w:pPr>
      <w:r>
        <w:t>Les différentes pièces accessoires préfabriquées (demi-pavé, chapelle, mitre, ...) sont reprises à la figure G.4.3.1.2.1 du [CCT Qualiroutes].</w:t>
      </w:r>
    </w:p>
    <w:p w14:paraId="4F4BC037" w14:textId="77777777" w:rsidR="00EA0D3A" w:rsidRDefault="00EA0D3A">
      <w:pPr>
        <w:jc w:val="both"/>
      </w:pPr>
    </w:p>
    <w:p w14:paraId="2819DF77" w14:textId="77777777" w:rsidR="00EA0D3A" w:rsidRDefault="00EA0D3A">
      <w:pPr>
        <w:jc w:val="both"/>
      </w:pPr>
    </w:p>
    <w:p w14:paraId="039E97C6" w14:textId="77777777" w:rsidR="00EA0D3A" w:rsidRDefault="00000000">
      <w:pPr>
        <w:jc w:val="both"/>
      </w:pPr>
      <w:r>
        <w:rPr>
          <w:b/>
          <w:u w:val="single"/>
        </w:rPr>
        <w:t>Pose </w:t>
      </w:r>
    </w:p>
    <w:p w14:paraId="76313B9A" w14:textId="77777777" w:rsidR="00EA0D3A" w:rsidRDefault="00000000">
      <w:pPr>
        <w:jc w:val="both"/>
      </w:pPr>
      <w:r>
        <w:t>Exemple de composition d’un microbéton (mise en œuvre manuelle) : se référer au Tableau G.4.3.1.2.4 du [CCT Qualiroutes].</w:t>
      </w:r>
    </w:p>
    <w:p w14:paraId="59C87762" w14:textId="77777777" w:rsidR="00EA0D3A" w:rsidRDefault="00EA0D3A">
      <w:pPr>
        <w:jc w:val="both"/>
      </w:pPr>
    </w:p>
    <w:p w14:paraId="7A98CEED" w14:textId="77777777" w:rsidR="00EA0D3A" w:rsidRDefault="00EA0D3A">
      <w:pPr>
        <w:jc w:val="both"/>
      </w:pPr>
    </w:p>
    <w:p w14:paraId="5347629E" w14:textId="77777777" w:rsidR="00EA0D3A" w:rsidRDefault="00000000">
      <w:pPr>
        <w:jc w:val="both"/>
      </w:pPr>
      <w:r>
        <w:rPr>
          <w:b/>
          <w:u w:val="single"/>
        </w:rPr>
        <w:t>Pavés de réemploi </w:t>
      </w:r>
    </w:p>
    <w:p w14:paraId="749F1F70" w14:textId="77777777" w:rsidR="00EA0D3A" w:rsidRDefault="00000000">
      <w:pPr>
        <w:jc w:val="both"/>
      </w:pPr>
      <w:r>
        <w:t>Ce sont des pavés de voiries démontés qui sont nettoyés et triés par lots. Ils peuvent être relativement récents à plus anciens. Il convient de prévoir une certaine flexibilité dans le choix du matériau. Par exemple, si un format très précis de pavé est prescrit, mais qu’il n’est pas disponible sur le marché au moment des travaux, la fourniture risque d’être compliquée ou coûteuse alors qu’un lot d’un format légèrement différent aurait pu convenir pour le même poste.</w:t>
      </w:r>
    </w:p>
    <w:p w14:paraId="1785F5F0" w14:textId="77777777" w:rsidR="00EA0D3A" w:rsidRDefault="00000000">
      <w:pPr>
        <w:jc w:val="both"/>
      </w:pPr>
      <w:r>
        <w:t>Lors du contrôle du lot, il est important de vérifier que le fournisseur dispose des quantités suffisantes (même type et même format). Par rapport aux pavés neufs, une plus grande hétérogénéité est attendue pour les caractéristiques visuelles (teinte et texture), du fait du vieillissement sous l’effet de l’usure mécanique et des conditions climatiques telles que le gel, les pluies acides et les sels de déverglaçage. Les pavés de réemploi peuvent être posés sur une autre face que celle d’origine, tant que cela ne représente pas de risques de dommages supplémentaires.</w:t>
      </w:r>
    </w:p>
    <w:p w14:paraId="0938C18C" w14:textId="77777777" w:rsidR="00EA0D3A" w:rsidRDefault="00EA0D3A"/>
    <w:p w14:paraId="6165C4AA" w14:textId="77777777" w:rsidR="00EA0D3A" w:rsidRDefault="00000000">
      <w:r>
        <w:t> </w:t>
      </w:r>
    </w:p>
    <w:p w14:paraId="18369F6D" w14:textId="77777777" w:rsidR="00EA0D3A" w:rsidRDefault="00000000">
      <w:pPr>
        <w:pStyle w:val="Author-eSectionHeading6"/>
      </w:pPr>
      <w:bookmarkStart w:id="315" w:name="_Toc155600663"/>
      <w:r>
        <w:t>93.16.2a Pavés en béton de type A1 ou A2, rectangle ou carré CCTB 01.10</w:t>
      </w:r>
      <w:bookmarkEnd w:id="315"/>
    </w:p>
    <w:p w14:paraId="028EE122" w14:textId="77777777" w:rsidR="00EA0D3A" w:rsidRDefault="00000000">
      <w:pPr>
        <w:pStyle w:val="pheading"/>
      </w:pPr>
      <w:bookmarkStart w:id="316" w:name="1589"/>
      <w:bookmarkEnd w:id="316"/>
      <w:r>
        <w:t>DESCRIPTION</w:t>
      </w:r>
    </w:p>
    <w:p w14:paraId="3E5F823C" w14:textId="77777777" w:rsidR="00EA0D3A" w:rsidRDefault="00000000">
      <w:pPr>
        <w:pStyle w:val="pheading"/>
      </w:pPr>
      <w:r>
        <w:t>- Définition / Comprend</w:t>
      </w:r>
    </w:p>
    <w:p w14:paraId="71140A11" w14:textId="77777777" w:rsidR="00EA0D3A" w:rsidRDefault="00000000">
      <w:pPr>
        <w:jc w:val="both"/>
      </w:pPr>
      <w:r>
        <w:t>Il s'agit de la fourniture (hors matériaux récupérés du site) et de la pose de pavés en béton de type A1 ou A2, rectangle ou carré, au sens de la [NBN B 21-311:2006+A1].</w:t>
      </w:r>
    </w:p>
    <w:p w14:paraId="28D32FF4" w14:textId="77777777" w:rsidR="00EA0D3A" w:rsidRDefault="00000000">
      <w:pPr>
        <w:jc w:val="both"/>
      </w:pPr>
      <w:r>
        <w:t xml:space="preserve">La portée des travaux est décrite dans l’élément </w:t>
      </w:r>
      <w:hyperlink w:anchor="1586" w:history="1">
        <w:r>
          <w:t>93.16 Revêtement en pavés</w:t>
        </w:r>
      </w:hyperlink>
      <w:r>
        <w:t>.</w:t>
      </w:r>
    </w:p>
    <w:p w14:paraId="48E36E32" w14:textId="77777777" w:rsidR="00EA0D3A" w:rsidRDefault="00000000">
      <w:pPr>
        <w:pStyle w:val="pheading"/>
      </w:pPr>
      <w:r>
        <w:t>MATÉRIAUX</w:t>
      </w:r>
    </w:p>
    <w:p w14:paraId="580743BD" w14:textId="77777777" w:rsidR="00EA0D3A" w:rsidRDefault="00000000">
      <w:pPr>
        <w:pStyle w:val="pheading"/>
      </w:pPr>
      <w:r>
        <w:t>- Caractéristiques générales</w:t>
      </w:r>
    </w:p>
    <w:p w14:paraId="29BE7FC1" w14:textId="77777777" w:rsidR="00EA0D3A" w:rsidRDefault="00000000">
      <w:r>
        <w:t xml:space="preserve">Se référer au </w:t>
      </w:r>
      <w:hyperlink w:anchor="1587" w:history="1">
        <w:r>
          <w:t>93.16.2 Pavés en béton</w:t>
        </w:r>
      </w:hyperlink>
    </w:p>
    <w:p w14:paraId="0C37DDA4" w14:textId="77777777" w:rsidR="00EA0D3A" w:rsidRDefault="00000000">
      <w:pPr>
        <w:pStyle w:val="pheading"/>
      </w:pPr>
      <w:r>
        <w:t>EXÉCUTION / MISE EN ŒUVRE</w:t>
      </w:r>
    </w:p>
    <w:p w14:paraId="563E9DD7" w14:textId="77777777" w:rsidR="00EA0D3A" w:rsidRDefault="00000000">
      <w:pPr>
        <w:pStyle w:val="pheading"/>
      </w:pPr>
      <w:r>
        <w:t>- Prescriptions générales</w:t>
      </w:r>
    </w:p>
    <w:p w14:paraId="3B3A22F6" w14:textId="77777777" w:rsidR="00EA0D3A" w:rsidRDefault="00000000">
      <w:r>
        <w:rPr>
          <w:b/>
        </w:rPr>
        <w:t>﻿</w:t>
      </w:r>
      <w:r>
        <w:t xml:space="preserve">﻿Se référer au </w:t>
      </w:r>
      <w:hyperlink w:anchor="1587" w:history="1">
        <w:r>
          <w:t>93.16.2 Pavés en béton</w:t>
        </w:r>
      </w:hyperlink>
    </w:p>
    <w:p w14:paraId="405C19C0" w14:textId="77777777" w:rsidR="00EA0D3A" w:rsidRDefault="00000000">
      <w:pPr>
        <w:pStyle w:val="pheading"/>
      </w:pPr>
      <w:r>
        <w:t>DOCUMENTS DE RÉFÉRENCE COMPLÉMENTAIRES</w:t>
      </w:r>
    </w:p>
    <w:p w14:paraId="2854A12F" w14:textId="77777777" w:rsidR="00EA0D3A" w:rsidRDefault="00000000">
      <w:pPr>
        <w:pStyle w:val="pheading"/>
      </w:pPr>
      <w:r>
        <w:t>- Exécution</w:t>
      </w:r>
    </w:p>
    <w:p w14:paraId="51B85806" w14:textId="77777777" w:rsidR="00EA0D3A" w:rsidRDefault="00EA0D3A"/>
    <w:p w14:paraId="2815B0C1" w14:textId="77777777" w:rsidR="00EA0D3A" w:rsidRDefault="00EA0D3A"/>
    <w:p w14:paraId="632A9608" w14:textId="77777777" w:rsidR="00EA0D3A" w:rsidRDefault="00000000">
      <w:r>
        <w:t> </w:t>
      </w:r>
    </w:p>
    <w:p w14:paraId="73CA9A67" w14:textId="77777777" w:rsidR="00EA0D3A" w:rsidRDefault="00000000">
      <w:pPr>
        <w:pStyle w:val="pheading"/>
      </w:pPr>
      <w:r>
        <w:t>MESURAGE</w:t>
      </w:r>
    </w:p>
    <w:p w14:paraId="3E925808" w14:textId="77777777" w:rsidR="00EA0D3A" w:rsidRDefault="00000000">
      <w:pPr>
        <w:pStyle w:val="pheading"/>
      </w:pPr>
      <w:r>
        <w:t>- unité de mesure:</w:t>
      </w:r>
    </w:p>
    <w:p w14:paraId="0F47F311" w14:textId="77777777" w:rsidR="00EA0D3A" w:rsidRDefault="00000000">
      <w:r>
        <w:t>m²</w:t>
      </w:r>
    </w:p>
    <w:p w14:paraId="56448394" w14:textId="77777777" w:rsidR="00EA0D3A" w:rsidRDefault="00000000">
      <w:pPr>
        <w:pStyle w:val="pheading"/>
      </w:pPr>
      <w:r>
        <w:t>- code de mesurage:</w:t>
      </w:r>
    </w:p>
    <w:p w14:paraId="1D78ABA5" w14:textId="77777777" w:rsidR="00EA0D3A" w:rsidRDefault="00000000">
      <w:pPr>
        <w:jc w:val="both"/>
      </w:pPr>
      <w:r>
        <w:rPr>
          <w:b/>
        </w:rPr>
        <w:t>Surface nette</w:t>
      </w:r>
      <w:r>
        <w:t xml:space="preserve"> à exécuter. Les réservations inférieures à 1 m² sont déduites.</w:t>
      </w:r>
    </w:p>
    <w:p w14:paraId="395D9B7A" w14:textId="77777777" w:rsidR="00EA0D3A" w:rsidRDefault="00000000">
      <w:pPr>
        <w:jc w:val="both"/>
      </w:pPr>
      <w:r>
        <w:t>Distinction faite entre matériaux neufs et de réemploi – avec ou sans fourniture pour ces derniers.</w:t>
      </w:r>
    </w:p>
    <w:p w14:paraId="57227C8C" w14:textId="77777777" w:rsidR="00EA0D3A" w:rsidRDefault="00000000">
      <w:pPr>
        <w:jc w:val="both"/>
      </w:pPr>
      <w:r>
        <w:t>Lorsque la largeur du pavage est un multiple des dimensions des pavés (tenu compte des tolérances de fabrication), aucun sciage n’est payé. Lorsqu’un sciage est indispensable, il est payé au mètre courant et fait l’objet d’un poste séparé du métré.</w:t>
      </w:r>
    </w:p>
    <w:p w14:paraId="6110EFE8" w14:textId="77777777" w:rsidR="00EA0D3A" w:rsidRDefault="00EA0D3A"/>
    <w:p w14:paraId="61D08A72" w14:textId="77777777" w:rsidR="00EA0D3A" w:rsidRDefault="00000000">
      <w:r>
        <w:t> </w:t>
      </w:r>
    </w:p>
    <w:p w14:paraId="185C1839" w14:textId="77777777" w:rsidR="00EA0D3A" w:rsidRDefault="00000000">
      <w:pPr>
        <w:pStyle w:val="pheading"/>
      </w:pPr>
      <w:r>
        <w:t>- nature du marché:</w:t>
      </w:r>
    </w:p>
    <w:p w14:paraId="201A1043" w14:textId="77777777" w:rsidR="00EA0D3A" w:rsidRDefault="00000000">
      <w:r>
        <w:t>QF</w:t>
      </w:r>
    </w:p>
    <w:p w14:paraId="22EE8DBE" w14:textId="77777777" w:rsidR="00EA0D3A" w:rsidRDefault="00EA0D3A"/>
    <w:p w14:paraId="34C07CBA" w14:textId="77777777" w:rsidR="00EA0D3A" w:rsidRDefault="00000000">
      <w:r>
        <w:t> </w:t>
      </w:r>
    </w:p>
    <w:p w14:paraId="577DC914" w14:textId="77777777" w:rsidR="00EA0D3A" w:rsidRDefault="00000000">
      <w:pPr>
        <w:pStyle w:val="Author-eSectionHeading6"/>
      </w:pPr>
      <w:bookmarkStart w:id="317" w:name="_Toc155600664"/>
      <w:r>
        <w:t>93.16.2b Pavés en béton à emboîtement type B1 CCTB 01.10</w:t>
      </w:r>
      <w:bookmarkEnd w:id="317"/>
    </w:p>
    <w:p w14:paraId="0F97F87C" w14:textId="77777777" w:rsidR="00EA0D3A" w:rsidRDefault="00000000">
      <w:pPr>
        <w:pStyle w:val="pheading"/>
      </w:pPr>
      <w:bookmarkStart w:id="318" w:name="1590"/>
      <w:bookmarkEnd w:id="318"/>
      <w:r>
        <w:t>DESCRIPTION</w:t>
      </w:r>
    </w:p>
    <w:p w14:paraId="542455F5" w14:textId="77777777" w:rsidR="00EA0D3A" w:rsidRDefault="00000000">
      <w:pPr>
        <w:pStyle w:val="pheading"/>
      </w:pPr>
      <w:r>
        <w:t>- Définition / Comprend</w:t>
      </w:r>
    </w:p>
    <w:p w14:paraId="11027897" w14:textId="77777777" w:rsidR="00EA0D3A" w:rsidRDefault="00000000">
      <w:pPr>
        <w:jc w:val="both"/>
      </w:pPr>
      <w:r>
        <w:t>Il s'agit de la fourniture (hors matériaux récupérés du site) et de la pose de pavés en béton à emboîtement de type B1 au sens de la [NBN B 21-311:2006+A1]. Les profils fonctionnels des pavés en béton de type B ont pour objet d’améliorer le transfert des forces verticales et horizontales entre pavés en béton adjacents sous les charges de trafic.</w:t>
      </w:r>
    </w:p>
    <w:p w14:paraId="26D8F181" w14:textId="77777777" w:rsidR="00EA0D3A" w:rsidRDefault="00000000">
      <w:pPr>
        <w:jc w:val="both"/>
      </w:pPr>
      <w:r>
        <w:t xml:space="preserve">La portée des travaux est décrite dans l’élément </w:t>
      </w:r>
      <w:hyperlink w:anchor="1586" w:history="1">
        <w:r>
          <w:t>93.16 Revêtement en pavés</w:t>
        </w:r>
      </w:hyperlink>
      <w:r>
        <w:t>.</w:t>
      </w:r>
    </w:p>
    <w:p w14:paraId="6BB5A1A0" w14:textId="77777777" w:rsidR="00EA0D3A" w:rsidRDefault="00000000">
      <w:pPr>
        <w:pStyle w:val="pheading"/>
      </w:pPr>
      <w:r>
        <w:t>MATÉRIAUX</w:t>
      </w:r>
    </w:p>
    <w:p w14:paraId="32066712" w14:textId="77777777" w:rsidR="00EA0D3A" w:rsidRDefault="00000000">
      <w:pPr>
        <w:pStyle w:val="pheading"/>
      </w:pPr>
      <w:r>
        <w:t>- Caractéristiques générales</w:t>
      </w:r>
    </w:p>
    <w:p w14:paraId="3AACDF67" w14:textId="77777777" w:rsidR="00EA0D3A" w:rsidRDefault="00000000">
      <w:r>
        <w:t xml:space="preserve">Se référer au </w:t>
      </w:r>
      <w:hyperlink w:anchor="1587" w:history="1">
        <w:r>
          <w:t>93.16.2 Pavés en béton</w:t>
        </w:r>
      </w:hyperlink>
    </w:p>
    <w:p w14:paraId="15033F4C" w14:textId="77777777" w:rsidR="00EA0D3A" w:rsidRDefault="00000000">
      <w:r>
        <w:t>Les caractéristiques d’emboîtement des pavés sont conformes aux § 5.2.3.1 de la [NBN B 21-311:2006+A1].</w:t>
      </w:r>
    </w:p>
    <w:p w14:paraId="38A00806" w14:textId="77777777" w:rsidR="00EA0D3A" w:rsidRDefault="00000000">
      <w:pPr>
        <w:pStyle w:val="pheading"/>
      </w:pPr>
      <w:r>
        <w:t>EXÉCUTION / MISE EN ŒUVRE</w:t>
      </w:r>
    </w:p>
    <w:p w14:paraId="6E60979B" w14:textId="77777777" w:rsidR="00EA0D3A" w:rsidRDefault="00000000">
      <w:pPr>
        <w:pStyle w:val="pheading"/>
      </w:pPr>
      <w:r>
        <w:t>- Prescriptions générales</w:t>
      </w:r>
    </w:p>
    <w:p w14:paraId="0AA515D0" w14:textId="77777777" w:rsidR="00EA0D3A" w:rsidRDefault="00000000">
      <w:r>
        <w:t xml:space="preserve">Se référer au </w:t>
      </w:r>
      <w:hyperlink w:anchor="1587" w:history="1">
        <w:r>
          <w:t>93.16.2 Pavés en béton</w:t>
        </w:r>
      </w:hyperlink>
    </w:p>
    <w:p w14:paraId="7A4293D1" w14:textId="77777777" w:rsidR="00EA0D3A" w:rsidRDefault="00000000">
      <w:pPr>
        <w:pStyle w:val="pheading"/>
      </w:pPr>
      <w:r>
        <w:t>DOCUMENTS DE RÉFÉRENCE COMPLÉMENTAIRES</w:t>
      </w:r>
    </w:p>
    <w:p w14:paraId="672DAF29" w14:textId="77777777" w:rsidR="00EA0D3A" w:rsidRDefault="00000000">
      <w:pPr>
        <w:pStyle w:val="pheading"/>
      </w:pPr>
      <w:r>
        <w:t>- Exécution</w:t>
      </w:r>
    </w:p>
    <w:p w14:paraId="5EA5AA02" w14:textId="77777777" w:rsidR="00EA0D3A" w:rsidRDefault="00EA0D3A"/>
    <w:p w14:paraId="14780112" w14:textId="77777777" w:rsidR="00EA0D3A" w:rsidRDefault="00EA0D3A"/>
    <w:p w14:paraId="5ACDCA0F" w14:textId="77777777" w:rsidR="00EA0D3A" w:rsidRDefault="00000000">
      <w:r>
        <w:t> </w:t>
      </w:r>
    </w:p>
    <w:p w14:paraId="23CD75F8" w14:textId="77777777" w:rsidR="00EA0D3A" w:rsidRDefault="00000000">
      <w:pPr>
        <w:pStyle w:val="pheading"/>
      </w:pPr>
      <w:r>
        <w:t>MESURAGE</w:t>
      </w:r>
    </w:p>
    <w:p w14:paraId="1C3380BD" w14:textId="77777777" w:rsidR="00EA0D3A" w:rsidRDefault="00000000">
      <w:pPr>
        <w:pStyle w:val="pheading"/>
      </w:pPr>
      <w:r>
        <w:t>- unité de mesure:</w:t>
      </w:r>
    </w:p>
    <w:p w14:paraId="7EDE9DBC" w14:textId="77777777" w:rsidR="00EA0D3A" w:rsidRDefault="00000000">
      <w:r>
        <w:t>m²</w:t>
      </w:r>
    </w:p>
    <w:p w14:paraId="3D5635A6" w14:textId="77777777" w:rsidR="00EA0D3A" w:rsidRDefault="00000000">
      <w:pPr>
        <w:pStyle w:val="pheading"/>
      </w:pPr>
      <w:r>
        <w:t>- code de mesurage:</w:t>
      </w:r>
    </w:p>
    <w:p w14:paraId="2F5500FD" w14:textId="77777777" w:rsidR="00EA0D3A" w:rsidRDefault="00000000">
      <w:pPr>
        <w:jc w:val="both"/>
      </w:pPr>
      <w:r>
        <w:rPr>
          <w:b/>
        </w:rPr>
        <w:t>Surface nette</w:t>
      </w:r>
      <w:r>
        <w:t xml:space="preserve"> à exécuter. Les réservations inférieures à 1 m² sont déduites.</w:t>
      </w:r>
    </w:p>
    <w:p w14:paraId="6B13C206" w14:textId="77777777" w:rsidR="00EA0D3A" w:rsidRDefault="00000000">
      <w:pPr>
        <w:jc w:val="both"/>
      </w:pPr>
      <w:r>
        <w:t>Distinction faite entre matériaux neufs et de réemploi – avec ou sans fourniture pour ces derniers.</w:t>
      </w:r>
    </w:p>
    <w:p w14:paraId="70075165" w14:textId="77777777" w:rsidR="00EA0D3A" w:rsidRDefault="00000000">
      <w:pPr>
        <w:jc w:val="both"/>
      </w:pPr>
      <w:r>
        <w:t>Lorsque la largeur du pavage est un multiple des dimensions des pavés (tenu compte des tolérances de fabrication), aucun sciage n’est payé. Lorsqu’un sciage est indispensable, il est payé au mètre courant et fait l’objet d’un poste séparé du métré.</w:t>
      </w:r>
    </w:p>
    <w:p w14:paraId="63CA7B36" w14:textId="77777777" w:rsidR="00EA0D3A" w:rsidRDefault="00EA0D3A"/>
    <w:p w14:paraId="69E5B9A1" w14:textId="77777777" w:rsidR="00EA0D3A" w:rsidRDefault="00000000">
      <w:r>
        <w:t> </w:t>
      </w:r>
    </w:p>
    <w:p w14:paraId="2D0F4EB9" w14:textId="77777777" w:rsidR="00EA0D3A" w:rsidRDefault="00000000">
      <w:pPr>
        <w:pStyle w:val="pheading"/>
      </w:pPr>
      <w:r>
        <w:t>- nature du marché:</w:t>
      </w:r>
    </w:p>
    <w:p w14:paraId="3F4BE500" w14:textId="77777777" w:rsidR="00EA0D3A" w:rsidRDefault="00000000">
      <w:r>
        <w:t>QF</w:t>
      </w:r>
    </w:p>
    <w:p w14:paraId="5D9D0A03" w14:textId="77777777" w:rsidR="00EA0D3A" w:rsidRDefault="00EA0D3A"/>
    <w:p w14:paraId="6C960D33" w14:textId="77777777" w:rsidR="00EA0D3A" w:rsidRDefault="00000000">
      <w:r>
        <w:t> </w:t>
      </w:r>
    </w:p>
    <w:p w14:paraId="53853DE2" w14:textId="77777777" w:rsidR="00EA0D3A" w:rsidRDefault="00000000">
      <w:pPr>
        <w:pStyle w:val="Author-eSectionHeading6"/>
      </w:pPr>
      <w:bookmarkStart w:id="319" w:name="_Toc155600665"/>
      <w:r>
        <w:t>93.16.2c Pavés en béton à emboîtement et épaulement type B2 CCTB 01.10</w:t>
      </w:r>
      <w:bookmarkEnd w:id="319"/>
    </w:p>
    <w:p w14:paraId="39A3F7B8" w14:textId="77777777" w:rsidR="00EA0D3A" w:rsidRDefault="00000000">
      <w:pPr>
        <w:pStyle w:val="pheading"/>
      </w:pPr>
      <w:bookmarkStart w:id="320" w:name="1588"/>
      <w:bookmarkEnd w:id="320"/>
      <w:r>
        <w:t>DESCRIPTION</w:t>
      </w:r>
    </w:p>
    <w:p w14:paraId="626327E8" w14:textId="77777777" w:rsidR="00EA0D3A" w:rsidRDefault="00000000">
      <w:pPr>
        <w:pStyle w:val="pheading"/>
      </w:pPr>
      <w:r>
        <w:t>- Définition / Comprend</w:t>
      </w:r>
    </w:p>
    <w:p w14:paraId="10FED5DC" w14:textId="77777777" w:rsidR="00EA0D3A" w:rsidRDefault="00000000">
      <w:pPr>
        <w:jc w:val="both"/>
      </w:pPr>
      <w:r>
        <w:t>Il s'agit de la fourniture (hors matériaux récupérés du site) et de la pose de pavés en béton à emboîtement et épaulement de type B2 au sens de la [NBN B 21-311:2006+A1]. Les profils fonctionnels des pavés en béton de type B ont pour objet d’améliorer le transfert des forces verticales et horizontales entre pavés en béton adjacents sous les charges de trafic.</w:t>
      </w:r>
    </w:p>
    <w:p w14:paraId="1B5F25F3" w14:textId="77777777" w:rsidR="00EA0D3A" w:rsidRDefault="00000000">
      <w:pPr>
        <w:jc w:val="both"/>
      </w:pPr>
      <w:r>
        <w:t xml:space="preserve">La portée des travaux est décrite dans l’élément </w:t>
      </w:r>
      <w:hyperlink w:anchor="1588" w:history="1">
        <w:r>
          <w:t>93.16.2c Pavés en béton à emboîtement et épaulement type B2</w:t>
        </w:r>
      </w:hyperlink>
      <w:r>
        <w:t>.</w:t>
      </w:r>
    </w:p>
    <w:p w14:paraId="2C3FAAA1" w14:textId="77777777" w:rsidR="00EA0D3A" w:rsidRDefault="00000000">
      <w:pPr>
        <w:pStyle w:val="pheading"/>
      </w:pPr>
      <w:r>
        <w:t>MATÉRIAUX</w:t>
      </w:r>
    </w:p>
    <w:p w14:paraId="2181A3AE" w14:textId="77777777" w:rsidR="00EA0D3A" w:rsidRDefault="00000000">
      <w:pPr>
        <w:pStyle w:val="pheading"/>
      </w:pPr>
      <w:r>
        <w:t>- Caractéristiques générales</w:t>
      </w:r>
    </w:p>
    <w:p w14:paraId="0570FEBD" w14:textId="77777777" w:rsidR="00EA0D3A" w:rsidRDefault="00000000">
      <w:r>
        <w:t xml:space="preserve">Se référer au </w:t>
      </w:r>
      <w:hyperlink w:anchor="1587" w:history="1">
        <w:r>
          <w:t>93.16.2 Pavés en béton</w:t>
        </w:r>
      </w:hyperlink>
    </w:p>
    <w:p w14:paraId="5AE958CC" w14:textId="77777777" w:rsidR="00EA0D3A" w:rsidRDefault="00000000">
      <w:r>
        <w:t>L’épaisseur des pavés en béton de type B2 n’est pas inférieure à 100 mm.</w:t>
      </w:r>
    </w:p>
    <w:p w14:paraId="45007688" w14:textId="77777777" w:rsidR="00EA0D3A" w:rsidRDefault="00000000">
      <w:r>
        <w:t>Les caractéristiques d’emboîtement et d’épaulement des pavés sont respectivement conformes aux § 5.2.3.1 et § 5.2.3.2 de la [NBN B 21-311:2006+A1].</w:t>
      </w:r>
    </w:p>
    <w:p w14:paraId="3DD012E0" w14:textId="77777777" w:rsidR="00EA0D3A" w:rsidRDefault="00000000">
      <w:pPr>
        <w:pStyle w:val="pheading"/>
      </w:pPr>
      <w:r>
        <w:t>EXÉCUTION / MISE EN ŒUVRE</w:t>
      </w:r>
    </w:p>
    <w:p w14:paraId="7271028C" w14:textId="77777777" w:rsidR="00EA0D3A" w:rsidRDefault="00000000">
      <w:pPr>
        <w:pStyle w:val="pheading"/>
      </w:pPr>
      <w:r>
        <w:t>- Prescriptions générales</w:t>
      </w:r>
    </w:p>
    <w:p w14:paraId="747BB9A1" w14:textId="77777777" w:rsidR="00EA0D3A" w:rsidRDefault="00000000">
      <w:r>
        <w:t xml:space="preserve">Se référer au </w:t>
      </w:r>
      <w:hyperlink w:anchor="1587" w:history="1">
        <w:r>
          <w:t>93.16.2 Pavés en béton</w:t>
        </w:r>
      </w:hyperlink>
    </w:p>
    <w:p w14:paraId="498D5098" w14:textId="77777777" w:rsidR="00EA0D3A" w:rsidRDefault="00000000">
      <w:pPr>
        <w:pStyle w:val="pheading"/>
      </w:pPr>
      <w:r>
        <w:t>DOCUMENTS DE RÉFÉRENCE COMPLÉMENTAIRES</w:t>
      </w:r>
    </w:p>
    <w:p w14:paraId="4D59C1D7" w14:textId="77777777" w:rsidR="00EA0D3A" w:rsidRDefault="00000000">
      <w:pPr>
        <w:pStyle w:val="pheading"/>
      </w:pPr>
      <w:r>
        <w:t>- Exécution</w:t>
      </w:r>
    </w:p>
    <w:p w14:paraId="076E4128" w14:textId="77777777" w:rsidR="00EA0D3A" w:rsidRDefault="00EA0D3A"/>
    <w:p w14:paraId="2BC64C29" w14:textId="77777777" w:rsidR="00EA0D3A" w:rsidRDefault="00EA0D3A"/>
    <w:p w14:paraId="7164964F" w14:textId="77777777" w:rsidR="00EA0D3A" w:rsidRDefault="00000000">
      <w:r>
        <w:t> </w:t>
      </w:r>
    </w:p>
    <w:p w14:paraId="3AE75799" w14:textId="77777777" w:rsidR="00EA0D3A" w:rsidRDefault="00000000">
      <w:pPr>
        <w:pStyle w:val="pheading"/>
      </w:pPr>
      <w:r>
        <w:t>MESURAGE</w:t>
      </w:r>
    </w:p>
    <w:p w14:paraId="58186F02" w14:textId="77777777" w:rsidR="00EA0D3A" w:rsidRDefault="00000000">
      <w:pPr>
        <w:pStyle w:val="pheading"/>
      </w:pPr>
      <w:r>
        <w:t>- unité de mesure:</w:t>
      </w:r>
    </w:p>
    <w:p w14:paraId="3C67852E" w14:textId="77777777" w:rsidR="00EA0D3A" w:rsidRDefault="00000000">
      <w:r>
        <w:t>m²</w:t>
      </w:r>
    </w:p>
    <w:p w14:paraId="6A6D0D4D" w14:textId="77777777" w:rsidR="00EA0D3A" w:rsidRDefault="00000000">
      <w:pPr>
        <w:pStyle w:val="pheading"/>
      </w:pPr>
      <w:r>
        <w:t>- code de mesurage:</w:t>
      </w:r>
    </w:p>
    <w:p w14:paraId="74A429C5" w14:textId="77777777" w:rsidR="00EA0D3A" w:rsidRDefault="00000000">
      <w:pPr>
        <w:jc w:val="both"/>
      </w:pPr>
      <w:r>
        <w:rPr>
          <w:b/>
        </w:rPr>
        <w:t>Surface nette</w:t>
      </w:r>
      <w:r>
        <w:t xml:space="preserve"> à exécuter. Les réservations inférieures à 1 m² sont déduites.</w:t>
      </w:r>
    </w:p>
    <w:p w14:paraId="58E372DC" w14:textId="77777777" w:rsidR="00EA0D3A" w:rsidRDefault="00000000">
      <w:pPr>
        <w:jc w:val="both"/>
      </w:pPr>
      <w:r>
        <w:t>Distinction faite entre matériaux neufs et de réemploi – avec ou sans fourniture pour ces derniers.</w:t>
      </w:r>
    </w:p>
    <w:p w14:paraId="28BA4B59" w14:textId="77777777" w:rsidR="00EA0D3A" w:rsidRDefault="00000000">
      <w:pPr>
        <w:jc w:val="both"/>
      </w:pPr>
      <w:r>
        <w:t>Lorsque la largeur du pavage est un multiple des dimensions des pavés (tenu compte des tolérances de fabrication), aucun sciage n’est payé. Lorsqu’un sciage est indispensable, il est payé au mètre courant et fait l’objet d’un poste séparé du métré.</w:t>
      </w:r>
    </w:p>
    <w:p w14:paraId="0DE95E9E" w14:textId="77777777" w:rsidR="00EA0D3A" w:rsidRDefault="00EA0D3A"/>
    <w:p w14:paraId="4CDF793D" w14:textId="77777777" w:rsidR="00EA0D3A" w:rsidRDefault="00000000">
      <w:r>
        <w:t> </w:t>
      </w:r>
    </w:p>
    <w:p w14:paraId="343AE896" w14:textId="77777777" w:rsidR="00EA0D3A" w:rsidRDefault="00000000">
      <w:pPr>
        <w:pStyle w:val="pheading"/>
      </w:pPr>
      <w:r>
        <w:t>- nature du marché:</w:t>
      </w:r>
    </w:p>
    <w:p w14:paraId="52F98AA6" w14:textId="77777777" w:rsidR="00EA0D3A" w:rsidRDefault="00000000">
      <w:r>
        <w:t>QF</w:t>
      </w:r>
    </w:p>
    <w:p w14:paraId="4A48D912" w14:textId="77777777" w:rsidR="00EA0D3A" w:rsidRDefault="00EA0D3A"/>
    <w:p w14:paraId="67BC6E6A" w14:textId="77777777" w:rsidR="00EA0D3A" w:rsidRDefault="00000000">
      <w:r>
        <w:t> </w:t>
      </w:r>
    </w:p>
    <w:p w14:paraId="42E4C168" w14:textId="77777777" w:rsidR="00EA0D3A" w:rsidRDefault="00000000">
      <w:pPr>
        <w:pStyle w:val="Author-eSectionHeading6"/>
      </w:pPr>
      <w:bookmarkStart w:id="321" w:name="_Toc155600666"/>
      <w:r>
        <w:t>93.16.2d Pavés en béton de type C CCTB 01.10</w:t>
      </w:r>
      <w:bookmarkEnd w:id="321"/>
    </w:p>
    <w:p w14:paraId="5CDC9802" w14:textId="77777777" w:rsidR="00EA0D3A" w:rsidRDefault="00000000">
      <w:pPr>
        <w:pStyle w:val="pheading"/>
      </w:pPr>
      <w:r>
        <w:t>DESCRIPTION</w:t>
      </w:r>
    </w:p>
    <w:p w14:paraId="15C06DC7" w14:textId="77777777" w:rsidR="00EA0D3A" w:rsidRDefault="00000000">
      <w:pPr>
        <w:pStyle w:val="pheading"/>
      </w:pPr>
      <w:r>
        <w:t>- Définition / Comprend</w:t>
      </w:r>
    </w:p>
    <w:p w14:paraId="12403819" w14:textId="77777777" w:rsidR="00EA0D3A" w:rsidRDefault="00000000">
      <w:pPr>
        <w:jc w:val="both"/>
      </w:pPr>
      <w:r>
        <w:t xml:space="preserve">Il s'agit de la fourniture (hors matériaux récupérés du site) et de la pose de pavés en béton de type C au sens de la [NBN B 21-311:2006+A1], à savoir des pavés n’appartenant pas aux types précités aux éléments des </w:t>
      </w:r>
      <w:hyperlink w:anchor="1589" w:history="1">
        <w:r>
          <w:t>93.16.2a Pavés en béton de type A1 ou A2, rectangle ou carré</w:t>
        </w:r>
      </w:hyperlink>
      <w:r>
        <w:t xml:space="preserve">, </w:t>
      </w:r>
      <w:hyperlink w:anchor="1590" w:history="1">
        <w:r>
          <w:t>93.16.2b Pavés en béton à emboîtement type B1</w:t>
        </w:r>
      </w:hyperlink>
      <w:r>
        <w:t xml:space="preserve"> et </w:t>
      </w:r>
      <w:hyperlink w:anchor="1588" w:history="1">
        <w:r>
          <w:t>93.16.2c Pavés en béton à emboîtement et épaulement type B2</w:t>
        </w:r>
      </w:hyperlink>
      <w:r>
        <w:t>.</w:t>
      </w:r>
    </w:p>
    <w:p w14:paraId="44B4D187" w14:textId="77777777" w:rsidR="00EA0D3A" w:rsidRDefault="00000000">
      <w:pPr>
        <w:jc w:val="both"/>
      </w:pPr>
      <w:r>
        <w:t xml:space="preserve">La portée des travaux est décrite dans l’élément </w:t>
      </w:r>
      <w:hyperlink w:anchor="1586" w:history="1">
        <w:r>
          <w:t>93.16 Revêtement en pavés</w:t>
        </w:r>
      </w:hyperlink>
      <w:r>
        <w:t>.</w:t>
      </w:r>
    </w:p>
    <w:p w14:paraId="67D6F597" w14:textId="77777777" w:rsidR="00EA0D3A" w:rsidRDefault="00000000">
      <w:pPr>
        <w:pStyle w:val="pheading"/>
      </w:pPr>
      <w:r>
        <w:t>MATÉRIAUX</w:t>
      </w:r>
    </w:p>
    <w:p w14:paraId="3C98A1FC" w14:textId="77777777" w:rsidR="00EA0D3A" w:rsidRDefault="00000000">
      <w:pPr>
        <w:pStyle w:val="pheading"/>
      </w:pPr>
      <w:r>
        <w:t>- Caractéristiques générales</w:t>
      </w:r>
    </w:p>
    <w:p w14:paraId="468B0B40" w14:textId="77777777" w:rsidR="00EA0D3A" w:rsidRDefault="00000000">
      <w:r>
        <w:t xml:space="preserve">Se référer au </w:t>
      </w:r>
      <w:hyperlink w:anchor="1587" w:history="1">
        <w:r>
          <w:t>93.16.2 Pavés en béton</w:t>
        </w:r>
      </w:hyperlink>
    </w:p>
    <w:p w14:paraId="5F3B73C2" w14:textId="77777777" w:rsidR="00EA0D3A" w:rsidRDefault="00000000">
      <w:pPr>
        <w:pStyle w:val="pheading"/>
      </w:pPr>
      <w:r>
        <w:t>EXÉCUTION / MISE EN ŒUVRE</w:t>
      </w:r>
    </w:p>
    <w:p w14:paraId="06D4CDB2" w14:textId="77777777" w:rsidR="00EA0D3A" w:rsidRDefault="00000000">
      <w:pPr>
        <w:pStyle w:val="pheading"/>
      </w:pPr>
      <w:r>
        <w:t>- Prescriptions générales</w:t>
      </w:r>
    </w:p>
    <w:p w14:paraId="2CE3CE94" w14:textId="77777777" w:rsidR="00EA0D3A" w:rsidRDefault="00000000">
      <w:r>
        <w:t xml:space="preserve">Se référer au </w:t>
      </w:r>
      <w:hyperlink w:anchor="1587" w:history="1">
        <w:r>
          <w:t>93.16.2 Pavés en béton</w:t>
        </w:r>
      </w:hyperlink>
    </w:p>
    <w:p w14:paraId="3A78BDFC" w14:textId="77777777" w:rsidR="00EA0D3A" w:rsidRDefault="00000000">
      <w:pPr>
        <w:pStyle w:val="pheading"/>
      </w:pPr>
      <w:r>
        <w:t>DOCUMENTS DE RÉFÉRENCE COMPLÉMENTAIRES</w:t>
      </w:r>
    </w:p>
    <w:p w14:paraId="451D4B8E" w14:textId="77777777" w:rsidR="00EA0D3A" w:rsidRDefault="00000000">
      <w:pPr>
        <w:pStyle w:val="pheading"/>
      </w:pPr>
      <w:r>
        <w:t>- Exécution</w:t>
      </w:r>
    </w:p>
    <w:p w14:paraId="0FE86CB7" w14:textId="77777777" w:rsidR="00EA0D3A" w:rsidRDefault="00EA0D3A"/>
    <w:p w14:paraId="629F720F" w14:textId="77777777" w:rsidR="00EA0D3A" w:rsidRDefault="00EA0D3A"/>
    <w:p w14:paraId="19E79187" w14:textId="77777777" w:rsidR="00EA0D3A" w:rsidRDefault="00000000">
      <w:r>
        <w:t> </w:t>
      </w:r>
    </w:p>
    <w:p w14:paraId="63C6A6FB" w14:textId="77777777" w:rsidR="00EA0D3A" w:rsidRDefault="00000000">
      <w:pPr>
        <w:pStyle w:val="pheading"/>
      </w:pPr>
      <w:r>
        <w:t>MESURAGE</w:t>
      </w:r>
    </w:p>
    <w:p w14:paraId="5700DB33" w14:textId="77777777" w:rsidR="00EA0D3A" w:rsidRDefault="00000000">
      <w:pPr>
        <w:pStyle w:val="pheading"/>
      </w:pPr>
      <w:r>
        <w:t>- unité de mesure:</w:t>
      </w:r>
    </w:p>
    <w:p w14:paraId="56E62292" w14:textId="77777777" w:rsidR="00EA0D3A" w:rsidRDefault="00000000">
      <w:r>
        <w:t>m²</w:t>
      </w:r>
    </w:p>
    <w:p w14:paraId="55C91C38" w14:textId="77777777" w:rsidR="00EA0D3A" w:rsidRDefault="00000000">
      <w:pPr>
        <w:pStyle w:val="pheading"/>
      </w:pPr>
      <w:r>
        <w:t>- code de mesurage:</w:t>
      </w:r>
    </w:p>
    <w:p w14:paraId="1F4C80BD" w14:textId="77777777" w:rsidR="00EA0D3A" w:rsidRDefault="00000000">
      <w:pPr>
        <w:jc w:val="both"/>
      </w:pPr>
      <w:r>
        <w:rPr>
          <w:b/>
        </w:rPr>
        <w:t>Surface nette</w:t>
      </w:r>
      <w:r>
        <w:t xml:space="preserve"> à exécuter. Les réservations inférieures à 1 m² sont déduites.</w:t>
      </w:r>
    </w:p>
    <w:p w14:paraId="54F397D1" w14:textId="77777777" w:rsidR="00EA0D3A" w:rsidRDefault="00000000">
      <w:pPr>
        <w:jc w:val="both"/>
      </w:pPr>
      <w:r>
        <w:t>Distinction faite entre matériaux neufs et de réemploi – avec ou sans fourniture pour ces derniers.</w:t>
      </w:r>
    </w:p>
    <w:p w14:paraId="20141FDE" w14:textId="77777777" w:rsidR="00EA0D3A" w:rsidRDefault="00000000">
      <w:pPr>
        <w:jc w:val="both"/>
      </w:pPr>
      <w:r>
        <w:t>Lorsque la largeur du pavage est un multiple des dimensions des pavés (tenu compte des tolérances de fabrication), aucun sciage n’est payé. Lorsqu’un sciage est indispensable, il est payé au mètre courant et fait l’objet d’un poste séparé du métré.</w:t>
      </w:r>
    </w:p>
    <w:p w14:paraId="3F17538D" w14:textId="77777777" w:rsidR="00EA0D3A" w:rsidRDefault="00EA0D3A"/>
    <w:p w14:paraId="7CED2222" w14:textId="77777777" w:rsidR="00EA0D3A" w:rsidRDefault="00000000">
      <w:r>
        <w:t> </w:t>
      </w:r>
    </w:p>
    <w:p w14:paraId="3043715B" w14:textId="77777777" w:rsidR="00EA0D3A" w:rsidRDefault="00000000">
      <w:pPr>
        <w:pStyle w:val="pheading"/>
      </w:pPr>
      <w:r>
        <w:t>- nature du marché:</w:t>
      </w:r>
    </w:p>
    <w:p w14:paraId="26608567" w14:textId="77777777" w:rsidR="00EA0D3A" w:rsidRDefault="00000000">
      <w:r>
        <w:t>QF</w:t>
      </w:r>
    </w:p>
    <w:p w14:paraId="5FEA95FC" w14:textId="77777777" w:rsidR="00EA0D3A" w:rsidRDefault="00EA0D3A"/>
    <w:p w14:paraId="4588CF05" w14:textId="77777777" w:rsidR="00EA0D3A" w:rsidRDefault="00000000">
      <w:r>
        <w:t> </w:t>
      </w:r>
    </w:p>
    <w:p w14:paraId="2C7AD0EE" w14:textId="77777777" w:rsidR="00EA0D3A" w:rsidRDefault="00000000">
      <w:pPr>
        <w:pStyle w:val="Author-eSectionHeading6"/>
      </w:pPr>
      <w:bookmarkStart w:id="322" w:name="_Toc155600667"/>
      <w:r>
        <w:t>93.16.2e Pavés en béton, sciage CCTB 01.09</w:t>
      </w:r>
      <w:bookmarkEnd w:id="322"/>
    </w:p>
    <w:p w14:paraId="7EADF354" w14:textId="77777777" w:rsidR="00EA0D3A" w:rsidRDefault="00000000">
      <w:pPr>
        <w:pStyle w:val="pheading"/>
      </w:pPr>
      <w:r>
        <w:t>DOCUMENTS DE RÉFÉRENCE COMPLÉMENTAIRES</w:t>
      </w:r>
    </w:p>
    <w:p w14:paraId="725CD88C" w14:textId="77777777" w:rsidR="00EA0D3A" w:rsidRDefault="00000000">
      <w:pPr>
        <w:pStyle w:val="pheading"/>
      </w:pPr>
      <w:r>
        <w:t>- Exécution</w:t>
      </w:r>
    </w:p>
    <w:p w14:paraId="6EEC5696" w14:textId="77777777" w:rsidR="00EA0D3A" w:rsidRDefault="00000000">
      <w:r>
        <w:t>[CCT Qualiroutes, Cahier des charges type Qualiroutes] G.4.2.</w:t>
      </w:r>
    </w:p>
    <w:p w14:paraId="7BC2AFB3" w14:textId="77777777" w:rsidR="00EA0D3A" w:rsidRDefault="00EA0D3A"/>
    <w:p w14:paraId="76DB65ED" w14:textId="77777777" w:rsidR="00EA0D3A" w:rsidRDefault="00000000">
      <w:r>
        <w:t> </w:t>
      </w:r>
    </w:p>
    <w:p w14:paraId="59E237B2" w14:textId="77777777" w:rsidR="00EA0D3A" w:rsidRDefault="00000000">
      <w:pPr>
        <w:pStyle w:val="pheading"/>
      </w:pPr>
      <w:r>
        <w:t>MESURAGE</w:t>
      </w:r>
    </w:p>
    <w:p w14:paraId="567F9894" w14:textId="77777777" w:rsidR="00EA0D3A" w:rsidRDefault="00000000">
      <w:pPr>
        <w:pStyle w:val="pheading"/>
      </w:pPr>
      <w:r>
        <w:t>- unité de mesure:</w:t>
      </w:r>
    </w:p>
    <w:p w14:paraId="780D5BB3" w14:textId="77777777" w:rsidR="00EA0D3A" w:rsidRDefault="00000000">
      <w:r>
        <w:t>m</w:t>
      </w:r>
    </w:p>
    <w:p w14:paraId="3383DE7C" w14:textId="77777777" w:rsidR="00EA0D3A" w:rsidRDefault="00000000">
      <w:pPr>
        <w:pStyle w:val="pheading"/>
      </w:pPr>
      <w:r>
        <w:t>- nature du marché:</w:t>
      </w:r>
    </w:p>
    <w:p w14:paraId="64FB09A5" w14:textId="77777777" w:rsidR="00EA0D3A" w:rsidRDefault="00000000">
      <w:r>
        <w:t>QF</w:t>
      </w:r>
    </w:p>
    <w:p w14:paraId="0DADED8A" w14:textId="77777777" w:rsidR="00EA0D3A" w:rsidRDefault="00EA0D3A"/>
    <w:p w14:paraId="647E7E81" w14:textId="77777777" w:rsidR="00EA0D3A" w:rsidRDefault="00000000">
      <w:r>
        <w:t> </w:t>
      </w:r>
    </w:p>
    <w:p w14:paraId="63C7FD9E" w14:textId="77777777" w:rsidR="00EA0D3A" w:rsidRDefault="00000000">
      <w:pPr>
        <w:pStyle w:val="Author-eSectionHeading6"/>
      </w:pPr>
      <w:bookmarkStart w:id="323" w:name="_Toc155600668"/>
      <w:r>
        <w:t>93.16.2f Pavés en béton, supplément pour finition colorée dans la masse : mortier seulement CCTB 01.09</w:t>
      </w:r>
      <w:bookmarkEnd w:id="323"/>
    </w:p>
    <w:p w14:paraId="0A597FAD" w14:textId="77777777" w:rsidR="00EA0D3A" w:rsidRDefault="00000000">
      <w:pPr>
        <w:pStyle w:val="pheading"/>
      </w:pPr>
      <w:r>
        <w:t>DOCUMENTS DE RÉFÉRENCE COMPLÉMENTAIRES</w:t>
      </w:r>
    </w:p>
    <w:p w14:paraId="2683CB31" w14:textId="77777777" w:rsidR="00EA0D3A" w:rsidRDefault="00000000">
      <w:pPr>
        <w:pStyle w:val="pheading"/>
      </w:pPr>
      <w:r>
        <w:t>- Exécution</w:t>
      </w:r>
    </w:p>
    <w:p w14:paraId="2916EB3F" w14:textId="77777777" w:rsidR="00EA0D3A" w:rsidRDefault="00000000">
      <w:r>
        <w:t>[CCT Qualiroutes, Cahier des charges type Qualiroutes] G.4.2.</w:t>
      </w:r>
    </w:p>
    <w:p w14:paraId="6F4B9E8F" w14:textId="77777777" w:rsidR="00EA0D3A" w:rsidRDefault="00EA0D3A"/>
    <w:p w14:paraId="430EC983" w14:textId="77777777" w:rsidR="00EA0D3A" w:rsidRDefault="00000000">
      <w:r>
        <w:t> </w:t>
      </w:r>
    </w:p>
    <w:p w14:paraId="29558048" w14:textId="77777777" w:rsidR="00EA0D3A" w:rsidRDefault="00000000">
      <w:pPr>
        <w:pStyle w:val="pheading"/>
      </w:pPr>
      <w:r>
        <w:t>MESURAGE</w:t>
      </w:r>
    </w:p>
    <w:p w14:paraId="50270DE4" w14:textId="77777777" w:rsidR="00EA0D3A" w:rsidRDefault="00000000">
      <w:pPr>
        <w:pStyle w:val="pheading"/>
      </w:pPr>
      <w:r>
        <w:t>- unité de mesure:</w:t>
      </w:r>
    </w:p>
    <w:p w14:paraId="054CC577" w14:textId="77777777" w:rsidR="00EA0D3A" w:rsidRDefault="00000000">
      <w:r>
        <w:t>m²</w:t>
      </w:r>
    </w:p>
    <w:p w14:paraId="6D400D57" w14:textId="77777777" w:rsidR="00EA0D3A" w:rsidRDefault="00000000">
      <w:pPr>
        <w:pStyle w:val="pheading"/>
      </w:pPr>
      <w:r>
        <w:t>- code de mesurage:</w:t>
      </w:r>
    </w:p>
    <w:p w14:paraId="4D4CBBC4" w14:textId="77777777" w:rsidR="00EA0D3A" w:rsidRDefault="00000000">
      <w:r>
        <w:t>Surface nette à exécuter. Les réservations inférieures à 1 m² sont déduites.</w:t>
      </w:r>
    </w:p>
    <w:p w14:paraId="13CC1D1B" w14:textId="77777777" w:rsidR="00EA0D3A" w:rsidRDefault="00EA0D3A"/>
    <w:p w14:paraId="1885528D" w14:textId="77777777" w:rsidR="00EA0D3A" w:rsidRDefault="00000000">
      <w:r>
        <w:t> </w:t>
      </w:r>
    </w:p>
    <w:p w14:paraId="4DBCB879" w14:textId="77777777" w:rsidR="00EA0D3A" w:rsidRDefault="00000000">
      <w:pPr>
        <w:pStyle w:val="pheading"/>
      </w:pPr>
      <w:r>
        <w:t>- nature du marché:</w:t>
      </w:r>
    </w:p>
    <w:p w14:paraId="5BFDDE36" w14:textId="77777777" w:rsidR="00EA0D3A" w:rsidRDefault="00000000">
      <w:r>
        <w:t>QF</w:t>
      </w:r>
    </w:p>
    <w:p w14:paraId="354298CE" w14:textId="77777777" w:rsidR="00EA0D3A" w:rsidRDefault="00EA0D3A"/>
    <w:p w14:paraId="56ECF2D9" w14:textId="77777777" w:rsidR="00EA0D3A" w:rsidRDefault="00000000">
      <w:r>
        <w:t> </w:t>
      </w:r>
    </w:p>
    <w:p w14:paraId="5B2D4AC5" w14:textId="77777777" w:rsidR="00EA0D3A" w:rsidRDefault="00000000">
      <w:pPr>
        <w:pStyle w:val="Author-eSectionHeading6"/>
      </w:pPr>
      <w:bookmarkStart w:id="324" w:name="_Toc155600669"/>
      <w:r>
        <w:t>93.16.2g Pavés en béton, supplément pour finition colorée dans la couche d'usure: mortier seulement CCTB 01.09</w:t>
      </w:r>
      <w:bookmarkEnd w:id="324"/>
    </w:p>
    <w:p w14:paraId="739A3C88" w14:textId="77777777" w:rsidR="00EA0D3A" w:rsidRDefault="00000000">
      <w:pPr>
        <w:pStyle w:val="pheading"/>
      </w:pPr>
      <w:r>
        <w:t>MESURAGE</w:t>
      </w:r>
    </w:p>
    <w:p w14:paraId="7F112CDB" w14:textId="77777777" w:rsidR="00EA0D3A" w:rsidRDefault="00000000">
      <w:pPr>
        <w:pStyle w:val="pheading"/>
      </w:pPr>
      <w:r>
        <w:t>- unité de mesure:</w:t>
      </w:r>
    </w:p>
    <w:p w14:paraId="50F2CCB6" w14:textId="77777777" w:rsidR="00EA0D3A" w:rsidRDefault="00000000">
      <w:r>
        <w:t>m²</w:t>
      </w:r>
    </w:p>
    <w:p w14:paraId="0DA44567" w14:textId="77777777" w:rsidR="00EA0D3A" w:rsidRDefault="00000000">
      <w:pPr>
        <w:pStyle w:val="pheading"/>
      </w:pPr>
      <w:r>
        <w:t>- code de mesurage:</w:t>
      </w:r>
    </w:p>
    <w:p w14:paraId="72072761" w14:textId="77777777" w:rsidR="00EA0D3A" w:rsidRDefault="00000000">
      <w:r>
        <w:t>Surface nette à exécuter. Les réservations inférieures à 1 m² sont déduites.</w:t>
      </w:r>
    </w:p>
    <w:p w14:paraId="177E9F77" w14:textId="77777777" w:rsidR="00EA0D3A" w:rsidRDefault="00EA0D3A"/>
    <w:p w14:paraId="6FB84902" w14:textId="77777777" w:rsidR="00EA0D3A" w:rsidRDefault="00000000">
      <w:r>
        <w:t> </w:t>
      </w:r>
    </w:p>
    <w:p w14:paraId="0BD5B516" w14:textId="77777777" w:rsidR="00EA0D3A" w:rsidRDefault="00000000">
      <w:pPr>
        <w:pStyle w:val="pheading"/>
      </w:pPr>
      <w:r>
        <w:t>- nature du marché:</w:t>
      </w:r>
    </w:p>
    <w:p w14:paraId="2090BB13" w14:textId="77777777" w:rsidR="00EA0D3A" w:rsidRDefault="00000000">
      <w:r>
        <w:t>QF</w:t>
      </w:r>
    </w:p>
    <w:p w14:paraId="6B659693" w14:textId="77777777" w:rsidR="00EA0D3A" w:rsidRDefault="00EA0D3A"/>
    <w:p w14:paraId="334E7AF7" w14:textId="77777777" w:rsidR="00EA0D3A" w:rsidRDefault="00000000">
      <w:r>
        <w:t> </w:t>
      </w:r>
    </w:p>
    <w:p w14:paraId="64D02F6B" w14:textId="77777777" w:rsidR="00EA0D3A" w:rsidRDefault="00000000">
      <w:pPr>
        <w:pStyle w:val="Author-eSectionHeading6"/>
      </w:pPr>
      <w:bookmarkStart w:id="325" w:name="_Toc155600670"/>
      <w:r>
        <w:t>93.16.2h Pavés en béton, supplément pour finition colorée dans la couche d'usure : mortier et granulats CCTB 01.09</w:t>
      </w:r>
      <w:bookmarkEnd w:id="325"/>
    </w:p>
    <w:p w14:paraId="21B805F9" w14:textId="77777777" w:rsidR="00EA0D3A" w:rsidRDefault="00000000">
      <w:pPr>
        <w:pStyle w:val="pheading"/>
      </w:pPr>
      <w:r>
        <w:t>MESURAGE</w:t>
      </w:r>
    </w:p>
    <w:p w14:paraId="2BC9DCBA" w14:textId="77777777" w:rsidR="00EA0D3A" w:rsidRDefault="00000000">
      <w:pPr>
        <w:pStyle w:val="pheading"/>
      </w:pPr>
      <w:r>
        <w:t>- unité de mesure:</w:t>
      </w:r>
    </w:p>
    <w:p w14:paraId="7A25990B" w14:textId="77777777" w:rsidR="00EA0D3A" w:rsidRDefault="00000000">
      <w:r>
        <w:t>m²</w:t>
      </w:r>
    </w:p>
    <w:p w14:paraId="0F6D3429" w14:textId="77777777" w:rsidR="00EA0D3A" w:rsidRDefault="00000000">
      <w:pPr>
        <w:pStyle w:val="pheading"/>
      </w:pPr>
      <w:r>
        <w:t>- code de mesurage:</w:t>
      </w:r>
    </w:p>
    <w:p w14:paraId="6B76B16E" w14:textId="77777777" w:rsidR="00EA0D3A" w:rsidRDefault="00000000">
      <w:r>
        <w:t>Surface nette à exécuter. Les réservations inférieures à 1 m² sont déduites.</w:t>
      </w:r>
    </w:p>
    <w:p w14:paraId="4381AD11" w14:textId="77777777" w:rsidR="00EA0D3A" w:rsidRDefault="00EA0D3A"/>
    <w:p w14:paraId="60D9326D" w14:textId="77777777" w:rsidR="00EA0D3A" w:rsidRDefault="00000000">
      <w:r>
        <w:t> </w:t>
      </w:r>
    </w:p>
    <w:p w14:paraId="077063DB" w14:textId="77777777" w:rsidR="00EA0D3A" w:rsidRDefault="00000000">
      <w:pPr>
        <w:pStyle w:val="pheading"/>
      </w:pPr>
      <w:r>
        <w:t>- nature du marché:</w:t>
      </w:r>
    </w:p>
    <w:p w14:paraId="7DB37D61" w14:textId="77777777" w:rsidR="00EA0D3A" w:rsidRDefault="00000000">
      <w:r>
        <w:t>QF</w:t>
      </w:r>
    </w:p>
    <w:p w14:paraId="69DDF49C" w14:textId="77777777" w:rsidR="00EA0D3A" w:rsidRDefault="00EA0D3A"/>
    <w:p w14:paraId="02FE06FA" w14:textId="77777777" w:rsidR="00EA0D3A" w:rsidRDefault="00000000">
      <w:r>
        <w:t> </w:t>
      </w:r>
    </w:p>
    <w:p w14:paraId="665E536C" w14:textId="77777777" w:rsidR="00EA0D3A" w:rsidRDefault="00000000">
      <w:pPr>
        <w:pStyle w:val="Author-eSectionHeading6"/>
      </w:pPr>
      <w:bookmarkStart w:id="326" w:name="_Toc155600671"/>
      <w:r>
        <w:t>93.16.2i Pavés en béton, supplément pour finition Lavée CCTB 01.09</w:t>
      </w:r>
      <w:bookmarkEnd w:id="326"/>
    </w:p>
    <w:p w14:paraId="4BB355B0" w14:textId="77777777" w:rsidR="00EA0D3A" w:rsidRDefault="00000000">
      <w:pPr>
        <w:pStyle w:val="pheading"/>
      </w:pPr>
      <w:r>
        <w:t>MESURAGE</w:t>
      </w:r>
    </w:p>
    <w:p w14:paraId="39EB30A8" w14:textId="77777777" w:rsidR="00EA0D3A" w:rsidRDefault="00000000">
      <w:pPr>
        <w:pStyle w:val="pheading"/>
      </w:pPr>
      <w:r>
        <w:t>- unité de mesure:</w:t>
      </w:r>
    </w:p>
    <w:p w14:paraId="0EB67034" w14:textId="77777777" w:rsidR="00EA0D3A" w:rsidRDefault="00000000">
      <w:r>
        <w:t>m²</w:t>
      </w:r>
    </w:p>
    <w:p w14:paraId="07FB4633" w14:textId="77777777" w:rsidR="00EA0D3A" w:rsidRDefault="00000000">
      <w:pPr>
        <w:pStyle w:val="pheading"/>
      </w:pPr>
      <w:r>
        <w:t>- code de mesurage:</w:t>
      </w:r>
    </w:p>
    <w:p w14:paraId="4DC0B4B2" w14:textId="77777777" w:rsidR="00EA0D3A" w:rsidRDefault="00000000">
      <w:r>
        <w:t>Surface nette à exécuter. Les réservations inférieures à 1 m² sont déduites.</w:t>
      </w:r>
    </w:p>
    <w:p w14:paraId="74E0E3E8" w14:textId="77777777" w:rsidR="00EA0D3A" w:rsidRDefault="00000000">
      <w:pPr>
        <w:pStyle w:val="pheading"/>
      </w:pPr>
      <w:r>
        <w:t>- nature du marché:</w:t>
      </w:r>
    </w:p>
    <w:p w14:paraId="729433EA" w14:textId="77777777" w:rsidR="00EA0D3A" w:rsidRDefault="00000000">
      <w:r>
        <w:t>QF</w:t>
      </w:r>
    </w:p>
    <w:p w14:paraId="3A9882EE" w14:textId="77777777" w:rsidR="00EA0D3A" w:rsidRDefault="00EA0D3A"/>
    <w:p w14:paraId="07E3C619" w14:textId="77777777" w:rsidR="00EA0D3A" w:rsidRDefault="00000000">
      <w:r>
        <w:t> </w:t>
      </w:r>
    </w:p>
    <w:p w14:paraId="48335432" w14:textId="77777777" w:rsidR="00EA0D3A" w:rsidRDefault="00000000">
      <w:pPr>
        <w:pStyle w:val="Author-eSectionHeading6"/>
      </w:pPr>
      <w:bookmarkStart w:id="327" w:name="_Toc155600672"/>
      <w:r>
        <w:t>93.16.2j Pavés en béton, supplément pour finition grenaillée CCTB 01.09</w:t>
      </w:r>
      <w:bookmarkEnd w:id="327"/>
    </w:p>
    <w:p w14:paraId="7431D4F5" w14:textId="77777777" w:rsidR="00EA0D3A" w:rsidRDefault="00000000">
      <w:pPr>
        <w:pStyle w:val="pheading"/>
      </w:pPr>
      <w:r>
        <w:t>MESURAGE</w:t>
      </w:r>
    </w:p>
    <w:p w14:paraId="36C3B031" w14:textId="77777777" w:rsidR="00EA0D3A" w:rsidRDefault="00000000">
      <w:pPr>
        <w:pStyle w:val="pheading"/>
      </w:pPr>
      <w:r>
        <w:t>- unité de mesure:</w:t>
      </w:r>
    </w:p>
    <w:p w14:paraId="0C4B24F1" w14:textId="77777777" w:rsidR="00EA0D3A" w:rsidRDefault="00000000">
      <w:r>
        <w:t>m²</w:t>
      </w:r>
    </w:p>
    <w:p w14:paraId="39D4DC8F" w14:textId="77777777" w:rsidR="00EA0D3A" w:rsidRDefault="00000000">
      <w:pPr>
        <w:pStyle w:val="pheading"/>
      </w:pPr>
      <w:r>
        <w:t>- code de mesurage:</w:t>
      </w:r>
    </w:p>
    <w:p w14:paraId="361E3DD4" w14:textId="77777777" w:rsidR="00EA0D3A" w:rsidRDefault="00000000">
      <w:r>
        <w:t>Surface nette à exécuter. Les réservations inférieures à 1 m² sont déduites.</w:t>
      </w:r>
    </w:p>
    <w:p w14:paraId="4136CCBA" w14:textId="77777777" w:rsidR="00EA0D3A" w:rsidRDefault="00000000">
      <w:pPr>
        <w:pStyle w:val="pheading"/>
      </w:pPr>
      <w:r>
        <w:t>- nature du marché:</w:t>
      </w:r>
    </w:p>
    <w:p w14:paraId="6E58C5D2" w14:textId="77777777" w:rsidR="00EA0D3A" w:rsidRDefault="00000000">
      <w:r>
        <w:t>QF</w:t>
      </w:r>
    </w:p>
    <w:p w14:paraId="5EAA09B7" w14:textId="77777777" w:rsidR="00EA0D3A" w:rsidRDefault="00EA0D3A"/>
    <w:p w14:paraId="3C439835" w14:textId="77777777" w:rsidR="00EA0D3A" w:rsidRDefault="00000000">
      <w:r>
        <w:t> </w:t>
      </w:r>
    </w:p>
    <w:p w14:paraId="08330438" w14:textId="77777777" w:rsidR="00EA0D3A" w:rsidRDefault="00000000">
      <w:pPr>
        <w:pStyle w:val="Author-eSectionHeading6"/>
      </w:pPr>
      <w:bookmarkStart w:id="328" w:name="_Toc155600673"/>
      <w:r>
        <w:t>93.16.2k Pavés en béton, supplément pour finition adoucie CCTB 01.09</w:t>
      </w:r>
      <w:bookmarkEnd w:id="328"/>
    </w:p>
    <w:p w14:paraId="28359F74" w14:textId="77777777" w:rsidR="00EA0D3A" w:rsidRDefault="00000000">
      <w:pPr>
        <w:pStyle w:val="pheading"/>
      </w:pPr>
      <w:r>
        <w:t>MESURAGE</w:t>
      </w:r>
    </w:p>
    <w:p w14:paraId="2C32E714" w14:textId="77777777" w:rsidR="00EA0D3A" w:rsidRDefault="00000000">
      <w:pPr>
        <w:pStyle w:val="pheading"/>
      </w:pPr>
      <w:r>
        <w:t>- unité de mesure:</w:t>
      </w:r>
    </w:p>
    <w:p w14:paraId="37D7BE1C" w14:textId="77777777" w:rsidR="00EA0D3A" w:rsidRDefault="00000000">
      <w:r>
        <w:t>m²</w:t>
      </w:r>
    </w:p>
    <w:p w14:paraId="6AA51BD3" w14:textId="77777777" w:rsidR="00EA0D3A" w:rsidRDefault="00000000">
      <w:pPr>
        <w:pStyle w:val="pheading"/>
      </w:pPr>
      <w:r>
        <w:t>- code de mesurage:</w:t>
      </w:r>
    </w:p>
    <w:p w14:paraId="5B295DD2" w14:textId="77777777" w:rsidR="00EA0D3A" w:rsidRDefault="00000000">
      <w:r>
        <w:t>Surface nette à exécuter. Les réservations inférieures à 1 m² sont déduites.</w:t>
      </w:r>
    </w:p>
    <w:p w14:paraId="5D0117E8" w14:textId="77777777" w:rsidR="00EA0D3A" w:rsidRDefault="00000000">
      <w:pPr>
        <w:pStyle w:val="pheading"/>
      </w:pPr>
      <w:r>
        <w:t>- nature du marché:</w:t>
      </w:r>
    </w:p>
    <w:p w14:paraId="0DFEF839" w14:textId="77777777" w:rsidR="00EA0D3A" w:rsidRDefault="00000000">
      <w:r>
        <w:t>QF</w:t>
      </w:r>
    </w:p>
    <w:p w14:paraId="09856D7D" w14:textId="77777777" w:rsidR="00EA0D3A" w:rsidRDefault="00EA0D3A"/>
    <w:p w14:paraId="5EC61286" w14:textId="77777777" w:rsidR="00EA0D3A" w:rsidRDefault="00000000">
      <w:r>
        <w:t> </w:t>
      </w:r>
    </w:p>
    <w:p w14:paraId="6FC18EC5" w14:textId="77777777" w:rsidR="00EA0D3A" w:rsidRDefault="00000000">
      <w:pPr>
        <w:pStyle w:val="Author-eSectionHeading6"/>
      </w:pPr>
      <w:bookmarkStart w:id="329" w:name="_Toc155600674"/>
      <w:r>
        <w:t>93.16.2l Pavés en béton, supplément pour finition bouchardée CCTB 01.09</w:t>
      </w:r>
      <w:bookmarkEnd w:id="329"/>
    </w:p>
    <w:p w14:paraId="6F8F1193" w14:textId="77777777" w:rsidR="00EA0D3A" w:rsidRDefault="00000000">
      <w:pPr>
        <w:pStyle w:val="pheading"/>
      </w:pPr>
      <w:r>
        <w:t>MESURAGE</w:t>
      </w:r>
    </w:p>
    <w:p w14:paraId="5EA237E6" w14:textId="77777777" w:rsidR="00EA0D3A" w:rsidRDefault="00000000">
      <w:pPr>
        <w:pStyle w:val="pheading"/>
      </w:pPr>
      <w:r>
        <w:t>- unité de mesure:</w:t>
      </w:r>
    </w:p>
    <w:p w14:paraId="10476A5E" w14:textId="77777777" w:rsidR="00EA0D3A" w:rsidRDefault="00000000">
      <w:r>
        <w:t>m²</w:t>
      </w:r>
    </w:p>
    <w:p w14:paraId="1EC85CA3" w14:textId="77777777" w:rsidR="00EA0D3A" w:rsidRDefault="00000000">
      <w:pPr>
        <w:pStyle w:val="pheading"/>
      </w:pPr>
      <w:r>
        <w:t>- code de mesurage:</w:t>
      </w:r>
    </w:p>
    <w:p w14:paraId="07968D72" w14:textId="77777777" w:rsidR="00EA0D3A" w:rsidRDefault="00000000">
      <w:r>
        <w:t>Surface nette à exécuter. Les réservations inférieures à 1 m² sont déduites.</w:t>
      </w:r>
    </w:p>
    <w:p w14:paraId="35BCF2AE" w14:textId="77777777" w:rsidR="00EA0D3A" w:rsidRDefault="00000000">
      <w:pPr>
        <w:pStyle w:val="pheading"/>
      </w:pPr>
      <w:r>
        <w:t>- nature du marché:</w:t>
      </w:r>
    </w:p>
    <w:p w14:paraId="2CB6D3C1" w14:textId="77777777" w:rsidR="00EA0D3A" w:rsidRDefault="00000000">
      <w:r>
        <w:t>QF</w:t>
      </w:r>
    </w:p>
    <w:p w14:paraId="7CE66515" w14:textId="77777777" w:rsidR="00EA0D3A" w:rsidRDefault="00EA0D3A"/>
    <w:p w14:paraId="2DC0CBE5" w14:textId="77777777" w:rsidR="00EA0D3A" w:rsidRDefault="00000000">
      <w:r>
        <w:t> </w:t>
      </w:r>
    </w:p>
    <w:p w14:paraId="585ACE02" w14:textId="77777777" w:rsidR="00EA0D3A" w:rsidRDefault="00000000">
      <w:pPr>
        <w:pStyle w:val="Author-eSectionHeading6"/>
      </w:pPr>
      <w:bookmarkStart w:id="330" w:name="_Toc155600675"/>
      <w:r>
        <w:t>93.16.2m Pavés en béton, supplément pour finition clivée CCTB 01.09</w:t>
      </w:r>
      <w:bookmarkEnd w:id="330"/>
    </w:p>
    <w:p w14:paraId="2E9DF6F3" w14:textId="77777777" w:rsidR="00EA0D3A" w:rsidRDefault="00000000">
      <w:pPr>
        <w:pStyle w:val="pheading"/>
      </w:pPr>
      <w:r>
        <w:t>MESURAGE</w:t>
      </w:r>
    </w:p>
    <w:p w14:paraId="7D17820B" w14:textId="77777777" w:rsidR="00EA0D3A" w:rsidRDefault="00000000">
      <w:pPr>
        <w:pStyle w:val="pheading"/>
      </w:pPr>
      <w:r>
        <w:t>- unité de mesure:</w:t>
      </w:r>
    </w:p>
    <w:p w14:paraId="09E4E1ED" w14:textId="77777777" w:rsidR="00EA0D3A" w:rsidRDefault="00000000">
      <w:r>
        <w:t>m²</w:t>
      </w:r>
    </w:p>
    <w:p w14:paraId="2CBBF360" w14:textId="77777777" w:rsidR="00EA0D3A" w:rsidRDefault="00000000">
      <w:pPr>
        <w:pStyle w:val="pheading"/>
      </w:pPr>
      <w:r>
        <w:t>- code de mesurage:</w:t>
      </w:r>
    </w:p>
    <w:p w14:paraId="41747F25" w14:textId="77777777" w:rsidR="00EA0D3A" w:rsidRDefault="00000000">
      <w:r>
        <w:t>Surface nette à exécuter. Les réservations inférieures à 1 m² sont déduites.</w:t>
      </w:r>
    </w:p>
    <w:p w14:paraId="2D3E7D0B" w14:textId="77777777" w:rsidR="00EA0D3A" w:rsidRDefault="00000000">
      <w:pPr>
        <w:pStyle w:val="pheading"/>
      </w:pPr>
      <w:r>
        <w:t>- nature du marché:</w:t>
      </w:r>
    </w:p>
    <w:p w14:paraId="514FD73A" w14:textId="77777777" w:rsidR="00EA0D3A" w:rsidRDefault="00000000">
      <w:r>
        <w:t>QF</w:t>
      </w:r>
    </w:p>
    <w:p w14:paraId="7F00A9CD" w14:textId="77777777" w:rsidR="00EA0D3A" w:rsidRDefault="00EA0D3A"/>
    <w:p w14:paraId="577F2697" w14:textId="77777777" w:rsidR="00EA0D3A" w:rsidRDefault="00000000">
      <w:r>
        <w:t> </w:t>
      </w:r>
    </w:p>
    <w:p w14:paraId="43F85848" w14:textId="77777777" w:rsidR="00EA0D3A" w:rsidRDefault="00000000">
      <w:pPr>
        <w:pStyle w:val="Author-eSectionHeading6"/>
      </w:pPr>
      <w:bookmarkStart w:id="331" w:name="_Toc155600676"/>
      <w:r>
        <w:t>93.16.2n Pavés en béton, supplément pour finition tambourinée CCTB 01.09</w:t>
      </w:r>
      <w:bookmarkEnd w:id="331"/>
    </w:p>
    <w:p w14:paraId="295F8B70" w14:textId="77777777" w:rsidR="00EA0D3A" w:rsidRDefault="00000000">
      <w:pPr>
        <w:pStyle w:val="pheading"/>
      </w:pPr>
      <w:r>
        <w:t>MESURAGE</w:t>
      </w:r>
    </w:p>
    <w:p w14:paraId="517513E4" w14:textId="77777777" w:rsidR="00EA0D3A" w:rsidRDefault="00000000">
      <w:pPr>
        <w:pStyle w:val="pheading"/>
      </w:pPr>
      <w:r>
        <w:t>- unité de mesure:</w:t>
      </w:r>
    </w:p>
    <w:p w14:paraId="1388E141" w14:textId="77777777" w:rsidR="00EA0D3A" w:rsidRDefault="00000000">
      <w:r>
        <w:t>m²</w:t>
      </w:r>
    </w:p>
    <w:p w14:paraId="053642C6" w14:textId="77777777" w:rsidR="00EA0D3A" w:rsidRDefault="00000000">
      <w:pPr>
        <w:pStyle w:val="pheading"/>
      </w:pPr>
      <w:r>
        <w:t>- code de mesurage:</w:t>
      </w:r>
    </w:p>
    <w:p w14:paraId="0DAC5656" w14:textId="77777777" w:rsidR="00EA0D3A" w:rsidRDefault="00000000">
      <w:r>
        <w:t>Surface nette à exécuter. Les réservations inférieures à 1 m² sont déduites.</w:t>
      </w:r>
    </w:p>
    <w:p w14:paraId="2778E1C2" w14:textId="77777777" w:rsidR="00EA0D3A" w:rsidRDefault="00000000">
      <w:pPr>
        <w:pStyle w:val="pheading"/>
      </w:pPr>
      <w:r>
        <w:t>- nature du marché:</w:t>
      </w:r>
    </w:p>
    <w:p w14:paraId="63799203" w14:textId="77777777" w:rsidR="00EA0D3A" w:rsidRDefault="00000000">
      <w:r>
        <w:t>QF</w:t>
      </w:r>
    </w:p>
    <w:p w14:paraId="49E36251" w14:textId="77777777" w:rsidR="00EA0D3A" w:rsidRDefault="00EA0D3A"/>
    <w:p w14:paraId="333FA67A" w14:textId="77777777" w:rsidR="00EA0D3A" w:rsidRDefault="00000000">
      <w:r>
        <w:t> </w:t>
      </w:r>
    </w:p>
    <w:p w14:paraId="2BE26320" w14:textId="77777777" w:rsidR="00EA0D3A" w:rsidRDefault="00000000">
      <w:pPr>
        <w:pStyle w:val="Author-eSectionHeading6"/>
      </w:pPr>
      <w:bookmarkStart w:id="332" w:name="_Toc155600677"/>
      <w:r>
        <w:t>93.16.2o Pavés en béton, supplément pour finition polie CCTB 01.09</w:t>
      </w:r>
      <w:bookmarkEnd w:id="332"/>
    </w:p>
    <w:p w14:paraId="27017D12" w14:textId="77777777" w:rsidR="00EA0D3A" w:rsidRDefault="00000000">
      <w:pPr>
        <w:pStyle w:val="pheading"/>
      </w:pPr>
      <w:r>
        <w:t>MESURAGE</w:t>
      </w:r>
    </w:p>
    <w:p w14:paraId="7F27E916" w14:textId="77777777" w:rsidR="00EA0D3A" w:rsidRDefault="00000000">
      <w:pPr>
        <w:pStyle w:val="pheading"/>
      </w:pPr>
      <w:r>
        <w:t>- unité de mesure:</w:t>
      </w:r>
    </w:p>
    <w:p w14:paraId="3925F11F" w14:textId="77777777" w:rsidR="00EA0D3A" w:rsidRDefault="00000000">
      <w:r>
        <w:t>m²</w:t>
      </w:r>
    </w:p>
    <w:p w14:paraId="7F9FFD1D" w14:textId="77777777" w:rsidR="00EA0D3A" w:rsidRDefault="00000000">
      <w:pPr>
        <w:pStyle w:val="pheading"/>
      </w:pPr>
      <w:r>
        <w:t>- code de mesurage:</w:t>
      </w:r>
    </w:p>
    <w:p w14:paraId="37BE2CFC" w14:textId="77777777" w:rsidR="00EA0D3A" w:rsidRDefault="00000000">
      <w:r>
        <w:t>Surface nette à exécuter. Les réservations inférieures à 1 m² sont déduites.</w:t>
      </w:r>
    </w:p>
    <w:p w14:paraId="15D0854F" w14:textId="77777777" w:rsidR="00EA0D3A" w:rsidRDefault="00000000">
      <w:pPr>
        <w:pStyle w:val="pheading"/>
      </w:pPr>
      <w:r>
        <w:t>- nature du marché:</w:t>
      </w:r>
    </w:p>
    <w:p w14:paraId="7B96DF4B" w14:textId="77777777" w:rsidR="00EA0D3A" w:rsidRDefault="00000000">
      <w:r>
        <w:t>QF</w:t>
      </w:r>
    </w:p>
    <w:p w14:paraId="660137E8" w14:textId="77777777" w:rsidR="00EA0D3A" w:rsidRDefault="00EA0D3A"/>
    <w:p w14:paraId="57CA9C44" w14:textId="77777777" w:rsidR="00EA0D3A" w:rsidRDefault="00000000">
      <w:r>
        <w:t> </w:t>
      </w:r>
    </w:p>
    <w:p w14:paraId="12D9C681" w14:textId="77777777" w:rsidR="00EA0D3A" w:rsidRDefault="00000000">
      <w:pPr>
        <w:pStyle w:val="Author-eSectionHeading6"/>
      </w:pPr>
      <w:bookmarkStart w:id="333" w:name="_Toc155600678"/>
      <w:r>
        <w:t>93.16.2p Pavés en béton, supplément pour imprégnation CCTB 01.09</w:t>
      </w:r>
      <w:bookmarkEnd w:id="333"/>
    </w:p>
    <w:p w14:paraId="47A1089F" w14:textId="77777777" w:rsidR="00EA0D3A" w:rsidRDefault="00000000">
      <w:pPr>
        <w:pStyle w:val="pheading"/>
      </w:pPr>
      <w:r>
        <w:t>MESURAGE</w:t>
      </w:r>
    </w:p>
    <w:p w14:paraId="07D499BA" w14:textId="77777777" w:rsidR="00EA0D3A" w:rsidRDefault="00000000">
      <w:pPr>
        <w:pStyle w:val="pheading"/>
      </w:pPr>
      <w:r>
        <w:t>- unité de mesure:</w:t>
      </w:r>
    </w:p>
    <w:p w14:paraId="021A1F82" w14:textId="77777777" w:rsidR="00EA0D3A" w:rsidRDefault="00000000">
      <w:r>
        <w:t>m²</w:t>
      </w:r>
    </w:p>
    <w:p w14:paraId="3F3774C6" w14:textId="77777777" w:rsidR="00EA0D3A" w:rsidRDefault="00000000">
      <w:pPr>
        <w:pStyle w:val="pheading"/>
      </w:pPr>
      <w:r>
        <w:t>- code de mesurage:</w:t>
      </w:r>
    </w:p>
    <w:p w14:paraId="4D87B2C3" w14:textId="77777777" w:rsidR="00EA0D3A" w:rsidRDefault="00000000">
      <w:r>
        <w:t>Surface nette à exécuter. Les réservations inférieures à 1 m² sont déduites.</w:t>
      </w:r>
    </w:p>
    <w:p w14:paraId="69E1C3B8" w14:textId="77777777" w:rsidR="00EA0D3A" w:rsidRDefault="00000000">
      <w:pPr>
        <w:pStyle w:val="pheading"/>
      </w:pPr>
      <w:r>
        <w:t>- nature du marché:</w:t>
      </w:r>
    </w:p>
    <w:p w14:paraId="151E64BB" w14:textId="77777777" w:rsidR="00EA0D3A" w:rsidRDefault="00000000">
      <w:r>
        <w:t>QF</w:t>
      </w:r>
    </w:p>
    <w:p w14:paraId="4A0B0937" w14:textId="77777777" w:rsidR="00EA0D3A" w:rsidRDefault="00EA0D3A"/>
    <w:p w14:paraId="246D4E10" w14:textId="77777777" w:rsidR="00EA0D3A" w:rsidRDefault="00000000">
      <w:r>
        <w:t> </w:t>
      </w:r>
    </w:p>
    <w:p w14:paraId="10586F71" w14:textId="77777777" w:rsidR="00EA0D3A" w:rsidRDefault="00000000">
      <w:pPr>
        <w:pStyle w:val="Author-eSectionHeading6"/>
      </w:pPr>
      <w:bookmarkStart w:id="334" w:name="_Toc155600679"/>
      <w:r>
        <w:t>93.16.2q Pavés en béton, supplément pour finitions autres CCTB 01.09</w:t>
      </w:r>
      <w:bookmarkEnd w:id="334"/>
    </w:p>
    <w:p w14:paraId="2BB7FB4C" w14:textId="77777777" w:rsidR="00EA0D3A" w:rsidRDefault="00000000">
      <w:pPr>
        <w:pStyle w:val="pheading"/>
      </w:pPr>
      <w:r>
        <w:t>MESURAGE</w:t>
      </w:r>
    </w:p>
    <w:p w14:paraId="4C3063C2" w14:textId="77777777" w:rsidR="00EA0D3A" w:rsidRDefault="00000000">
      <w:pPr>
        <w:pStyle w:val="pheading"/>
      </w:pPr>
      <w:r>
        <w:t>- unité de mesure:</w:t>
      </w:r>
    </w:p>
    <w:p w14:paraId="776FD873" w14:textId="77777777" w:rsidR="00EA0D3A" w:rsidRDefault="00000000">
      <w:r>
        <w:t>m²</w:t>
      </w:r>
    </w:p>
    <w:p w14:paraId="18CF9EDA" w14:textId="77777777" w:rsidR="00EA0D3A" w:rsidRDefault="00000000">
      <w:pPr>
        <w:pStyle w:val="Author-eSectionHeading6"/>
      </w:pPr>
      <w:bookmarkStart w:id="335" w:name="_Toc155600680"/>
      <w:r>
        <w:t>93.16.2r Pavés en béton, supplément pour pavés en béton poreux CCTB 01.09</w:t>
      </w:r>
      <w:bookmarkEnd w:id="335"/>
    </w:p>
    <w:p w14:paraId="700DDA66" w14:textId="77777777" w:rsidR="00EA0D3A" w:rsidRDefault="00000000">
      <w:pPr>
        <w:pStyle w:val="pheading"/>
      </w:pPr>
      <w:bookmarkStart w:id="336" w:name="1591"/>
      <w:bookmarkEnd w:id="336"/>
      <w:r>
        <w:t>MATÉRIAUX</w:t>
      </w:r>
    </w:p>
    <w:p w14:paraId="5E8066A6" w14:textId="77777777" w:rsidR="00EA0D3A" w:rsidRDefault="00000000">
      <w:pPr>
        <w:pStyle w:val="pheading"/>
      </w:pPr>
      <w:r>
        <w:t>- Caractéristiques générales</w:t>
      </w:r>
    </w:p>
    <w:p w14:paraId="7EEEE836" w14:textId="77777777" w:rsidR="00EA0D3A" w:rsidRDefault="00000000">
      <w:r>
        <w:t>Les pavés de béton d'un revêtement drainant sont soit des pavés poreux, à travers lesquels passe l’eau, soit des pavés avec joints élargis, soit des pavés avec ouvertures de drainage. La perméabilité et la surface minimale des joints élargis ou des ouvertures de drainage sont fixées dans le [PTV 122].</w:t>
      </w:r>
    </w:p>
    <w:p w14:paraId="2E4F4DC3" w14:textId="77777777" w:rsidR="00EA0D3A" w:rsidRDefault="00000000">
      <w:r>
        <w:t>Il est important pour un bon comportement que toute la structure soit perméable (du pavage jusqu’à la sous-fondation et le sol) et pas seulement le pavage lui-même.</w:t>
      </w:r>
    </w:p>
    <w:p w14:paraId="33670C48" w14:textId="77777777" w:rsidR="00EA0D3A" w:rsidRDefault="00EA0D3A"/>
    <w:p w14:paraId="134EE2DA" w14:textId="77777777" w:rsidR="00EA0D3A" w:rsidRDefault="00000000">
      <w:r>
        <w:t> </w:t>
      </w:r>
    </w:p>
    <w:p w14:paraId="54617D9E" w14:textId="77777777" w:rsidR="00EA0D3A" w:rsidRDefault="00000000">
      <w:pPr>
        <w:pStyle w:val="pheading"/>
      </w:pPr>
      <w:r>
        <w:t>EXÉCUTION / MISE EN ŒUVRE</w:t>
      </w:r>
    </w:p>
    <w:p w14:paraId="3B1CE79F" w14:textId="77777777" w:rsidR="00EA0D3A" w:rsidRDefault="00000000">
      <w:pPr>
        <w:pStyle w:val="pheading"/>
      </w:pPr>
      <w:r>
        <w:t>- Prescriptions générales</w:t>
      </w:r>
    </w:p>
    <w:p w14:paraId="5EEE94B4" w14:textId="77777777" w:rsidR="00EA0D3A" w:rsidRDefault="00000000">
      <w:r>
        <w:t>La fondation en empierrement est exécutée conformément aux prescriptions du F. 4.2 tandis que celle en béton maigre poreux est exécutée suivant les prescriptions du F. 4.6.</w:t>
      </w:r>
    </w:p>
    <w:p w14:paraId="01CBA459" w14:textId="77777777" w:rsidR="00EA0D3A" w:rsidRDefault="00000000">
      <w:r>
        <w:t> </w:t>
      </w:r>
    </w:p>
    <w:p w14:paraId="7C6C8D78" w14:textId="77777777" w:rsidR="00EA0D3A" w:rsidRDefault="00000000">
      <w:r>
        <w:rPr>
          <w:b/>
          <w:sz w:val="24"/>
        </w:rPr>
        <w:t>Couche de pose</w:t>
      </w:r>
    </w:p>
    <w:p w14:paraId="6B7C3C10" w14:textId="77777777" w:rsidR="00EA0D3A" w:rsidRDefault="00000000">
      <w:r>
        <w:t>La couche de pose a une épaisseur uniforme de 3 cm après compactage.</w:t>
      </w:r>
    </w:p>
    <w:p w14:paraId="18193251" w14:textId="77777777" w:rsidR="00EA0D3A" w:rsidRDefault="00000000">
      <w:r>
        <w:t>La couche de pose est en sable. Les couches de pose liées au ciment ne sont pas autorisées.</w:t>
      </w:r>
    </w:p>
    <w:p w14:paraId="19AC14AF" w14:textId="77777777" w:rsidR="00EA0D3A" w:rsidRDefault="00000000">
      <w:r>
        <w:t>Si la fondation est réalisée en béton maigre poreux, un géotextile non tissé est placé entre la fondation et la couche de pose.</w:t>
      </w:r>
    </w:p>
    <w:p w14:paraId="79A24D72" w14:textId="77777777" w:rsidR="00EA0D3A" w:rsidRDefault="00000000">
      <w:r>
        <w:t> </w:t>
      </w:r>
    </w:p>
    <w:p w14:paraId="62820061" w14:textId="77777777" w:rsidR="00EA0D3A" w:rsidRDefault="00000000">
      <w:r>
        <w:rPr>
          <w:b/>
          <w:sz w:val="24"/>
        </w:rPr>
        <w:t>Pose</w:t>
      </w:r>
    </w:p>
    <w:p w14:paraId="30556DB8" w14:textId="77777777" w:rsidR="00EA0D3A" w:rsidRDefault="00000000">
      <w:r>
        <w:t>Les prescriptions du G. 4.3.1.2.4 sont d’application. Toutefois, autour des points singuliers (chambres de visites, avaloirs, grilles,...) et le long des éléments constituant les bords extérieurs des trottoirs (habitations, murs, clôtures, …), du microbéton ne peut être placé. Le jointoiement est réalisé conformément aux prescriptions du G. 4.5.2.2.5.</w:t>
      </w:r>
    </w:p>
    <w:p w14:paraId="585EF592" w14:textId="77777777" w:rsidR="00EA0D3A" w:rsidRDefault="00000000">
      <w:r>
        <w:t> </w:t>
      </w:r>
    </w:p>
    <w:p w14:paraId="4DFFD80D" w14:textId="77777777" w:rsidR="00EA0D3A" w:rsidRDefault="00000000">
      <w:r>
        <w:rPr>
          <w:b/>
          <w:sz w:val="24"/>
        </w:rPr>
        <w:t>JOINTOIEMENT</w:t>
      </w:r>
    </w:p>
    <w:p w14:paraId="6B1047C8" w14:textId="77777777" w:rsidR="00EA0D3A" w:rsidRDefault="00000000">
      <w:r>
        <w:t>Les prescriptions du G. 4.3.1.2.5 sont d’application. Toutefois, le sable de remplissage des joints répond aux prescriptions du C. 3.4.7.5.</w:t>
      </w:r>
    </w:p>
    <w:p w14:paraId="6A9EB46C" w14:textId="77777777" w:rsidR="00EA0D3A" w:rsidRDefault="00EA0D3A"/>
    <w:p w14:paraId="657C7B4F" w14:textId="77777777" w:rsidR="00EA0D3A" w:rsidRDefault="00000000">
      <w:r>
        <w:t> </w:t>
      </w:r>
    </w:p>
    <w:p w14:paraId="73936B00" w14:textId="77777777" w:rsidR="00EA0D3A" w:rsidRDefault="00000000">
      <w:pPr>
        <w:pStyle w:val="pheading"/>
      </w:pPr>
      <w:r>
        <w:t>DOCUMENTS DE RÉFÉRENCE COMPLÉMENTAIRES</w:t>
      </w:r>
    </w:p>
    <w:p w14:paraId="797CCF04" w14:textId="77777777" w:rsidR="00EA0D3A" w:rsidRDefault="00000000">
      <w:pPr>
        <w:pStyle w:val="pheading"/>
      </w:pPr>
      <w:r>
        <w:t>- Exécution</w:t>
      </w:r>
    </w:p>
    <w:p w14:paraId="441EBB92" w14:textId="77777777" w:rsidR="00EA0D3A" w:rsidRDefault="00000000">
      <w:r>
        <w:t>[CCT Qualiroutes, Cahier des charges type Qualiroutes] G.4.5.</w:t>
      </w:r>
    </w:p>
    <w:p w14:paraId="6A0EB843" w14:textId="77777777" w:rsidR="00EA0D3A" w:rsidRDefault="00EA0D3A"/>
    <w:p w14:paraId="51BFD594" w14:textId="77777777" w:rsidR="00EA0D3A" w:rsidRDefault="00000000">
      <w:r>
        <w:t> </w:t>
      </w:r>
    </w:p>
    <w:p w14:paraId="4771768B" w14:textId="77777777" w:rsidR="00EA0D3A" w:rsidRDefault="00000000">
      <w:pPr>
        <w:pStyle w:val="pheading"/>
      </w:pPr>
      <w:r>
        <w:t>MESURAGE</w:t>
      </w:r>
    </w:p>
    <w:p w14:paraId="66DD7BEC" w14:textId="77777777" w:rsidR="00EA0D3A" w:rsidRDefault="00000000">
      <w:pPr>
        <w:pStyle w:val="pheading"/>
      </w:pPr>
      <w:r>
        <w:t>- unité de mesure:</w:t>
      </w:r>
    </w:p>
    <w:p w14:paraId="59E80D3C" w14:textId="77777777" w:rsidR="00EA0D3A" w:rsidRDefault="00000000">
      <w:r>
        <w:t>m²</w:t>
      </w:r>
    </w:p>
    <w:p w14:paraId="3650A458" w14:textId="77777777" w:rsidR="00EA0D3A" w:rsidRDefault="00000000">
      <w:pPr>
        <w:pStyle w:val="pheading"/>
      </w:pPr>
      <w:r>
        <w:t>- code de mesurage:</w:t>
      </w:r>
    </w:p>
    <w:p w14:paraId="4EBD8CE0" w14:textId="77777777" w:rsidR="00EA0D3A" w:rsidRDefault="00000000">
      <w:r>
        <w:t>Surface nette à exécuter. Les réservations inférieures à 1 m² sont déduites.</w:t>
      </w:r>
    </w:p>
    <w:p w14:paraId="58D23D19" w14:textId="77777777" w:rsidR="00EA0D3A" w:rsidRDefault="00000000">
      <w:pPr>
        <w:pStyle w:val="pheading"/>
      </w:pPr>
      <w:r>
        <w:t>- nature du marché:</w:t>
      </w:r>
    </w:p>
    <w:p w14:paraId="147ECC1D" w14:textId="77777777" w:rsidR="00EA0D3A" w:rsidRDefault="00000000">
      <w:r>
        <w:t>QF</w:t>
      </w:r>
    </w:p>
    <w:p w14:paraId="5F693AD1" w14:textId="77777777" w:rsidR="00EA0D3A" w:rsidRDefault="00EA0D3A"/>
    <w:p w14:paraId="63024C4D" w14:textId="77777777" w:rsidR="00EA0D3A" w:rsidRDefault="00000000">
      <w:r>
        <w:t> </w:t>
      </w:r>
    </w:p>
    <w:p w14:paraId="6A3600C9" w14:textId="77777777" w:rsidR="00EA0D3A" w:rsidRDefault="00000000">
      <w:pPr>
        <w:pStyle w:val="Author-eSectionHeading6"/>
      </w:pPr>
      <w:bookmarkStart w:id="337" w:name="_Toc155600681"/>
      <w:r>
        <w:t>93.16.2s Pavés en béton, supplément pour pavés avec joints élargis CCTB 01.09</w:t>
      </w:r>
      <w:bookmarkEnd w:id="337"/>
    </w:p>
    <w:p w14:paraId="34C8FE8E" w14:textId="77777777" w:rsidR="00EA0D3A" w:rsidRDefault="00000000">
      <w:pPr>
        <w:pStyle w:val="pheading"/>
      </w:pPr>
      <w:r>
        <w:t>DOCUMENTS DE RÉFÉRENCE COMPLÉMENTAIRES</w:t>
      </w:r>
    </w:p>
    <w:p w14:paraId="1DDA57C4" w14:textId="77777777" w:rsidR="00EA0D3A" w:rsidRDefault="00000000">
      <w:pPr>
        <w:pStyle w:val="pheading"/>
      </w:pPr>
      <w:r>
        <w:t>- Exécution</w:t>
      </w:r>
    </w:p>
    <w:p w14:paraId="5C65CD4C" w14:textId="77777777" w:rsidR="00EA0D3A" w:rsidRDefault="00000000">
      <w:r>
        <w:t>[CCT Qualiroutes, Cahier des charges type Qualiroutes] G.4.5.</w:t>
      </w:r>
    </w:p>
    <w:p w14:paraId="4881C74F" w14:textId="77777777" w:rsidR="00EA0D3A" w:rsidRDefault="00EA0D3A"/>
    <w:p w14:paraId="35C7EE5A" w14:textId="77777777" w:rsidR="00EA0D3A" w:rsidRDefault="00000000">
      <w:r>
        <w:t> </w:t>
      </w:r>
    </w:p>
    <w:p w14:paraId="520FC591" w14:textId="77777777" w:rsidR="00EA0D3A" w:rsidRDefault="00000000">
      <w:pPr>
        <w:pStyle w:val="pheading"/>
      </w:pPr>
      <w:r>
        <w:t>MESURAGE</w:t>
      </w:r>
    </w:p>
    <w:p w14:paraId="421B2178" w14:textId="77777777" w:rsidR="00EA0D3A" w:rsidRDefault="00000000">
      <w:pPr>
        <w:pStyle w:val="pheading"/>
      </w:pPr>
      <w:r>
        <w:t>- unité de mesure:</w:t>
      </w:r>
    </w:p>
    <w:p w14:paraId="25DFD19C" w14:textId="77777777" w:rsidR="00EA0D3A" w:rsidRDefault="00000000">
      <w:r>
        <w:t>m²</w:t>
      </w:r>
    </w:p>
    <w:p w14:paraId="16791F6C" w14:textId="77777777" w:rsidR="00EA0D3A" w:rsidRDefault="00000000">
      <w:pPr>
        <w:pStyle w:val="pheading"/>
      </w:pPr>
      <w:r>
        <w:t>- code de mesurage:</w:t>
      </w:r>
    </w:p>
    <w:p w14:paraId="3FB72C3B" w14:textId="77777777" w:rsidR="00EA0D3A" w:rsidRDefault="00000000">
      <w:r>
        <w:t>Surface nette à exécuter. Les réservations inférieures à 1 m² sont déduites.</w:t>
      </w:r>
    </w:p>
    <w:p w14:paraId="71289D89" w14:textId="77777777" w:rsidR="00EA0D3A" w:rsidRDefault="00000000">
      <w:pPr>
        <w:pStyle w:val="pheading"/>
      </w:pPr>
      <w:r>
        <w:t>- nature du marché:</w:t>
      </w:r>
    </w:p>
    <w:p w14:paraId="3E308343" w14:textId="77777777" w:rsidR="00EA0D3A" w:rsidRDefault="00000000">
      <w:r>
        <w:t>QF</w:t>
      </w:r>
    </w:p>
    <w:p w14:paraId="662869CB" w14:textId="77777777" w:rsidR="00EA0D3A" w:rsidRDefault="00EA0D3A"/>
    <w:p w14:paraId="376F8363" w14:textId="77777777" w:rsidR="00EA0D3A" w:rsidRDefault="00000000">
      <w:r>
        <w:t> </w:t>
      </w:r>
    </w:p>
    <w:p w14:paraId="4C10435B" w14:textId="77777777" w:rsidR="00EA0D3A" w:rsidRDefault="00000000">
      <w:pPr>
        <w:pStyle w:val="Author-eSectionHeading6"/>
      </w:pPr>
      <w:bookmarkStart w:id="338" w:name="_Toc155600682"/>
      <w:r>
        <w:t>93.16.2t Pavés en béton, supplément pour pavés avec ouvertures de drainage CCTB 01.09</w:t>
      </w:r>
      <w:bookmarkEnd w:id="338"/>
    </w:p>
    <w:p w14:paraId="26F4E475" w14:textId="77777777" w:rsidR="00EA0D3A" w:rsidRDefault="00000000">
      <w:pPr>
        <w:pStyle w:val="pheading"/>
      </w:pPr>
      <w:bookmarkStart w:id="339" w:name="1592"/>
      <w:bookmarkEnd w:id="339"/>
      <w:r>
        <w:t>DOCUMENTS DE RÉFÉRENCE COMPLÉMENTAIRES</w:t>
      </w:r>
    </w:p>
    <w:p w14:paraId="1BED33A6" w14:textId="77777777" w:rsidR="00EA0D3A" w:rsidRDefault="00000000">
      <w:pPr>
        <w:pStyle w:val="pheading"/>
      </w:pPr>
      <w:r>
        <w:t>- Exécution</w:t>
      </w:r>
    </w:p>
    <w:p w14:paraId="75E3244B" w14:textId="77777777" w:rsidR="00EA0D3A" w:rsidRDefault="00000000">
      <w:r>
        <w:t>[CCT Qualiroutes, Cahier des charges type Qualiroutes] G.4.5.</w:t>
      </w:r>
    </w:p>
    <w:p w14:paraId="25F44BE8" w14:textId="77777777" w:rsidR="00EA0D3A" w:rsidRDefault="00EA0D3A"/>
    <w:p w14:paraId="2810C419" w14:textId="77777777" w:rsidR="00EA0D3A" w:rsidRDefault="00000000">
      <w:r>
        <w:t> </w:t>
      </w:r>
    </w:p>
    <w:p w14:paraId="263FAB21" w14:textId="77777777" w:rsidR="00EA0D3A" w:rsidRDefault="00000000">
      <w:pPr>
        <w:pStyle w:val="pheading"/>
      </w:pPr>
      <w:r>
        <w:t>MESURAGE</w:t>
      </w:r>
    </w:p>
    <w:p w14:paraId="7394E5BB" w14:textId="77777777" w:rsidR="00EA0D3A" w:rsidRDefault="00000000">
      <w:pPr>
        <w:pStyle w:val="pheading"/>
      </w:pPr>
      <w:r>
        <w:t>- unité de mesure:</w:t>
      </w:r>
    </w:p>
    <w:p w14:paraId="323E217C" w14:textId="77777777" w:rsidR="00EA0D3A" w:rsidRDefault="00000000">
      <w:r>
        <w:t>m²</w:t>
      </w:r>
    </w:p>
    <w:p w14:paraId="149750EA" w14:textId="77777777" w:rsidR="00EA0D3A" w:rsidRDefault="00000000">
      <w:pPr>
        <w:pStyle w:val="pheading"/>
      </w:pPr>
      <w:r>
        <w:t>- code de mesurage:</w:t>
      </w:r>
    </w:p>
    <w:p w14:paraId="0C07E3B3" w14:textId="77777777" w:rsidR="00EA0D3A" w:rsidRDefault="00000000">
      <w:r>
        <w:t>Surface nette à exécuter. Les réservations inférieures à 1 m² sont déduites.</w:t>
      </w:r>
    </w:p>
    <w:p w14:paraId="25B6F078" w14:textId="77777777" w:rsidR="00EA0D3A" w:rsidRDefault="00000000">
      <w:pPr>
        <w:pStyle w:val="pheading"/>
      </w:pPr>
      <w:r>
        <w:t>- nature du marché:</w:t>
      </w:r>
    </w:p>
    <w:p w14:paraId="7633E609" w14:textId="77777777" w:rsidR="00EA0D3A" w:rsidRDefault="00000000">
      <w:r>
        <w:t>QF</w:t>
      </w:r>
    </w:p>
    <w:p w14:paraId="400CDB2F" w14:textId="77777777" w:rsidR="00EA0D3A" w:rsidRDefault="00EA0D3A"/>
    <w:p w14:paraId="484173EA" w14:textId="77777777" w:rsidR="00EA0D3A" w:rsidRDefault="00000000">
      <w:r>
        <w:t> </w:t>
      </w:r>
    </w:p>
    <w:p w14:paraId="1208A9AF" w14:textId="77777777" w:rsidR="00EA0D3A" w:rsidRDefault="00000000">
      <w:pPr>
        <w:pStyle w:val="Author-eSectionHeading5"/>
      </w:pPr>
      <w:bookmarkStart w:id="340" w:name="_Toc155600683"/>
      <w:r>
        <w:t>93.16.3 Pavés en briques de terre cuite CCTB 01.09</w:t>
      </w:r>
      <w:bookmarkEnd w:id="340"/>
    </w:p>
    <w:p w14:paraId="71625199" w14:textId="77777777" w:rsidR="00EA0D3A" w:rsidRDefault="00000000">
      <w:pPr>
        <w:pStyle w:val="pheading"/>
      </w:pPr>
      <w:r>
        <w:t>DESCRIPTION</w:t>
      </w:r>
    </w:p>
    <w:p w14:paraId="63E14F2B" w14:textId="77777777" w:rsidR="00EA0D3A" w:rsidRDefault="00000000">
      <w:pPr>
        <w:pStyle w:val="pheading"/>
      </w:pPr>
      <w:r>
        <w:t>- Définition / Comprend</w:t>
      </w:r>
    </w:p>
    <w:p w14:paraId="55A716BC" w14:textId="77777777" w:rsidR="00EA0D3A" w:rsidRDefault="00000000">
      <w:pPr>
        <w:jc w:val="both"/>
      </w:pPr>
      <w:r>
        <w:t>Il s'agit de la fourniture et la pose de pavés en terre cuite. Ce sont des pavés de forme et dimensions adaptées, utilisés pour le revêtement des abords. Les pavés en terre cuite sont des pavés fabriqués à base d’argile ou de matières argileuses, avec ou sans adjuvant, qui après avoir été mis dans la forme souhaitée, sont séchés et cuits à température suffisamment élevée pour former un produit céramique durable.</w:t>
      </w:r>
    </w:p>
    <w:p w14:paraId="06201CA4" w14:textId="77777777" w:rsidR="00EA0D3A" w:rsidRDefault="00000000">
      <w:pPr>
        <w:jc w:val="both"/>
      </w:pPr>
      <w:r>
        <w:t>En fonction du processus de production utilisé pour donner au matériau la forme souhaitée, on distingue les pavés moulés et les pavés étirés. Concernant les spécifications, aucune distinction n’est faite.</w:t>
      </w:r>
    </w:p>
    <w:p w14:paraId="18F77A1A" w14:textId="77777777" w:rsidR="00EA0D3A" w:rsidRDefault="00000000">
      <w:pPr>
        <w:pStyle w:val="pheading"/>
      </w:pPr>
      <w:r>
        <w:t>MATÉRIAUX</w:t>
      </w:r>
    </w:p>
    <w:p w14:paraId="6913E599" w14:textId="77777777" w:rsidR="00EA0D3A" w:rsidRDefault="00000000">
      <w:pPr>
        <w:jc w:val="both"/>
      </w:pPr>
      <w:r>
        <w:t>﻿</w:t>
      </w:r>
      <w:r>
        <w:rPr>
          <w:b/>
          <w:u w:val="single"/>
        </w:rPr>
        <w:t>Pavés</w:t>
      </w:r>
    </w:p>
    <w:p w14:paraId="3B5C1A97" w14:textId="77777777" w:rsidR="00EA0D3A" w:rsidRDefault="00000000">
      <w:pPr>
        <w:jc w:val="both"/>
      </w:pPr>
      <w:r>
        <w:t>Les pavés en terre cuite répondent aux spécifications de la [NBN EN 1344] et du [PTV 910].</w:t>
      </w:r>
    </w:p>
    <w:p w14:paraId="5774DDEF" w14:textId="77777777" w:rsidR="00EA0D3A" w:rsidRDefault="00000000">
      <w:pPr>
        <w:jc w:val="both"/>
      </w:pPr>
      <w:r>
        <w:t>Classe de qualité selon [PTV 910] :</w:t>
      </w:r>
      <w:r>
        <w:rPr>
          <w:rStyle w:val="optioncarChar"/>
        </w:rPr>
        <w:t xml:space="preserve"> A / B / C / D / E</w:t>
      </w:r>
    </w:p>
    <w:p w14:paraId="3972F3D0" w14:textId="77777777" w:rsidR="00EA0D3A" w:rsidRDefault="00000000">
      <w:pPr>
        <w:jc w:val="both"/>
      </w:pPr>
      <w:r>
        <w:t xml:space="preserve">Autres caractéristiques : </w:t>
      </w:r>
      <w:r>
        <w:rPr>
          <w:rStyle w:val="optioncarChar"/>
        </w:rPr>
        <w:t>***</w:t>
      </w:r>
      <w:r>
        <w:t>.</w:t>
      </w:r>
    </w:p>
    <w:p w14:paraId="0A00522D" w14:textId="77777777" w:rsidR="00EA0D3A" w:rsidRDefault="00000000">
      <w:pPr>
        <w:jc w:val="both"/>
      </w:pPr>
      <w:r>
        <w:t xml:space="preserve">Format : </w:t>
      </w:r>
      <w:r>
        <w:rPr>
          <w:rStyle w:val="optioncarChar"/>
        </w:rPr>
        <w:t>220 x 110 x 80 / 220 x 110 x 100 / 220 x 110 x 120 / ***</w:t>
      </w:r>
      <w:r>
        <w:t> mm.</w:t>
      </w:r>
    </w:p>
    <w:p w14:paraId="495D3322" w14:textId="77777777" w:rsidR="00EA0D3A" w:rsidRDefault="00EA0D3A">
      <w:pPr>
        <w:jc w:val="both"/>
      </w:pPr>
    </w:p>
    <w:p w14:paraId="177F6E54" w14:textId="77777777" w:rsidR="00EA0D3A" w:rsidRDefault="00EA0D3A">
      <w:pPr>
        <w:jc w:val="both"/>
      </w:pPr>
    </w:p>
    <w:p w14:paraId="0EB8513A" w14:textId="77777777" w:rsidR="00EA0D3A" w:rsidRDefault="00000000">
      <w:pPr>
        <w:jc w:val="both"/>
      </w:pPr>
      <w:r>
        <w:rPr>
          <w:b/>
          <w:u w:val="single"/>
        </w:rPr>
        <w:t>Sables pour couche de pose en trottoir</w:t>
      </w:r>
    </w:p>
    <w:p w14:paraId="5010E733" w14:textId="77777777" w:rsidR="00EA0D3A" w:rsidRDefault="00000000">
      <w:pPr>
        <w:jc w:val="both"/>
      </w:pPr>
      <w:r>
        <w:t>Les spécifications sont basées sur le §C.3.4.7. du [CCT Qualiroutes].</w:t>
      </w:r>
    </w:p>
    <w:p w14:paraId="33827428" w14:textId="77777777" w:rsidR="00EA0D3A" w:rsidRDefault="00000000">
      <w:pPr>
        <w:jc w:val="both"/>
      </w:pPr>
      <w:r>
        <w:t xml:space="preserve"> Le sable pour la couche de pose est conforme à la [NBN EN 13242+A1].</w:t>
      </w:r>
    </w:p>
    <w:p w14:paraId="2EAEFA33" w14:textId="77777777" w:rsidR="00EA0D3A" w:rsidRDefault="00EA0D3A">
      <w:pPr>
        <w:jc w:val="both"/>
      </w:pPr>
    </w:p>
    <w:p w14:paraId="09C13DF0" w14:textId="77777777" w:rsidR="00EA0D3A" w:rsidRDefault="00EA0D3A">
      <w:pPr>
        <w:jc w:val="both"/>
      </w:pPr>
    </w:p>
    <w:p w14:paraId="5571D7A2" w14:textId="77777777" w:rsidR="00EA0D3A" w:rsidRDefault="00000000">
      <w:pPr>
        <w:jc w:val="both"/>
      </w:pPr>
      <w:r>
        <w:t xml:space="preserve"> Tableau 1. Caractéristiques générales de granularité (catégorie G</w:t>
      </w:r>
      <w:r>
        <w:rPr>
          <w:vertAlign w:val="subscript"/>
        </w:rPr>
        <w:t>F</w:t>
      </w:r>
      <w:r>
        <w:t>85) et tolérances sur la granularité déclarée par le producteur (catégorie GT</w:t>
      </w:r>
      <w:r>
        <w:rPr>
          <w:vertAlign w:val="subscript"/>
        </w:rPr>
        <w:t>F</w:t>
      </w:r>
      <w:r>
        <w:t>10).</w:t>
      </w:r>
    </w:p>
    <w:tbl>
      <w:tblPr>
        <w:tblStyle w:val="Author-eTableGrid"/>
        <w:tblW w:w="9030" w:type="dxa"/>
        <w:tblLayout w:type="fixed"/>
        <w:tblLook w:val="04A0" w:firstRow="1" w:lastRow="0" w:firstColumn="1" w:lastColumn="0" w:noHBand="0" w:noVBand="1"/>
      </w:tblPr>
      <w:tblGrid>
        <w:gridCol w:w="3010"/>
        <w:gridCol w:w="3010"/>
        <w:gridCol w:w="3010"/>
      </w:tblGrid>
      <w:tr w:rsidR="00EA0D3A" w14:paraId="47F8190B" w14:textId="77777777">
        <w:tc>
          <w:tcPr>
            <w:tcW w:w="3000" w:type="dxa"/>
            <w:vMerge w:val="restart"/>
            <w:noWrap/>
          </w:tcPr>
          <w:p w14:paraId="0B6A4B94" w14:textId="77777777" w:rsidR="00EA0D3A" w:rsidRDefault="00000000">
            <w:pPr>
              <w:jc w:val="center"/>
            </w:pPr>
            <w:r>
              <w:rPr>
                <w:b/>
              </w:rPr>
              <w:t>Dimensions de tamis</w:t>
            </w:r>
          </w:p>
          <w:p w14:paraId="07E22B8F" w14:textId="77777777" w:rsidR="00EA0D3A" w:rsidRDefault="00000000">
            <w:pPr>
              <w:jc w:val="center"/>
            </w:pPr>
            <w:r>
              <w:rPr>
                <w:b/>
              </w:rPr>
              <w:t>mm</w:t>
            </w:r>
          </w:p>
        </w:tc>
        <w:tc>
          <w:tcPr>
            <w:tcW w:w="6000" w:type="dxa"/>
            <w:gridSpan w:val="2"/>
            <w:noWrap/>
          </w:tcPr>
          <w:p w14:paraId="0AADC8AC" w14:textId="77777777" w:rsidR="00EA0D3A" w:rsidRDefault="00000000">
            <w:pPr>
              <w:jc w:val="center"/>
            </w:pPr>
            <w:r>
              <w:rPr>
                <w:b/>
              </w:rPr>
              <w:t>Pourcentage en masse de passant</w:t>
            </w:r>
          </w:p>
        </w:tc>
      </w:tr>
      <w:tr w:rsidR="00EA0D3A" w14:paraId="6C8DE59F" w14:textId="77777777">
        <w:tc>
          <w:tcPr>
            <w:tcW w:w="3000" w:type="dxa"/>
            <w:vMerge/>
            <w:noWrap/>
          </w:tcPr>
          <w:p w14:paraId="13E59B6F" w14:textId="77777777" w:rsidR="00EA0D3A" w:rsidRDefault="00EA0D3A"/>
        </w:tc>
        <w:tc>
          <w:tcPr>
            <w:tcW w:w="3000" w:type="dxa"/>
            <w:noWrap/>
          </w:tcPr>
          <w:p w14:paraId="6A889C08" w14:textId="77777777" w:rsidR="00EA0D3A" w:rsidRDefault="00000000">
            <w:pPr>
              <w:jc w:val="center"/>
            </w:pPr>
            <w:r>
              <w:rPr>
                <w:b/>
              </w:rPr>
              <w:t>0/4</w:t>
            </w:r>
          </w:p>
        </w:tc>
        <w:tc>
          <w:tcPr>
            <w:tcW w:w="3000" w:type="dxa"/>
            <w:noWrap/>
          </w:tcPr>
          <w:p w14:paraId="15D6CD47" w14:textId="77777777" w:rsidR="00EA0D3A" w:rsidRDefault="00000000">
            <w:pPr>
              <w:jc w:val="center"/>
            </w:pPr>
            <w:r>
              <w:rPr>
                <w:b/>
              </w:rPr>
              <w:t>Tolérances</w:t>
            </w:r>
          </w:p>
        </w:tc>
      </w:tr>
      <w:tr w:rsidR="00EA0D3A" w14:paraId="415D4816" w14:textId="77777777">
        <w:tc>
          <w:tcPr>
            <w:tcW w:w="3000" w:type="dxa"/>
            <w:noWrap/>
          </w:tcPr>
          <w:p w14:paraId="1AAEF3E2" w14:textId="77777777" w:rsidR="00EA0D3A" w:rsidRDefault="00000000">
            <w:pPr>
              <w:jc w:val="center"/>
            </w:pPr>
            <w:r>
              <w:t>8</w:t>
            </w:r>
          </w:p>
        </w:tc>
        <w:tc>
          <w:tcPr>
            <w:tcW w:w="3000" w:type="dxa"/>
            <w:noWrap/>
          </w:tcPr>
          <w:p w14:paraId="44CEE6F7" w14:textId="77777777" w:rsidR="00EA0D3A" w:rsidRDefault="00000000">
            <w:pPr>
              <w:jc w:val="center"/>
            </w:pPr>
            <w:r>
              <w:t>100</w:t>
            </w:r>
          </w:p>
        </w:tc>
        <w:tc>
          <w:tcPr>
            <w:tcW w:w="3000" w:type="dxa"/>
            <w:noWrap/>
          </w:tcPr>
          <w:p w14:paraId="507F5E9B" w14:textId="77777777" w:rsidR="00EA0D3A" w:rsidRDefault="00000000">
            <w:pPr>
              <w:jc w:val="center"/>
            </w:pPr>
            <w:r>
              <w:t>-</w:t>
            </w:r>
          </w:p>
        </w:tc>
      </w:tr>
      <w:tr w:rsidR="00EA0D3A" w14:paraId="38728C5B" w14:textId="77777777">
        <w:tc>
          <w:tcPr>
            <w:tcW w:w="3000" w:type="dxa"/>
            <w:noWrap/>
          </w:tcPr>
          <w:p w14:paraId="32A33D6C" w14:textId="77777777" w:rsidR="00EA0D3A" w:rsidRDefault="00000000">
            <w:pPr>
              <w:jc w:val="center"/>
            </w:pPr>
            <w:r>
              <w:t>5.6</w:t>
            </w:r>
          </w:p>
        </w:tc>
        <w:tc>
          <w:tcPr>
            <w:tcW w:w="3000" w:type="dxa"/>
            <w:noWrap/>
          </w:tcPr>
          <w:p w14:paraId="3B783260" w14:textId="77777777" w:rsidR="00EA0D3A" w:rsidRDefault="00000000">
            <w:pPr>
              <w:jc w:val="center"/>
            </w:pPr>
            <w:r>
              <w:t>98-100</w:t>
            </w:r>
          </w:p>
        </w:tc>
        <w:tc>
          <w:tcPr>
            <w:tcW w:w="3000" w:type="dxa"/>
            <w:noWrap/>
          </w:tcPr>
          <w:p w14:paraId="0D31540F" w14:textId="77777777" w:rsidR="00EA0D3A" w:rsidRDefault="00000000">
            <w:pPr>
              <w:jc w:val="center"/>
            </w:pPr>
            <w:r>
              <w:t>-</w:t>
            </w:r>
          </w:p>
        </w:tc>
      </w:tr>
      <w:tr w:rsidR="00EA0D3A" w14:paraId="37715CB8" w14:textId="77777777">
        <w:tc>
          <w:tcPr>
            <w:tcW w:w="3000" w:type="dxa"/>
            <w:noWrap/>
          </w:tcPr>
          <w:p w14:paraId="1D7F4EC9" w14:textId="77777777" w:rsidR="00EA0D3A" w:rsidRDefault="00000000">
            <w:pPr>
              <w:jc w:val="center"/>
            </w:pPr>
            <w:r>
              <w:t>4</w:t>
            </w:r>
          </w:p>
        </w:tc>
        <w:tc>
          <w:tcPr>
            <w:tcW w:w="3000" w:type="dxa"/>
            <w:noWrap/>
          </w:tcPr>
          <w:p w14:paraId="37FE32B0" w14:textId="77777777" w:rsidR="00EA0D3A" w:rsidRDefault="00000000">
            <w:pPr>
              <w:jc w:val="center"/>
            </w:pPr>
            <w:r>
              <w:t>85-99</w:t>
            </w:r>
          </w:p>
        </w:tc>
        <w:tc>
          <w:tcPr>
            <w:tcW w:w="3000" w:type="dxa"/>
            <w:noWrap/>
          </w:tcPr>
          <w:p w14:paraId="2DEB5039" w14:textId="77777777" w:rsidR="00EA0D3A" w:rsidRDefault="00000000">
            <w:pPr>
              <w:jc w:val="center"/>
            </w:pPr>
            <w:r>
              <w:t>± 5</w:t>
            </w:r>
          </w:p>
        </w:tc>
      </w:tr>
      <w:tr w:rsidR="00EA0D3A" w14:paraId="458D41A7" w14:textId="77777777">
        <w:tc>
          <w:tcPr>
            <w:tcW w:w="3000" w:type="dxa"/>
            <w:noWrap/>
          </w:tcPr>
          <w:p w14:paraId="12FED9A9" w14:textId="77777777" w:rsidR="00EA0D3A" w:rsidRDefault="00000000">
            <w:pPr>
              <w:jc w:val="center"/>
            </w:pPr>
            <w:r>
              <w:t>2</w:t>
            </w:r>
          </w:p>
        </w:tc>
        <w:tc>
          <w:tcPr>
            <w:tcW w:w="3000" w:type="dxa"/>
            <w:noWrap/>
          </w:tcPr>
          <w:p w14:paraId="55F0E190" w14:textId="77777777" w:rsidR="00EA0D3A" w:rsidRDefault="00000000">
            <w:pPr>
              <w:jc w:val="center"/>
            </w:pPr>
            <w:r>
              <w:t>-</w:t>
            </w:r>
          </w:p>
        </w:tc>
        <w:tc>
          <w:tcPr>
            <w:tcW w:w="3000" w:type="dxa"/>
            <w:noWrap/>
          </w:tcPr>
          <w:p w14:paraId="150A41DC" w14:textId="77777777" w:rsidR="00EA0D3A" w:rsidRDefault="00000000">
            <w:pPr>
              <w:jc w:val="center"/>
            </w:pPr>
            <w:r>
              <w:t>± 10</w:t>
            </w:r>
          </w:p>
        </w:tc>
      </w:tr>
      <w:tr w:rsidR="00EA0D3A" w14:paraId="3C01BCE9" w14:textId="77777777">
        <w:tc>
          <w:tcPr>
            <w:tcW w:w="3000" w:type="dxa"/>
            <w:noWrap/>
          </w:tcPr>
          <w:p w14:paraId="571C8E5D" w14:textId="77777777" w:rsidR="00EA0D3A" w:rsidRDefault="00000000">
            <w:pPr>
              <w:jc w:val="center"/>
            </w:pPr>
            <w:r>
              <w:t>1</w:t>
            </w:r>
          </w:p>
        </w:tc>
        <w:tc>
          <w:tcPr>
            <w:tcW w:w="3000" w:type="dxa"/>
            <w:noWrap/>
          </w:tcPr>
          <w:p w14:paraId="7D8E78CC" w14:textId="77777777" w:rsidR="00EA0D3A" w:rsidRDefault="00000000">
            <w:pPr>
              <w:jc w:val="center"/>
            </w:pPr>
            <w:r>
              <w:t>-</w:t>
            </w:r>
          </w:p>
        </w:tc>
        <w:tc>
          <w:tcPr>
            <w:tcW w:w="3000" w:type="dxa"/>
            <w:noWrap/>
          </w:tcPr>
          <w:p w14:paraId="5DBD2358" w14:textId="77777777" w:rsidR="00EA0D3A" w:rsidRDefault="00000000">
            <w:pPr>
              <w:jc w:val="center"/>
            </w:pPr>
            <w:r>
              <w:t>-</w:t>
            </w:r>
          </w:p>
        </w:tc>
      </w:tr>
    </w:tbl>
    <w:p w14:paraId="29B91D99" w14:textId="77777777" w:rsidR="00EA0D3A" w:rsidRDefault="00000000">
      <w:r>
        <w:br/>
      </w:r>
      <w:r>
        <w:br/>
        <w:t>Tableau 2. Prescriptions</w:t>
      </w:r>
    </w:p>
    <w:tbl>
      <w:tblPr>
        <w:tblStyle w:val="Author-eTableGrid"/>
        <w:tblW w:w="9030" w:type="dxa"/>
        <w:tblLayout w:type="fixed"/>
        <w:tblLook w:val="04A0" w:firstRow="1" w:lastRow="0" w:firstColumn="1" w:lastColumn="0" w:noHBand="0" w:noVBand="1"/>
      </w:tblPr>
      <w:tblGrid>
        <w:gridCol w:w="3090"/>
        <w:gridCol w:w="1980"/>
        <w:gridCol w:w="1980"/>
        <w:gridCol w:w="1980"/>
      </w:tblGrid>
      <w:tr w:rsidR="00EA0D3A" w14:paraId="37F3D908" w14:textId="77777777">
        <w:tc>
          <w:tcPr>
            <w:tcW w:w="3090" w:type="dxa"/>
            <w:noWrap/>
          </w:tcPr>
          <w:p w14:paraId="3DB14016" w14:textId="77777777" w:rsidR="00EA0D3A" w:rsidRDefault="00EA0D3A"/>
          <w:p w14:paraId="53F46D19" w14:textId="77777777" w:rsidR="00EA0D3A" w:rsidRDefault="00000000">
            <w:pPr>
              <w:jc w:val="center"/>
            </w:pPr>
            <w:r>
              <w:rPr>
                <w:b/>
              </w:rPr>
              <w:t>Caractéristique</w:t>
            </w:r>
          </w:p>
        </w:tc>
        <w:tc>
          <w:tcPr>
            <w:tcW w:w="1980" w:type="dxa"/>
            <w:noWrap/>
          </w:tcPr>
          <w:p w14:paraId="630A4181" w14:textId="77777777" w:rsidR="00EA0D3A" w:rsidRDefault="00EA0D3A"/>
          <w:p w14:paraId="1B7FE182" w14:textId="77777777" w:rsidR="00EA0D3A" w:rsidRDefault="00000000">
            <w:pPr>
              <w:jc w:val="center"/>
            </w:pPr>
            <w:r>
              <w:rPr>
                <w:b/>
              </w:rPr>
              <w:t>Prescription</w:t>
            </w:r>
          </w:p>
        </w:tc>
        <w:tc>
          <w:tcPr>
            <w:tcW w:w="1980" w:type="dxa"/>
            <w:noWrap/>
          </w:tcPr>
          <w:p w14:paraId="13FB046F" w14:textId="77777777" w:rsidR="00EA0D3A" w:rsidRDefault="00EA0D3A"/>
          <w:p w14:paraId="1FE5BF63" w14:textId="77777777" w:rsidR="00EA0D3A" w:rsidRDefault="00000000">
            <w:pPr>
              <w:jc w:val="center"/>
            </w:pPr>
            <w:r>
              <w:rPr>
                <w:b/>
              </w:rPr>
              <w:t>Catégorie minimale</w:t>
            </w:r>
          </w:p>
        </w:tc>
        <w:tc>
          <w:tcPr>
            <w:tcW w:w="1980" w:type="dxa"/>
            <w:noWrap/>
          </w:tcPr>
          <w:p w14:paraId="4BEC011F" w14:textId="77777777" w:rsidR="00EA0D3A" w:rsidRDefault="00000000">
            <w:pPr>
              <w:jc w:val="center"/>
            </w:pPr>
            <w:r>
              <w:rPr>
                <w:b/>
              </w:rPr>
              <w:t>Précisions complémentaires</w:t>
            </w:r>
          </w:p>
        </w:tc>
      </w:tr>
      <w:tr w:rsidR="00EA0D3A" w14:paraId="24475311" w14:textId="77777777">
        <w:tc>
          <w:tcPr>
            <w:tcW w:w="3090" w:type="dxa"/>
            <w:noWrap/>
          </w:tcPr>
          <w:p w14:paraId="20D9C86C" w14:textId="77777777" w:rsidR="00EA0D3A" w:rsidRDefault="00000000">
            <w:pPr>
              <w:jc w:val="center"/>
            </w:pPr>
            <w:r>
              <w:t>Pourcentage en masse de passant au tamis de 0,063 mm</w:t>
            </w:r>
          </w:p>
        </w:tc>
        <w:tc>
          <w:tcPr>
            <w:tcW w:w="1980" w:type="dxa"/>
            <w:noWrap/>
          </w:tcPr>
          <w:p w14:paraId="5DEA99C5" w14:textId="77777777" w:rsidR="00EA0D3A" w:rsidRDefault="00EA0D3A"/>
          <w:p w14:paraId="0C19FFCC" w14:textId="77777777" w:rsidR="00EA0D3A" w:rsidRDefault="00000000">
            <w:pPr>
              <w:jc w:val="center"/>
            </w:pPr>
            <w:r>
              <w:t>≤ 3</w:t>
            </w:r>
          </w:p>
        </w:tc>
        <w:tc>
          <w:tcPr>
            <w:tcW w:w="1980" w:type="dxa"/>
            <w:noWrap/>
          </w:tcPr>
          <w:p w14:paraId="5C76F7CB" w14:textId="77777777" w:rsidR="00EA0D3A" w:rsidRDefault="00EA0D3A"/>
          <w:p w14:paraId="5B0D19E9" w14:textId="77777777" w:rsidR="00EA0D3A" w:rsidRDefault="00000000">
            <w:pPr>
              <w:jc w:val="center"/>
            </w:pPr>
            <w:r>
              <w:t>f3</w:t>
            </w:r>
          </w:p>
        </w:tc>
        <w:tc>
          <w:tcPr>
            <w:tcW w:w="1980" w:type="dxa"/>
            <w:noWrap/>
          </w:tcPr>
          <w:p w14:paraId="20A7E074" w14:textId="77777777" w:rsidR="00EA0D3A" w:rsidRDefault="00EA0D3A"/>
          <w:p w14:paraId="635A8FB1" w14:textId="77777777" w:rsidR="00EA0D3A" w:rsidRDefault="00000000">
            <w:pPr>
              <w:jc w:val="center"/>
            </w:pPr>
            <w:r>
              <w:t>-</w:t>
            </w:r>
          </w:p>
        </w:tc>
      </w:tr>
      <w:tr w:rsidR="00EA0D3A" w14:paraId="1ECC28AD" w14:textId="77777777">
        <w:tc>
          <w:tcPr>
            <w:tcW w:w="3090" w:type="dxa"/>
            <w:noWrap/>
          </w:tcPr>
          <w:p w14:paraId="5F4A7DE1" w14:textId="77777777" w:rsidR="00EA0D3A" w:rsidRDefault="00000000">
            <w:pPr>
              <w:jc w:val="center"/>
            </w:pPr>
            <w:r>
              <w:t>Autres caractéristiques mentionnées à la [NBN EN 13242+A1] (1)</w:t>
            </w:r>
          </w:p>
        </w:tc>
        <w:tc>
          <w:tcPr>
            <w:tcW w:w="1980" w:type="dxa"/>
            <w:noWrap/>
          </w:tcPr>
          <w:p w14:paraId="47CBFE40" w14:textId="77777777" w:rsidR="00EA0D3A" w:rsidRDefault="00EA0D3A"/>
          <w:p w14:paraId="77E5AB19" w14:textId="77777777" w:rsidR="00EA0D3A" w:rsidRDefault="00000000">
            <w:pPr>
              <w:jc w:val="center"/>
            </w:pPr>
            <w:r>
              <w:t>-</w:t>
            </w:r>
          </w:p>
        </w:tc>
        <w:tc>
          <w:tcPr>
            <w:tcW w:w="1980" w:type="dxa"/>
            <w:noWrap/>
          </w:tcPr>
          <w:p w14:paraId="40E1D3B8" w14:textId="77777777" w:rsidR="00EA0D3A" w:rsidRDefault="00EA0D3A"/>
          <w:p w14:paraId="32841A94" w14:textId="77777777" w:rsidR="00EA0D3A" w:rsidRDefault="00000000">
            <w:pPr>
              <w:jc w:val="center"/>
            </w:pPr>
            <w:r>
              <w:t>NR</w:t>
            </w:r>
          </w:p>
        </w:tc>
        <w:tc>
          <w:tcPr>
            <w:tcW w:w="1980" w:type="dxa"/>
            <w:noWrap/>
          </w:tcPr>
          <w:p w14:paraId="10FC665A" w14:textId="77777777" w:rsidR="00EA0D3A" w:rsidRDefault="00EA0D3A"/>
          <w:p w14:paraId="3DEF4238" w14:textId="77777777" w:rsidR="00EA0D3A" w:rsidRDefault="00000000">
            <w:pPr>
              <w:jc w:val="center"/>
            </w:pPr>
            <w:r>
              <w:t>-</w:t>
            </w:r>
          </w:p>
        </w:tc>
      </w:tr>
      <w:tr w:rsidR="00EA0D3A" w14:paraId="74C8BD68" w14:textId="77777777">
        <w:tc>
          <w:tcPr>
            <w:tcW w:w="9030" w:type="dxa"/>
            <w:gridSpan w:val="4"/>
            <w:noWrap/>
          </w:tcPr>
          <w:p w14:paraId="19412F85" w14:textId="77777777" w:rsidR="00EA0D3A" w:rsidRDefault="00000000">
            <w:r>
              <w:t>(1) Les documents du marché précisent les catégories minimales auxquelles doivent répondre ces caractéristiques pour des applications spéciales.</w:t>
            </w:r>
          </w:p>
        </w:tc>
      </w:tr>
    </w:tbl>
    <w:p w14:paraId="5417328B" w14:textId="77777777" w:rsidR="00EA0D3A" w:rsidRDefault="00EA0D3A"/>
    <w:p w14:paraId="18FAF0C4" w14:textId="77777777" w:rsidR="00EA0D3A" w:rsidRDefault="00EA0D3A"/>
    <w:p w14:paraId="6DF342C0" w14:textId="77777777" w:rsidR="00EA0D3A" w:rsidRDefault="00000000">
      <w:r>
        <w:rPr>
          <w:b/>
          <w:u w:val="single"/>
        </w:rPr>
        <w:t>Sables pour couche de pose en voirie</w:t>
      </w:r>
    </w:p>
    <w:p w14:paraId="2854BEC1" w14:textId="77777777" w:rsidR="00EA0D3A" w:rsidRDefault="00000000">
      <w:r>
        <w:t>Les spécifications sont basées sur le §C.3.4.7. du [CCT Qualiroutes].</w:t>
      </w:r>
      <w:r>
        <w:br/>
        <w:t xml:space="preserve"> Le sable pour la couche de pose est conforme à la [NBN EN 13242+A1].</w:t>
      </w:r>
    </w:p>
    <w:p w14:paraId="5626C775" w14:textId="77777777" w:rsidR="00EA0D3A" w:rsidRDefault="00000000">
      <w:r>
        <w:t xml:space="preserve">La couche de pose est constituée de sables </w:t>
      </w:r>
      <w:r>
        <w:rPr>
          <w:rStyle w:val="optioncarChar"/>
        </w:rPr>
        <w:t>A / B / C</w:t>
      </w:r>
      <w:r>
        <w:t>.</w:t>
      </w:r>
    </w:p>
    <w:p w14:paraId="28BEA913" w14:textId="77777777" w:rsidR="00EA0D3A" w:rsidRDefault="00000000">
      <w:pPr>
        <w:ind w:left="567"/>
      </w:pPr>
      <w:r>
        <w:rPr>
          <w:b/>
          <w:i/>
        </w:rPr>
        <w:t>(Soit)</w:t>
      </w:r>
    </w:p>
    <w:p w14:paraId="35690203" w14:textId="77777777" w:rsidR="00EA0D3A" w:rsidRDefault="00000000">
      <w:pPr>
        <w:ind w:left="567"/>
      </w:pPr>
      <w:r>
        <w:rPr>
          <w:rStyle w:val="soitChar"/>
          <w:b/>
        </w:rPr>
        <w:t xml:space="preserve">A. </w:t>
      </w:r>
      <w:r>
        <w:rPr>
          <w:rStyle w:val="soitChar"/>
        </w:rPr>
        <w:t>du mélange contenant au moins 40 % de sable de concassage 0/2 et au plus 60 % de gravillons 2/6,3 ou 2/8</w:t>
      </w:r>
    </w:p>
    <w:p w14:paraId="187F0B34" w14:textId="77777777" w:rsidR="00EA0D3A" w:rsidRDefault="00000000">
      <w:pPr>
        <w:ind w:left="567"/>
      </w:pPr>
      <w:r>
        <w:rPr>
          <w:b/>
          <w:i/>
        </w:rPr>
        <w:t>(Soit)</w:t>
      </w:r>
    </w:p>
    <w:p w14:paraId="5CDD82C3" w14:textId="77777777" w:rsidR="00EA0D3A" w:rsidRDefault="00000000">
      <w:pPr>
        <w:ind w:left="567"/>
      </w:pPr>
      <w:r>
        <w:rPr>
          <w:rStyle w:val="soitChar"/>
          <w:b/>
        </w:rPr>
        <w:t>B.</w:t>
      </w:r>
      <w:r>
        <w:rPr>
          <w:rStyle w:val="soitChar"/>
        </w:rPr>
        <w:t xml:space="preserve"> d’un sable de concassage 0/6,3</w:t>
      </w:r>
    </w:p>
    <w:p w14:paraId="38EE4782" w14:textId="77777777" w:rsidR="00EA0D3A" w:rsidRDefault="00000000">
      <w:pPr>
        <w:ind w:left="567"/>
      </w:pPr>
      <w:r>
        <w:rPr>
          <w:b/>
          <w:i/>
        </w:rPr>
        <w:t>(Soit)</w:t>
      </w:r>
    </w:p>
    <w:p w14:paraId="283A29CF" w14:textId="77777777" w:rsidR="00EA0D3A" w:rsidRDefault="00000000">
      <w:pPr>
        <w:ind w:left="567"/>
      </w:pPr>
      <w:r>
        <w:rPr>
          <w:rStyle w:val="soitChar"/>
          <w:b/>
        </w:rPr>
        <w:t>C</w:t>
      </w:r>
      <w:r>
        <w:rPr>
          <w:rStyle w:val="soitChar"/>
        </w:rPr>
        <w:t>. d’une grave 0/8 contenant au moins 40 % de passant à 2 mm.</w:t>
      </w:r>
    </w:p>
    <w:p w14:paraId="5A62AD09" w14:textId="77777777" w:rsidR="00EA0D3A" w:rsidRDefault="00000000">
      <w:r>
        <w:t> </w:t>
      </w:r>
    </w:p>
    <w:p w14:paraId="16950D03" w14:textId="77777777" w:rsidR="00EA0D3A" w:rsidRDefault="00000000">
      <w:pPr>
        <w:jc w:val="both"/>
      </w:pPr>
      <w:r>
        <w:rPr>
          <w:u w:val="single"/>
        </w:rPr>
        <w:t>Sable 0/2 et 0/6.3</w:t>
      </w:r>
    </w:p>
    <w:p w14:paraId="6F20DE4A" w14:textId="77777777" w:rsidR="00EA0D3A" w:rsidRDefault="00000000">
      <w:pPr>
        <w:jc w:val="both"/>
      </w:pPr>
      <w:r>
        <w:t>Tableau 3. Caractéristiques générales de granularité (catégorie G</w:t>
      </w:r>
      <w:r>
        <w:rPr>
          <w:vertAlign w:val="subscript"/>
        </w:rPr>
        <w:t>F</w:t>
      </w:r>
      <w:r>
        <w:t>85) et tolérances sur la granularité déclarée par le producteur (catégorie GT</w:t>
      </w:r>
      <w:r>
        <w:rPr>
          <w:vertAlign w:val="subscript"/>
        </w:rPr>
        <w:t>F</w:t>
      </w:r>
      <w:r>
        <w:t>10).</w:t>
      </w:r>
    </w:p>
    <w:tbl>
      <w:tblPr>
        <w:tblStyle w:val="Author-eTableGrid"/>
        <w:tblW w:w="9030" w:type="dxa"/>
        <w:tblLayout w:type="fixed"/>
        <w:tblLook w:val="04A0" w:firstRow="1" w:lastRow="0" w:firstColumn="1" w:lastColumn="0" w:noHBand="0" w:noVBand="1"/>
      </w:tblPr>
      <w:tblGrid>
        <w:gridCol w:w="1806"/>
        <w:gridCol w:w="1806"/>
        <w:gridCol w:w="1806"/>
        <w:gridCol w:w="1806"/>
        <w:gridCol w:w="1806"/>
      </w:tblGrid>
      <w:tr w:rsidR="00EA0D3A" w14:paraId="645647B1" w14:textId="77777777">
        <w:tc>
          <w:tcPr>
            <w:tcW w:w="1800" w:type="dxa"/>
            <w:vMerge w:val="restart"/>
            <w:noWrap/>
          </w:tcPr>
          <w:p w14:paraId="5AFCB18B" w14:textId="77777777" w:rsidR="00EA0D3A" w:rsidRDefault="00000000">
            <w:pPr>
              <w:jc w:val="center"/>
            </w:pPr>
            <w:r>
              <w:rPr>
                <w:b/>
              </w:rPr>
              <w:t>Dimensions de tamis mm</w:t>
            </w:r>
          </w:p>
        </w:tc>
        <w:tc>
          <w:tcPr>
            <w:tcW w:w="3600" w:type="dxa"/>
            <w:gridSpan w:val="2"/>
            <w:noWrap/>
          </w:tcPr>
          <w:p w14:paraId="2B341AA8" w14:textId="77777777" w:rsidR="00EA0D3A" w:rsidRDefault="00000000">
            <w:pPr>
              <w:jc w:val="center"/>
            </w:pPr>
            <w:r>
              <w:rPr>
                <w:b/>
              </w:rPr>
              <w:t>Pourcentage en masse de passant</w:t>
            </w:r>
          </w:p>
        </w:tc>
        <w:tc>
          <w:tcPr>
            <w:tcW w:w="3600" w:type="dxa"/>
            <w:gridSpan w:val="2"/>
            <w:noWrap/>
          </w:tcPr>
          <w:p w14:paraId="08EF6DDC" w14:textId="77777777" w:rsidR="00EA0D3A" w:rsidRDefault="00000000">
            <w:pPr>
              <w:jc w:val="center"/>
            </w:pPr>
            <w:r>
              <w:rPr>
                <w:b/>
              </w:rPr>
              <w:t>Tolérances</w:t>
            </w:r>
          </w:p>
        </w:tc>
      </w:tr>
      <w:tr w:rsidR="00EA0D3A" w14:paraId="08619D02" w14:textId="77777777">
        <w:tc>
          <w:tcPr>
            <w:tcW w:w="1800" w:type="dxa"/>
            <w:vMerge/>
            <w:noWrap/>
          </w:tcPr>
          <w:p w14:paraId="5D094909" w14:textId="77777777" w:rsidR="00EA0D3A" w:rsidRDefault="00EA0D3A"/>
        </w:tc>
        <w:tc>
          <w:tcPr>
            <w:tcW w:w="1800" w:type="dxa"/>
            <w:noWrap/>
          </w:tcPr>
          <w:p w14:paraId="4843C226" w14:textId="77777777" w:rsidR="00EA0D3A" w:rsidRDefault="00000000">
            <w:pPr>
              <w:jc w:val="center"/>
            </w:pPr>
            <w:r>
              <w:rPr>
                <w:b/>
              </w:rPr>
              <w:t>0/2</w:t>
            </w:r>
          </w:p>
        </w:tc>
        <w:tc>
          <w:tcPr>
            <w:tcW w:w="1800" w:type="dxa"/>
            <w:noWrap/>
          </w:tcPr>
          <w:p w14:paraId="6A7C0A83" w14:textId="77777777" w:rsidR="00EA0D3A" w:rsidRDefault="00000000">
            <w:pPr>
              <w:jc w:val="center"/>
            </w:pPr>
            <w:r>
              <w:rPr>
                <w:b/>
              </w:rPr>
              <w:t>0/6.3</w:t>
            </w:r>
          </w:p>
        </w:tc>
        <w:tc>
          <w:tcPr>
            <w:tcW w:w="1800" w:type="dxa"/>
            <w:noWrap/>
          </w:tcPr>
          <w:p w14:paraId="33AC3435" w14:textId="77777777" w:rsidR="00EA0D3A" w:rsidRDefault="00000000">
            <w:pPr>
              <w:jc w:val="center"/>
            </w:pPr>
            <w:r>
              <w:rPr>
                <w:b/>
              </w:rPr>
              <w:t>0/2</w:t>
            </w:r>
          </w:p>
        </w:tc>
        <w:tc>
          <w:tcPr>
            <w:tcW w:w="1800" w:type="dxa"/>
            <w:noWrap/>
          </w:tcPr>
          <w:p w14:paraId="705BAF51" w14:textId="77777777" w:rsidR="00EA0D3A" w:rsidRDefault="00000000">
            <w:pPr>
              <w:jc w:val="center"/>
            </w:pPr>
            <w:r>
              <w:rPr>
                <w:b/>
              </w:rPr>
              <w:t>0/6.3</w:t>
            </w:r>
          </w:p>
        </w:tc>
      </w:tr>
      <w:tr w:rsidR="00EA0D3A" w14:paraId="6A18FBCA" w14:textId="77777777">
        <w:tc>
          <w:tcPr>
            <w:tcW w:w="1800" w:type="dxa"/>
            <w:noWrap/>
          </w:tcPr>
          <w:p w14:paraId="23D0FC77" w14:textId="77777777" w:rsidR="00EA0D3A" w:rsidRDefault="00000000">
            <w:pPr>
              <w:jc w:val="center"/>
            </w:pPr>
            <w:r>
              <w:t>12.5</w:t>
            </w:r>
          </w:p>
        </w:tc>
        <w:tc>
          <w:tcPr>
            <w:tcW w:w="1800" w:type="dxa"/>
            <w:noWrap/>
          </w:tcPr>
          <w:p w14:paraId="2372378D" w14:textId="77777777" w:rsidR="00EA0D3A" w:rsidRDefault="00000000">
            <w:pPr>
              <w:jc w:val="center"/>
            </w:pPr>
            <w:r>
              <w:t>-</w:t>
            </w:r>
          </w:p>
        </w:tc>
        <w:tc>
          <w:tcPr>
            <w:tcW w:w="1800" w:type="dxa"/>
            <w:noWrap/>
          </w:tcPr>
          <w:p w14:paraId="6FC9D949" w14:textId="77777777" w:rsidR="00EA0D3A" w:rsidRDefault="00000000">
            <w:pPr>
              <w:jc w:val="center"/>
            </w:pPr>
            <w:r>
              <w:t>100</w:t>
            </w:r>
          </w:p>
        </w:tc>
        <w:tc>
          <w:tcPr>
            <w:tcW w:w="1800" w:type="dxa"/>
            <w:noWrap/>
          </w:tcPr>
          <w:p w14:paraId="2DA1C726" w14:textId="77777777" w:rsidR="00EA0D3A" w:rsidRDefault="00000000">
            <w:pPr>
              <w:jc w:val="center"/>
            </w:pPr>
            <w:r>
              <w:t>-</w:t>
            </w:r>
          </w:p>
        </w:tc>
        <w:tc>
          <w:tcPr>
            <w:tcW w:w="1800" w:type="dxa"/>
            <w:noWrap/>
          </w:tcPr>
          <w:p w14:paraId="3261B993" w14:textId="77777777" w:rsidR="00EA0D3A" w:rsidRDefault="00000000">
            <w:pPr>
              <w:jc w:val="center"/>
            </w:pPr>
            <w:r>
              <w:t>-</w:t>
            </w:r>
          </w:p>
        </w:tc>
      </w:tr>
      <w:tr w:rsidR="00EA0D3A" w14:paraId="28F19DC7" w14:textId="77777777">
        <w:tc>
          <w:tcPr>
            <w:tcW w:w="1800" w:type="dxa"/>
            <w:noWrap/>
          </w:tcPr>
          <w:p w14:paraId="5B8067D9" w14:textId="77777777" w:rsidR="00EA0D3A" w:rsidRDefault="00000000">
            <w:r>
              <w:t>9</w:t>
            </w:r>
          </w:p>
        </w:tc>
        <w:tc>
          <w:tcPr>
            <w:tcW w:w="1800" w:type="dxa"/>
            <w:noWrap/>
          </w:tcPr>
          <w:p w14:paraId="681CC626" w14:textId="77777777" w:rsidR="00EA0D3A" w:rsidRDefault="00000000">
            <w:r>
              <w:t>-</w:t>
            </w:r>
          </w:p>
        </w:tc>
        <w:tc>
          <w:tcPr>
            <w:tcW w:w="1800" w:type="dxa"/>
            <w:noWrap/>
          </w:tcPr>
          <w:p w14:paraId="32EA833C" w14:textId="77777777" w:rsidR="00EA0D3A" w:rsidRDefault="00000000">
            <w:r>
              <w:t>98-100</w:t>
            </w:r>
          </w:p>
        </w:tc>
        <w:tc>
          <w:tcPr>
            <w:tcW w:w="1800" w:type="dxa"/>
            <w:noWrap/>
          </w:tcPr>
          <w:p w14:paraId="69B9700F" w14:textId="77777777" w:rsidR="00EA0D3A" w:rsidRDefault="00000000">
            <w:r>
              <w:t>-</w:t>
            </w:r>
          </w:p>
        </w:tc>
        <w:tc>
          <w:tcPr>
            <w:tcW w:w="1800" w:type="dxa"/>
            <w:noWrap/>
          </w:tcPr>
          <w:p w14:paraId="0A0CD26F" w14:textId="77777777" w:rsidR="00EA0D3A" w:rsidRDefault="00000000">
            <w:r>
              <w:t>-</w:t>
            </w:r>
          </w:p>
        </w:tc>
      </w:tr>
      <w:tr w:rsidR="00EA0D3A" w14:paraId="51D958FC" w14:textId="77777777">
        <w:tc>
          <w:tcPr>
            <w:tcW w:w="1800" w:type="dxa"/>
            <w:noWrap/>
          </w:tcPr>
          <w:p w14:paraId="583EB0A3" w14:textId="77777777" w:rsidR="00EA0D3A" w:rsidRDefault="00000000">
            <w:r>
              <w:t>6.3</w:t>
            </w:r>
          </w:p>
        </w:tc>
        <w:tc>
          <w:tcPr>
            <w:tcW w:w="1800" w:type="dxa"/>
            <w:noWrap/>
          </w:tcPr>
          <w:p w14:paraId="780B32C8" w14:textId="77777777" w:rsidR="00EA0D3A" w:rsidRDefault="00000000">
            <w:r>
              <w:t>-</w:t>
            </w:r>
          </w:p>
        </w:tc>
        <w:tc>
          <w:tcPr>
            <w:tcW w:w="1800" w:type="dxa"/>
            <w:noWrap/>
          </w:tcPr>
          <w:p w14:paraId="60A80D21" w14:textId="77777777" w:rsidR="00EA0D3A" w:rsidRDefault="00000000">
            <w:r>
              <w:t>85-99</w:t>
            </w:r>
          </w:p>
        </w:tc>
        <w:tc>
          <w:tcPr>
            <w:tcW w:w="1800" w:type="dxa"/>
            <w:noWrap/>
          </w:tcPr>
          <w:p w14:paraId="2A0C892D" w14:textId="77777777" w:rsidR="00EA0D3A" w:rsidRDefault="00000000">
            <w:r>
              <w:t>-</w:t>
            </w:r>
          </w:p>
        </w:tc>
        <w:tc>
          <w:tcPr>
            <w:tcW w:w="1800" w:type="dxa"/>
            <w:noWrap/>
          </w:tcPr>
          <w:p w14:paraId="3DF74330" w14:textId="77777777" w:rsidR="00EA0D3A" w:rsidRDefault="00000000">
            <w:r>
              <w:t>± 5</w:t>
            </w:r>
          </w:p>
        </w:tc>
      </w:tr>
      <w:tr w:rsidR="00EA0D3A" w14:paraId="4EC01DE6" w14:textId="77777777">
        <w:tc>
          <w:tcPr>
            <w:tcW w:w="1800" w:type="dxa"/>
            <w:noWrap/>
          </w:tcPr>
          <w:p w14:paraId="1A379F81" w14:textId="77777777" w:rsidR="00EA0D3A" w:rsidRDefault="00000000">
            <w:r>
              <w:t>4</w:t>
            </w:r>
          </w:p>
        </w:tc>
        <w:tc>
          <w:tcPr>
            <w:tcW w:w="1800" w:type="dxa"/>
            <w:noWrap/>
          </w:tcPr>
          <w:p w14:paraId="62EED72D" w14:textId="77777777" w:rsidR="00EA0D3A" w:rsidRDefault="00000000">
            <w:r>
              <w:t>100</w:t>
            </w:r>
          </w:p>
        </w:tc>
        <w:tc>
          <w:tcPr>
            <w:tcW w:w="1800" w:type="dxa"/>
            <w:noWrap/>
          </w:tcPr>
          <w:p w14:paraId="7FC1C5D7" w14:textId="77777777" w:rsidR="00EA0D3A" w:rsidRDefault="00000000">
            <w:r>
              <w:t>-</w:t>
            </w:r>
          </w:p>
        </w:tc>
        <w:tc>
          <w:tcPr>
            <w:tcW w:w="1800" w:type="dxa"/>
            <w:noWrap/>
          </w:tcPr>
          <w:p w14:paraId="47CFC9E8" w14:textId="77777777" w:rsidR="00EA0D3A" w:rsidRDefault="00000000">
            <w:r>
              <w:t>-</w:t>
            </w:r>
          </w:p>
        </w:tc>
        <w:tc>
          <w:tcPr>
            <w:tcW w:w="1800" w:type="dxa"/>
            <w:noWrap/>
          </w:tcPr>
          <w:p w14:paraId="0981AC6A" w14:textId="77777777" w:rsidR="00EA0D3A" w:rsidRDefault="00000000">
            <w:r>
              <w:t>-</w:t>
            </w:r>
          </w:p>
        </w:tc>
      </w:tr>
      <w:tr w:rsidR="00EA0D3A" w14:paraId="0500E26B" w14:textId="77777777">
        <w:tc>
          <w:tcPr>
            <w:tcW w:w="1800" w:type="dxa"/>
            <w:noWrap/>
          </w:tcPr>
          <w:p w14:paraId="3B47CDA8" w14:textId="77777777" w:rsidR="00EA0D3A" w:rsidRDefault="00000000">
            <w:r>
              <w:t>3.15</w:t>
            </w:r>
          </w:p>
        </w:tc>
        <w:tc>
          <w:tcPr>
            <w:tcW w:w="1800" w:type="dxa"/>
            <w:noWrap/>
          </w:tcPr>
          <w:p w14:paraId="4CA97C59" w14:textId="77777777" w:rsidR="00EA0D3A" w:rsidRDefault="00000000">
            <w:r>
              <w:t>-</w:t>
            </w:r>
          </w:p>
        </w:tc>
        <w:tc>
          <w:tcPr>
            <w:tcW w:w="1800" w:type="dxa"/>
            <w:noWrap/>
          </w:tcPr>
          <w:p w14:paraId="1D1445C4" w14:textId="77777777" w:rsidR="00EA0D3A" w:rsidRDefault="00000000">
            <w:r>
              <w:t>-</w:t>
            </w:r>
          </w:p>
        </w:tc>
        <w:tc>
          <w:tcPr>
            <w:tcW w:w="1800" w:type="dxa"/>
            <w:noWrap/>
          </w:tcPr>
          <w:p w14:paraId="2DC5251B" w14:textId="77777777" w:rsidR="00EA0D3A" w:rsidRDefault="00000000">
            <w:r>
              <w:t>-</w:t>
            </w:r>
          </w:p>
        </w:tc>
        <w:tc>
          <w:tcPr>
            <w:tcW w:w="1800" w:type="dxa"/>
            <w:noWrap/>
          </w:tcPr>
          <w:p w14:paraId="7F2D396C" w14:textId="77777777" w:rsidR="00EA0D3A" w:rsidRDefault="00000000">
            <w:r>
              <w:t>± 10</w:t>
            </w:r>
          </w:p>
        </w:tc>
      </w:tr>
      <w:tr w:rsidR="00EA0D3A" w14:paraId="55841303" w14:textId="77777777">
        <w:tc>
          <w:tcPr>
            <w:tcW w:w="1800" w:type="dxa"/>
            <w:noWrap/>
          </w:tcPr>
          <w:p w14:paraId="0DFAD1DB" w14:textId="77777777" w:rsidR="00EA0D3A" w:rsidRDefault="00000000">
            <w:r>
              <w:t>2.8</w:t>
            </w:r>
          </w:p>
        </w:tc>
        <w:tc>
          <w:tcPr>
            <w:tcW w:w="1800" w:type="dxa"/>
            <w:noWrap/>
          </w:tcPr>
          <w:p w14:paraId="6A516DC3" w14:textId="77777777" w:rsidR="00EA0D3A" w:rsidRDefault="00000000">
            <w:r>
              <w:t>98-100</w:t>
            </w:r>
          </w:p>
        </w:tc>
        <w:tc>
          <w:tcPr>
            <w:tcW w:w="1800" w:type="dxa"/>
            <w:noWrap/>
          </w:tcPr>
          <w:p w14:paraId="50ECBC50" w14:textId="77777777" w:rsidR="00EA0D3A" w:rsidRDefault="00000000">
            <w:r>
              <w:t>-</w:t>
            </w:r>
          </w:p>
        </w:tc>
        <w:tc>
          <w:tcPr>
            <w:tcW w:w="1800" w:type="dxa"/>
            <w:noWrap/>
          </w:tcPr>
          <w:p w14:paraId="2501272D" w14:textId="77777777" w:rsidR="00EA0D3A" w:rsidRDefault="00000000">
            <w:r>
              <w:t>-</w:t>
            </w:r>
          </w:p>
        </w:tc>
        <w:tc>
          <w:tcPr>
            <w:tcW w:w="1800" w:type="dxa"/>
            <w:noWrap/>
          </w:tcPr>
          <w:p w14:paraId="3848A238" w14:textId="77777777" w:rsidR="00EA0D3A" w:rsidRDefault="00000000">
            <w:r>
              <w:t>-</w:t>
            </w:r>
          </w:p>
        </w:tc>
      </w:tr>
      <w:tr w:rsidR="00EA0D3A" w14:paraId="313889EC" w14:textId="77777777">
        <w:tc>
          <w:tcPr>
            <w:tcW w:w="1800" w:type="dxa"/>
            <w:noWrap/>
          </w:tcPr>
          <w:p w14:paraId="46DA3DAB" w14:textId="77777777" w:rsidR="00EA0D3A" w:rsidRDefault="00000000">
            <w:r>
              <w:t>2</w:t>
            </w:r>
          </w:p>
        </w:tc>
        <w:tc>
          <w:tcPr>
            <w:tcW w:w="1800" w:type="dxa"/>
            <w:noWrap/>
          </w:tcPr>
          <w:p w14:paraId="3D7CB252" w14:textId="77777777" w:rsidR="00EA0D3A" w:rsidRDefault="00000000">
            <w:r>
              <w:t>85-99</w:t>
            </w:r>
          </w:p>
        </w:tc>
        <w:tc>
          <w:tcPr>
            <w:tcW w:w="1800" w:type="dxa"/>
            <w:noWrap/>
          </w:tcPr>
          <w:p w14:paraId="73D1CE86" w14:textId="77777777" w:rsidR="00EA0D3A" w:rsidRDefault="00000000">
            <w:r>
              <w:t>-</w:t>
            </w:r>
          </w:p>
        </w:tc>
        <w:tc>
          <w:tcPr>
            <w:tcW w:w="1800" w:type="dxa"/>
            <w:noWrap/>
          </w:tcPr>
          <w:p w14:paraId="52ECE99B" w14:textId="77777777" w:rsidR="00EA0D3A" w:rsidRDefault="00000000">
            <w:r>
              <w:t>± 5</w:t>
            </w:r>
          </w:p>
        </w:tc>
        <w:tc>
          <w:tcPr>
            <w:tcW w:w="1800" w:type="dxa"/>
            <w:noWrap/>
          </w:tcPr>
          <w:p w14:paraId="65CAD41F" w14:textId="77777777" w:rsidR="00EA0D3A" w:rsidRDefault="00000000">
            <w:r>
              <w:t>-</w:t>
            </w:r>
          </w:p>
        </w:tc>
      </w:tr>
      <w:tr w:rsidR="00EA0D3A" w14:paraId="79BF43D6" w14:textId="77777777">
        <w:tc>
          <w:tcPr>
            <w:tcW w:w="1800" w:type="dxa"/>
            <w:noWrap/>
          </w:tcPr>
          <w:p w14:paraId="610FE259" w14:textId="77777777" w:rsidR="00EA0D3A" w:rsidRDefault="00000000">
            <w:pPr>
              <w:jc w:val="center"/>
            </w:pPr>
            <w:r>
              <w:t>1</w:t>
            </w:r>
          </w:p>
        </w:tc>
        <w:tc>
          <w:tcPr>
            <w:tcW w:w="1800" w:type="dxa"/>
            <w:noWrap/>
          </w:tcPr>
          <w:p w14:paraId="396B5257" w14:textId="77777777" w:rsidR="00EA0D3A" w:rsidRDefault="00000000">
            <w:pPr>
              <w:jc w:val="center"/>
            </w:pPr>
            <w:r>
              <w:t>-</w:t>
            </w:r>
          </w:p>
        </w:tc>
        <w:tc>
          <w:tcPr>
            <w:tcW w:w="1800" w:type="dxa"/>
            <w:noWrap/>
          </w:tcPr>
          <w:p w14:paraId="65429D8F" w14:textId="77777777" w:rsidR="00EA0D3A" w:rsidRDefault="00EA0D3A"/>
        </w:tc>
        <w:tc>
          <w:tcPr>
            <w:tcW w:w="1800" w:type="dxa"/>
            <w:noWrap/>
          </w:tcPr>
          <w:p w14:paraId="47A35B81" w14:textId="77777777" w:rsidR="00EA0D3A" w:rsidRDefault="00000000">
            <w:pPr>
              <w:jc w:val="center"/>
            </w:pPr>
            <w:r>
              <w:t>± 10</w:t>
            </w:r>
          </w:p>
        </w:tc>
        <w:tc>
          <w:tcPr>
            <w:tcW w:w="1800" w:type="dxa"/>
            <w:noWrap/>
          </w:tcPr>
          <w:p w14:paraId="60FA348F" w14:textId="77777777" w:rsidR="00EA0D3A" w:rsidRDefault="00000000">
            <w:pPr>
              <w:jc w:val="center"/>
            </w:pPr>
            <w:r>
              <w:t>-</w:t>
            </w:r>
          </w:p>
        </w:tc>
      </w:tr>
    </w:tbl>
    <w:p w14:paraId="399A6C8B" w14:textId="77777777" w:rsidR="00EA0D3A" w:rsidRDefault="00EA0D3A"/>
    <w:p w14:paraId="7442D773" w14:textId="77777777" w:rsidR="00EA0D3A" w:rsidRDefault="00000000">
      <w:pPr>
        <w:jc w:val="both"/>
      </w:pPr>
      <w:r>
        <w:t>Les prescriptions du tableau 2 sont d’application.</w:t>
      </w:r>
    </w:p>
    <w:p w14:paraId="43505781" w14:textId="77777777" w:rsidR="00EA0D3A" w:rsidRDefault="00EA0D3A">
      <w:pPr>
        <w:jc w:val="both"/>
      </w:pPr>
    </w:p>
    <w:p w14:paraId="7C39CC19" w14:textId="77777777" w:rsidR="00EA0D3A" w:rsidRDefault="00EA0D3A">
      <w:pPr>
        <w:jc w:val="both"/>
      </w:pPr>
    </w:p>
    <w:p w14:paraId="5057CBEC" w14:textId="77777777" w:rsidR="00EA0D3A" w:rsidRDefault="00000000">
      <w:pPr>
        <w:jc w:val="both"/>
      </w:pPr>
      <w:r>
        <w:rPr>
          <w:u w:val="single"/>
        </w:rPr>
        <w:t>Gravillons 2/6.3 et 2/8</w:t>
      </w:r>
    </w:p>
    <w:p w14:paraId="53370BDA" w14:textId="77777777" w:rsidR="00EA0D3A" w:rsidRDefault="00000000">
      <w:pPr>
        <w:jc w:val="both"/>
      </w:pPr>
      <w:r>
        <w:t>Caractéristiques générales de granularité (catégorie GC80-20) et tolérances sur la granularité par le producteur (GTC20/15 pour le 2/6.3 et GTC20/17.5 pour le 2/8) ; la granularité des différentes fractions répond aux prescriptions du tableau C. 4.4.2.2.1.a ou du tableau C.4.4.2.2.1.b du §C.4.4.2.2.1 du [CCT Qualiroutes].</w:t>
      </w:r>
    </w:p>
    <w:p w14:paraId="01CE925A" w14:textId="77777777" w:rsidR="00EA0D3A" w:rsidRDefault="00000000">
      <w:r>
        <w:t>Tableau 4 Prescriptions</w:t>
      </w:r>
    </w:p>
    <w:tbl>
      <w:tblPr>
        <w:tblStyle w:val="Author-eTableGrid"/>
        <w:tblW w:w="9030" w:type="dxa"/>
        <w:tblLayout w:type="fixed"/>
        <w:tblLook w:val="04A0" w:firstRow="1" w:lastRow="0" w:firstColumn="1" w:lastColumn="0" w:noHBand="0" w:noVBand="1"/>
      </w:tblPr>
      <w:tblGrid>
        <w:gridCol w:w="2257"/>
        <w:gridCol w:w="2257"/>
        <w:gridCol w:w="2258"/>
        <w:gridCol w:w="2258"/>
      </w:tblGrid>
      <w:tr w:rsidR="00EA0D3A" w14:paraId="6AA41EF0" w14:textId="77777777">
        <w:tc>
          <w:tcPr>
            <w:tcW w:w="2250" w:type="dxa"/>
            <w:noWrap/>
          </w:tcPr>
          <w:p w14:paraId="6CD1263D" w14:textId="77777777" w:rsidR="00EA0D3A" w:rsidRDefault="00000000">
            <w:pPr>
              <w:jc w:val="center"/>
            </w:pPr>
            <w:r>
              <w:rPr>
                <w:b/>
              </w:rPr>
              <w:t>Caractéristique</w:t>
            </w:r>
          </w:p>
        </w:tc>
        <w:tc>
          <w:tcPr>
            <w:tcW w:w="2250" w:type="dxa"/>
            <w:noWrap/>
          </w:tcPr>
          <w:p w14:paraId="2EB4DE10" w14:textId="77777777" w:rsidR="00EA0D3A" w:rsidRDefault="00000000">
            <w:pPr>
              <w:jc w:val="center"/>
            </w:pPr>
            <w:r>
              <w:rPr>
                <w:b/>
              </w:rPr>
              <w:t>Prescription</w:t>
            </w:r>
          </w:p>
        </w:tc>
        <w:tc>
          <w:tcPr>
            <w:tcW w:w="2250" w:type="dxa"/>
            <w:noWrap/>
          </w:tcPr>
          <w:p w14:paraId="6BB7C594" w14:textId="77777777" w:rsidR="00EA0D3A" w:rsidRDefault="00000000">
            <w:pPr>
              <w:jc w:val="center"/>
            </w:pPr>
            <w:r>
              <w:rPr>
                <w:b/>
              </w:rPr>
              <w:t>Catégorie minimale</w:t>
            </w:r>
          </w:p>
        </w:tc>
        <w:tc>
          <w:tcPr>
            <w:tcW w:w="2250" w:type="dxa"/>
            <w:noWrap/>
          </w:tcPr>
          <w:p w14:paraId="0423C0B2" w14:textId="77777777" w:rsidR="00EA0D3A" w:rsidRDefault="00000000">
            <w:pPr>
              <w:jc w:val="center"/>
            </w:pPr>
            <w:r>
              <w:rPr>
                <w:b/>
              </w:rPr>
              <w:t>Commentaires</w:t>
            </w:r>
          </w:p>
        </w:tc>
      </w:tr>
      <w:tr w:rsidR="00EA0D3A" w14:paraId="14FBF7D5" w14:textId="77777777">
        <w:tc>
          <w:tcPr>
            <w:tcW w:w="2250" w:type="dxa"/>
            <w:noWrap/>
          </w:tcPr>
          <w:p w14:paraId="3543D8D2" w14:textId="77777777" w:rsidR="00EA0D3A" w:rsidRDefault="00000000">
            <w:pPr>
              <w:jc w:val="center"/>
            </w:pPr>
            <w:r>
              <w:t>Coefficient d’aplatissement</w:t>
            </w:r>
          </w:p>
        </w:tc>
        <w:tc>
          <w:tcPr>
            <w:tcW w:w="2250" w:type="dxa"/>
            <w:noWrap/>
          </w:tcPr>
          <w:p w14:paraId="06E1BEE5" w14:textId="77777777" w:rsidR="00EA0D3A" w:rsidRDefault="00000000">
            <w:pPr>
              <w:jc w:val="center"/>
            </w:pPr>
            <w:r>
              <w:t>≤ 35</w:t>
            </w:r>
          </w:p>
        </w:tc>
        <w:tc>
          <w:tcPr>
            <w:tcW w:w="2250" w:type="dxa"/>
            <w:noWrap/>
          </w:tcPr>
          <w:p w14:paraId="1D64F910" w14:textId="77777777" w:rsidR="00EA0D3A" w:rsidRDefault="00000000">
            <w:pPr>
              <w:jc w:val="center"/>
            </w:pPr>
            <w:r>
              <w:t>FI</w:t>
            </w:r>
            <w:r>
              <w:rPr>
                <w:vertAlign w:val="subscript"/>
              </w:rPr>
              <w:t>35</w:t>
            </w:r>
          </w:p>
        </w:tc>
        <w:tc>
          <w:tcPr>
            <w:tcW w:w="2250" w:type="dxa"/>
            <w:noWrap/>
          </w:tcPr>
          <w:p w14:paraId="45B3922F" w14:textId="77777777" w:rsidR="00EA0D3A" w:rsidRDefault="00000000">
            <w:pPr>
              <w:jc w:val="center"/>
            </w:pPr>
            <w:r>
              <w:t>-</w:t>
            </w:r>
          </w:p>
        </w:tc>
      </w:tr>
      <w:tr w:rsidR="00EA0D3A" w14:paraId="42A115A7" w14:textId="77777777">
        <w:tc>
          <w:tcPr>
            <w:tcW w:w="2250" w:type="dxa"/>
            <w:noWrap/>
          </w:tcPr>
          <w:p w14:paraId="215F694B" w14:textId="77777777" w:rsidR="00EA0D3A" w:rsidRDefault="00000000">
            <w:r>
              <w:t>Masse volumiqe réelle</w:t>
            </w:r>
          </w:p>
        </w:tc>
        <w:tc>
          <w:tcPr>
            <w:tcW w:w="2250" w:type="dxa"/>
            <w:noWrap/>
          </w:tcPr>
          <w:p w14:paraId="64571D96" w14:textId="77777777" w:rsidR="00EA0D3A" w:rsidRDefault="00000000">
            <w:pPr>
              <w:jc w:val="center"/>
            </w:pPr>
            <w:r>
              <w:t>-</w:t>
            </w:r>
          </w:p>
        </w:tc>
        <w:tc>
          <w:tcPr>
            <w:tcW w:w="2250" w:type="dxa"/>
            <w:noWrap/>
          </w:tcPr>
          <w:p w14:paraId="7D16FE4C" w14:textId="77777777" w:rsidR="00EA0D3A" w:rsidRDefault="00000000">
            <w:pPr>
              <w:jc w:val="center"/>
            </w:pPr>
            <w:r>
              <w:t>Valeur déclarée</w:t>
            </w:r>
          </w:p>
        </w:tc>
        <w:tc>
          <w:tcPr>
            <w:tcW w:w="2250" w:type="dxa"/>
            <w:noWrap/>
          </w:tcPr>
          <w:p w14:paraId="76269EA5" w14:textId="77777777" w:rsidR="00EA0D3A" w:rsidRDefault="00000000">
            <w:pPr>
              <w:jc w:val="center"/>
            </w:pPr>
            <w:r>
              <w:t>-</w:t>
            </w:r>
          </w:p>
        </w:tc>
      </w:tr>
      <w:tr w:rsidR="00EA0D3A" w14:paraId="0CFC2F31" w14:textId="77777777">
        <w:tc>
          <w:tcPr>
            <w:tcW w:w="2250" w:type="dxa"/>
            <w:noWrap/>
          </w:tcPr>
          <w:p w14:paraId="38C88F4B" w14:textId="77777777" w:rsidR="00EA0D3A" w:rsidRDefault="00000000">
            <w:r>
              <w:t>Teneur en fines (% en masse)</w:t>
            </w:r>
          </w:p>
        </w:tc>
        <w:tc>
          <w:tcPr>
            <w:tcW w:w="2250" w:type="dxa"/>
            <w:noWrap/>
          </w:tcPr>
          <w:p w14:paraId="012E121B" w14:textId="77777777" w:rsidR="00EA0D3A" w:rsidRDefault="00000000">
            <w:pPr>
              <w:jc w:val="center"/>
            </w:pPr>
            <w:r>
              <w:t>≤ 2</w:t>
            </w:r>
          </w:p>
        </w:tc>
        <w:tc>
          <w:tcPr>
            <w:tcW w:w="2250" w:type="dxa"/>
            <w:noWrap/>
          </w:tcPr>
          <w:p w14:paraId="5F7951D3" w14:textId="77777777" w:rsidR="00EA0D3A" w:rsidRDefault="00000000">
            <w:pPr>
              <w:jc w:val="center"/>
            </w:pPr>
            <w:r>
              <w:t>f</w:t>
            </w:r>
            <w:r>
              <w:rPr>
                <w:vertAlign w:val="subscript"/>
              </w:rPr>
              <w:t>2</w:t>
            </w:r>
          </w:p>
        </w:tc>
        <w:tc>
          <w:tcPr>
            <w:tcW w:w="2250" w:type="dxa"/>
            <w:noWrap/>
          </w:tcPr>
          <w:p w14:paraId="4C44F873" w14:textId="77777777" w:rsidR="00EA0D3A" w:rsidRDefault="00000000">
            <w:pPr>
              <w:jc w:val="center"/>
            </w:pPr>
            <w:r>
              <w:t>-</w:t>
            </w:r>
          </w:p>
        </w:tc>
      </w:tr>
      <w:tr w:rsidR="00EA0D3A" w14:paraId="2419B551" w14:textId="77777777">
        <w:tc>
          <w:tcPr>
            <w:tcW w:w="2250" w:type="dxa"/>
            <w:noWrap/>
          </w:tcPr>
          <w:p w14:paraId="41AB355B" w14:textId="77777777" w:rsidR="00EA0D3A" w:rsidRDefault="00000000">
            <w:r>
              <w:t>Résistance à la fragmentation (coefficient Los Angeles)</w:t>
            </w:r>
          </w:p>
        </w:tc>
        <w:tc>
          <w:tcPr>
            <w:tcW w:w="2250" w:type="dxa"/>
            <w:noWrap/>
          </w:tcPr>
          <w:p w14:paraId="602AB3A1" w14:textId="77777777" w:rsidR="00EA0D3A" w:rsidRDefault="00000000">
            <w:pPr>
              <w:jc w:val="center"/>
            </w:pPr>
            <w:r>
              <w:t>≤ 30</w:t>
            </w:r>
          </w:p>
        </w:tc>
        <w:tc>
          <w:tcPr>
            <w:tcW w:w="2250" w:type="dxa"/>
            <w:noWrap/>
          </w:tcPr>
          <w:p w14:paraId="613A23F1" w14:textId="77777777" w:rsidR="00EA0D3A" w:rsidRDefault="00000000">
            <w:pPr>
              <w:jc w:val="center"/>
            </w:pPr>
            <w:r>
              <w:t>LA</w:t>
            </w:r>
            <w:r>
              <w:rPr>
                <w:vertAlign w:val="subscript"/>
              </w:rPr>
              <w:t>30</w:t>
            </w:r>
          </w:p>
        </w:tc>
        <w:tc>
          <w:tcPr>
            <w:tcW w:w="2250" w:type="dxa"/>
            <w:noWrap/>
          </w:tcPr>
          <w:p w14:paraId="0E81C971" w14:textId="77777777" w:rsidR="00EA0D3A" w:rsidRDefault="00000000">
            <w:pPr>
              <w:jc w:val="center"/>
            </w:pPr>
            <w:r>
              <w:t>-</w:t>
            </w:r>
          </w:p>
        </w:tc>
      </w:tr>
      <w:tr w:rsidR="00EA0D3A" w14:paraId="4E655EC6" w14:textId="77777777">
        <w:tc>
          <w:tcPr>
            <w:tcW w:w="2250" w:type="dxa"/>
            <w:noWrap/>
          </w:tcPr>
          <w:p w14:paraId="094D9FEC" w14:textId="77777777" w:rsidR="00EA0D3A" w:rsidRDefault="00000000">
            <w:r>
              <w:t>Résistance à l’usure (coefficient Micro-Deval)</w:t>
            </w:r>
          </w:p>
        </w:tc>
        <w:tc>
          <w:tcPr>
            <w:tcW w:w="2250" w:type="dxa"/>
            <w:noWrap/>
          </w:tcPr>
          <w:p w14:paraId="01FCDCC2" w14:textId="77777777" w:rsidR="00EA0D3A" w:rsidRDefault="00000000">
            <w:pPr>
              <w:jc w:val="center"/>
            </w:pPr>
            <w:r>
              <w:t>≤ 25</w:t>
            </w:r>
          </w:p>
        </w:tc>
        <w:tc>
          <w:tcPr>
            <w:tcW w:w="2250" w:type="dxa"/>
            <w:noWrap/>
          </w:tcPr>
          <w:p w14:paraId="5CAD9E8B" w14:textId="77777777" w:rsidR="00EA0D3A" w:rsidRDefault="00000000">
            <w:pPr>
              <w:jc w:val="center"/>
            </w:pPr>
            <w:r>
              <w:t>M</w:t>
            </w:r>
            <w:r>
              <w:rPr>
                <w:vertAlign w:val="subscript"/>
              </w:rPr>
              <w:t>DE</w:t>
            </w:r>
            <w:r>
              <w:t>25</w:t>
            </w:r>
          </w:p>
        </w:tc>
        <w:tc>
          <w:tcPr>
            <w:tcW w:w="2250" w:type="dxa"/>
            <w:noWrap/>
          </w:tcPr>
          <w:p w14:paraId="0BA830D0" w14:textId="77777777" w:rsidR="00EA0D3A" w:rsidRDefault="00000000">
            <w:pPr>
              <w:jc w:val="center"/>
            </w:pPr>
            <w:r>
              <w:t>-</w:t>
            </w:r>
          </w:p>
        </w:tc>
      </w:tr>
      <w:tr w:rsidR="00EA0D3A" w14:paraId="7DE05B9D" w14:textId="77777777">
        <w:tc>
          <w:tcPr>
            <w:tcW w:w="2250" w:type="dxa"/>
            <w:noWrap/>
          </w:tcPr>
          <w:p w14:paraId="21F1A926" w14:textId="77777777" w:rsidR="00EA0D3A" w:rsidRDefault="00000000">
            <w:r>
              <w:t>Sensibilité des gravillons au gel dégel</w:t>
            </w:r>
          </w:p>
        </w:tc>
        <w:tc>
          <w:tcPr>
            <w:tcW w:w="2250" w:type="dxa"/>
            <w:noWrap/>
          </w:tcPr>
          <w:p w14:paraId="4EF2DAC4" w14:textId="77777777" w:rsidR="00EA0D3A" w:rsidRDefault="00000000">
            <w:pPr>
              <w:jc w:val="center"/>
            </w:pPr>
            <w:r>
              <w:t>≤ 2</w:t>
            </w:r>
          </w:p>
        </w:tc>
        <w:tc>
          <w:tcPr>
            <w:tcW w:w="2250" w:type="dxa"/>
            <w:noWrap/>
          </w:tcPr>
          <w:p w14:paraId="55BF6160" w14:textId="77777777" w:rsidR="00EA0D3A" w:rsidRDefault="00000000">
            <w:pPr>
              <w:jc w:val="center"/>
            </w:pPr>
            <w:r>
              <w:t>F2</w:t>
            </w:r>
          </w:p>
        </w:tc>
        <w:tc>
          <w:tcPr>
            <w:tcW w:w="2250" w:type="dxa"/>
            <w:noWrap/>
          </w:tcPr>
          <w:p w14:paraId="2A07875A" w14:textId="77777777" w:rsidR="00EA0D3A" w:rsidRDefault="00000000">
            <w:pPr>
              <w:jc w:val="center"/>
            </w:pPr>
            <w:r>
              <w:t>Les granulats ayant une absorption d’eau ≤ 1.0% ou un coefficient Los Angeles ≤ 25 sont réputés conformes.</w:t>
            </w:r>
          </w:p>
        </w:tc>
      </w:tr>
      <w:tr w:rsidR="00EA0D3A" w14:paraId="6D92876E" w14:textId="77777777">
        <w:tc>
          <w:tcPr>
            <w:tcW w:w="2250" w:type="dxa"/>
            <w:noWrap/>
          </w:tcPr>
          <w:p w14:paraId="232780A9" w14:textId="77777777" w:rsidR="00EA0D3A" w:rsidRDefault="00000000">
            <w:r>
              <w:t>Autres caractéristiques mentionnées à la [NBN EN 13242+A1] (1)</w:t>
            </w:r>
          </w:p>
        </w:tc>
        <w:tc>
          <w:tcPr>
            <w:tcW w:w="2250" w:type="dxa"/>
            <w:noWrap/>
          </w:tcPr>
          <w:p w14:paraId="3D7F9927" w14:textId="77777777" w:rsidR="00EA0D3A" w:rsidRDefault="00000000">
            <w:pPr>
              <w:jc w:val="center"/>
            </w:pPr>
            <w:r>
              <w:t>-</w:t>
            </w:r>
          </w:p>
        </w:tc>
        <w:tc>
          <w:tcPr>
            <w:tcW w:w="2250" w:type="dxa"/>
            <w:noWrap/>
          </w:tcPr>
          <w:p w14:paraId="63234B20" w14:textId="77777777" w:rsidR="00EA0D3A" w:rsidRDefault="00000000">
            <w:pPr>
              <w:jc w:val="center"/>
            </w:pPr>
            <w:r>
              <w:t>NR</w:t>
            </w:r>
          </w:p>
        </w:tc>
        <w:tc>
          <w:tcPr>
            <w:tcW w:w="2250" w:type="dxa"/>
            <w:noWrap/>
          </w:tcPr>
          <w:p w14:paraId="5C060249" w14:textId="77777777" w:rsidR="00EA0D3A" w:rsidRDefault="00000000">
            <w:pPr>
              <w:jc w:val="center"/>
            </w:pPr>
            <w:r>
              <w:t>-</w:t>
            </w:r>
          </w:p>
        </w:tc>
      </w:tr>
      <w:tr w:rsidR="00EA0D3A" w14:paraId="5FBC49D3" w14:textId="77777777">
        <w:tc>
          <w:tcPr>
            <w:tcW w:w="9000" w:type="dxa"/>
            <w:gridSpan w:val="4"/>
            <w:noWrap/>
          </w:tcPr>
          <w:p w14:paraId="296269CB" w14:textId="77777777" w:rsidR="00EA0D3A" w:rsidRDefault="00000000">
            <w:r>
              <w:t>(1) Les documents du marché précisent les catégories minimales auxquelles doivent répondre ces caractéristiques pour des applications spéciales.</w:t>
            </w:r>
          </w:p>
          <w:p w14:paraId="3F815AB3" w14:textId="77777777" w:rsidR="00EA0D3A" w:rsidRDefault="00000000">
            <w:r>
              <w:t>La somme M</w:t>
            </w:r>
            <w:r>
              <w:rPr>
                <w:vertAlign w:val="subscript"/>
              </w:rPr>
              <w:t>DE</w:t>
            </w:r>
            <w:r>
              <w:t xml:space="preserve"> + LA est ≤ 45.</w:t>
            </w:r>
          </w:p>
          <w:p w14:paraId="60816994" w14:textId="77777777" w:rsidR="00EA0D3A" w:rsidRDefault="00000000">
            <w:r>
              <w:t>Taux de concassage des gravillons: les gravillons appartiennent à la catégorie C</w:t>
            </w:r>
            <w:r>
              <w:rPr>
                <w:vertAlign w:val="subscript"/>
              </w:rPr>
              <w:t>90/3</w:t>
            </w:r>
            <w:r>
              <w:t xml:space="preserve"> suivant la [NBN EN 13043].</w:t>
            </w:r>
          </w:p>
        </w:tc>
      </w:tr>
    </w:tbl>
    <w:p w14:paraId="5569158B" w14:textId="77777777" w:rsidR="00EA0D3A" w:rsidRDefault="00EA0D3A"/>
    <w:p w14:paraId="3B6C52EF" w14:textId="77777777" w:rsidR="00EA0D3A" w:rsidRDefault="00EA0D3A">
      <w:pPr>
        <w:jc w:val="both"/>
      </w:pPr>
    </w:p>
    <w:p w14:paraId="45B661B5" w14:textId="77777777" w:rsidR="00EA0D3A" w:rsidRDefault="00000000">
      <w:pPr>
        <w:jc w:val="both"/>
      </w:pPr>
      <w:r>
        <w:rPr>
          <w:u w:val="single"/>
        </w:rPr>
        <w:t>Grave 0/8</w:t>
      </w:r>
    </w:p>
    <w:p w14:paraId="00CF3027" w14:textId="77777777" w:rsidR="00EA0D3A" w:rsidRDefault="00000000">
      <w:pPr>
        <w:jc w:val="both"/>
      </w:pPr>
      <w:r>
        <w:t>Tableau 5. Caractéristiques générales de granularité (catégorie G</w:t>
      </w:r>
      <w:r>
        <w:rPr>
          <w:vertAlign w:val="subscript"/>
        </w:rPr>
        <w:t>A</w:t>
      </w:r>
      <w:r>
        <w:t>80) et tolérances sur la granularité déclarée par le producteur (GT</w:t>
      </w:r>
      <w:r>
        <w:rPr>
          <w:vertAlign w:val="subscript"/>
        </w:rPr>
        <w:t>A</w:t>
      </w:r>
      <w:r>
        <w:t>20).</w:t>
      </w:r>
    </w:p>
    <w:tbl>
      <w:tblPr>
        <w:tblStyle w:val="Author-eTableGrid"/>
        <w:tblW w:w="9030" w:type="dxa"/>
        <w:tblLayout w:type="fixed"/>
        <w:tblLook w:val="04A0" w:firstRow="1" w:lastRow="0" w:firstColumn="1" w:lastColumn="0" w:noHBand="0" w:noVBand="1"/>
      </w:tblPr>
      <w:tblGrid>
        <w:gridCol w:w="3010"/>
        <w:gridCol w:w="3010"/>
        <w:gridCol w:w="3010"/>
      </w:tblGrid>
      <w:tr w:rsidR="00EA0D3A" w14:paraId="4F27EB35" w14:textId="77777777">
        <w:tc>
          <w:tcPr>
            <w:tcW w:w="3000" w:type="dxa"/>
            <w:vMerge w:val="restart"/>
            <w:noWrap/>
          </w:tcPr>
          <w:p w14:paraId="27770204" w14:textId="77777777" w:rsidR="00EA0D3A" w:rsidRDefault="00000000">
            <w:pPr>
              <w:jc w:val="center"/>
            </w:pPr>
            <w:r>
              <w:rPr>
                <w:b/>
              </w:rPr>
              <w:t>Dimensions de tamis mm</w:t>
            </w:r>
          </w:p>
        </w:tc>
        <w:tc>
          <w:tcPr>
            <w:tcW w:w="3000" w:type="dxa"/>
            <w:noWrap/>
          </w:tcPr>
          <w:p w14:paraId="1B950FA0" w14:textId="77777777" w:rsidR="00EA0D3A" w:rsidRDefault="00000000">
            <w:pPr>
              <w:jc w:val="center"/>
            </w:pPr>
            <w:r>
              <w:rPr>
                <w:b/>
              </w:rPr>
              <w:t>Pourcentage en masse de passant</w:t>
            </w:r>
          </w:p>
        </w:tc>
        <w:tc>
          <w:tcPr>
            <w:tcW w:w="3000" w:type="dxa"/>
            <w:noWrap/>
          </w:tcPr>
          <w:p w14:paraId="408526A2" w14:textId="77777777" w:rsidR="00EA0D3A" w:rsidRDefault="00000000">
            <w:pPr>
              <w:jc w:val="center"/>
            </w:pPr>
            <w:r>
              <w:rPr>
                <w:b/>
              </w:rPr>
              <w:t>Tolérances</w:t>
            </w:r>
          </w:p>
        </w:tc>
      </w:tr>
      <w:tr w:rsidR="00EA0D3A" w14:paraId="25066DA6" w14:textId="77777777">
        <w:tc>
          <w:tcPr>
            <w:tcW w:w="3000" w:type="dxa"/>
            <w:vMerge/>
            <w:noWrap/>
          </w:tcPr>
          <w:p w14:paraId="49772406" w14:textId="77777777" w:rsidR="00EA0D3A" w:rsidRDefault="00EA0D3A"/>
        </w:tc>
        <w:tc>
          <w:tcPr>
            <w:tcW w:w="3000" w:type="dxa"/>
            <w:noWrap/>
          </w:tcPr>
          <w:p w14:paraId="7AADD6DD" w14:textId="77777777" w:rsidR="00EA0D3A" w:rsidRDefault="00000000">
            <w:pPr>
              <w:jc w:val="center"/>
            </w:pPr>
            <w:r>
              <w:rPr>
                <w:b/>
              </w:rPr>
              <w:t>0/8</w:t>
            </w:r>
          </w:p>
        </w:tc>
        <w:tc>
          <w:tcPr>
            <w:tcW w:w="3000" w:type="dxa"/>
            <w:noWrap/>
          </w:tcPr>
          <w:p w14:paraId="7A18D092" w14:textId="77777777" w:rsidR="00EA0D3A" w:rsidRDefault="00EA0D3A"/>
        </w:tc>
      </w:tr>
      <w:tr w:rsidR="00EA0D3A" w14:paraId="4E0AB9CF" w14:textId="77777777">
        <w:tc>
          <w:tcPr>
            <w:tcW w:w="3000" w:type="dxa"/>
            <w:noWrap/>
          </w:tcPr>
          <w:p w14:paraId="02A92F7B" w14:textId="77777777" w:rsidR="00EA0D3A" w:rsidRDefault="00000000">
            <w:pPr>
              <w:jc w:val="center"/>
            </w:pPr>
            <w:r>
              <w:t>16</w:t>
            </w:r>
          </w:p>
        </w:tc>
        <w:tc>
          <w:tcPr>
            <w:tcW w:w="3000" w:type="dxa"/>
            <w:noWrap/>
          </w:tcPr>
          <w:p w14:paraId="2F8F41AC" w14:textId="77777777" w:rsidR="00EA0D3A" w:rsidRDefault="00000000">
            <w:pPr>
              <w:jc w:val="center"/>
            </w:pPr>
            <w:r>
              <w:t>100</w:t>
            </w:r>
          </w:p>
        </w:tc>
        <w:tc>
          <w:tcPr>
            <w:tcW w:w="3000" w:type="dxa"/>
            <w:noWrap/>
          </w:tcPr>
          <w:p w14:paraId="25D741F9" w14:textId="77777777" w:rsidR="00EA0D3A" w:rsidRDefault="00000000">
            <w:pPr>
              <w:jc w:val="center"/>
            </w:pPr>
            <w:r>
              <w:t>-</w:t>
            </w:r>
          </w:p>
        </w:tc>
      </w:tr>
      <w:tr w:rsidR="00EA0D3A" w14:paraId="33B92954" w14:textId="77777777">
        <w:tc>
          <w:tcPr>
            <w:tcW w:w="3000" w:type="dxa"/>
            <w:noWrap/>
          </w:tcPr>
          <w:p w14:paraId="0C871790" w14:textId="77777777" w:rsidR="00EA0D3A" w:rsidRDefault="00000000">
            <w:r>
              <w:t>11.2</w:t>
            </w:r>
          </w:p>
        </w:tc>
        <w:tc>
          <w:tcPr>
            <w:tcW w:w="3000" w:type="dxa"/>
            <w:noWrap/>
          </w:tcPr>
          <w:p w14:paraId="359FAF3A" w14:textId="77777777" w:rsidR="00EA0D3A" w:rsidRDefault="00000000">
            <w:r>
              <w:t>98-100</w:t>
            </w:r>
          </w:p>
        </w:tc>
        <w:tc>
          <w:tcPr>
            <w:tcW w:w="3000" w:type="dxa"/>
            <w:noWrap/>
          </w:tcPr>
          <w:p w14:paraId="4A121B96" w14:textId="77777777" w:rsidR="00EA0D3A" w:rsidRDefault="00000000">
            <w:r>
              <w:t>-</w:t>
            </w:r>
          </w:p>
        </w:tc>
      </w:tr>
      <w:tr w:rsidR="00EA0D3A" w14:paraId="7714A79C" w14:textId="77777777">
        <w:tc>
          <w:tcPr>
            <w:tcW w:w="3000" w:type="dxa"/>
            <w:noWrap/>
          </w:tcPr>
          <w:p w14:paraId="61733B34" w14:textId="77777777" w:rsidR="00EA0D3A" w:rsidRDefault="00000000">
            <w:pPr>
              <w:jc w:val="center"/>
            </w:pPr>
            <w:r>
              <w:t>8</w:t>
            </w:r>
          </w:p>
        </w:tc>
        <w:tc>
          <w:tcPr>
            <w:tcW w:w="3000" w:type="dxa"/>
            <w:noWrap/>
          </w:tcPr>
          <w:p w14:paraId="1CB322DE" w14:textId="77777777" w:rsidR="00EA0D3A" w:rsidRDefault="00000000">
            <w:pPr>
              <w:jc w:val="center"/>
            </w:pPr>
            <w:r>
              <w:t>80-99</w:t>
            </w:r>
          </w:p>
        </w:tc>
        <w:tc>
          <w:tcPr>
            <w:tcW w:w="3000" w:type="dxa"/>
            <w:noWrap/>
          </w:tcPr>
          <w:p w14:paraId="1F4D647C" w14:textId="77777777" w:rsidR="00EA0D3A" w:rsidRDefault="00000000">
            <w:pPr>
              <w:jc w:val="center"/>
            </w:pPr>
            <w:r>
              <w:t>± 5</w:t>
            </w:r>
          </w:p>
        </w:tc>
      </w:tr>
      <w:tr w:rsidR="00EA0D3A" w14:paraId="386E385C" w14:textId="77777777">
        <w:tc>
          <w:tcPr>
            <w:tcW w:w="3000" w:type="dxa"/>
            <w:noWrap/>
          </w:tcPr>
          <w:p w14:paraId="6E6EFF35" w14:textId="77777777" w:rsidR="00EA0D3A" w:rsidRDefault="00000000">
            <w:pPr>
              <w:jc w:val="center"/>
            </w:pPr>
            <w:r>
              <w:t>4</w:t>
            </w:r>
          </w:p>
        </w:tc>
        <w:tc>
          <w:tcPr>
            <w:tcW w:w="3000" w:type="dxa"/>
            <w:noWrap/>
          </w:tcPr>
          <w:p w14:paraId="3341980E" w14:textId="77777777" w:rsidR="00EA0D3A" w:rsidRDefault="00000000">
            <w:pPr>
              <w:jc w:val="center"/>
            </w:pPr>
            <w:r>
              <w:t>-</w:t>
            </w:r>
          </w:p>
        </w:tc>
        <w:tc>
          <w:tcPr>
            <w:tcW w:w="3000" w:type="dxa"/>
            <w:noWrap/>
          </w:tcPr>
          <w:p w14:paraId="7673180A" w14:textId="77777777" w:rsidR="00EA0D3A" w:rsidRDefault="00000000">
            <w:pPr>
              <w:jc w:val="center"/>
            </w:pPr>
            <w:r>
              <w:t>± 20</w:t>
            </w:r>
          </w:p>
        </w:tc>
      </w:tr>
    </w:tbl>
    <w:p w14:paraId="7774FDA8" w14:textId="77777777" w:rsidR="00EA0D3A" w:rsidRDefault="00000000">
      <w:r>
        <w:br/>
      </w:r>
      <w:r>
        <w:br/>
        <w:t>Tableau 6. Prescriptions</w:t>
      </w:r>
    </w:p>
    <w:tbl>
      <w:tblPr>
        <w:tblStyle w:val="Author-eTableGrid"/>
        <w:tblW w:w="9030" w:type="dxa"/>
        <w:tblLayout w:type="fixed"/>
        <w:tblLook w:val="04A0" w:firstRow="1" w:lastRow="0" w:firstColumn="1" w:lastColumn="0" w:noHBand="0" w:noVBand="1"/>
      </w:tblPr>
      <w:tblGrid>
        <w:gridCol w:w="2257"/>
        <w:gridCol w:w="2257"/>
        <w:gridCol w:w="2258"/>
        <w:gridCol w:w="2258"/>
      </w:tblGrid>
      <w:tr w:rsidR="00EA0D3A" w14:paraId="3B18C372" w14:textId="77777777">
        <w:tc>
          <w:tcPr>
            <w:tcW w:w="2250" w:type="dxa"/>
            <w:noWrap/>
          </w:tcPr>
          <w:p w14:paraId="5E3406DF" w14:textId="77777777" w:rsidR="00EA0D3A" w:rsidRDefault="00000000">
            <w:pPr>
              <w:jc w:val="center"/>
            </w:pPr>
            <w:r>
              <w:rPr>
                <w:b/>
              </w:rPr>
              <w:t>Caractéristique</w:t>
            </w:r>
          </w:p>
        </w:tc>
        <w:tc>
          <w:tcPr>
            <w:tcW w:w="2250" w:type="dxa"/>
            <w:noWrap/>
          </w:tcPr>
          <w:p w14:paraId="0CF88822" w14:textId="77777777" w:rsidR="00EA0D3A" w:rsidRDefault="00000000">
            <w:pPr>
              <w:jc w:val="center"/>
            </w:pPr>
            <w:r>
              <w:rPr>
                <w:b/>
              </w:rPr>
              <w:t>Prescription</w:t>
            </w:r>
          </w:p>
        </w:tc>
        <w:tc>
          <w:tcPr>
            <w:tcW w:w="2250" w:type="dxa"/>
            <w:noWrap/>
          </w:tcPr>
          <w:p w14:paraId="358B4224" w14:textId="77777777" w:rsidR="00EA0D3A" w:rsidRDefault="00000000">
            <w:pPr>
              <w:jc w:val="center"/>
            </w:pPr>
            <w:r>
              <w:rPr>
                <w:b/>
              </w:rPr>
              <w:t>Catégorie minimale</w:t>
            </w:r>
          </w:p>
        </w:tc>
        <w:tc>
          <w:tcPr>
            <w:tcW w:w="2250" w:type="dxa"/>
            <w:noWrap/>
          </w:tcPr>
          <w:p w14:paraId="3A7524FD" w14:textId="77777777" w:rsidR="00EA0D3A" w:rsidRDefault="00000000">
            <w:pPr>
              <w:jc w:val="center"/>
            </w:pPr>
            <w:r>
              <w:rPr>
                <w:b/>
              </w:rPr>
              <w:t>Commentaires</w:t>
            </w:r>
          </w:p>
        </w:tc>
      </w:tr>
      <w:tr w:rsidR="00EA0D3A" w14:paraId="120BDE1D" w14:textId="77777777">
        <w:tc>
          <w:tcPr>
            <w:tcW w:w="2250" w:type="dxa"/>
            <w:noWrap/>
          </w:tcPr>
          <w:p w14:paraId="400EB578" w14:textId="77777777" w:rsidR="00EA0D3A" w:rsidRDefault="00000000">
            <w:r>
              <w:t>Masse volumique réelle</w:t>
            </w:r>
          </w:p>
        </w:tc>
        <w:tc>
          <w:tcPr>
            <w:tcW w:w="2250" w:type="dxa"/>
            <w:noWrap/>
          </w:tcPr>
          <w:p w14:paraId="0F549A42" w14:textId="77777777" w:rsidR="00EA0D3A" w:rsidRDefault="00000000">
            <w:pPr>
              <w:jc w:val="center"/>
            </w:pPr>
            <w:r>
              <w:t>-</w:t>
            </w:r>
          </w:p>
        </w:tc>
        <w:tc>
          <w:tcPr>
            <w:tcW w:w="2250" w:type="dxa"/>
            <w:noWrap/>
          </w:tcPr>
          <w:p w14:paraId="3BAE8B67" w14:textId="77777777" w:rsidR="00EA0D3A" w:rsidRDefault="00000000">
            <w:pPr>
              <w:jc w:val="center"/>
            </w:pPr>
            <w:r>
              <w:t>Valeur déclarée</w:t>
            </w:r>
          </w:p>
        </w:tc>
        <w:tc>
          <w:tcPr>
            <w:tcW w:w="2250" w:type="dxa"/>
            <w:noWrap/>
          </w:tcPr>
          <w:p w14:paraId="3226B573" w14:textId="77777777" w:rsidR="00EA0D3A" w:rsidRDefault="00000000">
            <w:pPr>
              <w:jc w:val="center"/>
            </w:pPr>
            <w:r>
              <w:t>-</w:t>
            </w:r>
          </w:p>
        </w:tc>
      </w:tr>
      <w:tr w:rsidR="00EA0D3A" w14:paraId="778A39CF" w14:textId="77777777">
        <w:tc>
          <w:tcPr>
            <w:tcW w:w="2250" w:type="dxa"/>
            <w:noWrap/>
          </w:tcPr>
          <w:p w14:paraId="6C54B023" w14:textId="77777777" w:rsidR="00EA0D3A" w:rsidRDefault="00000000">
            <w:r>
              <w:t>Teneur en fines (% en masse)</w:t>
            </w:r>
          </w:p>
        </w:tc>
        <w:tc>
          <w:tcPr>
            <w:tcW w:w="2250" w:type="dxa"/>
            <w:noWrap/>
          </w:tcPr>
          <w:p w14:paraId="07F61200" w14:textId="77777777" w:rsidR="00EA0D3A" w:rsidRDefault="00000000">
            <w:pPr>
              <w:jc w:val="center"/>
            </w:pPr>
            <w:r>
              <w:t>≤ 3</w:t>
            </w:r>
          </w:p>
        </w:tc>
        <w:tc>
          <w:tcPr>
            <w:tcW w:w="2250" w:type="dxa"/>
            <w:noWrap/>
          </w:tcPr>
          <w:p w14:paraId="061D310B" w14:textId="77777777" w:rsidR="00EA0D3A" w:rsidRDefault="00000000">
            <w:pPr>
              <w:jc w:val="center"/>
            </w:pPr>
            <w:r>
              <w:t>f3</w:t>
            </w:r>
          </w:p>
        </w:tc>
        <w:tc>
          <w:tcPr>
            <w:tcW w:w="2250" w:type="dxa"/>
            <w:noWrap/>
          </w:tcPr>
          <w:p w14:paraId="28EF1876" w14:textId="77777777" w:rsidR="00EA0D3A" w:rsidRDefault="00000000">
            <w:pPr>
              <w:jc w:val="center"/>
            </w:pPr>
            <w:r>
              <w:t>-</w:t>
            </w:r>
          </w:p>
        </w:tc>
      </w:tr>
      <w:tr w:rsidR="00EA0D3A" w14:paraId="01C31D54" w14:textId="77777777">
        <w:tc>
          <w:tcPr>
            <w:tcW w:w="2250" w:type="dxa"/>
            <w:noWrap/>
          </w:tcPr>
          <w:p w14:paraId="0CD8BD54" w14:textId="77777777" w:rsidR="00EA0D3A" w:rsidRDefault="00000000">
            <w:r>
              <w:t>Résistance à la fragmentation (coefficient Los Angeles)</w:t>
            </w:r>
          </w:p>
        </w:tc>
        <w:tc>
          <w:tcPr>
            <w:tcW w:w="2250" w:type="dxa"/>
            <w:noWrap/>
          </w:tcPr>
          <w:p w14:paraId="71E3EE31" w14:textId="77777777" w:rsidR="00EA0D3A" w:rsidRDefault="00000000">
            <w:pPr>
              <w:jc w:val="center"/>
            </w:pPr>
            <w:r>
              <w:t>≤ 30</w:t>
            </w:r>
          </w:p>
        </w:tc>
        <w:tc>
          <w:tcPr>
            <w:tcW w:w="2250" w:type="dxa"/>
            <w:noWrap/>
          </w:tcPr>
          <w:p w14:paraId="5035D439" w14:textId="77777777" w:rsidR="00EA0D3A" w:rsidRDefault="00000000">
            <w:pPr>
              <w:jc w:val="center"/>
            </w:pPr>
            <w:r>
              <w:t>LA30</w:t>
            </w:r>
          </w:p>
        </w:tc>
        <w:tc>
          <w:tcPr>
            <w:tcW w:w="2250" w:type="dxa"/>
            <w:noWrap/>
          </w:tcPr>
          <w:p w14:paraId="3C1B6374" w14:textId="77777777" w:rsidR="00EA0D3A" w:rsidRDefault="00000000">
            <w:pPr>
              <w:jc w:val="center"/>
            </w:pPr>
            <w:r>
              <w:t>-</w:t>
            </w:r>
          </w:p>
        </w:tc>
      </w:tr>
      <w:tr w:rsidR="00EA0D3A" w14:paraId="3D1BEFEC" w14:textId="77777777">
        <w:tc>
          <w:tcPr>
            <w:tcW w:w="2250" w:type="dxa"/>
            <w:noWrap/>
          </w:tcPr>
          <w:p w14:paraId="3548DE3B" w14:textId="77777777" w:rsidR="00EA0D3A" w:rsidRDefault="00000000">
            <w:r>
              <w:t>Résistance à l’usure (coefficient Micro-Deval)</w:t>
            </w:r>
          </w:p>
        </w:tc>
        <w:tc>
          <w:tcPr>
            <w:tcW w:w="2250" w:type="dxa"/>
            <w:noWrap/>
          </w:tcPr>
          <w:p w14:paraId="4782588C" w14:textId="77777777" w:rsidR="00EA0D3A" w:rsidRDefault="00000000">
            <w:pPr>
              <w:jc w:val="center"/>
            </w:pPr>
            <w:r>
              <w:t>≤ 25</w:t>
            </w:r>
          </w:p>
        </w:tc>
        <w:tc>
          <w:tcPr>
            <w:tcW w:w="2250" w:type="dxa"/>
            <w:noWrap/>
          </w:tcPr>
          <w:p w14:paraId="6E8BDEE7" w14:textId="77777777" w:rsidR="00EA0D3A" w:rsidRDefault="00000000">
            <w:pPr>
              <w:jc w:val="center"/>
            </w:pPr>
            <w:r>
              <w:t>MDE25</w:t>
            </w:r>
          </w:p>
        </w:tc>
        <w:tc>
          <w:tcPr>
            <w:tcW w:w="2250" w:type="dxa"/>
            <w:noWrap/>
          </w:tcPr>
          <w:p w14:paraId="06F34147" w14:textId="77777777" w:rsidR="00EA0D3A" w:rsidRDefault="00000000">
            <w:pPr>
              <w:jc w:val="center"/>
            </w:pPr>
            <w:r>
              <w:t>-</w:t>
            </w:r>
          </w:p>
        </w:tc>
      </w:tr>
      <w:tr w:rsidR="00EA0D3A" w14:paraId="0AA10634" w14:textId="77777777">
        <w:tc>
          <w:tcPr>
            <w:tcW w:w="2250" w:type="dxa"/>
            <w:noWrap/>
          </w:tcPr>
          <w:p w14:paraId="73D0143C" w14:textId="77777777" w:rsidR="00EA0D3A" w:rsidRDefault="00000000">
            <w:r>
              <w:t>Sensibilité au gel dégel</w:t>
            </w:r>
          </w:p>
        </w:tc>
        <w:tc>
          <w:tcPr>
            <w:tcW w:w="2250" w:type="dxa"/>
            <w:noWrap/>
          </w:tcPr>
          <w:p w14:paraId="10A54A65" w14:textId="77777777" w:rsidR="00EA0D3A" w:rsidRDefault="00000000">
            <w:pPr>
              <w:jc w:val="center"/>
            </w:pPr>
            <w:r>
              <w:t>≤ 2</w:t>
            </w:r>
          </w:p>
        </w:tc>
        <w:tc>
          <w:tcPr>
            <w:tcW w:w="2250" w:type="dxa"/>
            <w:noWrap/>
          </w:tcPr>
          <w:p w14:paraId="3023BD43" w14:textId="77777777" w:rsidR="00EA0D3A" w:rsidRDefault="00000000">
            <w:pPr>
              <w:jc w:val="center"/>
            </w:pPr>
            <w:r>
              <w:t>F2</w:t>
            </w:r>
          </w:p>
        </w:tc>
        <w:tc>
          <w:tcPr>
            <w:tcW w:w="2250" w:type="dxa"/>
            <w:noWrap/>
          </w:tcPr>
          <w:p w14:paraId="6620927F" w14:textId="77777777" w:rsidR="00EA0D3A" w:rsidRDefault="00000000">
            <w:pPr>
              <w:jc w:val="center"/>
            </w:pPr>
            <w:r>
              <w:t>Les granulats ayant une absorption d’eau ≤ 1.0% ou un coefficient Los Angeles ≤ 25 sont réputés conformes</w:t>
            </w:r>
          </w:p>
        </w:tc>
      </w:tr>
      <w:tr w:rsidR="00EA0D3A" w14:paraId="3B5D7CC8" w14:textId="77777777">
        <w:tc>
          <w:tcPr>
            <w:tcW w:w="2250" w:type="dxa"/>
            <w:noWrap/>
          </w:tcPr>
          <w:p w14:paraId="5E77BA3A" w14:textId="77777777" w:rsidR="00EA0D3A" w:rsidRDefault="00000000">
            <w:pPr>
              <w:jc w:val="center"/>
            </w:pPr>
            <w:r>
              <w:t>Autres caractéristiques mentionnées à la [NBN EN 13242+A1] (1)</w:t>
            </w:r>
          </w:p>
        </w:tc>
        <w:tc>
          <w:tcPr>
            <w:tcW w:w="2250" w:type="dxa"/>
            <w:noWrap/>
          </w:tcPr>
          <w:p w14:paraId="32302BE5" w14:textId="77777777" w:rsidR="00EA0D3A" w:rsidRDefault="00000000">
            <w:pPr>
              <w:jc w:val="center"/>
            </w:pPr>
            <w:r>
              <w:t>-</w:t>
            </w:r>
          </w:p>
        </w:tc>
        <w:tc>
          <w:tcPr>
            <w:tcW w:w="2250" w:type="dxa"/>
            <w:noWrap/>
          </w:tcPr>
          <w:p w14:paraId="7D10CE73" w14:textId="77777777" w:rsidR="00EA0D3A" w:rsidRDefault="00000000">
            <w:pPr>
              <w:jc w:val="center"/>
            </w:pPr>
            <w:r>
              <w:t>NR</w:t>
            </w:r>
          </w:p>
        </w:tc>
        <w:tc>
          <w:tcPr>
            <w:tcW w:w="2250" w:type="dxa"/>
            <w:noWrap/>
          </w:tcPr>
          <w:p w14:paraId="08CCFEF4" w14:textId="77777777" w:rsidR="00EA0D3A" w:rsidRDefault="00000000">
            <w:pPr>
              <w:jc w:val="center"/>
            </w:pPr>
            <w:r>
              <w:t>-</w:t>
            </w:r>
          </w:p>
        </w:tc>
      </w:tr>
      <w:tr w:rsidR="00EA0D3A" w14:paraId="06929A19" w14:textId="77777777">
        <w:tc>
          <w:tcPr>
            <w:tcW w:w="9000" w:type="dxa"/>
            <w:gridSpan w:val="4"/>
            <w:noWrap/>
          </w:tcPr>
          <w:p w14:paraId="0C88C998" w14:textId="77777777" w:rsidR="00EA0D3A" w:rsidRDefault="00000000">
            <w:r>
              <w:t>(1) Les documents du marché précisent les catégories minimales auxquelles doivent répondre ces caractéristiques pour des applications spéciales.</w:t>
            </w:r>
          </w:p>
          <w:p w14:paraId="76AA83E3" w14:textId="77777777" w:rsidR="00EA0D3A" w:rsidRDefault="00000000">
            <w:r>
              <w:t>La somme M</w:t>
            </w:r>
            <w:r>
              <w:rPr>
                <w:vertAlign w:val="subscript"/>
              </w:rPr>
              <w:t>DE</w:t>
            </w:r>
            <w:r>
              <w:t xml:space="preserve"> + LA est ≤ 45.</w:t>
            </w:r>
          </w:p>
        </w:tc>
      </w:tr>
    </w:tbl>
    <w:p w14:paraId="412E63A9" w14:textId="77777777" w:rsidR="00EA0D3A" w:rsidRDefault="00EA0D3A"/>
    <w:p w14:paraId="2BB2152D" w14:textId="77777777" w:rsidR="00EA0D3A" w:rsidRDefault="00000000">
      <w:r>
        <w:rPr>
          <w:b/>
          <w:u w:val="single"/>
        </w:rPr>
        <w:t>Sables pour jointoiement</w:t>
      </w:r>
    </w:p>
    <w:p w14:paraId="69E31D76" w14:textId="77777777" w:rsidR="00EA0D3A" w:rsidRDefault="00000000">
      <w:r>
        <w:t>Les spécifications sont basées sur le §C.3.4.7.3 du [CCT Qualiroutes].</w:t>
      </w:r>
    </w:p>
    <w:p w14:paraId="48EE27F6" w14:textId="77777777" w:rsidR="00EA0D3A" w:rsidRDefault="00000000">
      <w:r>
        <w:t>Tableau 7. Caractéristiques générales de granularité (catégorie G</w:t>
      </w:r>
      <w:r>
        <w:rPr>
          <w:vertAlign w:val="subscript"/>
        </w:rPr>
        <w:t>F</w:t>
      </w:r>
      <w:r>
        <w:t>85).</w:t>
      </w:r>
    </w:p>
    <w:tbl>
      <w:tblPr>
        <w:tblStyle w:val="Author-eTableGrid"/>
        <w:tblW w:w="9030" w:type="dxa"/>
        <w:tblLayout w:type="fixed"/>
        <w:tblLook w:val="04A0" w:firstRow="1" w:lastRow="0" w:firstColumn="1" w:lastColumn="0" w:noHBand="0" w:noVBand="1"/>
      </w:tblPr>
      <w:tblGrid>
        <w:gridCol w:w="3010"/>
        <w:gridCol w:w="3010"/>
        <w:gridCol w:w="3010"/>
      </w:tblGrid>
      <w:tr w:rsidR="00EA0D3A" w14:paraId="2D9032CD" w14:textId="77777777">
        <w:tc>
          <w:tcPr>
            <w:tcW w:w="3000" w:type="dxa"/>
            <w:vMerge w:val="restart"/>
            <w:noWrap/>
          </w:tcPr>
          <w:p w14:paraId="737FD803" w14:textId="77777777" w:rsidR="00EA0D3A" w:rsidRDefault="00000000">
            <w:pPr>
              <w:jc w:val="center"/>
            </w:pPr>
            <w:r>
              <w:rPr>
                <w:b/>
              </w:rPr>
              <w:t xml:space="preserve">Dimensions de tamis </w:t>
            </w:r>
          </w:p>
          <w:p w14:paraId="0A8EEE85" w14:textId="77777777" w:rsidR="00EA0D3A" w:rsidRDefault="00000000">
            <w:pPr>
              <w:jc w:val="center"/>
            </w:pPr>
            <w:r>
              <w:rPr>
                <w:b/>
              </w:rPr>
              <w:t>mm</w:t>
            </w:r>
          </w:p>
        </w:tc>
        <w:tc>
          <w:tcPr>
            <w:tcW w:w="6000" w:type="dxa"/>
            <w:gridSpan w:val="2"/>
            <w:noWrap/>
          </w:tcPr>
          <w:p w14:paraId="28610882" w14:textId="77777777" w:rsidR="00EA0D3A" w:rsidRDefault="00000000">
            <w:pPr>
              <w:jc w:val="center"/>
            </w:pPr>
            <w:r>
              <w:rPr>
                <w:b/>
              </w:rPr>
              <w:t>Pourcentage en masse de passant</w:t>
            </w:r>
          </w:p>
        </w:tc>
      </w:tr>
      <w:tr w:rsidR="00EA0D3A" w14:paraId="1234BF1A" w14:textId="77777777">
        <w:tc>
          <w:tcPr>
            <w:tcW w:w="3000" w:type="dxa"/>
            <w:vMerge/>
            <w:noWrap/>
          </w:tcPr>
          <w:p w14:paraId="0FF9B892" w14:textId="77777777" w:rsidR="00EA0D3A" w:rsidRDefault="00EA0D3A"/>
        </w:tc>
        <w:tc>
          <w:tcPr>
            <w:tcW w:w="3000" w:type="dxa"/>
            <w:noWrap/>
          </w:tcPr>
          <w:p w14:paraId="7A2A6133" w14:textId="77777777" w:rsidR="00EA0D3A" w:rsidRDefault="00000000">
            <w:pPr>
              <w:jc w:val="center"/>
            </w:pPr>
            <w:r>
              <w:rPr>
                <w:b/>
              </w:rPr>
              <w:t>0/2</w:t>
            </w:r>
          </w:p>
        </w:tc>
        <w:tc>
          <w:tcPr>
            <w:tcW w:w="3000" w:type="dxa"/>
            <w:noWrap/>
          </w:tcPr>
          <w:p w14:paraId="46DFC927" w14:textId="77777777" w:rsidR="00EA0D3A" w:rsidRDefault="00000000">
            <w:pPr>
              <w:jc w:val="center"/>
            </w:pPr>
            <w:r>
              <w:rPr>
                <w:b/>
              </w:rPr>
              <w:t>0/1</w:t>
            </w:r>
          </w:p>
        </w:tc>
      </w:tr>
      <w:tr w:rsidR="00EA0D3A" w14:paraId="101A612F" w14:textId="77777777">
        <w:tc>
          <w:tcPr>
            <w:tcW w:w="3000" w:type="dxa"/>
            <w:noWrap/>
          </w:tcPr>
          <w:p w14:paraId="0C940B6F" w14:textId="77777777" w:rsidR="00EA0D3A" w:rsidRDefault="00000000">
            <w:pPr>
              <w:jc w:val="center"/>
            </w:pPr>
            <w:r>
              <w:t>4</w:t>
            </w:r>
          </w:p>
        </w:tc>
        <w:tc>
          <w:tcPr>
            <w:tcW w:w="3000" w:type="dxa"/>
            <w:noWrap/>
          </w:tcPr>
          <w:p w14:paraId="268763A3" w14:textId="77777777" w:rsidR="00EA0D3A" w:rsidRDefault="00000000">
            <w:pPr>
              <w:jc w:val="center"/>
            </w:pPr>
            <w:r>
              <w:t>100</w:t>
            </w:r>
          </w:p>
        </w:tc>
        <w:tc>
          <w:tcPr>
            <w:tcW w:w="3000" w:type="dxa"/>
            <w:noWrap/>
          </w:tcPr>
          <w:p w14:paraId="3306348A" w14:textId="77777777" w:rsidR="00EA0D3A" w:rsidRDefault="00000000">
            <w:pPr>
              <w:jc w:val="center"/>
            </w:pPr>
            <w:r>
              <w:t>-</w:t>
            </w:r>
          </w:p>
        </w:tc>
      </w:tr>
      <w:tr w:rsidR="00EA0D3A" w14:paraId="007E7EDA" w14:textId="77777777">
        <w:tc>
          <w:tcPr>
            <w:tcW w:w="3000" w:type="dxa"/>
            <w:noWrap/>
          </w:tcPr>
          <w:p w14:paraId="5F0F13C0" w14:textId="77777777" w:rsidR="00EA0D3A" w:rsidRDefault="00000000">
            <w:r>
              <w:t>2.8</w:t>
            </w:r>
          </w:p>
        </w:tc>
        <w:tc>
          <w:tcPr>
            <w:tcW w:w="3000" w:type="dxa"/>
            <w:noWrap/>
          </w:tcPr>
          <w:p w14:paraId="6075981F" w14:textId="77777777" w:rsidR="00EA0D3A" w:rsidRDefault="00000000">
            <w:r>
              <w:t>98-100</w:t>
            </w:r>
          </w:p>
        </w:tc>
        <w:tc>
          <w:tcPr>
            <w:tcW w:w="3000" w:type="dxa"/>
            <w:noWrap/>
          </w:tcPr>
          <w:p w14:paraId="1A59C245" w14:textId="77777777" w:rsidR="00EA0D3A" w:rsidRDefault="00000000">
            <w:r>
              <w:t>-</w:t>
            </w:r>
          </w:p>
        </w:tc>
      </w:tr>
      <w:tr w:rsidR="00EA0D3A" w14:paraId="57CBBD52" w14:textId="77777777">
        <w:tc>
          <w:tcPr>
            <w:tcW w:w="3000" w:type="dxa"/>
            <w:noWrap/>
          </w:tcPr>
          <w:p w14:paraId="0FD52400" w14:textId="77777777" w:rsidR="00EA0D3A" w:rsidRDefault="00000000">
            <w:r>
              <w:t>2</w:t>
            </w:r>
          </w:p>
        </w:tc>
        <w:tc>
          <w:tcPr>
            <w:tcW w:w="3000" w:type="dxa"/>
            <w:noWrap/>
          </w:tcPr>
          <w:p w14:paraId="7ED2CD51" w14:textId="77777777" w:rsidR="00EA0D3A" w:rsidRDefault="00000000">
            <w:r>
              <w:t>85-99</w:t>
            </w:r>
          </w:p>
        </w:tc>
        <w:tc>
          <w:tcPr>
            <w:tcW w:w="3000" w:type="dxa"/>
            <w:noWrap/>
          </w:tcPr>
          <w:p w14:paraId="781BA667" w14:textId="77777777" w:rsidR="00EA0D3A" w:rsidRDefault="00000000">
            <w:r>
              <w:t>100</w:t>
            </w:r>
          </w:p>
        </w:tc>
      </w:tr>
      <w:tr w:rsidR="00EA0D3A" w14:paraId="1B1E093C" w14:textId="77777777">
        <w:tc>
          <w:tcPr>
            <w:tcW w:w="3000" w:type="dxa"/>
            <w:noWrap/>
          </w:tcPr>
          <w:p w14:paraId="3E2ACF07" w14:textId="77777777" w:rsidR="00EA0D3A" w:rsidRDefault="00000000">
            <w:pPr>
              <w:jc w:val="center"/>
            </w:pPr>
            <w:r>
              <w:t>1.4</w:t>
            </w:r>
          </w:p>
        </w:tc>
        <w:tc>
          <w:tcPr>
            <w:tcW w:w="3000" w:type="dxa"/>
            <w:noWrap/>
          </w:tcPr>
          <w:p w14:paraId="0B550A06" w14:textId="77777777" w:rsidR="00EA0D3A" w:rsidRDefault="00000000">
            <w:pPr>
              <w:jc w:val="center"/>
            </w:pPr>
            <w:r>
              <w:t>-</w:t>
            </w:r>
          </w:p>
        </w:tc>
        <w:tc>
          <w:tcPr>
            <w:tcW w:w="3000" w:type="dxa"/>
            <w:noWrap/>
          </w:tcPr>
          <w:p w14:paraId="586E50C9" w14:textId="77777777" w:rsidR="00EA0D3A" w:rsidRDefault="00000000">
            <w:pPr>
              <w:jc w:val="center"/>
            </w:pPr>
            <w:r>
              <w:t>98-100</w:t>
            </w:r>
          </w:p>
        </w:tc>
      </w:tr>
      <w:tr w:rsidR="00EA0D3A" w14:paraId="240E4327" w14:textId="77777777">
        <w:tc>
          <w:tcPr>
            <w:tcW w:w="3000" w:type="dxa"/>
            <w:noWrap/>
          </w:tcPr>
          <w:p w14:paraId="6A5510F2" w14:textId="77777777" w:rsidR="00EA0D3A" w:rsidRDefault="00000000">
            <w:pPr>
              <w:jc w:val="center"/>
            </w:pPr>
            <w:r>
              <w:t>1</w:t>
            </w:r>
          </w:p>
        </w:tc>
        <w:tc>
          <w:tcPr>
            <w:tcW w:w="3000" w:type="dxa"/>
            <w:noWrap/>
          </w:tcPr>
          <w:p w14:paraId="5C77FF0F" w14:textId="77777777" w:rsidR="00EA0D3A" w:rsidRDefault="00000000">
            <w:pPr>
              <w:jc w:val="center"/>
            </w:pPr>
            <w:r>
              <w:t>-</w:t>
            </w:r>
          </w:p>
        </w:tc>
        <w:tc>
          <w:tcPr>
            <w:tcW w:w="3000" w:type="dxa"/>
            <w:noWrap/>
          </w:tcPr>
          <w:p w14:paraId="0280D8EA" w14:textId="77777777" w:rsidR="00EA0D3A" w:rsidRDefault="00000000">
            <w:pPr>
              <w:jc w:val="center"/>
            </w:pPr>
            <w:r>
              <w:t>85-99</w:t>
            </w:r>
          </w:p>
        </w:tc>
      </w:tr>
    </w:tbl>
    <w:p w14:paraId="52330736" w14:textId="77777777" w:rsidR="00EA0D3A" w:rsidRDefault="00EA0D3A"/>
    <w:p w14:paraId="0AA87D82" w14:textId="77777777" w:rsidR="00EA0D3A" w:rsidRDefault="00000000">
      <w:r>
        <w:br/>
        <w:t>Tableau 8. Tolérances sur la granularité des sables déclarée par le fournisseur (catégorie GT</w:t>
      </w:r>
      <w:r>
        <w:rPr>
          <w:vertAlign w:val="subscript"/>
        </w:rPr>
        <w:t>F</w:t>
      </w:r>
      <w:r>
        <w:t>25)</w:t>
      </w:r>
    </w:p>
    <w:tbl>
      <w:tblPr>
        <w:tblStyle w:val="Author-eTableGrid"/>
        <w:tblW w:w="9030" w:type="dxa"/>
        <w:tblLayout w:type="fixed"/>
        <w:tblLook w:val="04A0" w:firstRow="1" w:lastRow="0" w:firstColumn="1" w:lastColumn="0" w:noHBand="0" w:noVBand="1"/>
      </w:tblPr>
      <w:tblGrid>
        <w:gridCol w:w="3010"/>
        <w:gridCol w:w="3010"/>
        <w:gridCol w:w="3010"/>
      </w:tblGrid>
      <w:tr w:rsidR="00EA0D3A" w14:paraId="3BE3A441" w14:textId="77777777">
        <w:tc>
          <w:tcPr>
            <w:tcW w:w="3000" w:type="dxa"/>
            <w:vMerge w:val="restart"/>
            <w:noWrap/>
          </w:tcPr>
          <w:p w14:paraId="7CE3A45D" w14:textId="77777777" w:rsidR="00EA0D3A" w:rsidRDefault="00000000">
            <w:pPr>
              <w:jc w:val="center"/>
            </w:pPr>
            <w:r>
              <w:rPr>
                <w:b/>
              </w:rPr>
              <w:t>Dimensions de tamis</w:t>
            </w:r>
          </w:p>
          <w:p w14:paraId="44257035" w14:textId="77777777" w:rsidR="00EA0D3A" w:rsidRDefault="00000000">
            <w:pPr>
              <w:jc w:val="center"/>
            </w:pPr>
            <w:r>
              <w:rPr>
                <w:b/>
              </w:rPr>
              <w:t>mm</w:t>
            </w:r>
          </w:p>
        </w:tc>
        <w:tc>
          <w:tcPr>
            <w:tcW w:w="6000" w:type="dxa"/>
            <w:gridSpan w:val="2"/>
            <w:noWrap/>
          </w:tcPr>
          <w:p w14:paraId="6B4E74CC" w14:textId="77777777" w:rsidR="00EA0D3A" w:rsidRDefault="00000000">
            <w:pPr>
              <w:jc w:val="center"/>
            </w:pPr>
            <w:r>
              <w:rPr>
                <w:b/>
              </w:rPr>
              <w:t>Pourcentage en masse de passant</w:t>
            </w:r>
          </w:p>
        </w:tc>
      </w:tr>
      <w:tr w:rsidR="00EA0D3A" w14:paraId="5EC4367D" w14:textId="77777777">
        <w:tc>
          <w:tcPr>
            <w:tcW w:w="3000" w:type="dxa"/>
            <w:vMerge/>
            <w:noWrap/>
          </w:tcPr>
          <w:p w14:paraId="27212C0E" w14:textId="77777777" w:rsidR="00EA0D3A" w:rsidRDefault="00EA0D3A"/>
        </w:tc>
        <w:tc>
          <w:tcPr>
            <w:tcW w:w="3000" w:type="dxa"/>
            <w:noWrap/>
          </w:tcPr>
          <w:p w14:paraId="3EA3D1C7" w14:textId="77777777" w:rsidR="00EA0D3A" w:rsidRDefault="00000000">
            <w:r>
              <w:rPr>
                <w:b/>
              </w:rPr>
              <w:t>0/2</w:t>
            </w:r>
          </w:p>
        </w:tc>
        <w:tc>
          <w:tcPr>
            <w:tcW w:w="3000" w:type="dxa"/>
            <w:noWrap/>
          </w:tcPr>
          <w:p w14:paraId="2DB39E14" w14:textId="77777777" w:rsidR="00EA0D3A" w:rsidRDefault="00000000">
            <w:r>
              <w:rPr>
                <w:b/>
              </w:rPr>
              <w:t>0/1</w:t>
            </w:r>
          </w:p>
        </w:tc>
      </w:tr>
      <w:tr w:rsidR="00EA0D3A" w14:paraId="728EF14E" w14:textId="77777777">
        <w:tc>
          <w:tcPr>
            <w:tcW w:w="3000" w:type="dxa"/>
            <w:noWrap/>
          </w:tcPr>
          <w:p w14:paraId="286B2F5B" w14:textId="77777777" w:rsidR="00EA0D3A" w:rsidRDefault="00000000">
            <w:r>
              <w:t>2</w:t>
            </w:r>
          </w:p>
        </w:tc>
        <w:tc>
          <w:tcPr>
            <w:tcW w:w="3000" w:type="dxa"/>
            <w:noWrap/>
          </w:tcPr>
          <w:p w14:paraId="330476A6" w14:textId="77777777" w:rsidR="00EA0D3A" w:rsidRDefault="00000000">
            <w:r>
              <w:t>± 7.5 (1)</w:t>
            </w:r>
          </w:p>
        </w:tc>
        <w:tc>
          <w:tcPr>
            <w:tcW w:w="3000" w:type="dxa"/>
            <w:noWrap/>
          </w:tcPr>
          <w:p w14:paraId="4D4887CF" w14:textId="77777777" w:rsidR="00EA0D3A" w:rsidRDefault="00000000">
            <w:r>
              <w:t>-</w:t>
            </w:r>
          </w:p>
        </w:tc>
      </w:tr>
      <w:tr w:rsidR="00EA0D3A" w14:paraId="4EA64B6A" w14:textId="77777777">
        <w:tc>
          <w:tcPr>
            <w:tcW w:w="3000" w:type="dxa"/>
            <w:noWrap/>
          </w:tcPr>
          <w:p w14:paraId="70CC26C2" w14:textId="77777777" w:rsidR="00EA0D3A" w:rsidRDefault="00000000">
            <w:r>
              <w:t>1</w:t>
            </w:r>
          </w:p>
        </w:tc>
        <w:tc>
          <w:tcPr>
            <w:tcW w:w="3000" w:type="dxa"/>
            <w:noWrap/>
          </w:tcPr>
          <w:p w14:paraId="62F7D031" w14:textId="77777777" w:rsidR="00EA0D3A" w:rsidRDefault="00000000">
            <w:r>
              <w:t>± 25</w:t>
            </w:r>
          </w:p>
        </w:tc>
        <w:tc>
          <w:tcPr>
            <w:tcW w:w="3000" w:type="dxa"/>
            <w:noWrap/>
          </w:tcPr>
          <w:p w14:paraId="57FAE169" w14:textId="77777777" w:rsidR="00EA0D3A" w:rsidRDefault="00000000">
            <w:r>
              <w:t>± 7.5 (1)</w:t>
            </w:r>
          </w:p>
        </w:tc>
      </w:tr>
      <w:tr w:rsidR="00EA0D3A" w14:paraId="218C7A2A" w14:textId="77777777">
        <w:tc>
          <w:tcPr>
            <w:tcW w:w="3000" w:type="dxa"/>
            <w:noWrap/>
          </w:tcPr>
          <w:p w14:paraId="5CA80C47" w14:textId="77777777" w:rsidR="00EA0D3A" w:rsidRDefault="00000000">
            <w:r>
              <w:t>0.5</w:t>
            </w:r>
          </w:p>
        </w:tc>
        <w:tc>
          <w:tcPr>
            <w:tcW w:w="3000" w:type="dxa"/>
            <w:noWrap/>
          </w:tcPr>
          <w:p w14:paraId="35EBF9C7" w14:textId="77777777" w:rsidR="00EA0D3A" w:rsidRDefault="00000000">
            <w:r>
              <w:t>-</w:t>
            </w:r>
          </w:p>
        </w:tc>
        <w:tc>
          <w:tcPr>
            <w:tcW w:w="3000" w:type="dxa"/>
            <w:noWrap/>
          </w:tcPr>
          <w:p w14:paraId="38DA160B" w14:textId="77777777" w:rsidR="00EA0D3A" w:rsidRDefault="00000000">
            <w:r>
              <w:t>± 25</w:t>
            </w:r>
          </w:p>
        </w:tc>
      </w:tr>
      <w:tr w:rsidR="00EA0D3A" w14:paraId="7B9EEB53" w14:textId="77777777">
        <w:tc>
          <w:tcPr>
            <w:tcW w:w="3000" w:type="dxa"/>
            <w:noWrap/>
          </w:tcPr>
          <w:p w14:paraId="253772C1" w14:textId="77777777" w:rsidR="00EA0D3A" w:rsidRDefault="00000000">
            <w:pPr>
              <w:jc w:val="center"/>
            </w:pPr>
            <w:r>
              <w:t>0.063 (2) (3)</w:t>
            </w:r>
          </w:p>
        </w:tc>
        <w:tc>
          <w:tcPr>
            <w:tcW w:w="3000" w:type="dxa"/>
            <w:noWrap/>
          </w:tcPr>
          <w:p w14:paraId="5B3A1341" w14:textId="77777777" w:rsidR="00EA0D3A" w:rsidRDefault="00000000">
            <w:pPr>
              <w:jc w:val="center"/>
            </w:pPr>
            <w:r>
              <w:t>± 5</w:t>
            </w:r>
          </w:p>
        </w:tc>
        <w:tc>
          <w:tcPr>
            <w:tcW w:w="3000" w:type="dxa"/>
            <w:noWrap/>
          </w:tcPr>
          <w:p w14:paraId="5E0186D8" w14:textId="77777777" w:rsidR="00EA0D3A" w:rsidRDefault="00000000">
            <w:pPr>
              <w:jc w:val="center"/>
            </w:pPr>
            <w:r>
              <w:t>± 5</w:t>
            </w:r>
          </w:p>
        </w:tc>
      </w:tr>
      <w:tr w:rsidR="00EA0D3A" w14:paraId="7F76E5CE" w14:textId="77777777">
        <w:tc>
          <w:tcPr>
            <w:tcW w:w="9000" w:type="dxa"/>
            <w:gridSpan w:val="3"/>
            <w:noWrap/>
          </w:tcPr>
          <w:p w14:paraId="1AB6CDB5" w14:textId="77777777" w:rsidR="00EA0D3A" w:rsidRDefault="00000000">
            <w:r>
              <w:t>(1) Tout en respectant les limites des caractéristiques de granularité du tableau 7.</w:t>
            </w:r>
          </w:p>
          <w:p w14:paraId="71FE6AA6" w14:textId="77777777" w:rsidR="00EA0D3A" w:rsidRDefault="00000000">
            <w:r>
              <w:t>(2) Tout en respectant la teneur maximale en fines.</w:t>
            </w:r>
          </w:p>
          <w:p w14:paraId="484E5099" w14:textId="77777777" w:rsidR="00EA0D3A" w:rsidRDefault="00000000">
            <w:r>
              <w:t>(3) Sauf pour les catégories f3 et f7.</w:t>
            </w:r>
          </w:p>
        </w:tc>
      </w:tr>
    </w:tbl>
    <w:p w14:paraId="0F5B0314" w14:textId="77777777" w:rsidR="00EA0D3A" w:rsidRDefault="00EA0D3A"/>
    <w:p w14:paraId="3191D7D4" w14:textId="77777777" w:rsidR="00EA0D3A" w:rsidRDefault="00000000">
      <w:r>
        <w:br/>
        <w:t>Tableau 9. Prescription</w:t>
      </w:r>
    </w:p>
    <w:tbl>
      <w:tblPr>
        <w:tblStyle w:val="Author-eTableGrid"/>
        <w:tblW w:w="9030" w:type="dxa"/>
        <w:tblLayout w:type="fixed"/>
        <w:tblLook w:val="04A0" w:firstRow="1" w:lastRow="0" w:firstColumn="1" w:lastColumn="0" w:noHBand="0" w:noVBand="1"/>
      </w:tblPr>
      <w:tblGrid>
        <w:gridCol w:w="2257"/>
        <w:gridCol w:w="2257"/>
        <w:gridCol w:w="2258"/>
        <w:gridCol w:w="2258"/>
      </w:tblGrid>
      <w:tr w:rsidR="00EA0D3A" w14:paraId="59B86450" w14:textId="77777777">
        <w:tc>
          <w:tcPr>
            <w:tcW w:w="2250" w:type="dxa"/>
            <w:noWrap/>
          </w:tcPr>
          <w:p w14:paraId="4311B762" w14:textId="77777777" w:rsidR="00EA0D3A" w:rsidRDefault="00000000">
            <w:pPr>
              <w:jc w:val="center"/>
            </w:pPr>
            <w:r>
              <w:rPr>
                <w:b/>
              </w:rPr>
              <w:t>Caractéristique</w:t>
            </w:r>
          </w:p>
        </w:tc>
        <w:tc>
          <w:tcPr>
            <w:tcW w:w="2250" w:type="dxa"/>
            <w:noWrap/>
          </w:tcPr>
          <w:p w14:paraId="19B4FC80" w14:textId="77777777" w:rsidR="00EA0D3A" w:rsidRDefault="00000000">
            <w:pPr>
              <w:jc w:val="center"/>
            </w:pPr>
            <w:r>
              <w:rPr>
                <w:b/>
              </w:rPr>
              <w:t>Prescription</w:t>
            </w:r>
          </w:p>
        </w:tc>
        <w:tc>
          <w:tcPr>
            <w:tcW w:w="2250" w:type="dxa"/>
            <w:noWrap/>
          </w:tcPr>
          <w:p w14:paraId="4F47826E" w14:textId="77777777" w:rsidR="00EA0D3A" w:rsidRDefault="00000000">
            <w:pPr>
              <w:jc w:val="center"/>
            </w:pPr>
            <w:r>
              <w:rPr>
                <w:b/>
              </w:rPr>
              <w:t>Catégorie minimale</w:t>
            </w:r>
          </w:p>
        </w:tc>
        <w:tc>
          <w:tcPr>
            <w:tcW w:w="2250" w:type="dxa"/>
            <w:noWrap/>
          </w:tcPr>
          <w:p w14:paraId="05639E31" w14:textId="77777777" w:rsidR="00EA0D3A" w:rsidRDefault="00000000">
            <w:pPr>
              <w:jc w:val="center"/>
            </w:pPr>
            <w:r>
              <w:rPr>
                <w:b/>
              </w:rPr>
              <w:t>Commentaires</w:t>
            </w:r>
          </w:p>
        </w:tc>
      </w:tr>
      <w:tr w:rsidR="00EA0D3A" w14:paraId="7873C0EB" w14:textId="77777777">
        <w:tc>
          <w:tcPr>
            <w:tcW w:w="2250" w:type="dxa"/>
            <w:noWrap/>
          </w:tcPr>
          <w:p w14:paraId="11ED38D7" w14:textId="77777777" w:rsidR="00EA0D3A" w:rsidRDefault="00000000">
            <w:r>
              <w:t>Teneur en fines (% en masse)</w:t>
            </w:r>
          </w:p>
        </w:tc>
        <w:tc>
          <w:tcPr>
            <w:tcW w:w="2250" w:type="dxa"/>
            <w:noWrap/>
          </w:tcPr>
          <w:p w14:paraId="54AA5989" w14:textId="77777777" w:rsidR="00EA0D3A" w:rsidRDefault="00000000">
            <w:r>
              <w:t>≤ 10</w:t>
            </w:r>
          </w:p>
        </w:tc>
        <w:tc>
          <w:tcPr>
            <w:tcW w:w="2250" w:type="dxa"/>
            <w:noWrap/>
          </w:tcPr>
          <w:p w14:paraId="2639B6E9" w14:textId="77777777" w:rsidR="00EA0D3A" w:rsidRDefault="00000000">
            <w:r>
              <w:t>f</w:t>
            </w:r>
            <w:r>
              <w:rPr>
                <w:vertAlign w:val="subscript"/>
              </w:rPr>
              <w:t>10</w:t>
            </w:r>
          </w:p>
        </w:tc>
        <w:tc>
          <w:tcPr>
            <w:tcW w:w="2250" w:type="dxa"/>
            <w:noWrap/>
          </w:tcPr>
          <w:p w14:paraId="0F2ACFD4" w14:textId="77777777" w:rsidR="00EA0D3A" w:rsidRDefault="00000000">
            <w:r>
              <w:t>-</w:t>
            </w:r>
          </w:p>
        </w:tc>
      </w:tr>
      <w:tr w:rsidR="00EA0D3A" w14:paraId="4244FFF8" w14:textId="77777777">
        <w:tc>
          <w:tcPr>
            <w:tcW w:w="2250" w:type="dxa"/>
            <w:noWrap/>
          </w:tcPr>
          <w:p w14:paraId="0BBCED76" w14:textId="77777777" w:rsidR="00EA0D3A" w:rsidRDefault="00000000">
            <w:r>
              <w:t>Qualité des fines (MB)</w:t>
            </w:r>
          </w:p>
        </w:tc>
        <w:tc>
          <w:tcPr>
            <w:tcW w:w="2250" w:type="dxa"/>
            <w:noWrap/>
          </w:tcPr>
          <w:p w14:paraId="69EE8588" w14:textId="77777777" w:rsidR="00EA0D3A" w:rsidRDefault="00000000">
            <w:r>
              <w:t>≤ 1.5</w:t>
            </w:r>
          </w:p>
        </w:tc>
        <w:tc>
          <w:tcPr>
            <w:tcW w:w="2250" w:type="dxa"/>
            <w:noWrap/>
          </w:tcPr>
          <w:p w14:paraId="7E859F0C" w14:textId="77777777" w:rsidR="00EA0D3A" w:rsidRDefault="00000000">
            <w:r>
              <w:t>-</w:t>
            </w:r>
          </w:p>
        </w:tc>
        <w:tc>
          <w:tcPr>
            <w:tcW w:w="2250" w:type="dxa"/>
            <w:noWrap/>
          </w:tcPr>
          <w:p w14:paraId="67339E19" w14:textId="77777777" w:rsidR="00EA0D3A" w:rsidRDefault="00000000">
            <w:r>
              <w:t>-</w:t>
            </w:r>
          </w:p>
        </w:tc>
      </w:tr>
      <w:tr w:rsidR="00EA0D3A" w14:paraId="76B75811" w14:textId="77777777">
        <w:tc>
          <w:tcPr>
            <w:tcW w:w="2250" w:type="dxa"/>
            <w:noWrap/>
          </w:tcPr>
          <w:p w14:paraId="6C1CB398" w14:textId="77777777" w:rsidR="00EA0D3A" w:rsidRDefault="00000000">
            <w:pPr>
              <w:jc w:val="center"/>
            </w:pPr>
            <w:r>
              <w:t>Autres caractéristiques mentionnées à la [NBN EN 13242+A1] (1)</w:t>
            </w:r>
          </w:p>
        </w:tc>
        <w:tc>
          <w:tcPr>
            <w:tcW w:w="2250" w:type="dxa"/>
            <w:noWrap/>
          </w:tcPr>
          <w:p w14:paraId="2422BAA4" w14:textId="77777777" w:rsidR="00EA0D3A" w:rsidRDefault="00000000">
            <w:pPr>
              <w:jc w:val="center"/>
            </w:pPr>
            <w:r>
              <w:t>-</w:t>
            </w:r>
          </w:p>
        </w:tc>
        <w:tc>
          <w:tcPr>
            <w:tcW w:w="2250" w:type="dxa"/>
            <w:noWrap/>
          </w:tcPr>
          <w:p w14:paraId="635EF91F" w14:textId="77777777" w:rsidR="00EA0D3A" w:rsidRDefault="00000000">
            <w:pPr>
              <w:jc w:val="center"/>
            </w:pPr>
            <w:r>
              <w:t>NR</w:t>
            </w:r>
          </w:p>
        </w:tc>
        <w:tc>
          <w:tcPr>
            <w:tcW w:w="2250" w:type="dxa"/>
            <w:noWrap/>
          </w:tcPr>
          <w:p w14:paraId="4D880868" w14:textId="77777777" w:rsidR="00EA0D3A" w:rsidRDefault="00000000">
            <w:pPr>
              <w:jc w:val="center"/>
            </w:pPr>
            <w:r>
              <w:t>-</w:t>
            </w:r>
          </w:p>
        </w:tc>
      </w:tr>
      <w:tr w:rsidR="00EA0D3A" w14:paraId="240D0B00" w14:textId="77777777">
        <w:tc>
          <w:tcPr>
            <w:tcW w:w="9000" w:type="dxa"/>
            <w:gridSpan w:val="4"/>
            <w:noWrap/>
          </w:tcPr>
          <w:p w14:paraId="72BA7FA8" w14:textId="77777777" w:rsidR="00EA0D3A" w:rsidRDefault="00000000">
            <w:r>
              <w:t>(1) Les documents du marché précisent les catégories minimales auxquelles doivent répondre ces caractéristiques pour des applications spéciales.</w:t>
            </w:r>
          </w:p>
          <w:p w14:paraId="77C0370E" w14:textId="77777777" w:rsidR="00EA0D3A" w:rsidRDefault="00000000">
            <w:r>
              <w:t>Le module de finesse du sable (suivant [NBN EN 12620+A1]) correspond à la catégorie FF (2,1 à 0,6).</w:t>
            </w:r>
          </w:p>
        </w:tc>
      </w:tr>
    </w:tbl>
    <w:p w14:paraId="236BBCAB" w14:textId="77777777" w:rsidR="00EA0D3A" w:rsidRDefault="00000000">
      <w:r>
        <w:br/>
        <w:t> </w:t>
      </w:r>
    </w:p>
    <w:p w14:paraId="7731B267" w14:textId="77777777" w:rsidR="00EA0D3A" w:rsidRDefault="00000000">
      <w:pPr>
        <w:jc w:val="both"/>
      </w:pPr>
      <w:r>
        <w:rPr>
          <w:b/>
          <w:u w:val="single"/>
        </w:rPr>
        <w:t>Sable-ciment</w:t>
      </w:r>
    </w:p>
    <w:p w14:paraId="489601CB" w14:textId="77777777" w:rsidR="00EA0D3A" w:rsidRDefault="00000000">
      <w:pPr>
        <w:jc w:val="both"/>
      </w:pPr>
      <w:r>
        <w:t>Le sable-ciment est du type I (mélange homogène de sable, de ciment, d'eau et éventuellement de cendres volantes). Le mélange est effectué en centrale. La quantité de ciment est de 100 kg/m³ minimum. Un ajout de cendres volantes de maximum 5 % de la masse du mélange sec est autorisé.</w:t>
      </w:r>
    </w:p>
    <w:p w14:paraId="3DCFA3A2" w14:textId="77777777" w:rsidR="00EA0D3A" w:rsidRDefault="00000000">
      <w:pPr>
        <w:jc w:val="both"/>
      </w:pPr>
      <w:r>
        <w:t>La teneur en eau du mélange est comprise entre 6 et 11 % de la masse sèche des constituants.</w:t>
      </w:r>
    </w:p>
    <w:p w14:paraId="61C5645A" w14:textId="77777777" w:rsidR="00EA0D3A" w:rsidRDefault="00000000">
      <w:pPr>
        <w:jc w:val="both"/>
      </w:pPr>
      <w:r>
        <w:t>Le transport s'effectue par camions bâchés. La livraison est conforme au §7 de la [NBN EN 206:2013+A2].</w:t>
      </w:r>
    </w:p>
    <w:p w14:paraId="6CA7BD1D" w14:textId="77777777" w:rsidR="00EA0D3A" w:rsidRDefault="00000000">
      <w:pPr>
        <w:jc w:val="both"/>
      </w:pPr>
      <w:r>
        <w:t>Le mélange frais de sable stabilisé au ciment est mis en œuvre avec une consistance de terre humide et compacté au maximum 2 heures après sa préparation.</w:t>
      </w:r>
    </w:p>
    <w:p w14:paraId="7A0EFB5E" w14:textId="77777777" w:rsidR="00EA0D3A" w:rsidRDefault="00EA0D3A">
      <w:pPr>
        <w:jc w:val="both"/>
      </w:pPr>
    </w:p>
    <w:p w14:paraId="2BCE2C7A" w14:textId="77777777" w:rsidR="00EA0D3A" w:rsidRDefault="00EA0D3A">
      <w:pPr>
        <w:jc w:val="both"/>
      </w:pPr>
    </w:p>
    <w:p w14:paraId="1F8D0A61" w14:textId="77777777" w:rsidR="00EA0D3A" w:rsidRDefault="00000000">
      <w:pPr>
        <w:jc w:val="both"/>
      </w:pPr>
      <w:r>
        <w:rPr>
          <w:b/>
          <w:u w:val="single"/>
        </w:rPr>
        <w:t>Autres matériaux</w:t>
      </w:r>
    </w:p>
    <w:p w14:paraId="00D3FEB6" w14:textId="77777777" w:rsidR="00EA0D3A" w:rsidRDefault="00000000">
      <w:pPr>
        <w:jc w:val="both"/>
      </w:pPr>
      <w:r>
        <w:t>L’eau de gâchage est conforme aux prescriptions du § 5.1.4 de la [NBN EN 206:2013+A2].</w:t>
      </w:r>
    </w:p>
    <w:p w14:paraId="5FDF4CEE" w14:textId="77777777" w:rsidR="00EA0D3A" w:rsidRDefault="00EA0D3A"/>
    <w:p w14:paraId="149724E0" w14:textId="77777777" w:rsidR="00EA0D3A" w:rsidRDefault="00000000">
      <w:pPr>
        <w:pStyle w:val="pheading"/>
      </w:pPr>
      <w:r>
        <w:t>EXÉCUTION / MISE EN ŒUVRE</w:t>
      </w:r>
    </w:p>
    <w:p w14:paraId="056E5F39" w14:textId="77777777" w:rsidR="00EA0D3A" w:rsidRDefault="00000000">
      <w:pPr>
        <w:jc w:val="both"/>
      </w:pPr>
      <w:r>
        <w:rPr>
          <w:b/>
          <w:u w:val="single"/>
        </w:rPr>
        <w:t>Appareillage</w:t>
      </w:r>
    </w:p>
    <w:p w14:paraId="7647C9DF" w14:textId="77777777" w:rsidR="00EA0D3A" w:rsidRDefault="00000000">
      <w:pPr>
        <w:jc w:val="both"/>
      </w:pPr>
      <w:r>
        <w:t xml:space="preserve">Type d’appareillage : </w:t>
      </w:r>
      <w:r>
        <w:rPr>
          <w:rStyle w:val="optioncarChar"/>
        </w:rPr>
        <w:t xml:space="preserve">appareillage à joints alternés perpendiculairement au sens d’avancement </w:t>
      </w:r>
      <w:r>
        <w:t xml:space="preserve">(par défaut) </w:t>
      </w:r>
      <w:r>
        <w:rPr>
          <w:rStyle w:val="optioncarChar"/>
        </w:rPr>
        <w:t>/ appareil à pavés couplés / appareil en épi / appareil en arêtes de poisson / appareil à bâtons rompus.</w:t>
      </w:r>
    </w:p>
    <w:p w14:paraId="3B186ABF" w14:textId="77777777" w:rsidR="00EA0D3A" w:rsidRDefault="00EA0D3A">
      <w:pPr>
        <w:jc w:val="both"/>
      </w:pPr>
    </w:p>
    <w:p w14:paraId="32C3E93E" w14:textId="77777777" w:rsidR="00EA0D3A" w:rsidRDefault="00EA0D3A">
      <w:pPr>
        <w:jc w:val="both"/>
      </w:pPr>
    </w:p>
    <w:p w14:paraId="20D7D0C8" w14:textId="77777777" w:rsidR="00EA0D3A" w:rsidRDefault="00000000">
      <w:pPr>
        <w:jc w:val="both"/>
      </w:pPr>
      <w:r>
        <w:rPr>
          <w:b/>
          <w:u w:val="single"/>
        </w:rPr>
        <w:t>Travaux préparatoires</w:t>
      </w:r>
    </w:p>
    <w:p w14:paraId="127159A8" w14:textId="77777777" w:rsidR="00EA0D3A" w:rsidRDefault="00000000">
      <w:pPr>
        <w:jc w:val="both"/>
      </w:pPr>
      <w:r>
        <w:t>La fondation est dressée parallèlement à la surface du revêtement. En alignement droit, sa pente transversale est au moins de 2 %.</w:t>
      </w:r>
    </w:p>
    <w:p w14:paraId="21894312" w14:textId="77777777" w:rsidR="00EA0D3A" w:rsidRDefault="00000000">
      <w:pPr>
        <w:jc w:val="both"/>
      </w:pPr>
      <w:r>
        <w:t>En cas de fondation peu perméable, en dehors des revêtements de trottoirs, un drainage adéquat est placé aux points bas. Celui-ci est décrit dans les documents du marché.</w:t>
      </w:r>
    </w:p>
    <w:p w14:paraId="29DED67E" w14:textId="77777777" w:rsidR="00EA0D3A" w:rsidRDefault="00000000">
      <w:pPr>
        <w:jc w:val="both"/>
      </w:pPr>
      <w:r>
        <w:t>Les éléments linéaires de contrebutage sont obligatoires. Ils font l'objet de postes séparés du métré. Ils sont posés avant la réalisation des pavages.</w:t>
      </w:r>
    </w:p>
    <w:p w14:paraId="64D76827" w14:textId="77777777" w:rsidR="00EA0D3A" w:rsidRDefault="00000000">
      <w:pPr>
        <w:jc w:val="both"/>
      </w:pPr>
      <w:r>
        <w:t>Si l'organisation du chantier nécessite une réalisation par phases, un contrebutage est placé à la limite des phases. La largeur entre les contrebutages est adaptée en fonction de la dimension des pavés et se rapproche le plus possible de la largeur imposée.</w:t>
      </w:r>
    </w:p>
    <w:p w14:paraId="36C38BD7" w14:textId="77777777" w:rsidR="00EA0D3A" w:rsidRDefault="00EA0D3A">
      <w:pPr>
        <w:jc w:val="both"/>
      </w:pPr>
    </w:p>
    <w:p w14:paraId="06D8919F" w14:textId="77777777" w:rsidR="00EA0D3A" w:rsidRDefault="00EA0D3A">
      <w:pPr>
        <w:jc w:val="both"/>
      </w:pPr>
    </w:p>
    <w:p w14:paraId="3D57446C" w14:textId="77777777" w:rsidR="00EA0D3A" w:rsidRDefault="00000000">
      <w:pPr>
        <w:jc w:val="both"/>
      </w:pPr>
      <w:r>
        <w:rPr>
          <w:b/>
          <w:u w:val="single"/>
        </w:rPr>
        <w:t>Couche de pose</w:t>
      </w:r>
    </w:p>
    <w:p w14:paraId="57E8BDE5" w14:textId="77777777" w:rsidR="00EA0D3A" w:rsidRDefault="00000000">
      <w:pPr>
        <w:jc w:val="both"/>
      </w:pPr>
      <w:r>
        <w:t>Les pavés en terre cuite seront posés dans un lit de pose d’épaisseur uniforme de 3 cm après compactage.</w:t>
      </w:r>
    </w:p>
    <w:p w14:paraId="16C9F228" w14:textId="77777777" w:rsidR="00EA0D3A" w:rsidRDefault="00000000">
      <w:pPr>
        <w:jc w:val="both"/>
      </w:pPr>
      <w:r>
        <w:t xml:space="preserve">Le lit de pose est réalisé </w:t>
      </w:r>
      <w:r>
        <w:rPr>
          <w:rStyle w:val="optioncarChar"/>
        </w:rPr>
        <w:t>en sable</w:t>
      </w:r>
      <w:r>
        <w:t xml:space="preserve"> (par défaut)</w:t>
      </w:r>
      <w:r>
        <w:rPr>
          <w:rStyle w:val="optioncarChar"/>
        </w:rPr>
        <w:t xml:space="preserve"> / en sable-ciment / au mortier.</w:t>
      </w:r>
    </w:p>
    <w:p w14:paraId="5C5B9496" w14:textId="77777777" w:rsidR="00EA0D3A" w:rsidRDefault="00000000">
      <w:pPr>
        <w:ind w:left="567"/>
        <w:jc w:val="both"/>
      </w:pPr>
      <w:r>
        <w:rPr>
          <w:b/>
          <w:i/>
        </w:rPr>
        <w:t>(Soit par défaut)</w:t>
      </w:r>
    </w:p>
    <w:p w14:paraId="40603734" w14:textId="77777777" w:rsidR="00EA0D3A" w:rsidRDefault="00000000">
      <w:pPr>
        <w:ind w:left="567"/>
        <w:jc w:val="both"/>
      </w:pPr>
      <w:r>
        <w:rPr>
          <w:rStyle w:val="soitChar"/>
          <w:b/>
          <w:u w:val="single"/>
        </w:rPr>
        <w:t>En sable :</w:t>
      </w:r>
    </w:p>
    <w:p w14:paraId="46329145" w14:textId="77777777" w:rsidR="00EA0D3A" w:rsidRDefault="00000000">
      <w:pPr>
        <w:ind w:left="567"/>
        <w:jc w:val="both"/>
      </w:pPr>
      <w:r>
        <w:rPr>
          <w:rStyle w:val="soitChar"/>
        </w:rPr>
        <w:t>Le sable est conforme aux tableaux 1 à 6 en fonction du type.</w:t>
      </w:r>
    </w:p>
    <w:p w14:paraId="1CFBD391" w14:textId="77777777" w:rsidR="00EA0D3A" w:rsidRDefault="00EA0D3A">
      <w:pPr>
        <w:ind w:left="567"/>
        <w:jc w:val="both"/>
      </w:pPr>
    </w:p>
    <w:p w14:paraId="03F030CE" w14:textId="77777777" w:rsidR="00EA0D3A" w:rsidRDefault="00EA0D3A">
      <w:pPr>
        <w:ind w:left="567"/>
        <w:jc w:val="both"/>
      </w:pPr>
    </w:p>
    <w:p w14:paraId="308CFB1F" w14:textId="77777777" w:rsidR="00EA0D3A" w:rsidRDefault="00000000">
      <w:pPr>
        <w:ind w:left="567"/>
        <w:jc w:val="both"/>
      </w:pPr>
      <w:r>
        <w:rPr>
          <w:b/>
          <w:i/>
        </w:rPr>
        <w:t>(Soit)</w:t>
      </w:r>
    </w:p>
    <w:p w14:paraId="2B8A9527" w14:textId="77777777" w:rsidR="00EA0D3A" w:rsidRDefault="00000000">
      <w:pPr>
        <w:ind w:left="567"/>
        <w:jc w:val="both"/>
      </w:pPr>
      <w:r>
        <w:rPr>
          <w:rStyle w:val="soitChar"/>
          <w:b/>
          <w:u w:val="single"/>
        </w:rPr>
        <w:t>En sable-ciment: </w:t>
      </w:r>
    </w:p>
    <w:p w14:paraId="7E88B82E" w14:textId="77777777" w:rsidR="00EA0D3A" w:rsidRDefault="00000000">
      <w:pPr>
        <w:ind w:left="567"/>
        <w:jc w:val="both"/>
      </w:pPr>
      <w:r>
        <w:rPr>
          <w:rStyle w:val="soitChar"/>
        </w:rPr>
        <w:t>Toutes les opérations de mise en œuvre sont réalisées endéans les trois heures qui suivent la fabrication du sable-ciment et en tout cas avant le début de la prise du mélange.</w:t>
      </w:r>
    </w:p>
    <w:p w14:paraId="5E0EB3B2" w14:textId="77777777" w:rsidR="00EA0D3A" w:rsidRDefault="00000000">
      <w:pPr>
        <w:ind w:left="567"/>
        <w:jc w:val="both"/>
      </w:pPr>
      <w:r>
        <w:rPr>
          <w:rStyle w:val="soitChar"/>
        </w:rPr>
        <w:t>La mise en œuvre du sable-ciment est interdite lorsque la température de l’air mesurée sous abri, à 1,5 m du sol est inférieure à 1 °C à 8 h du matin ou à –3 °C durant la nuit.</w:t>
      </w:r>
    </w:p>
    <w:p w14:paraId="75109E95" w14:textId="77777777" w:rsidR="00EA0D3A" w:rsidRDefault="00EA0D3A">
      <w:pPr>
        <w:ind w:left="567"/>
        <w:jc w:val="both"/>
      </w:pPr>
    </w:p>
    <w:p w14:paraId="19A0C20D" w14:textId="77777777" w:rsidR="00EA0D3A" w:rsidRDefault="00EA0D3A">
      <w:pPr>
        <w:ind w:left="567"/>
        <w:jc w:val="both"/>
      </w:pPr>
    </w:p>
    <w:p w14:paraId="47413361" w14:textId="77777777" w:rsidR="00EA0D3A" w:rsidRDefault="00000000">
      <w:pPr>
        <w:ind w:left="567"/>
        <w:jc w:val="both"/>
      </w:pPr>
      <w:r>
        <w:rPr>
          <w:b/>
          <w:i/>
        </w:rPr>
        <w:t>(Soit)</w:t>
      </w:r>
    </w:p>
    <w:p w14:paraId="2B5CF518" w14:textId="77777777" w:rsidR="00EA0D3A" w:rsidRDefault="00000000">
      <w:pPr>
        <w:ind w:left="567"/>
        <w:jc w:val="both"/>
      </w:pPr>
      <w:r>
        <w:rPr>
          <w:rStyle w:val="soitChar"/>
          <w:b/>
          <w:u w:val="single"/>
        </w:rPr>
        <w:t>Au mortier :</w:t>
      </w:r>
    </w:p>
    <w:p w14:paraId="28335FEE" w14:textId="77777777" w:rsidR="00EA0D3A" w:rsidRDefault="00000000">
      <w:pPr>
        <w:pStyle w:val="Author-eListParagraph"/>
        <w:numPr>
          <w:ilvl w:val="0"/>
          <w:numId w:val="87"/>
        </w:numPr>
        <w:jc w:val="both"/>
      </w:pPr>
      <w:r>
        <w:rPr>
          <w:rStyle w:val="soitChar"/>
        </w:rPr>
        <w:t xml:space="preserve">Le dosage de ciment est </w:t>
      </w:r>
      <w:r>
        <w:rPr>
          <w:rStyle w:val="optioncarChar"/>
        </w:rPr>
        <w:t>300 / 325 / 350 / **</w:t>
      </w:r>
      <w:r>
        <w:rPr>
          <w:rStyle w:val="soitChar"/>
        </w:rPr>
        <w:t>* kg par m³ de sable (compris entre 300 et 350 kg par m³ de sable).</w:t>
      </w:r>
    </w:p>
    <w:p w14:paraId="55F3E881" w14:textId="77777777" w:rsidR="00EA0D3A" w:rsidRDefault="00000000">
      <w:pPr>
        <w:pStyle w:val="Author-eListParagraph"/>
        <w:numPr>
          <w:ilvl w:val="0"/>
          <w:numId w:val="87"/>
        </w:numPr>
        <w:jc w:val="both"/>
      </w:pPr>
      <w:r>
        <w:rPr>
          <w:rStyle w:val="soitChar"/>
        </w:rPr>
        <w:t>Le mortier est fabriqué par malaxage mécanique et approvisionné au fur et à mesure de l'avancement des travaux</w:t>
      </w:r>
    </w:p>
    <w:p w14:paraId="092B7BCD" w14:textId="77777777" w:rsidR="00EA0D3A" w:rsidRDefault="00000000">
      <w:pPr>
        <w:pStyle w:val="Author-eListParagraph"/>
        <w:numPr>
          <w:ilvl w:val="0"/>
          <w:numId w:val="87"/>
        </w:numPr>
        <w:jc w:val="both"/>
      </w:pPr>
      <w:r>
        <w:rPr>
          <w:rStyle w:val="soitChar"/>
        </w:rPr>
        <w:t>Dans certains cas, le mortier peut être amélioré par des adjuvants, agréés par la direction des travaux</w:t>
      </w:r>
    </w:p>
    <w:p w14:paraId="64392044" w14:textId="77777777" w:rsidR="00EA0D3A" w:rsidRDefault="00000000">
      <w:pPr>
        <w:pStyle w:val="Author-eListParagraph"/>
        <w:numPr>
          <w:ilvl w:val="0"/>
          <w:numId w:val="87"/>
        </w:numPr>
        <w:jc w:val="both"/>
      </w:pPr>
      <w:r>
        <w:rPr>
          <w:rStyle w:val="soitChar"/>
        </w:rPr>
        <w:t>La mise en œuvre par température diurne inférieure à 5 °C est interdite.</w:t>
      </w:r>
    </w:p>
    <w:p w14:paraId="7E97C4C3" w14:textId="77777777" w:rsidR="00EA0D3A" w:rsidRDefault="00000000">
      <w:pPr>
        <w:ind w:left="567"/>
        <w:jc w:val="both"/>
      </w:pPr>
      <w:r>
        <w:rPr>
          <w:rStyle w:val="soitChar"/>
        </w:rPr>
        <w:t>La pose à plein bain de mortier est interdite en cas de trafic lourd.</w:t>
      </w:r>
    </w:p>
    <w:p w14:paraId="1F647AE8" w14:textId="77777777" w:rsidR="00EA0D3A" w:rsidRDefault="00EA0D3A">
      <w:pPr>
        <w:ind w:left="567"/>
        <w:jc w:val="both"/>
      </w:pPr>
    </w:p>
    <w:p w14:paraId="6CCBD8BE" w14:textId="77777777" w:rsidR="00EA0D3A" w:rsidRDefault="00EA0D3A">
      <w:pPr>
        <w:ind w:left="567"/>
        <w:jc w:val="both"/>
      </w:pPr>
    </w:p>
    <w:p w14:paraId="6346CF48" w14:textId="77777777" w:rsidR="00EA0D3A" w:rsidRDefault="00000000">
      <w:pPr>
        <w:jc w:val="both"/>
      </w:pPr>
      <w:r>
        <w:rPr>
          <w:b/>
          <w:u w:val="single"/>
        </w:rPr>
        <w:t>Pose</w:t>
      </w:r>
    </w:p>
    <w:p w14:paraId="2E8AEA7A" w14:textId="77777777" w:rsidR="00EA0D3A" w:rsidRDefault="00000000">
      <w:pPr>
        <w:jc w:val="both"/>
      </w:pPr>
      <w:r>
        <w:t xml:space="preserve">Les pavés sont posés suivant l'appareillage prescrit et selon la technique des joints minces, c’est-à-dire “bord à bord”. La pose commence par les bords en disposant longitudinalement des pavés entiers et/ou des pièces spéciales. La largeur des joints ne peut dépasser 3 mm. Le dévers est de </w:t>
      </w:r>
      <w:r>
        <w:rPr>
          <w:rStyle w:val="optioncarChar"/>
        </w:rPr>
        <w:t>2 (</w:t>
      </w:r>
      <w:r>
        <w:t>par défaut)</w:t>
      </w:r>
      <w:r>
        <w:rPr>
          <w:rStyle w:val="optioncarChar"/>
        </w:rPr>
        <w:t xml:space="preserve"> / ***</w:t>
      </w:r>
      <w:r>
        <w:t> cm par m.</w:t>
      </w:r>
    </w:p>
    <w:p w14:paraId="225224B0" w14:textId="77777777" w:rsidR="00EA0D3A" w:rsidRDefault="00000000">
      <w:pPr>
        <w:jc w:val="both"/>
      </w:pPr>
      <w:r>
        <w:t>Aux endroits où il est impossible de poser des pavés entiers, des demi-pavés ou des pavés spéciaux, les pavés sont sciés (et non clivés ou cassés). Les pavés avec des bords cassés sont refusés.</w:t>
      </w:r>
    </w:p>
    <w:p w14:paraId="445629A9" w14:textId="77777777" w:rsidR="00EA0D3A" w:rsidRDefault="00000000">
      <w:pPr>
        <w:jc w:val="both"/>
      </w:pPr>
      <w:r>
        <w:t>Les pavés sciés ne peuvent être inférieurs à un demi-pavé. Au besoin, le pavé adjacent est également scié.</w:t>
      </w:r>
    </w:p>
    <w:p w14:paraId="38891B4D" w14:textId="77777777" w:rsidR="00EA0D3A" w:rsidRDefault="00000000">
      <w:pPr>
        <w:jc w:val="both"/>
      </w:pPr>
      <w:r>
        <w:t>La fixation des pavés est réalisée par compactage au moyen de plaques vibrantes équipées de patins en caoutchouc et commence généralement du bord vers le milieu du revêtement.</w:t>
      </w:r>
    </w:p>
    <w:p w14:paraId="7EE929D1" w14:textId="77777777" w:rsidR="00EA0D3A" w:rsidRDefault="00000000">
      <w:pPr>
        <w:jc w:val="both"/>
      </w:pPr>
      <w:r>
        <w:t>Les pavés sont placés de telle manière que, après compactage, leur niveau dépasse de 5 à 10 mm les éléments linéaires de contrebutage.</w:t>
      </w:r>
    </w:p>
    <w:p w14:paraId="51F636C1" w14:textId="77777777" w:rsidR="00EA0D3A" w:rsidRDefault="00000000">
      <w:pPr>
        <w:jc w:val="both"/>
      </w:pPr>
      <w:r>
        <w:t>Autour des points singuliers (chambres de visites, avaloirs, grilles...), soit des pavés entiers et/ou des pièces spéciales sont placés, soit du microbéton de haute qualité est coulé. Le long des éléments constituant les bords extérieurs des trottoirs (habitations, murs, clôtures...) du microbéton de haute qualité est coulé sur toute la hauteur du pavage et sa largeur ne dépasse pas 3 cm.</w:t>
      </w:r>
    </w:p>
    <w:p w14:paraId="6D9F5F74" w14:textId="77777777" w:rsidR="00EA0D3A" w:rsidRDefault="00EA0D3A">
      <w:pPr>
        <w:jc w:val="both"/>
      </w:pPr>
    </w:p>
    <w:p w14:paraId="161DE113" w14:textId="77777777" w:rsidR="00EA0D3A" w:rsidRDefault="00EA0D3A">
      <w:pPr>
        <w:jc w:val="both"/>
      </w:pPr>
    </w:p>
    <w:p w14:paraId="13505A2A" w14:textId="77777777" w:rsidR="00EA0D3A" w:rsidRDefault="00000000">
      <w:pPr>
        <w:jc w:val="both"/>
      </w:pPr>
      <w:r>
        <w:rPr>
          <w:b/>
          <w:u w:val="single"/>
        </w:rPr>
        <w:t>Jointoiement</w:t>
      </w:r>
    </w:p>
    <w:p w14:paraId="0C9FC2F2" w14:textId="77777777" w:rsidR="00EA0D3A" w:rsidRDefault="00000000">
      <w:pPr>
        <w:jc w:val="both"/>
      </w:pPr>
      <w:r>
        <w:t>Après quelques passages de la plaque vibrante, les joints sont fermés au moyen de sable de remplissage sec répandu par brossage à refus sur la surface.</w:t>
      </w:r>
    </w:p>
    <w:p w14:paraId="68066E8A" w14:textId="77777777" w:rsidR="00EA0D3A" w:rsidRDefault="00000000">
      <w:pPr>
        <w:jc w:val="both"/>
      </w:pPr>
      <w:r>
        <w:t>Le sable de remplissage des joints répond aux prescriptions des tableaux 7 et 8.</w:t>
      </w:r>
    </w:p>
    <w:p w14:paraId="59CB9FEA" w14:textId="77777777" w:rsidR="00EA0D3A" w:rsidRDefault="00000000">
      <w:pPr>
        <w:jc w:val="both"/>
      </w:pPr>
      <w:r>
        <w:t>Les opérations liées au jointoiement sont répétées autant de fois que nécessaire jusqu'à ce que tous les joints soient remplis et que les pavés n'accusent plus aucun mouvement.</w:t>
      </w:r>
    </w:p>
    <w:p w14:paraId="73C2B08B" w14:textId="77777777" w:rsidR="00EA0D3A" w:rsidRDefault="00000000">
      <w:pPr>
        <w:jc w:val="both"/>
      </w:pPr>
      <w:r>
        <w:t>Si nécessaire, un arrosage est effectué pour faciliter une meilleure pénétration du sable dans les joints.</w:t>
      </w:r>
    </w:p>
    <w:p w14:paraId="0EFBAADA" w14:textId="77777777" w:rsidR="00EA0D3A" w:rsidRDefault="00000000">
      <w:pPr>
        <w:jc w:val="both"/>
      </w:pPr>
      <w:r>
        <w:t>Les pavés présentant une fissure ou des bords épaufrés sont remplacés.</w:t>
      </w:r>
    </w:p>
    <w:p w14:paraId="67D62577" w14:textId="77777777" w:rsidR="00EA0D3A" w:rsidRDefault="00000000">
      <w:pPr>
        <w:jc w:val="both"/>
      </w:pPr>
      <w:r>
        <w:t>Après ces opérations, les joints entre pavés se trouvent complètement remplis et bourrés de sable neuf et les pavés restent immobiles sous l'action d'un effort horizontal.</w:t>
      </w:r>
    </w:p>
    <w:p w14:paraId="1D682FE2" w14:textId="77777777" w:rsidR="00EA0D3A" w:rsidRDefault="00000000">
      <w:pPr>
        <w:jc w:val="both"/>
      </w:pPr>
      <w:r>
        <w:t>En cas de pavage en voirie, le compactage est complété, après exécution de toutes les opérations précitées, par le passage lent d'un rouleau à pneus d'une masse minimale de 10 t.</w:t>
      </w:r>
    </w:p>
    <w:p w14:paraId="4101A8EC" w14:textId="77777777" w:rsidR="00EA0D3A" w:rsidRDefault="00000000">
      <w:pPr>
        <w:jc w:val="both"/>
      </w:pPr>
      <w:r>
        <w:t>La circulation n'est admise qu'après exécution de toutes les opérations précitées. Avant le rétablissement du trafic, le pavage est recouvert de sable fin. Il est interdit au trafic lourd (+ de 3,5 t) de circuler sur les pavés avant 7 jours.</w:t>
      </w:r>
    </w:p>
    <w:p w14:paraId="77BA4BEF" w14:textId="77777777" w:rsidR="00EA0D3A" w:rsidRDefault="00000000">
      <w:pPr>
        <w:jc w:val="both"/>
      </w:pPr>
      <w:r>
        <w:t> </w:t>
      </w:r>
    </w:p>
    <w:p w14:paraId="410006BC" w14:textId="77777777" w:rsidR="00EA0D3A" w:rsidRDefault="00000000">
      <w:pPr>
        <w:pStyle w:val="pheading"/>
      </w:pPr>
      <w:r>
        <w:t>CONTRÔLES</w:t>
      </w:r>
    </w:p>
    <w:p w14:paraId="390F3E54" w14:textId="77777777" w:rsidR="00EA0D3A" w:rsidRDefault="00000000">
      <w:pPr>
        <w:jc w:val="both"/>
      </w:pPr>
      <w:r>
        <w:t>Les irrégularités ne dépassent pas 7 mm sous la latte de 3 m. La différence de niveau entre deux pavés juxtaposés ne dépasse pas 2 mm.</w:t>
      </w:r>
    </w:p>
    <w:p w14:paraId="18D6E2CD" w14:textId="77777777" w:rsidR="00EA0D3A" w:rsidRDefault="00000000">
      <w:pPr>
        <w:pStyle w:val="pheading"/>
      </w:pPr>
      <w:r>
        <w:t>DOCUMENTS DE RÉFÉRENCE</w:t>
      </w:r>
    </w:p>
    <w:p w14:paraId="06C7947D" w14:textId="77777777" w:rsidR="00EA0D3A" w:rsidRDefault="00000000">
      <w:pPr>
        <w:pStyle w:val="pheading"/>
      </w:pPr>
      <w:r>
        <w:t>- Matériau</w:t>
      </w:r>
    </w:p>
    <w:p w14:paraId="319833DC" w14:textId="77777777" w:rsidR="00EA0D3A" w:rsidRDefault="00000000">
      <w:r>
        <w:t>[NBN EN 1344, Pavés en terre cuite - Exigences et méthodes d'essai]</w:t>
      </w:r>
    </w:p>
    <w:p w14:paraId="370A5E75" w14:textId="77777777" w:rsidR="00EA0D3A" w:rsidRDefault="00000000">
      <w:r>
        <w:t>[PTV 910, Prescriptions techniques pour pavés en terre cuite.]</w:t>
      </w:r>
    </w:p>
    <w:p w14:paraId="23D678AF" w14:textId="77777777" w:rsidR="00EA0D3A" w:rsidRDefault="00000000">
      <w:r>
        <w:t>[CCT Qualiroutes, Cahier des charges type Qualiroutes]</w:t>
      </w:r>
    </w:p>
    <w:p w14:paraId="75E0A4AB" w14:textId="77777777" w:rsidR="00EA0D3A" w:rsidRDefault="00000000">
      <w:r>
        <w:t>[PTV 411, Codification des granulats conformes aux normes NBN EN 12620, NBN EN 13043, NBN EN 13139 et NBN EN 13242]</w:t>
      </w:r>
    </w:p>
    <w:p w14:paraId="461A1ED2" w14:textId="77777777" w:rsidR="00EA0D3A" w:rsidRDefault="00000000">
      <w:r>
        <w:t>[NBN EN 206:2013+A2, Béton - Spécification, performances, production et conformité]</w:t>
      </w:r>
    </w:p>
    <w:p w14:paraId="731D2AF0" w14:textId="77777777" w:rsidR="00EA0D3A" w:rsidRDefault="00000000">
      <w:r>
        <w:t>[NBN EN 12620+A1, Granulats pour béton]</w:t>
      </w:r>
    </w:p>
    <w:p w14:paraId="4105326C" w14:textId="77777777" w:rsidR="00EA0D3A" w:rsidRDefault="00000000">
      <w:r>
        <w:t>[NBN EN 13242+A1, Granulats pour matériaux traités aux liants hydrauliques et matériaux non traités utilisés pour les travaux de génie civil et pour la construction des chaussées]</w:t>
      </w:r>
    </w:p>
    <w:p w14:paraId="7F6C2F2C" w14:textId="77777777" w:rsidR="00EA0D3A" w:rsidRDefault="00000000">
      <w:pPr>
        <w:pStyle w:val="pheading"/>
      </w:pPr>
      <w:r>
        <w:t>- Exécution</w:t>
      </w:r>
    </w:p>
    <w:p w14:paraId="745AB84C" w14:textId="77777777" w:rsidR="00EA0D3A" w:rsidRDefault="00000000">
      <w:r>
        <w:t>[CCT Qualiroutes, Cahier des charges type Qualiroutes]</w:t>
      </w:r>
    </w:p>
    <w:p w14:paraId="575D2BA0" w14:textId="77777777" w:rsidR="00EA0D3A" w:rsidRDefault="00000000">
      <w:pPr>
        <w:pStyle w:val="pheading"/>
      </w:pPr>
      <w:r>
        <w:t>AIDE</w:t>
      </w:r>
    </w:p>
    <w:p w14:paraId="2C5F883F" w14:textId="77777777" w:rsidR="00EA0D3A" w:rsidRDefault="00000000">
      <w:r>
        <w:rPr>
          <w:b/>
          <w:u w:val="single"/>
        </w:rPr>
        <w:t>Classes de qualité standardisées des pavés (cfr [PTV 910])</w:t>
      </w:r>
    </w:p>
    <w:tbl>
      <w:tblPr>
        <w:tblStyle w:val="Author-eTableGrid"/>
        <w:tblW w:w="9030" w:type="dxa"/>
        <w:tblLayout w:type="fixed"/>
        <w:tblLook w:val="04A0" w:firstRow="1" w:lastRow="0" w:firstColumn="1" w:lastColumn="0" w:noHBand="0" w:noVBand="1"/>
      </w:tblPr>
      <w:tblGrid>
        <w:gridCol w:w="1290"/>
        <w:gridCol w:w="1290"/>
        <w:gridCol w:w="1290"/>
        <w:gridCol w:w="1290"/>
        <w:gridCol w:w="1290"/>
        <w:gridCol w:w="1290"/>
        <w:gridCol w:w="1290"/>
      </w:tblGrid>
      <w:tr w:rsidR="00EA0D3A" w14:paraId="68CF8A36" w14:textId="77777777">
        <w:tc>
          <w:tcPr>
            <w:tcW w:w="1290" w:type="dxa"/>
            <w:vMerge w:val="restart"/>
            <w:noWrap/>
          </w:tcPr>
          <w:p w14:paraId="67FA9AAC" w14:textId="77777777" w:rsidR="00EA0D3A" w:rsidRDefault="00000000">
            <w:pPr>
              <w:jc w:val="center"/>
            </w:pPr>
            <w:r>
              <w:rPr>
                <w:b/>
              </w:rPr>
              <w:t>Classe</w:t>
            </w:r>
          </w:p>
        </w:tc>
        <w:tc>
          <w:tcPr>
            <w:tcW w:w="1290" w:type="dxa"/>
            <w:noWrap/>
          </w:tcPr>
          <w:p w14:paraId="140CA4C2" w14:textId="77777777" w:rsidR="00EA0D3A" w:rsidRDefault="00000000">
            <w:pPr>
              <w:jc w:val="center"/>
            </w:pPr>
            <w:r>
              <w:rPr>
                <w:b/>
              </w:rPr>
              <w:t>Classe de tolérance</w:t>
            </w:r>
          </w:p>
        </w:tc>
        <w:tc>
          <w:tcPr>
            <w:tcW w:w="1290" w:type="dxa"/>
            <w:noWrap/>
          </w:tcPr>
          <w:p w14:paraId="44196C03" w14:textId="77777777" w:rsidR="00EA0D3A" w:rsidRDefault="00000000">
            <w:pPr>
              <w:jc w:val="center"/>
            </w:pPr>
            <w:r>
              <w:rPr>
                <w:b/>
              </w:rPr>
              <w:t>Classe de résistance minimale au gel</w:t>
            </w:r>
          </w:p>
        </w:tc>
        <w:tc>
          <w:tcPr>
            <w:tcW w:w="1290" w:type="dxa"/>
            <w:noWrap/>
          </w:tcPr>
          <w:p w14:paraId="1E517826" w14:textId="77777777" w:rsidR="00EA0D3A" w:rsidRDefault="00000000">
            <w:pPr>
              <w:jc w:val="center"/>
            </w:pPr>
            <w:r>
              <w:rPr>
                <w:b/>
              </w:rPr>
              <w:t>Classe de</w:t>
            </w:r>
          </w:p>
          <w:p w14:paraId="367B011A" w14:textId="77777777" w:rsidR="00EA0D3A" w:rsidRDefault="00000000">
            <w:pPr>
              <w:jc w:val="center"/>
            </w:pPr>
            <w:r>
              <w:rPr>
                <w:b/>
              </w:rPr>
              <w:t>Charge de rupture transversale minimale</w:t>
            </w:r>
          </w:p>
        </w:tc>
        <w:tc>
          <w:tcPr>
            <w:tcW w:w="1290" w:type="dxa"/>
            <w:noWrap/>
          </w:tcPr>
          <w:p w14:paraId="27E61E3C" w14:textId="77777777" w:rsidR="00EA0D3A" w:rsidRDefault="00000000">
            <w:pPr>
              <w:jc w:val="center"/>
            </w:pPr>
            <w:r>
              <w:rPr>
                <w:b/>
              </w:rPr>
              <w:t>Classe de</w:t>
            </w:r>
          </w:p>
          <w:p w14:paraId="4222AAD4" w14:textId="77777777" w:rsidR="00EA0D3A" w:rsidRDefault="00000000">
            <w:pPr>
              <w:jc w:val="center"/>
            </w:pPr>
            <w:r>
              <w:rPr>
                <w:b/>
              </w:rPr>
              <w:t>résistance à</w:t>
            </w:r>
          </w:p>
          <w:p w14:paraId="47006859" w14:textId="77777777" w:rsidR="00EA0D3A" w:rsidRDefault="00000000">
            <w:pPr>
              <w:jc w:val="center"/>
            </w:pPr>
            <w:r>
              <w:rPr>
                <w:b/>
              </w:rPr>
              <w:t>l'abrasion</w:t>
            </w:r>
          </w:p>
          <w:p w14:paraId="75AFF64B" w14:textId="77777777" w:rsidR="00EA0D3A" w:rsidRDefault="00000000">
            <w:pPr>
              <w:jc w:val="center"/>
            </w:pPr>
            <w:r>
              <w:rPr>
                <w:b/>
              </w:rPr>
              <w:t>maximale</w:t>
            </w:r>
          </w:p>
        </w:tc>
        <w:tc>
          <w:tcPr>
            <w:tcW w:w="1290" w:type="dxa"/>
            <w:noWrap/>
          </w:tcPr>
          <w:p w14:paraId="7A88A4E3" w14:textId="77777777" w:rsidR="00EA0D3A" w:rsidRDefault="00000000">
            <w:pPr>
              <w:jc w:val="center"/>
            </w:pPr>
            <w:r>
              <w:rPr>
                <w:b/>
              </w:rPr>
              <w:t>Classe de</w:t>
            </w:r>
          </w:p>
          <w:p w14:paraId="672A8C3A" w14:textId="77777777" w:rsidR="00EA0D3A" w:rsidRDefault="00000000">
            <w:pPr>
              <w:jc w:val="center"/>
            </w:pPr>
            <w:r>
              <w:rPr>
                <w:b/>
              </w:rPr>
              <w:t>résistance au</w:t>
            </w:r>
          </w:p>
          <w:p w14:paraId="66527F55" w14:textId="77777777" w:rsidR="00EA0D3A" w:rsidRDefault="00000000">
            <w:pPr>
              <w:jc w:val="center"/>
            </w:pPr>
            <w:r>
              <w:rPr>
                <w:b/>
              </w:rPr>
              <w:t>glissement de</w:t>
            </w:r>
          </w:p>
          <w:p w14:paraId="05EBE029" w14:textId="77777777" w:rsidR="00EA0D3A" w:rsidRDefault="00000000">
            <w:pPr>
              <w:jc w:val="center"/>
            </w:pPr>
            <w:r>
              <w:rPr>
                <w:b/>
              </w:rPr>
              <w:t>pavés non-polis</w:t>
            </w:r>
          </w:p>
        </w:tc>
        <w:tc>
          <w:tcPr>
            <w:tcW w:w="1290" w:type="dxa"/>
            <w:noWrap/>
          </w:tcPr>
          <w:p w14:paraId="4503372C" w14:textId="77777777" w:rsidR="00EA0D3A" w:rsidRDefault="00000000">
            <w:pPr>
              <w:jc w:val="center"/>
            </w:pPr>
            <w:r>
              <w:rPr>
                <w:b/>
              </w:rPr>
              <w:t>Classe d’absorption d'eau</w:t>
            </w:r>
          </w:p>
          <w:p w14:paraId="27686841" w14:textId="77777777" w:rsidR="00EA0D3A" w:rsidRDefault="00000000">
            <w:pPr>
              <w:jc w:val="center"/>
            </w:pPr>
            <w:r>
              <w:rPr>
                <w:b/>
              </w:rPr>
              <w:t>max</w:t>
            </w:r>
          </w:p>
          <w:p w14:paraId="6B745436" w14:textId="77777777" w:rsidR="00EA0D3A" w:rsidRDefault="00000000">
            <w:pPr>
              <w:jc w:val="center"/>
            </w:pPr>
            <w:r>
              <w:rPr>
                <w:b/>
              </w:rPr>
              <w:t>%</w:t>
            </w:r>
          </w:p>
        </w:tc>
      </w:tr>
      <w:tr w:rsidR="00EA0D3A" w14:paraId="519C86E4" w14:textId="77777777">
        <w:tc>
          <w:tcPr>
            <w:tcW w:w="1290" w:type="dxa"/>
            <w:vMerge/>
            <w:noWrap/>
          </w:tcPr>
          <w:p w14:paraId="7CF61759" w14:textId="77777777" w:rsidR="00EA0D3A" w:rsidRDefault="00EA0D3A"/>
        </w:tc>
        <w:tc>
          <w:tcPr>
            <w:tcW w:w="1290" w:type="dxa"/>
            <w:noWrap/>
          </w:tcPr>
          <w:p w14:paraId="07EABA74" w14:textId="77777777" w:rsidR="00EA0D3A" w:rsidRDefault="00000000">
            <w:r>
              <w:t>Cfr [NBN EN 1344] §4.1.1</w:t>
            </w:r>
          </w:p>
        </w:tc>
        <w:tc>
          <w:tcPr>
            <w:tcW w:w="1290" w:type="dxa"/>
            <w:noWrap/>
          </w:tcPr>
          <w:p w14:paraId="52FFB733" w14:textId="77777777" w:rsidR="00EA0D3A" w:rsidRDefault="00000000">
            <w:r>
              <w:t>Cfr [NBN EN 1344] §4.2.2</w:t>
            </w:r>
          </w:p>
        </w:tc>
        <w:tc>
          <w:tcPr>
            <w:tcW w:w="1290" w:type="dxa"/>
            <w:noWrap/>
          </w:tcPr>
          <w:p w14:paraId="37240F2C" w14:textId="77777777" w:rsidR="00EA0D3A" w:rsidRDefault="00000000">
            <w:r>
              <w:t>Cfr [NBN EN 1344] §4.2.3</w:t>
            </w:r>
          </w:p>
        </w:tc>
        <w:tc>
          <w:tcPr>
            <w:tcW w:w="1290" w:type="dxa"/>
            <w:noWrap/>
          </w:tcPr>
          <w:p w14:paraId="7D66D72F" w14:textId="77777777" w:rsidR="00EA0D3A" w:rsidRDefault="00000000">
            <w:r>
              <w:t>Cfr [NBN EN 1344] §4.2.4</w:t>
            </w:r>
          </w:p>
        </w:tc>
        <w:tc>
          <w:tcPr>
            <w:tcW w:w="1290" w:type="dxa"/>
            <w:noWrap/>
          </w:tcPr>
          <w:p w14:paraId="6D5A1BDC" w14:textId="77777777" w:rsidR="00EA0D3A" w:rsidRDefault="00000000">
            <w:r>
              <w:t>Cfr [NBN EN 1344] §4.2.5</w:t>
            </w:r>
          </w:p>
        </w:tc>
        <w:tc>
          <w:tcPr>
            <w:tcW w:w="1290" w:type="dxa"/>
            <w:noWrap/>
          </w:tcPr>
          <w:p w14:paraId="34EBB571" w14:textId="77777777" w:rsidR="00EA0D3A" w:rsidRDefault="00000000">
            <w:r>
              <w:t>Cfr [PTV 910] §4.3.5</w:t>
            </w:r>
          </w:p>
        </w:tc>
      </w:tr>
      <w:tr w:rsidR="00EA0D3A" w14:paraId="5BFC37E2" w14:textId="77777777">
        <w:tc>
          <w:tcPr>
            <w:tcW w:w="1290" w:type="dxa"/>
            <w:noWrap/>
          </w:tcPr>
          <w:p w14:paraId="7CEFC6AB" w14:textId="77777777" w:rsidR="00EA0D3A" w:rsidRDefault="00000000">
            <w:r>
              <w:t>A</w:t>
            </w:r>
          </w:p>
        </w:tc>
        <w:tc>
          <w:tcPr>
            <w:tcW w:w="1290" w:type="dxa"/>
            <w:noWrap/>
          </w:tcPr>
          <w:p w14:paraId="15A59944" w14:textId="77777777" w:rsidR="00EA0D3A" w:rsidRDefault="00000000">
            <w:r>
              <w:t>R1/Rm</w:t>
            </w:r>
          </w:p>
        </w:tc>
        <w:tc>
          <w:tcPr>
            <w:tcW w:w="1290" w:type="dxa"/>
            <w:noWrap/>
          </w:tcPr>
          <w:p w14:paraId="0CF58505" w14:textId="77777777" w:rsidR="00EA0D3A" w:rsidRDefault="00000000">
            <w:r>
              <w:t>FP 100</w:t>
            </w:r>
          </w:p>
        </w:tc>
        <w:tc>
          <w:tcPr>
            <w:tcW w:w="1290" w:type="dxa"/>
            <w:noWrap/>
          </w:tcPr>
          <w:p w14:paraId="41FCD6F3" w14:textId="77777777" w:rsidR="00EA0D3A" w:rsidRDefault="00000000">
            <w:r>
              <w:t>T4 (c)</w:t>
            </w:r>
          </w:p>
        </w:tc>
        <w:tc>
          <w:tcPr>
            <w:tcW w:w="1290" w:type="dxa"/>
            <w:noWrap/>
          </w:tcPr>
          <w:p w14:paraId="1BCF02B8" w14:textId="77777777" w:rsidR="00EA0D3A" w:rsidRDefault="00000000">
            <w:r>
              <w:t>A3 (b)</w:t>
            </w:r>
          </w:p>
        </w:tc>
        <w:tc>
          <w:tcPr>
            <w:tcW w:w="1290" w:type="dxa"/>
            <w:noWrap/>
          </w:tcPr>
          <w:p w14:paraId="6FA80988" w14:textId="77777777" w:rsidR="00EA0D3A" w:rsidRDefault="00000000">
            <w:r>
              <w:t>U</w:t>
            </w:r>
            <w:r>
              <w:rPr>
                <w:vertAlign w:val="subscript"/>
              </w:rPr>
              <w:t>3</w:t>
            </w:r>
            <w:r>
              <w:t xml:space="preserve"> (c)</w:t>
            </w:r>
          </w:p>
        </w:tc>
        <w:tc>
          <w:tcPr>
            <w:tcW w:w="1290" w:type="dxa"/>
            <w:noWrap/>
          </w:tcPr>
          <w:p w14:paraId="1C82AB8E" w14:textId="77777777" w:rsidR="00EA0D3A" w:rsidRDefault="00000000">
            <w:r>
              <w:t>W3 (b)</w:t>
            </w:r>
          </w:p>
        </w:tc>
      </w:tr>
      <w:tr w:rsidR="00EA0D3A" w14:paraId="2C968F14" w14:textId="77777777">
        <w:tc>
          <w:tcPr>
            <w:tcW w:w="1290" w:type="dxa"/>
            <w:noWrap/>
          </w:tcPr>
          <w:p w14:paraId="75F8B602" w14:textId="77777777" w:rsidR="00EA0D3A" w:rsidRDefault="00000000">
            <w:r>
              <w:t>B</w:t>
            </w:r>
          </w:p>
        </w:tc>
        <w:tc>
          <w:tcPr>
            <w:tcW w:w="1290" w:type="dxa"/>
            <w:noWrap/>
          </w:tcPr>
          <w:p w14:paraId="616B73EB" w14:textId="77777777" w:rsidR="00EA0D3A" w:rsidRDefault="00000000">
            <w:r>
              <w:t>R1/Rm</w:t>
            </w:r>
          </w:p>
        </w:tc>
        <w:tc>
          <w:tcPr>
            <w:tcW w:w="1290" w:type="dxa"/>
            <w:noWrap/>
          </w:tcPr>
          <w:p w14:paraId="724AEEB0" w14:textId="77777777" w:rsidR="00EA0D3A" w:rsidRDefault="00000000">
            <w:r>
              <w:t>FP 100</w:t>
            </w:r>
          </w:p>
        </w:tc>
        <w:tc>
          <w:tcPr>
            <w:tcW w:w="1290" w:type="dxa"/>
            <w:noWrap/>
          </w:tcPr>
          <w:p w14:paraId="3FB3BA7E" w14:textId="77777777" w:rsidR="00EA0D3A" w:rsidRDefault="00000000">
            <w:r>
              <w:t>T4 (c)</w:t>
            </w:r>
          </w:p>
        </w:tc>
        <w:tc>
          <w:tcPr>
            <w:tcW w:w="1290" w:type="dxa"/>
            <w:noWrap/>
          </w:tcPr>
          <w:p w14:paraId="6D06449E" w14:textId="77777777" w:rsidR="00EA0D3A" w:rsidRDefault="00000000">
            <w:r>
              <w:t>A2 (a)</w:t>
            </w:r>
          </w:p>
        </w:tc>
        <w:tc>
          <w:tcPr>
            <w:tcW w:w="1290" w:type="dxa"/>
            <w:noWrap/>
          </w:tcPr>
          <w:p w14:paraId="2483613A" w14:textId="77777777" w:rsidR="00EA0D3A" w:rsidRDefault="00000000">
            <w:r>
              <w:t>U</w:t>
            </w:r>
            <w:r>
              <w:rPr>
                <w:vertAlign w:val="subscript"/>
              </w:rPr>
              <w:t>3</w:t>
            </w:r>
          </w:p>
        </w:tc>
        <w:tc>
          <w:tcPr>
            <w:tcW w:w="1290" w:type="dxa"/>
            <w:noWrap/>
          </w:tcPr>
          <w:p w14:paraId="5F35C369" w14:textId="77777777" w:rsidR="00EA0D3A" w:rsidRDefault="00000000">
            <w:r>
              <w:t>W2</w:t>
            </w:r>
          </w:p>
        </w:tc>
      </w:tr>
      <w:tr w:rsidR="00EA0D3A" w14:paraId="19525D00" w14:textId="77777777">
        <w:tc>
          <w:tcPr>
            <w:tcW w:w="1290" w:type="dxa"/>
            <w:noWrap/>
          </w:tcPr>
          <w:p w14:paraId="26FBB661" w14:textId="77777777" w:rsidR="00EA0D3A" w:rsidRDefault="00000000">
            <w:r>
              <w:t>C</w:t>
            </w:r>
          </w:p>
        </w:tc>
        <w:tc>
          <w:tcPr>
            <w:tcW w:w="1290" w:type="dxa"/>
            <w:noWrap/>
          </w:tcPr>
          <w:p w14:paraId="21905EFD" w14:textId="77777777" w:rsidR="00EA0D3A" w:rsidRDefault="00000000">
            <w:r>
              <w:t>R1/Rm</w:t>
            </w:r>
          </w:p>
        </w:tc>
        <w:tc>
          <w:tcPr>
            <w:tcW w:w="1290" w:type="dxa"/>
            <w:noWrap/>
          </w:tcPr>
          <w:p w14:paraId="3A98C8C8" w14:textId="77777777" w:rsidR="00EA0D3A" w:rsidRDefault="00000000">
            <w:r>
              <w:t>FP 100</w:t>
            </w:r>
          </w:p>
        </w:tc>
        <w:tc>
          <w:tcPr>
            <w:tcW w:w="1290" w:type="dxa"/>
            <w:noWrap/>
          </w:tcPr>
          <w:p w14:paraId="125B7554" w14:textId="77777777" w:rsidR="00EA0D3A" w:rsidRDefault="00000000">
            <w:r>
              <w:t>T3</w:t>
            </w:r>
          </w:p>
        </w:tc>
        <w:tc>
          <w:tcPr>
            <w:tcW w:w="1290" w:type="dxa"/>
            <w:noWrap/>
          </w:tcPr>
          <w:p w14:paraId="59B0D4BB" w14:textId="77777777" w:rsidR="00EA0D3A" w:rsidRDefault="00000000">
            <w:r>
              <w:t>A2 </w:t>
            </w:r>
          </w:p>
        </w:tc>
        <w:tc>
          <w:tcPr>
            <w:tcW w:w="1290" w:type="dxa"/>
            <w:noWrap/>
          </w:tcPr>
          <w:p w14:paraId="6FDDF321" w14:textId="77777777" w:rsidR="00EA0D3A" w:rsidRDefault="00000000">
            <w:r>
              <w:t>U</w:t>
            </w:r>
            <w:r>
              <w:rPr>
                <w:sz w:val="17"/>
              </w:rPr>
              <w:t>2</w:t>
            </w:r>
          </w:p>
        </w:tc>
        <w:tc>
          <w:tcPr>
            <w:tcW w:w="1290" w:type="dxa"/>
            <w:noWrap/>
          </w:tcPr>
          <w:p w14:paraId="30C53A17" w14:textId="77777777" w:rsidR="00EA0D3A" w:rsidRDefault="00000000">
            <w:r>
              <w:t>W1</w:t>
            </w:r>
          </w:p>
        </w:tc>
      </w:tr>
      <w:tr w:rsidR="00EA0D3A" w14:paraId="2537E50D" w14:textId="77777777">
        <w:tc>
          <w:tcPr>
            <w:tcW w:w="1290" w:type="dxa"/>
            <w:noWrap/>
          </w:tcPr>
          <w:p w14:paraId="07C677E9" w14:textId="77777777" w:rsidR="00EA0D3A" w:rsidRDefault="00000000">
            <w:r>
              <w:t>D</w:t>
            </w:r>
          </w:p>
        </w:tc>
        <w:tc>
          <w:tcPr>
            <w:tcW w:w="1290" w:type="dxa"/>
            <w:noWrap/>
          </w:tcPr>
          <w:p w14:paraId="63F2CDE1" w14:textId="77777777" w:rsidR="00EA0D3A" w:rsidRDefault="00000000">
            <w:r>
              <w:t>R1/Rm</w:t>
            </w:r>
          </w:p>
        </w:tc>
        <w:tc>
          <w:tcPr>
            <w:tcW w:w="1290" w:type="dxa"/>
            <w:noWrap/>
          </w:tcPr>
          <w:p w14:paraId="74D11F54" w14:textId="77777777" w:rsidR="00EA0D3A" w:rsidRDefault="00000000">
            <w:r>
              <w:t>FP 100</w:t>
            </w:r>
          </w:p>
        </w:tc>
        <w:tc>
          <w:tcPr>
            <w:tcW w:w="1290" w:type="dxa"/>
            <w:noWrap/>
          </w:tcPr>
          <w:p w14:paraId="15ABDD9E" w14:textId="77777777" w:rsidR="00EA0D3A" w:rsidRDefault="00000000">
            <w:r>
              <w:t>T2</w:t>
            </w:r>
          </w:p>
        </w:tc>
        <w:tc>
          <w:tcPr>
            <w:tcW w:w="1290" w:type="dxa"/>
            <w:noWrap/>
          </w:tcPr>
          <w:p w14:paraId="7D61B2DD" w14:textId="77777777" w:rsidR="00EA0D3A" w:rsidRDefault="00000000">
            <w:r>
              <w:t>A2 </w:t>
            </w:r>
          </w:p>
        </w:tc>
        <w:tc>
          <w:tcPr>
            <w:tcW w:w="1290" w:type="dxa"/>
            <w:noWrap/>
          </w:tcPr>
          <w:p w14:paraId="2817B888" w14:textId="77777777" w:rsidR="00EA0D3A" w:rsidRDefault="00000000">
            <w:r>
              <w:t>U</w:t>
            </w:r>
            <w:r>
              <w:rPr>
                <w:sz w:val="17"/>
              </w:rPr>
              <w:t>1</w:t>
            </w:r>
          </w:p>
        </w:tc>
        <w:tc>
          <w:tcPr>
            <w:tcW w:w="1290" w:type="dxa"/>
            <w:noWrap/>
          </w:tcPr>
          <w:p w14:paraId="310EF0C8" w14:textId="77777777" w:rsidR="00EA0D3A" w:rsidRDefault="00000000">
            <w:r>
              <w:t>W1</w:t>
            </w:r>
          </w:p>
        </w:tc>
      </w:tr>
      <w:tr w:rsidR="00EA0D3A" w14:paraId="778A8F1D" w14:textId="77777777">
        <w:tc>
          <w:tcPr>
            <w:tcW w:w="1290" w:type="dxa"/>
            <w:noWrap/>
          </w:tcPr>
          <w:p w14:paraId="6C5AE6A2" w14:textId="77777777" w:rsidR="00EA0D3A" w:rsidRDefault="00000000">
            <w:r>
              <w:t>E</w:t>
            </w:r>
          </w:p>
        </w:tc>
        <w:tc>
          <w:tcPr>
            <w:tcW w:w="1290" w:type="dxa"/>
            <w:noWrap/>
          </w:tcPr>
          <w:p w14:paraId="764EB68E" w14:textId="77777777" w:rsidR="00EA0D3A" w:rsidRDefault="00000000">
            <w:r>
              <w:t>R1/Rm</w:t>
            </w:r>
          </w:p>
        </w:tc>
        <w:tc>
          <w:tcPr>
            <w:tcW w:w="1290" w:type="dxa"/>
            <w:noWrap/>
          </w:tcPr>
          <w:p w14:paraId="44BE6065" w14:textId="77777777" w:rsidR="00EA0D3A" w:rsidRDefault="00000000">
            <w:r>
              <w:t>FP 0</w:t>
            </w:r>
          </w:p>
        </w:tc>
        <w:tc>
          <w:tcPr>
            <w:tcW w:w="1290" w:type="dxa"/>
            <w:noWrap/>
          </w:tcPr>
          <w:p w14:paraId="5684D171" w14:textId="77777777" w:rsidR="00EA0D3A" w:rsidRDefault="00000000">
            <w:r>
              <w:t>T1</w:t>
            </w:r>
          </w:p>
        </w:tc>
        <w:tc>
          <w:tcPr>
            <w:tcW w:w="1290" w:type="dxa"/>
            <w:noWrap/>
          </w:tcPr>
          <w:p w14:paraId="4063B238" w14:textId="77777777" w:rsidR="00EA0D3A" w:rsidRDefault="00000000">
            <w:r>
              <w:t>A1</w:t>
            </w:r>
          </w:p>
        </w:tc>
        <w:tc>
          <w:tcPr>
            <w:tcW w:w="1290" w:type="dxa"/>
            <w:noWrap/>
          </w:tcPr>
          <w:p w14:paraId="4BB8E3D6" w14:textId="77777777" w:rsidR="00EA0D3A" w:rsidRDefault="00000000">
            <w:r>
              <w:t>U</w:t>
            </w:r>
            <w:r>
              <w:rPr>
                <w:sz w:val="17"/>
              </w:rPr>
              <w:t>0</w:t>
            </w:r>
          </w:p>
        </w:tc>
        <w:tc>
          <w:tcPr>
            <w:tcW w:w="1290" w:type="dxa"/>
            <w:noWrap/>
          </w:tcPr>
          <w:p w14:paraId="0F096C40" w14:textId="77777777" w:rsidR="00EA0D3A" w:rsidRDefault="00000000">
            <w:r>
              <w:t>W0</w:t>
            </w:r>
          </w:p>
        </w:tc>
      </w:tr>
      <w:tr w:rsidR="00EA0D3A" w14:paraId="5BCC2FA8" w14:textId="77777777">
        <w:tc>
          <w:tcPr>
            <w:tcW w:w="9030" w:type="dxa"/>
            <w:gridSpan w:val="7"/>
            <w:noWrap/>
          </w:tcPr>
          <w:p w14:paraId="19A150C3" w14:textId="77777777" w:rsidR="00EA0D3A" w:rsidRDefault="00000000">
            <w:r>
              <w:t>(a) Pour la classe de qualité standardisée B, la valeur moyenne doit être inférieure à 750 mm³.</w:t>
            </w:r>
          </w:p>
          <w:p w14:paraId="5CA3FAD1" w14:textId="77777777" w:rsidR="00EA0D3A" w:rsidRDefault="00000000">
            <w:r>
              <w:t>(b) Pour la classe de qualité standardisée A, une valeur plus basse de la résistance à l’abrasion ou  une valeur plus basse pour la valeur moyenne et la valeur individuelle d'absorption d'eau peut être déclarée (par ex. moyenne 2%, individuelle 3%)</w:t>
            </w:r>
          </w:p>
          <w:p w14:paraId="19DA03B0" w14:textId="77777777" w:rsidR="00EA0D3A" w:rsidRDefault="00000000">
            <w:r>
              <w:t>(c) Une charge de rupture transversale minimale plus élevée ou une résistance au glissement de pavés non-polis plus grande peut être déclarée. </w:t>
            </w:r>
          </w:p>
        </w:tc>
      </w:tr>
    </w:tbl>
    <w:p w14:paraId="434D2D21" w14:textId="77777777" w:rsidR="00EA0D3A" w:rsidRDefault="00EA0D3A"/>
    <w:p w14:paraId="02C91073" w14:textId="77777777" w:rsidR="00EA0D3A" w:rsidRDefault="00000000">
      <w:pPr>
        <w:jc w:val="both"/>
      </w:pPr>
      <w:r>
        <w:rPr>
          <w:b/>
        </w:rPr>
        <w:t>Sables pour couche de pose</w:t>
      </w:r>
    </w:p>
    <w:p w14:paraId="7688CDDC" w14:textId="77777777" w:rsidR="00EA0D3A" w:rsidRDefault="00000000">
      <w:pPr>
        <w:jc w:val="both"/>
      </w:pPr>
      <w:r>
        <w:t>Les sables conformes à la catégorie minimale A f3 a selon [PTV 411] répondent aux prescriptions des sables pour couche de pose à placer en trottoir.</w:t>
      </w:r>
    </w:p>
    <w:p w14:paraId="794E7911" w14:textId="77777777" w:rsidR="00EA0D3A" w:rsidRDefault="00000000">
      <w:pPr>
        <w:jc w:val="both"/>
      </w:pPr>
      <w:r>
        <w:t>Les gravillons conformes à la catégorie minimale Cb III f</w:t>
      </w:r>
      <w:r>
        <w:rPr>
          <w:vertAlign w:val="subscript"/>
        </w:rPr>
        <w:t>2</w:t>
      </w:r>
      <w:r>
        <w:t xml:space="preserve"> NG selon [PTV 411] répondent aux prescriptions ci-dessus des gravillons 2/6.3 et 2/8.</w:t>
      </w:r>
    </w:p>
    <w:p w14:paraId="52877397" w14:textId="77777777" w:rsidR="00EA0D3A" w:rsidRDefault="00000000">
      <w:pPr>
        <w:jc w:val="both"/>
      </w:pPr>
      <w:r>
        <w:t>Les graves conformes à la catégorie minimale 0/8 Cb III f</w:t>
      </w:r>
      <w:r>
        <w:rPr>
          <w:vertAlign w:val="subscript"/>
        </w:rPr>
        <w:t>3</w:t>
      </w:r>
      <w:r>
        <w:t xml:space="preserve"> NG selon [PTV 411] répondent aux prescriptions ci-dessus des graves 0/8.</w:t>
      </w:r>
    </w:p>
    <w:p w14:paraId="316A4FC8" w14:textId="77777777" w:rsidR="00EA0D3A" w:rsidRDefault="00EA0D3A">
      <w:pPr>
        <w:jc w:val="both"/>
      </w:pPr>
    </w:p>
    <w:p w14:paraId="56838306" w14:textId="77777777" w:rsidR="00EA0D3A" w:rsidRDefault="00EA0D3A">
      <w:pPr>
        <w:jc w:val="both"/>
      </w:pPr>
    </w:p>
    <w:p w14:paraId="0E464F14" w14:textId="77777777" w:rsidR="00EA0D3A" w:rsidRDefault="00000000">
      <w:pPr>
        <w:jc w:val="both"/>
      </w:pPr>
      <w:r>
        <w:rPr>
          <w:b/>
        </w:rPr>
        <w:t>Sables pour jointoiement</w:t>
      </w:r>
    </w:p>
    <w:p w14:paraId="3A547A33" w14:textId="77777777" w:rsidR="00EA0D3A" w:rsidRDefault="00000000">
      <w:pPr>
        <w:jc w:val="both"/>
      </w:pPr>
      <w:r>
        <w:t>Les sables conformes à la catégorie minimale FF C f</w:t>
      </w:r>
      <w:r>
        <w:rPr>
          <w:vertAlign w:val="subscript"/>
        </w:rPr>
        <w:t>10</w:t>
      </w:r>
      <w:r>
        <w:t xml:space="preserve"> a selon [PTV 411] répondent aux prescriptions ci-dessus des sables pour jointoiement.</w:t>
      </w:r>
    </w:p>
    <w:p w14:paraId="55E0B863" w14:textId="77777777" w:rsidR="00EA0D3A" w:rsidRDefault="00000000">
      <w:pPr>
        <w:pStyle w:val="Author-eSectionHeading6"/>
      </w:pPr>
      <w:bookmarkStart w:id="341" w:name="_Toc155600684"/>
      <w:r>
        <w:t>93.16.3a Pavés en briques de terre cuite à plat CCTB 01.09</w:t>
      </w:r>
      <w:bookmarkEnd w:id="341"/>
    </w:p>
    <w:p w14:paraId="290EA135" w14:textId="77777777" w:rsidR="00EA0D3A" w:rsidRDefault="00000000">
      <w:pPr>
        <w:pStyle w:val="pheading"/>
      </w:pPr>
      <w:r>
        <w:t>MESURAGE</w:t>
      </w:r>
    </w:p>
    <w:p w14:paraId="314B2FAB" w14:textId="77777777" w:rsidR="00EA0D3A" w:rsidRDefault="00000000">
      <w:pPr>
        <w:pStyle w:val="pheading"/>
      </w:pPr>
      <w:r>
        <w:t>- unité de mesure:</w:t>
      </w:r>
    </w:p>
    <w:p w14:paraId="2C707C8D" w14:textId="77777777" w:rsidR="00EA0D3A" w:rsidRDefault="00000000">
      <w:r>
        <w:t>m²</w:t>
      </w:r>
    </w:p>
    <w:p w14:paraId="7267075C" w14:textId="77777777" w:rsidR="00EA0D3A" w:rsidRDefault="00000000">
      <w:pPr>
        <w:pStyle w:val="pheading"/>
      </w:pPr>
      <w:r>
        <w:t>- code de mesurage:</w:t>
      </w:r>
    </w:p>
    <w:p w14:paraId="759241F7" w14:textId="77777777" w:rsidR="00EA0D3A" w:rsidRDefault="00000000">
      <w:r>
        <w:t>Surface nette à exécuter. Les réservations inférieures à 1 m² sont déduites.</w:t>
      </w:r>
    </w:p>
    <w:p w14:paraId="06F99027" w14:textId="77777777" w:rsidR="00EA0D3A" w:rsidRDefault="00EA0D3A"/>
    <w:p w14:paraId="2F1BDF8B" w14:textId="77777777" w:rsidR="00EA0D3A" w:rsidRDefault="00000000">
      <w:r>
        <w:t> </w:t>
      </w:r>
    </w:p>
    <w:p w14:paraId="5B5B93E3" w14:textId="77777777" w:rsidR="00EA0D3A" w:rsidRDefault="00000000">
      <w:pPr>
        <w:pStyle w:val="pheading"/>
      </w:pPr>
      <w:r>
        <w:t>- nature du marché:</w:t>
      </w:r>
    </w:p>
    <w:p w14:paraId="634554BD" w14:textId="77777777" w:rsidR="00EA0D3A" w:rsidRDefault="00000000">
      <w:r>
        <w:t>QF</w:t>
      </w:r>
    </w:p>
    <w:p w14:paraId="75D0B85D" w14:textId="77777777" w:rsidR="00EA0D3A" w:rsidRDefault="00EA0D3A"/>
    <w:p w14:paraId="633DC297" w14:textId="77777777" w:rsidR="00EA0D3A" w:rsidRDefault="00000000">
      <w:r>
        <w:t> </w:t>
      </w:r>
    </w:p>
    <w:p w14:paraId="535F0FF8" w14:textId="77777777" w:rsidR="00EA0D3A" w:rsidRDefault="00000000">
      <w:pPr>
        <w:pStyle w:val="Author-eSectionHeading6"/>
      </w:pPr>
      <w:bookmarkStart w:id="342" w:name="_Toc155600685"/>
      <w:r>
        <w:t>93.16.3b Pavés en briques de terre cuite sur champ CCTB 01.09</w:t>
      </w:r>
      <w:bookmarkEnd w:id="342"/>
    </w:p>
    <w:p w14:paraId="00F47344" w14:textId="77777777" w:rsidR="00EA0D3A" w:rsidRDefault="00000000">
      <w:pPr>
        <w:pStyle w:val="pheading"/>
      </w:pPr>
      <w:r>
        <w:t>MESURAGE</w:t>
      </w:r>
    </w:p>
    <w:p w14:paraId="3CF6A6D5" w14:textId="77777777" w:rsidR="00EA0D3A" w:rsidRDefault="00000000">
      <w:pPr>
        <w:pStyle w:val="pheading"/>
      </w:pPr>
      <w:r>
        <w:t>- unité de mesure:</w:t>
      </w:r>
    </w:p>
    <w:p w14:paraId="5D6B1CE2" w14:textId="77777777" w:rsidR="00EA0D3A" w:rsidRDefault="00000000">
      <w:r>
        <w:t>m²</w:t>
      </w:r>
    </w:p>
    <w:p w14:paraId="713FF7CB" w14:textId="77777777" w:rsidR="00EA0D3A" w:rsidRDefault="00000000">
      <w:pPr>
        <w:pStyle w:val="pheading"/>
      </w:pPr>
      <w:r>
        <w:t>- code de mesurage:</w:t>
      </w:r>
    </w:p>
    <w:p w14:paraId="3E1223F4" w14:textId="77777777" w:rsidR="00EA0D3A" w:rsidRDefault="00000000">
      <w:r>
        <w:t>Surface nette à exécuter. Les réservations inférieures à 1 m² sont déduites.</w:t>
      </w:r>
    </w:p>
    <w:p w14:paraId="58FA0F32" w14:textId="77777777" w:rsidR="00EA0D3A" w:rsidRDefault="00000000">
      <w:pPr>
        <w:pStyle w:val="pheading"/>
      </w:pPr>
      <w:r>
        <w:t>- nature du marché:</w:t>
      </w:r>
    </w:p>
    <w:p w14:paraId="0C25DCEA" w14:textId="77777777" w:rsidR="00EA0D3A" w:rsidRDefault="00000000">
      <w:r>
        <w:t>QF</w:t>
      </w:r>
    </w:p>
    <w:p w14:paraId="2398B821" w14:textId="77777777" w:rsidR="00EA0D3A" w:rsidRDefault="00EA0D3A"/>
    <w:p w14:paraId="34DC8987" w14:textId="77777777" w:rsidR="00EA0D3A" w:rsidRDefault="00000000">
      <w:r>
        <w:t> </w:t>
      </w:r>
    </w:p>
    <w:p w14:paraId="0B94DB16" w14:textId="77777777" w:rsidR="00EA0D3A" w:rsidRDefault="00000000">
      <w:pPr>
        <w:pStyle w:val="Author-eSectionHeading6"/>
      </w:pPr>
      <w:bookmarkStart w:id="343" w:name="_Toc155600686"/>
      <w:r>
        <w:t>93.16.3c Pavés en briques de terre cuite, sciage CCTB 01.09</w:t>
      </w:r>
      <w:bookmarkEnd w:id="343"/>
    </w:p>
    <w:p w14:paraId="68A582B4" w14:textId="77777777" w:rsidR="00EA0D3A" w:rsidRDefault="00000000">
      <w:pPr>
        <w:pStyle w:val="pheading"/>
      </w:pPr>
      <w:r>
        <w:t>MESURAGE</w:t>
      </w:r>
    </w:p>
    <w:p w14:paraId="30941792" w14:textId="77777777" w:rsidR="00EA0D3A" w:rsidRDefault="00000000">
      <w:pPr>
        <w:pStyle w:val="pheading"/>
      </w:pPr>
      <w:r>
        <w:t>- unité de mesure:</w:t>
      </w:r>
    </w:p>
    <w:p w14:paraId="3C591042" w14:textId="77777777" w:rsidR="00EA0D3A" w:rsidRDefault="00000000">
      <w:r>
        <w:t>m</w:t>
      </w:r>
    </w:p>
    <w:p w14:paraId="3FD1941C" w14:textId="77777777" w:rsidR="00EA0D3A" w:rsidRDefault="00000000">
      <w:pPr>
        <w:pStyle w:val="pheading"/>
      </w:pPr>
      <w:r>
        <w:t>- nature du marché:</w:t>
      </w:r>
    </w:p>
    <w:p w14:paraId="662BD1BB" w14:textId="77777777" w:rsidR="00EA0D3A" w:rsidRDefault="00000000">
      <w:r>
        <w:t>QF</w:t>
      </w:r>
    </w:p>
    <w:p w14:paraId="3A19F1CA" w14:textId="77777777" w:rsidR="00EA0D3A" w:rsidRDefault="00EA0D3A"/>
    <w:p w14:paraId="105D99B8" w14:textId="77777777" w:rsidR="00EA0D3A" w:rsidRDefault="00000000">
      <w:r>
        <w:t> </w:t>
      </w:r>
    </w:p>
    <w:p w14:paraId="71DED852" w14:textId="77777777" w:rsidR="00EA0D3A" w:rsidRDefault="00000000">
      <w:pPr>
        <w:pStyle w:val="Author-eSectionHeading6"/>
      </w:pPr>
      <w:bookmarkStart w:id="344" w:name="_Toc155600687"/>
      <w:r>
        <w:t>93.16.3d Pavés en briques de terre cuite, supplément pour pose particulière CCTB 01.09</w:t>
      </w:r>
      <w:bookmarkEnd w:id="344"/>
    </w:p>
    <w:p w14:paraId="0D1DAFA3" w14:textId="77777777" w:rsidR="00EA0D3A" w:rsidRDefault="00000000">
      <w:pPr>
        <w:pStyle w:val="pheading"/>
      </w:pPr>
      <w:r>
        <w:t>EXÉCUTION / MISE EN ŒUVRE</w:t>
      </w:r>
    </w:p>
    <w:p w14:paraId="46E7BEC8" w14:textId="77777777" w:rsidR="00EA0D3A" w:rsidRDefault="00000000">
      <w:pPr>
        <w:pStyle w:val="pheading"/>
      </w:pPr>
      <w:r>
        <w:t>- Prescriptions générales</w:t>
      </w:r>
    </w:p>
    <w:p w14:paraId="438ECBD5" w14:textId="77777777" w:rsidR="00EA0D3A" w:rsidRDefault="00000000">
      <w:r>
        <w:t>A déterminer pour le supplément pour pose particulière :</w:t>
      </w:r>
    </w:p>
    <w:p w14:paraId="582E87AA" w14:textId="77777777" w:rsidR="00EA0D3A" w:rsidRDefault="00000000">
      <w:r>
        <w:t xml:space="preserve"> - au mortier</w:t>
      </w:r>
    </w:p>
    <w:p w14:paraId="0C176412" w14:textId="77777777" w:rsidR="00EA0D3A" w:rsidRDefault="00000000">
      <w:r>
        <w:t xml:space="preserve"> - au sable stabilisé</w:t>
      </w:r>
    </w:p>
    <w:p w14:paraId="7866BBCF" w14:textId="77777777" w:rsidR="00EA0D3A" w:rsidRDefault="00000000">
      <w:pPr>
        <w:pStyle w:val="pheading"/>
      </w:pPr>
      <w:r>
        <w:t>MESURAGE</w:t>
      </w:r>
    </w:p>
    <w:p w14:paraId="183FFA06" w14:textId="77777777" w:rsidR="00EA0D3A" w:rsidRDefault="00000000">
      <w:pPr>
        <w:pStyle w:val="pheading"/>
      </w:pPr>
      <w:r>
        <w:t>- unité de mesure:</w:t>
      </w:r>
    </w:p>
    <w:p w14:paraId="69677B8A" w14:textId="77777777" w:rsidR="00EA0D3A" w:rsidRDefault="00000000">
      <w:r>
        <w:t>m²</w:t>
      </w:r>
    </w:p>
    <w:p w14:paraId="41FB4249" w14:textId="77777777" w:rsidR="00EA0D3A" w:rsidRDefault="00000000">
      <w:pPr>
        <w:pStyle w:val="pheading"/>
      </w:pPr>
      <w:r>
        <w:t>- code de mesurage:</w:t>
      </w:r>
    </w:p>
    <w:p w14:paraId="5F2ACC99" w14:textId="77777777" w:rsidR="00EA0D3A" w:rsidRDefault="00000000">
      <w:r>
        <w:t>Surface nette à exécuter. Les réservations inférieures à 1 m² sont déduites.</w:t>
      </w:r>
    </w:p>
    <w:p w14:paraId="07F800DF" w14:textId="77777777" w:rsidR="00EA0D3A" w:rsidRDefault="00000000">
      <w:pPr>
        <w:pStyle w:val="pheading"/>
      </w:pPr>
      <w:r>
        <w:t>- nature du marché:</w:t>
      </w:r>
    </w:p>
    <w:p w14:paraId="50462515" w14:textId="77777777" w:rsidR="00EA0D3A" w:rsidRDefault="00000000">
      <w:r>
        <w:t>QF</w:t>
      </w:r>
    </w:p>
    <w:p w14:paraId="2E0967B4" w14:textId="77777777" w:rsidR="00EA0D3A" w:rsidRDefault="00EA0D3A"/>
    <w:p w14:paraId="39DC2C66" w14:textId="77777777" w:rsidR="00EA0D3A" w:rsidRDefault="00000000">
      <w:r>
        <w:t> </w:t>
      </w:r>
    </w:p>
    <w:p w14:paraId="4EA00DE2" w14:textId="77777777" w:rsidR="00EA0D3A" w:rsidRDefault="00000000">
      <w:pPr>
        <w:pStyle w:val="Author-eSectionHeading6"/>
      </w:pPr>
      <w:bookmarkStart w:id="345" w:name="_Toc155600688"/>
      <w:r>
        <w:t>93.16.3e Pavés en briques de terre cuite, supplément pour jointoiement CCTB 01.09</w:t>
      </w:r>
      <w:bookmarkEnd w:id="345"/>
    </w:p>
    <w:p w14:paraId="6D418638" w14:textId="77777777" w:rsidR="00EA0D3A" w:rsidRDefault="00000000">
      <w:pPr>
        <w:pStyle w:val="pheading"/>
      </w:pPr>
      <w:r>
        <w:t>MESURAGE</w:t>
      </w:r>
    </w:p>
    <w:p w14:paraId="05C6FA7F" w14:textId="77777777" w:rsidR="00EA0D3A" w:rsidRDefault="00000000">
      <w:pPr>
        <w:pStyle w:val="pheading"/>
      </w:pPr>
      <w:r>
        <w:t>- unité de mesure:</w:t>
      </w:r>
    </w:p>
    <w:p w14:paraId="3D84A032" w14:textId="77777777" w:rsidR="00EA0D3A" w:rsidRDefault="00000000">
      <w:r>
        <w:t>m²</w:t>
      </w:r>
    </w:p>
    <w:p w14:paraId="240271A3" w14:textId="77777777" w:rsidR="00EA0D3A" w:rsidRDefault="00000000">
      <w:pPr>
        <w:pStyle w:val="pheading"/>
      </w:pPr>
      <w:r>
        <w:t>- code de mesurage:</w:t>
      </w:r>
    </w:p>
    <w:p w14:paraId="0CCE3B08" w14:textId="77777777" w:rsidR="00EA0D3A" w:rsidRDefault="00000000">
      <w:r>
        <w:t>Surface nette à exécuter. Les réservations inférieures à 1 m² sont déduites.</w:t>
      </w:r>
    </w:p>
    <w:p w14:paraId="5EBB59F3" w14:textId="77777777" w:rsidR="00EA0D3A" w:rsidRDefault="00000000">
      <w:pPr>
        <w:pStyle w:val="pheading"/>
      </w:pPr>
      <w:r>
        <w:t>- nature du marché:</w:t>
      </w:r>
    </w:p>
    <w:p w14:paraId="5476BA62" w14:textId="77777777" w:rsidR="00EA0D3A" w:rsidRDefault="00000000">
      <w:r>
        <w:t>QF</w:t>
      </w:r>
    </w:p>
    <w:p w14:paraId="69D92C26" w14:textId="77777777" w:rsidR="00EA0D3A" w:rsidRDefault="00EA0D3A"/>
    <w:p w14:paraId="4B7F92E2" w14:textId="77777777" w:rsidR="00EA0D3A" w:rsidRDefault="00000000">
      <w:r>
        <w:t> </w:t>
      </w:r>
    </w:p>
    <w:p w14:paraId="7832C336" w14:textId="77777777" w:rsidR="00EA0D3A" w:rsidRDefault="00000000">
      <w:pPr>
        <w:pStyle w:val="Author-eSectionHeading6"/>
      </w:pPr>
      <w:bookmarkStart w:id="346" w:name="_Toc155600689"/>
      <w:r>
        <w:t>93.16.3f Pavés en briques de terre cuite, joint de dilatation CCTB 01.09</w:t>
      </w:r>
      <w:bookmarkEnd w:id="346"/>
    </w:p>
    <w:p w14:paraId="4E77EA06" w14:textId="77777777" w:rsidR="00EA0D3A" w:rsidRDefault="00000000">
      <w:pPr>
        <w:pStyle w:val="pheading"/>
      </w:pPr>
      <w:r>
        <w:t>MESURAGE</w:t>
      </w:r>
    </w:p>
    <w:p w14:paraId="6959C84F" w14:textId="77777777" w:rsidR="00EA0D3A" w:rsidRDefault="00000000">
      <w:pPr>
        <w:pStyle w:val="pheading"/>
      </w:pPr>
      <w:r>
        <w:t>- unité de mesure:</w:t>
      </w:r>
    </w:p>
    <w:p w14:paraId="346680A0" w14:textId="77777777" w:rsidR="00EA0D3A" w:rsidRDefault="00000000">
      <w:r>
        <w:t>m</w:t>
      </w:r>
    </w:p>
    <w:p w14:paraId="5B61529D" w14:textId="77777777" w:rsidR="00EA0D3A" w:rsidRDefault="00000000">
      <w:pPr>
        <w:pStyle w:val="pheading"/>
      </w:pPr>
      <w:r>
        <w:t>- nature du marché:</w:t>
      </w:r>
    </w:p>
    <w:p w14:paraId="3FAB3EBB" w14:textId="77777777" w:rsidR="00EA0D3A" w:rsidRDefault="00000000">
      <w:r>
        <w:t>QF</w:t>
      </w:r>
    </w:p>
    <w:p w14:paraId="279262C7" w14:textId="77777777" w:rsidR="00EA0D3A" w:rsidRDefault="00EA0D3A"/>
    <w:p w14:paraId="35E433C7" w14:textId="77777777" w:rsidR="00EA0D3A" w:rsidRDefault="00000000">
      <w:r>
        <w:t> </w:t>
      </w:r>
    </w:p>
    <w:p w14:paraId="0EA317B6" w14:textId="77777777" w:rsidR="00EA0D3A" w:rsidRDefault="00000000">
      <w:pPr>
        <w:pStyle w:val="Author-eSectionHeading5"/>
      </w:pPr>
      <w:bookmarkStart w:id="347" w:name="_Toc155600690"/>
      <w:r>
        <w:t>93.16.4 Pavés de réemploi CCTB 01.09</w:t>
      </w:r>
      <w:bookmarkEnd w:id="347"/>
    </w:p>
    <w:p w14:paraId="21D1605C" w14:textId="77777777" w:rsidR="00EA0D3A" w:rsidRDefault="00000000">
      <w:pPr>
        <w:pStyle w:val="Author-eSectionHeading6"/>
      </w:pPr>
      <w:bookmarkStart w:id="348" w:name="_Toc155600691"/>
      <w:r>
        <w:t>93.16.4a Pavés de réemploi CCTB 01.09</w:t>
      </w:r>
      <w:bookmarkEnd w:id="348"/>
    </w:p>
    <w:p w14:paraId="786A6895" w14:textId="77777777" w:rsidR="00EA0D3A" w:rsidRDefault="00000000">
      <w:pPr>
        <w:pStyle w:val="pheading"/>
      </w:pPr>
      <w:r>
        <w:t>MATÉRIAUX</w:t>
      </w:r>
    </w:p>
    <w:p w14:paraId="253B210E" w14:textId="77777777" w:rsidR="00EA0D3A" w:rsidRDefault="00000000">
      <w:pPr>
        <w:pStyle w:val="pheading"/>
      </w:pPr>
      <w:r>
        <w:t>- Caractéristiques générales</w:t>
      </w:r>
    </w:p>
    <w:p w14:paraId="686FD28D" w14:textId="77777777" w:rsidR="00EA0D3A" w:rsidRDefault="00000000">
      <w:r>
        <w:t>A déterminer si en provenance du chantier ou en provenance d'un dépôt.</w:t>
      </w:r>
    </w:p>
    <w:p w14:paraId="24ED5B78" w14:textId="77777777" w:rsidR="00EA0D3A" w:rsidRDefault="00000000">
      <w:pPr>
        <w:pStyle w:val="pheading"/>
      </w:pPr>
      <w:r>
        <w:t>MESURAGE</w:t>
      </w:r>
    </w:p>
    <w:p w14:paraId="40DAC1D1" w14:textId="77777777" w:rsidR="00EA0D3A" w:rsidRDefault="00000000">
      <w:pPr>
        <w:pStyle w:val="pheading"/>
      </w:pPr>
      <w:r>
        <w:t>- unité de mesure:</w:t>
      </w:r>
    </w:p>
    <w:p w14:paraId="234A43BF" w14:textId="77777777" w:rsidR="00EA0D3A" w:rsidRDefault="00000000">
      <w:r>
        <w:t>m²</w:t>
      </w:r>
    </w:p>
    <w:p w14:paraId="7315C189" w14:textId="77777777" w:rsidR="00EA0D3A" w:rsidRDefault="00000000">
      <w:pPr>
        <w:pStyle w:val="pheading"/>
      </w:pPr>
      <w:r>
        <w:t>- nature du marché:</w:t>
      </w:r>
    </w:p>
    <w:p w14:paraId="24AEAC18" w14:textId="77777777" w:rsidR="00EA0D3A" w:rsidRDefault="00000000">
      <w:r>
        <w:t>QF</w:t>
      </w:r>
    </w:p>
    <w:p w14:paraId="5C0CC9FE" w14:textId="77777777" w:rsidR="00EA0D3A" w:rsidRDefault="00EA0D3A"/>
    <w:p w14:paraId="71ADF4BB" w14:textId="77777777" w:rsidR="00EA0D3A" w:rsidRDefault="00000000">
      <w:r>
        <w:t> </w:t>
      </w:r>
    </w:p>
    <w:p w14:paraId="39929382" w14:textId="77777777" w:rsidR="00EA0D3A" w:rsidRDefault="00000000">
      <w:pPr>
        <w:pStyle w:val="Author-eSectionHeading4"/>
      </w:pPr>
      <w:bookmarkStart w:id="349" w:name="_Toc155600692"/>
      <w:r>
        <w:t>93.17 Revêtement divers</w:t>
      </w:r>
      <w:bookmarkEnd w:id="349"/>
    </w:p>
    <w:p w14:paraId="4731B985" w14:textId="77777777" w:rsidR="00EA0D3A" w:rsidRDefault="00000000">
      <w:pPr>
        <w:pStyle w:val="Author-eSectionHeading5"/>
      </w:pPr>
      <w:bookmarkStart w:id="350" w:name="_Toc155600693"/>
      <w:r>
        <w:t>93.17.1 Revêtement divers</w:t>
      </w:r>
      <w:bookmarkEnd w:id="350"/>
    </w:p>
    <w:p w14:paraId="59A6EE3E" w14:textId="77777777" w:rsidR="00EA0D3A" w:rsidRDefault="00000000">
      <w:pPr>
        <w:pStyle w:val="Author-eSectionHeading6"/>
      </w:pPr>
      <w:bookmarkStart w:id="351" w:name="_Toc155600694"/>
      <w:r>
        <w:t>93.17.1a Revêtement en dolomie   CCTB 01.09</w:t>
      </w:r>
      <w:bookmarkEnd w:id="351"/>
    </w:p>
    <w:p w14:paraId="740EB2F0" w14:textId="77777777" w:rsidR="00EA0D3A" w:rsidRDefault="00000000">
      <w:pPr>
        <w:pStyle w:val="pheading"/>
      </w:pPr>
      <w:r>
        <w:t>DESCRIPTION</w:t>
      </w:r>
    </w:p>
    <w:p w14:paraId="72F38909" w14:textId="77777777" w:rsidR="00EA0D3A" w:rsidRDefault="00000000">
      <w:pPr>
        <w:pStyle w:val="pheading"/>
      </w:pPr>
      <w:r>
        <w:t>- Définition / Comprend</w:t>
      </w:r>
    </w:p>
    <w:p w14:paraId="03DD152F" w14:textId="77777777" w:rsidR="00EA0D3A" w:rsidRDefault="00000000">
      <w:r>
        <w:t>Ces revêtements sont constitués d’une ou plusieurs couches de granulats (dolomie, sable, gravillons) éventuellement stabilisés au ciment.</w:t>
      </w:r>
    </w:p>
    <w:p w14:paraId="538269BD" w14:textId="77777777" w:rsidR="00EA0D3A" w:rsidRDefault="00000000">
      <w:pPr>
        <w:pStyle w:val="pheading"/>
      </w:pPr>
      <w:r>
        <w:t>MATÉRIAUX</w:t>
      </w:r>
    </w:p>
    <w:p w14:paraId="4D1F644E" w14:textId="77777777" w:rsidR="00EA0D3A" w:rsidRDefault="00000000">
      <w:pPr>
        <w:pStyle w:val="pheading"/>
      </w:pPr>
      <w:r>
        <w:t>- Caractéristiques générales</w:t>
      </w:r>
    </w:p>
    <w:p w14:paraId="4857ECB6" w14:textId="77777777" w:rsidR="00EA0D3A" w:rsidRDefault="00000000">
      <w:r>
        <w:t>Pour les revêtements en dolomie, à déterminer :</w:t>
      </w:r>
    </w:p>
    <w:p w14:paraId="7020DCED" w14:textId="77777777" w:rsidR="00EA0D3A" w:rsidRDefault="00000000">
      <w:r>
        <w:t>- 0/14, épaisseur : E = 5 cm</w:t>
      </w:r>
    </w:p>
    <w:p w14:paraId="37C875FF" w14:textId="77777777" w:rsidR="00EA0D3A" w:rsidRDefault="00000000">
      <w:r>
        <w:t>- 0/14 &amp; 0/7, épaisseur : E = 10 cm</w:t>
      </w:r>
    </w:p>
    <w:p w14:paraId="206381E5" w14:textId="77777777" w:rsidR="00EA0D3A" w:rsidRDefault="00000000">
      <w:r>
        <w:t>- 0/14, stabilisé au ciment, épaisseur : E = 5 cm</w:t>
      </w:r>
    </w:p>
    <w:p w14:paraId="247AE1E5" w14:textId="77777777" w:rsidR="00EA0D3A" w:rsidRDefault="00000000">
      <w:r>
        <w:t>- 0/14 &amp; 0/7, stab.au ciment, épaisseur : E = 10 cm</w:t>
      </w:r>
    </w:p>
    <w:p w14:paraId="1938CE68" w14:textId="77777777" w:rsidR="00EA0D3A" w:rsidRDefault="00000000">
      <w:pPr>
        <w:pStyle w:val="pheading"/>
      </w:pPr>
      <w:r>
        <w:t>EXÉCUTION / MISE EN ŒUVRE</w:t>
      </w:r>
    </w:p>
    <w:p w14:paraId="335338CF" w14:textId="77777777" w:rsidR="00EA0D3A" w:rsidRDefault="00000000">
      <w:pPr>
        <w:pStyle w:val="pheading"/>
      </w:pPr>
      <w:r>
        <w:t>- Prescriptions générales</w:t>
      </w:r>
    </w:p>
    <w:p w14:paraId="1AB72C8D" w14:textId="77777777" w:rsidR="00EA0D3A" w:rsidRDefault="00000000">
      <w:r>
        <w:t>L'épaisseur nominale des couches est mentionnée dans les documents de marché. Ceux-ci fixent également le diamètre nominal maximum des granulats D : 8, 10 ou 14 mm.</w:t>
      </w:r>
    </w:p>
    <w:p w14:paraId="0034DE6A" w14:textId="77777777" w:rsidR="00EA0D3A" w:rsidRDefault="00000000">
      <w:r>
        <w:t>EXECUTION</w:t>
      </w:r>
    </w:p>
    <w:p w14:paraId="07453D09" w14:textId="77777777" w:rsidR="00EA0D3A" w:rsidRDefault="00000000">
      <w:r>
        <w:t>Préciser l’épaisseur nominale des couches.</w:t>
      </w:r>
    </w:p>
    <w:p w14:paraId="0643426A" w14:textId="77777777" w:rsidR="00EA0D3A" w:rsidRDefault="00000000">
      <w:r>
        <w:t>COUCHE DE POSE ET POSE</w:t>
      </w:r>
    </w:p>
    <w:p w14:paraId="5D578A94" w14:textId="77777777" w:rsidR="00EA0D3A" w:rsidRDefault="00000000">
      <w:r>
        <w:t>- Indiquer le dévers s’il est différent de la valeur par défaut.</w:t>
      </w:r>
    </w:p>
    <w:p w14:paraId="026C358D" w14:textId="77777777" w:rsidR="00EA0D3A" w:rsidRDefault="00000000">
      <w:r>
        <w:t>- Indiquer si la dolomie est stabilisée ainsi que la quantité de ciment blanc.</w:t>
      </w:r>
    </w:p>
    <w:p w14:paraId="0C4F1062" w14:textId="77777777" w:rsidR="00EA0D3A" w:rsidRDefault="00EA0D3A"/>
    <w:p w14:paraId="50342EE2" w14:textId="77777777" w:rsidR="00EA0D3A" w:rsidRDefault="00000000">
      <w:r>
        <w:t> </w:t>
      </w:r>
    </w:p>
    <w:p w14:paraId="7CF7762C" w14:textId="77777777" w:rsidR="00EA0D3A" w:rsidRDefault="00000000">
      <w:pPr>
        <w:pStyle w:val="pheading"/>
      </w:pPr>
      <w:r>
        <w:t>CONTRÔLES PARTICULIERS</w:t>
      </w:r>
    </w:p>
    <w:p w14:paraId="3C7D5DFC" w14:textId="77777777" w:rsidR="00EA0D3A" w:rsidRDefault="00000000">
      <w:r>
        <w:t>Le contrôle sera effectué conformément au [CCT Qualiroutes], chap. VI-4.2.3</w:t>
      </w:r>
    </w:p>
    <w:p w14:paraId="308B6AE2" w14:textId="77777777" w:rsidR="00EA0D3A" w:rsidRDefault="00000000">
      <w:r>
        <w:t>Þ Tolérances sur l'épaisseur de la couche : 15 % pour l'épaisseur de chaque couche et 0% pour l'épaisseur moyenne;</w:t>
      </w:r>
    </w:p>
    <w:p w14:paraId="6F902DE0" w14:textId="77777777" w:rsidR="00EA0D3A" w:rsidRDefault="00000000">
      <w:r>
        <w:t>Þ Tolérances sur les niveaux : maximum 1 cm mesuré sur le niveau d'un profil quelconque;</w:t>
      </w:r>
    </w:p>
    <w:p w14:paraId="093CD90C" w14:textId="77777777" w:rsidR="00EA0D3A" w:rsidRDefault="00000000">
      <w:r>
        <w:t>Þ Tolérances sur les irrégularités : maximum 1 cm;</w:t>
      </w:r>
    </w:p>
    <w:p w14:paraId="7E5F5FC5" w14:textId="77777777" w:rsidR="00EA0D3A" w:rsidRDefault="00000000">
      <w:r>
        <w:t>Þ Force portante : le module de compressibilité M1 sera d’au moins 50 N/mm2 (MPa)</w:t>
      </w:r>
    </w:p>
    <w:p w14:paraId="2BEA1489" w14:textId="77777777" w:rsidR="00EA0D3A" w:rsidRDefault="00EA0D3A"/>
    <w:p w14:paraId="4E228AEF" w14:textId="77777777" w:rsidR="00EA0D3A" w:rsidRDefault="00000000">
      <w:r>
        <w:t> </w:t>
      </w:r>
    </w:p>
    <w:p w14:paraId="1E38D163" w14:textId="77777777" w:rsidR="00EA0D3A" w:rsidRDefault="00000000">
      <w:pPr>
        <w:pStyle w:val="pheading"/>
      </w:pPr>
      <w:r>
        <w:t>DOCUMENTS DE RÉFÉRENCE COMPLÉMENTAIRES</w:t>
      </w:r>
    </w:p>
    <w:p w14:paraId="04C57F49" w14:textId="77777777" w:rsidR="00EA0D3A" w:rsidRDefault="00000000">
      <w:pPr>
        <w:pStyle w:val="pheading"/>
      </w:pPr>
      <w:r>
        <w:t>- Exécution</w:t>
      </w:r>
    </w:p>
    <w:p w14:paraId="27B0CF77" w14:textId="77777777" w:rsidR="00EA0D3A" w:rsidRDefault="00000000">
      <w:r>
        <w:t>[CCT Qualiroutes, Cahier des charges type Qualiroutes] G.6.</w:t>
      </w:r>
    </w:p>
    <w:p w14:paraId="4513C7B2" w14:textId="77777777" w:rsidR="00EA0D3A" w:rsidRDefault="00EA0D3A"/>
    <w:p w14:paraId="22E0CBBC" w14:textId="77777777" w:rsidR="00EA0D3A" w:rsidRDefault="00000000">
      <w:r>
        <w:t> </w:t>
      </w:r>
    </w:p>
    <w:p w14:paraId="24F4BD7F" w14:textId="77777777" w:rsidR="00EA0D3A" w:rsidRDefault="00000000">
      <w:pPr>
        <w:pStyle w:val="pheading"/>
      </w:pPr>
      <w:r>
        <w:t>MESURAGE</w:t>
      </w:r>
    </w:p>
    <w:p w14:paraId="5C166E94" w14:textId="77777777" w:rsidR="00EA0D3A" w:rsidRDefault="00000000">
      <w:pPr>
        <w:pStyle w:val="pheading"/>
      </w:pPr>
      <w:r>
        <w:t>- unité de mesure:</w:t>
      </w:r>
    </w:p>
    <w:p w14:paraId="639CFB81" w14:textId="77777777" w:rsidR="00EA0D3A" w:rsidRDefault="00000000">
      <w:r>
        <w:t>m²</w:t>
      </w:r>
    </w:p>
    <w:p w14:paraId="1869789B" w14:textId="77777777" w:rsidR="00EA0D3A" w:rsidRDefault="00000000">
      <w:pPr>
        <w:pStyle w:val="pheading"/>
      </w:pPr>
      <w:r>
        <w:t>- nature du marché:</w:t>
      </w:r>
    </w:p>
    <w:p w14:paraId="214485A3" w14:textId="77777777" w:rsidR="00EA0D3A" w:rsidRDefault="00000000">
      <w:r>
        <w:t>QF</w:t>
      </w:r>
    </w:p>
    <w:p w14:paraId="5CC781F3" w14:textId="77777777" w:rsidR="00EA0D3A" w:rsidRDefault="00EA0D3A"/>
    <w:p w14:paraId="6CD128E8" w14:textId="77777777" w:rsidR="00EA0D3A" w:rsidRDefault="00000000">
      <w:r>
        <w:t> </w:t>
      </w:r>
    </w:p>
    <w:p w14:paraId="2F1B401F" w14:textId="77777777" w:rsidR="00EA0D3A" w:rsidRDefault="00000000">
      <w:pPr>
        <w:pStyle w:val="Author-eSectionHeading6"/>
      </w:pPr>
      <w:bookmarkStart w:id="352" w:name="_Toc155600695"/>
      <w:r>
        <w:t>93.17.1b Revêtement en dolomie stabilisé au ciment blanc   CCTB 01.09</w:t>
      </w:r>
      <w:bookmarkEnd w:id="352"/>
    </w:p>
    <w:p w14:paraId="4377B835" w14:textId="77777777" w:rsidR="00EA0D3A" w:rsidRDefault="00000000">
      <w:pPr>
        <w:pStyle w:val="pheading"/>
      </w:pPr>
      <w:r>
        <w:t>MATÉRIAUX</w:t>
      </w:r>
    </w:p>
    <w:p w14:paraId="62E2A603" w14:textId="77777777" w:rsidR="00EA0D3A" w:rsidRDefault="00000000">
      <w:pPr>
        <w:pStyle w:val="pheading"/>
      </w:pPr>
      <w:r>
        <w:t>- Caractéristiques générales</w:t>
      </w:r>
    </w:p>
    <w:p w14:paraId="2C07BC59" w14:textId="77777777" w:rsidR="00EA0D3A" w:rsidRDefault="00000000">
      <w:r>
        <w:t>A déterminer l’épaisseur et le calibrage :</w:t>
      </w:r>
    </w:p>
    <w:p w14:paraId="3FD17474" w14:textId="77777777" w:rsidR="00EA0D3A" w:rsidRDefault="00000000">
      <w:r>
        <w:t>- 0/14, épaisseur : E = 5 cm</w:t>
      </w:r>
    </w:p>
    <w:p w14:paraId="616D62FA" w14:textId="77777777" w:rsidR="00EA0D3A" w:rsidRDefault="00000000">
      <w:r>
        <w:t>- 0/14 &amp; 0/7, épaisseur : E = 10 cm</w:t>
      </w:r>
    </w:p>
    <w:p w14:paraId="3C7AECAF" w14:textId="77777777" w:rsidR="00EA0D3A" w:rsidRDefault="00000000">
      <w:pPr>
        <w:pStyle w:val="pheading"/>
      </w:pPr>
      <w:r>
        <w:t>DOCUMENTS DE RÉFÉRENCE COMPLÉMENTAIRES</w:t>
      </w:r>
    </w:p>
    <w:p w14:paraId="52D6C393" w14:textId="77777777" w:rsidR="00EA0D3A" w:rsidRDefault="00000000">
      <w:pPr>
        <w:pStyle w:val="pheading"/>
      </w:pPr>
      <w:r>
        <w:t>- Exécution</w:t>
      </w:r>
    </w:p>
    <w:p w14:paraId="1419BB9E" w14:textId="77777777" w:rsidR="00EA0D3A" w:rsidRDefault="00000000">
      <w:r>
        <w:t>[CCT Qualiroutes, Cahier des charges type Qualiroutes] G.6.</w:t>
      </w:r>
    </w:p>
    <w:p w14:paraId="3A3F4E60" w14:textId="77777777" w:rsidR="00EA0D3A" w:rsidRDefault="00EA0D3A"/>
    <w:p w14:paraId="29AE98A3" w14:textId="77777777" w:rsidR="00EA0D3A" w:rsidRDefault="00000000">
      <w:r>
        <w:t> </w:t>
      </w:r>
    </w:p>
    <w:p w14:paraId="2A225DF0" w14:textId="77777777" w:rsidR="00EA0D3A" w:rsidRDefault="00000000">
      <w:pPr>
        <w:pStyle w:val="pheading"/>
      </w:pPr>
      <w:r>
        <w:t>MESURAGE</w:t>
      </w:r>
    </w:p>
    <w:p w14:paraId="037A86ED" w14:textId="77777777" w:rsidR="00EA0D3A" w:rsidRDefault="00000000">
      <w:pPr>
        <w:pStyle w:val="pheading"/>
      </w:pPr>
      <w:r>
        <w:t>- unité de mesure:</w:t>
      </w:r>
    </w:p>
    <w:p w14:paraId="0E96D132" w14:textId="77777777" w:rsidR="00EA0D3A" w:rsidRDefault="00000000">
      <w:r>
        <w:t>m²</w:t>
      </w:r>
    </w:p>
    <w:p w14:paraId="4AE42D40" w14:textId="77777777" w:rsidR="00EA0D3A" w:rsidRDefault="00000000">
      <w:pPr>
        <w:pStyle w:val="pheading"/>
      </w:pPr>
      <w:r>
        <w:t>- nature du marché:</w:t>
      </w:r>
    </w:p>
    <w:p w14:paraId="2EA8D208" w14:textId="77777777" w:rsidR="00EA0D3A" w:rsidRDefault="00000000">
      <w:r>
        <w:t>QF</w:t>
      </w:r>
    </w:p>
    <w:p w14:paraId="1D8E5852" w14:textId="77777777" w:rsidR="00EA0D3A" w:rsidRDefault="00EA0D3A"/>
    <w:p w14:paraId="78DF0C57" w14:textId="77777777" w:rsidR="00EA0D3A" w:rsidRDefault="00000000">
      <w:r>
        <w:t> </w:t>
      </w:r>
    </w:p>
    <w:p w14:paraId="1FE95B8B" w14:textId="77777777" w:rsidR="00EA0D3A" w:rsidRDefault="00000000">
      <w:pPr>
        <w:pStyle w:val="Author-eSectionHeading6"/>
      </w:pPr>
      <w:bookmarkStart w:id="353" w:name="_Toc155600696"/>
      <w:r>
        <w:t>93.17.1c Revêtement en concassé de béton   CCTB 01.09</w:t>
      </w:r>
      <w:bookmarkEnd w:id="353"/>
    </w:p>
    <w:p w14:paraId="5669B9BD" w14:textId="77777777" w:rsidR="00EA0D3A" w:rsidRDefault="00000000">
      <w:pPr>
        <w:pStyle w:val="pheading"/>
      </w:pPr>
      <w:r>
        <w:t>MATÉRIAUX</w:t>
      </w:r>
    </w:p>
    <w:p w14:paraId="3107641F" w14:textId="77777777" w:rsidR="00EA0D3A" w:rsidRDefault="00000000">
      <w:pPr>
        <w:pStyle w:val="pheading"/>
      </w:pPr>
      <w:r>
        <w:t>- Caractéristiques générales</w:t>
      </w:r>
    </w:p>
    <w:p w14:paraId="0398D8A6" w14:textId="77777777" w:rsidR="00EA0D3A" w:rsidRDefault="00000000">
      <w:r>
        <w:t>A déterminer l’épaisseur :</w:t>
      </w:r>
    </w:p>
    <w:p w14:paraId="19BC148D" w14:textId="77777777" w:rsidR="00EA0D3A" w:rsidRDefault="00000000">
      <w:r>
        <w:t>- épaisseur : E = 5 cm</w:t>
      </w:r>
    </w:p>
    <w:p w14:paraId="5F6D1A32" w14:textId="77777777" w:rsidR="00EA0D3A" w:rsidRDefault="00000000">
      <w:r>
        <w:t>- épaisseur : E = 10 cm</w:t>
      </w:r>
    </w:p>
    <w:p w14:paraId="7792DA1C" w14:textId="77777777" w:rsidR="00EA0D3A" w:rsidRDefault="00000000">
      <w:pPr>
        <w:pStyle w:val="pheading"/>
      </w:pPr>
      <w:r>
        <w:t>DOCUMENTS DE RÉFÉRENCE COMPLÉMENTAIRES</w:t>
      </w:r>
    </w:p>
    <w:p w14:paraId="57C65E3B" w14:textId="77777777" w:rsidR="00EA0D3A" w:rsidRDefault="00000000">
      <w:pPr>
        <w:pStyle w:val="pheading"/>
      </w:pPr>
      <w:r>
        <w:t>- Exécution</w:t>
      </w:r>
    </w:p>
    <w:p w14:paraId="7019D339" w14:textId="77777777" w:rsidR="00EA0D3A" w:rsidRDefault="00000000">
      <w:r>
        <w:t>[CCT Qualiroutes, Cahier des charges type Qualiroutes] G.6.</w:t>
      </w:r>
    </w:p>
    <w:p w14:paraId="29C93116" w14:textId="77777777" w:rsidR="00EA0D3A" w:rsidRDefault="00EA0D3A"/>
    <w:p w14:paraId="266CEABE" w14:textId="77777777" w:rsidR="00EA0D3A" w:rsidRDefault="00000000">
      <w:r>
        <w:t> </w:t>
      </w:r>
    </w:p>
    <w:p w14:paraId="3B763505" w14:textId="77777777" w:rsidR="00EA0D3A" w:rsidRDefault="00000000">
      <w:pPr>
        <w:pStyle w:val="pheading"/>
      </w:pPr>
      <w:r>
        <w:t>MESURAGE</w:t>
      </w:r>
    </w:p>
    <w:p w14:paraId="40DCCAEC" w14:textId="77777777" w:rsidR="00EA0D3A" w:rsidRDefault="00000000">
      <w:pPr>
        <w:pStyle w:val="pheading"/>
      </w:pPr>
      <w:r>
        <w:t>- unité de mesure:</w:t>
      </w:r>
    </w:p>
    <w:p w14:paraId="71618BDC" w14:textId="77777777" w:rsidR="00EA0D3A" w:rsidRDefault="00000000">
      <w:r>
        <w:t>m²</w:t>
      </w:r>
    </w:p>
    <w:p w14:paraId="463F65BE" w14:textId="77777777" w:rsidR="00EA0D3A" w:rsidRDefault="00000000">
      <w:pPr>
        <w:pStyle w:val="pheading"/>
      </w:pPr>
      <w:r>
        <w:t>- nature du marché:</w:t>
      </w:r>
    </w:p>
    <w:p w14:paraId="092EF661" w14:textId="77777777" w:rsidR="00EA0D3A" w:rsidRDefault="00000000">
      <w:r>
        <w:t>QF</w:t>
      </w:r>
    </w:p>
    <w:p w14:paraId="69AE9E3C" w14:textId="77777777" w:rsidR="00EA0D3A" w:rsidRDefault="00EA0D3A"/>
    <w:p w14:paraId="6AF94A12" w14:textId="77777777" w:rsidR="00EA0D3A" w:rsidRDefault="00000000">
      <w:r>
        <w:t> </w:t>
      </w:r>
    </w:p>
    <w:p w14:paraId="789B926A" w14:textId="77777777" w:rsidR="00EA0D3A" w:rsidRDefault="00000000">
      <w:pPr>
        <w:pStyle w:val="Author-eSectionHeading6"/>
      </w:pPr>
      <w:bookmarkStart w:id="354" w:name="_Toc155600697"/>
      <w:r>
        <w:t>93.17.1d Revêtement en brique pilée   CCTB 01.09</w:t>
      </w:r>
      <w:bookmarkEnd w:id="354"/>
    </w:p>
    <w:p w14:paraId="034CF2B5" w14:textId="77777777" w:rsidR="00EA0D3A" w:rsidRDefault="00000000">
      <w:pPr>
        <w:pStyle w:val="pheading"/>
      </w:pPr>
      <w:r>
        <w:t>MATÉRIAUX</w:t>
      </w:r>
    </w:p>
    <w:p w14:paraId="3A07C985" w14:textId="77777777" w:rsidR="00EA0D3A" w:rsidRDefault="00000000">
      <w:pPr>
        <w:pStyle w:val="pheading"/>
      </w:pPr>
      <w:r>
        <w:t>- Caractéristiques générales</w:t>
      </w:r>
    </w:p>
    <w:p w14:paraId="57CABCE6" w14:textId="77777777" w:rsidR="00EA0D3A" w:rsidRDefault="00000000">
      <w:r>
        <w:t>A déterminer l’épaisseur :</w:t>
      </w:r>
    </w:p>
    <w:p w14:paraId="17BD9C46" w14:textId="77777777" w:rsidR="00EA0D3A" w:rsidRDefault="00000000">
      <w:r>
        <w:t>- épaisseur : E = 5 cm</w:t>
      </w:r>
    </w:p>
    <w:p w14:paraId="6020DF4D" w14:textId="77777777" w:rsidR="00EA0D3A" w:rsidRDefault="00000000">
      <w:r>
        <w:t>- épaisseur : E = 10 cm</w:t>
      </w:r>
    </w:p>
    <w:p w14:paraId="68237DD0" w14:textId="77777777" w:rsidR="00EA0D3A" w:rsidRDefault="00000000">
      <w:pPr>
        <w:pStyle w:val="pheading"/>
      </w:pPr>
      <w:r>
        <w:t>DOCUMENTS DE RÉFÉRENCE COMPLÉMENTAIRES</w:t>
      </w:r>
    </w:p>
    <w:p w14:paraId="349E8388" w14:textId="77777777" w:rsidR="00EA0D3A" w:rsidRDefault="00000000">
      <w:pPr>
        <w:pStyle w:val="pheading"/>
      </w:pPr>
      <w:r>
        <w:t>- Exécution</w:t>
      </w:r>
    </w:p>
    <w:p w14:paraId="4028D29F" w14:textId="77777777" w:rsidR="00EA0D3A" w:rsidRDefault="00000000">
      <w:r>
        <w:t>[CCT Qualiroutes, Cahier des charges type Qualiroutes] G.6.</w:t>
      </w:r>
    </w:p>
    <w:p w14:paraId="7924EBE9" w14:textId="77777777" w:rsidR="00EA0D3A" w:rsidRDefault="00EA0D3A"/>
    <w:p w14:paraId="187B34CB" w14:textId="77777777" w:rsidR="00EA0D3A" w:rsidRDefault="00000000">
      <w:r>
        <w:t> </w:t>
      </w:r>
    </w:p>
    <w:p w14:paraId="49A51FFE" w14:textId="77777777" w:rsidR="00EA0D3A" w:rsidRDefault="00000000">
      <w:pPr>
        <w:pStyle w:val="pheading"/>
      </w:pPr>
      <w:r>
        <w:t>MESURAGE</w:t>
      </w:r>
    </w:p>
    <w:p w14:paraId="5EC941B7" w14:textId="77777777" w:rsidR="00EA0D3A" w:rsidRDefault="00000000">
      <w:pPr>
        <w:pStyle w:val="pheading"/>
      </w:pPr>
      <w:r>
        <w:t>- unité de mesure:</w:t>
      </w:r>
    </w:p>
    <w:p w14:paraId="69EAFFA4" w14:textId="77777777" w:rsidR="00EA0D3A" w:rsidRDefault="00000000">
      <w:r>
        <w:t>m²</w:t>
      </w:r>
    </w:p>
    <w:p w14:paraId="775E2193" w14:textId="77777777" w:rsidR="00EA0D3A" w:rsidRDefault="00000000">
      <w:pPr>
        <w:pStyle w:val="pheading"/>
      </w:pPr>
      <w:r>
        <w:t>- code de mesurage:</w:t>
      </w:r>
    </w:p>
    <w:p w14:paraId="713AECED" w14:textId="77777777" w:rsidR="00EA0D3A" w:rsidRDefault="00000000">
      <w:r>
        <w:t>Surface nette à exécuter. Les réservations inférieures à 1 m² sont déduites.</w:t>
      </w:r>
    </w:p>
    <w:p w14:paraId="7CA028EB" w14:textId="77777777" w:rsidR="00EA0D3A" w:rsidRDefault="00EA0D3A"/>
    <w:p w14:paraId="274EC412" w14:textId="77777777" w:rsidR="00EA0D3A" w:rsidRDefault="00000000">
      <w:r>
        <w:t> </w:t>
      </w:r>
    </w:p>
    <w:p w14:paraId="13C4B465" w14:textId="77777777" w:rsidR="00EA0D3A" w:rsidRDefault="00000000">
      <w:pPr>
        <w:pStyle w:val="pheading"/>
      </w:pPr>
      <w:r>
        <w:t>- nature du marché:</w:t>
      </w:r>
    </w:p>
    <w:p w14:paraId="7C492F99" w14:textId="77777777" w:rsidR="00EA0D3A" w:rsidRDefault="00000000">
      <w:r>
        <w:t>QF</w:t>
      </w:r>
    </w:p>
    <w:p w14:paraId="1EB40788" w14:textId="77777777" w:rsidR="00EA0D3A" w:rsidRDefault="00EA0D3A"/>
    <w:p w14:paraId="7B91A520" w14:textId="77777777" w:rsidR="00EA0D3A" w:rsidRDefault="00EA0D3A"/>
    <w:p w14:paraId="1D78A9B9" w14:textId="77777777" w:rsidR="00EA0D3A" w:rsidRDefault="00000000">
      <w:r>
        <w:t> </w:t>
      </w:r>
    </w:p>
    <w:p w14:paraId="3913E3AB" w14:textId="77777777" w:rsidR="00EA0D3A" w:rsidRDefault="00000000">
      <w:pPr>
        <w:pStyle w:val="Author-eSectionHeading6"/>
      </w:pPr>
      <w:bookmarkStart w:id="355" w:name="_Toc155600698"/>
      <w:r>
        <w:t>93.17.1e Revêtement en schiste rouge brûlé   CCTB 01.09</w:t>
      </w:r>
      <w:bookmarkEnd w:id="355"/>
    </w:p>
    <w:p w14:paraId="4B11D935" w14:textId="77777777" w:rsidR="00EA0D3A" w:rsidRDefault="00000000">
      <w:pPr>
        <w:pStyle w:val="pheading"/>
      </w:pPr>
      <w:r>
        <w:t>MATÉRIAUX</w:t>
      </w:r>
    </w:p>
    <w:p w14:paraId="06C6A80A" w14:textId="77777777" w:rsidR="00EA0D3A" w:rsidRDefault="00000000">
      <w:pPr>
        <w:pStyle w:val="pheading"/>
      </w:pPr>
      <w:r>
        <w:t>- Caractéristiques générales</w:t>
      </w:r>
    </w:p>
    <w:p w14:paraId="0E293CAF" w14:textId="77777777" w:rsidR="00EA0D3A" w:rsidRDefault="00000000">
      <w:r>
        <w:t>A déterminer l’épaisseur :</w:t>
      </w:r>
    </w:p>
    <w:p w14:paraId="5F09D020" w14:textId="77777777" w:rsidR="00EA0D3A" w:rsidRDefault="00000000">
      <w:r>
        <w:t>- épaisseur : E = 5 cm</w:t>
      </w:r>
    </w:p>
    <w:p w14:paraId="16825191" w14:textId="77777777" w:rsidR="00EA0D3A" w:rsidRDefault="00000000">
      <w:r>
        <w:t>- épaisseur : E = 10 cm</w:t>
      </w:r>
    </w:p>
    <w:p w14:paraId="207FD768" w14:textId="77777777" w:rsidR="00EA0D3A" w:rsidRDefault="00000000">
      <w:pPr>
        <w:pStyle w:val="pheading"/>
      </w:pPr>
      <w:r>
        <w:t>DOCUMENTS DE RÉFÉRENCE COMPLÉMENTAIRES</w:t>
      </w:r>
    </w:p>
    <w:p w14:paraId="63777F4E" w14:textId="77777777" w:rsidR="00EA0D3A" w:rsidRDefault="00000000">
      <w:pPr>
        <w:pStyle w:val="pheading"/>
      </w:pPr>
      <w:r>
        <w:t>- Exécution</w:t>
      </w:r>
    </w:p>
    <w:p w14:paraId="7A5BBAF5" w14:textId="77777777" w:rsidR="00EA0D3A" w:rsidRDefault="00000000">
      <w:r>
        <w:t>[CCT Qualiroutes, Cahier des charges type Qualiroutes] G.6.</w:t>
      </w:r>
    </w:p>
    <w:p w14:paraId="2C20513A" w14:textId="77777777" w:rsidR="00EA0D3A" w:rsidRDefault="00EA0D3A"/>
    <w:p w14:paraId="6ED8DA3C" w14:textId="77777777" w:rsidR="00EA0D3A" w:rsidRDefault="00000000">
      <w:r>
        <w:t> </w:t>
      </w:r>
    </w:p>
    <w:p w14:paraId="10392A88" w14:textId="77777777" w:rsidR="00EA0D3A" w:rsidRDefault="00000000">
      <w:pPr>
        <w:pStyle w:val="pheading"/>
      </w:pPr>
      <w:r>
        <w:t>MESURAGE</w:t>
      </w:r>
    </w:p>
    <w:p w14:paraId="7C216B42" w14:textId="77777777" w:rsidR="00EA0D3A" w:rsidRDefault="00000000">
      <w:pPr>
        <w:pStyle w:val="pheading"/>
      </w:pPr>
      <w:r>
        <w:t>- unité de mesure:</w:t>
      </w:r>
    </w:p>
    <w:p w14:paraId="291CCA99" w14:textId="77777777" w:rsidR="00EA0D3A" w:rsidRDefault="00000000">
      <w:r>
        <w:t>m²</w:t>
      </w:r>
    </w:p>
    <w:p w14:paraId="509520BB" w14:textId="77777777" w:rsidR="00EA0D3A" w:rsidRDefault="00000000">
      <w:pPr>
        <w:pStyle w:val="pheading"/>
      </w:pPr>
      <w:r>
        <w:t>- code de mesurage:</w:t>
      </w:r>
    </w:p>
    <w:p w14:paraId="041574E9" w14:textId="77777777" w:rsidR="00EA0D3A" w:rsidRDefault="00000000">
      <w:r>
        <w:t>Surface nette à exécuter. Les réservations inférieures à 1 m² sont déduites.</w:t>
      </w:r>
    </w:p>
    <w:p w14:paraId="4632D35B" w14:textId="77777777" w:rsidR="00EA0D3A" w:rsidRDefault="00EA0D3A"/>
    <w:p w14:paraId="26E31331" w14:textId="77777777" w:rsidR="00EA0D3A" w:rsidRDefault="00000000">
      <w:r>
        <w:t> </w:t>
      </w:r>
    </w:p>
    <w:p w14:paraId="7063FD10" w14:textId="77777777" w:rsidR="00EA0D3A" w:rsidRDefault="00000000">
      <w:pPr>
        <w:pStyle w:val="pheading"/>
      </w:pPr>
      <w:r>
        <w:t>- nature du marché:</w:t>
      </w:r>
    </w:p>
    <w:p w14:paraId="46F04CD8" w14:textId="77777777" w:rsidR="00EA0D3A" w:rsidRDefault="00000000">
      <w:r>
        <w:t>QF</w:t>
      </w:r>
    </w:p>
    <w:p w14:paraId="0BC0C207" w14:textId="77777777" w:rsidR="00EA0D3A" w:rsidRDefault="00EA0D3A"/>
    <w:p w14:paraId="7CE04BEC" w14:textId="77777777" w:rsidR="00EA0D3A" w:rsidRDefault="00000000">
      <w:r>
        <w:t> </w:t>
      </w:r>
    </w:p>
    <w:p w14:paraId="43CDA494" w14:textId="77777777" w:rsidR="00EA0D3A" w:rsidRDefault="00000000">
      <w:pPr>
        <w:pStyle w:val="Author-eSectionHeading6"/>
      </w:pPr>
      <w:bookmarkStart w:id="356" w:name="_Toc155600699"/>
      <w:r>
        <w:t>93.17.1f Revêtement en granulats liés non-drainant   CCTB 01.09</w:t>
      </w:r>
      <w:bookmarkEnd w:id="356"/>
    </w:p>
    <w:p w14:paraId="432FA7BE" w14:textId="77777777" w:rsidR="00EA0D3A" w:rsidRDefault="00000000">
      <w:pPr>
        <w:pStyle w:val="pheading"/>
      </w:pPr>
      <w:r>
        <w:t>MATÉRIAUX</w:t>
      </w:r>
    </w:p>
    <w:p w14:paraId="16430608" w14:textId="77777777" w:rsidR="00EA0D3A" w:rsidRDefault="00000000">
      <w:pPr>
        <w:pStyle w:val="pheading"/>
      </w:pPr>
      <w:r>
        <w:t>- Caractéristiques générales</w:t>
      </w:r>
    </w:p>
    <w:p w14:paraId="244B2ADD" w14:textId="77777777" w:rsidR="00EA0D3A" w:rsidRDefault="00000000">
      <w:r>
        <w:t>A déterminer l’épaisseur :</w:t>
      </w:r>
    </w:p>
    <w:p w14:paraId="72B81E79" w14:textId="77777777" w:rsidR="00EA0D3A" w:rsidRDefault="00000000">
      <w:r>
        <w:t>- épaisseur : E = 5 cm</w:t>
      </w:r>
    </w:p>
    <w:p w14:paraId="1C75FF05" w14:textId="77777777" w:rsidR="00EA0D3A" w:rsidRDefault="00000000">
      <w:r>
        <w:t>- épaisseur : E = 10 cm</w:t>
      </w:r>
    </w:p>
    <w:p w14:paraId="75C52E6B" w14:textId="77777777" w:rsidR="00EA0D3A" w:rsidRDefault="00000000">
      <w:pPr>
        <w:pStyle w:val="pheading"/>
      </w:pPr>
      <w:r>
        <w:t>DOCUMENTS DE RÉFÉRENCE COMPLÉMENTAIRES</w:t>
      </w:r>
    </w:p>
    <w:p w14:paraId="2892A347" w14:textId="77777777" w:rsidR="00EA0D3A" w:rsidRDefault="00000000">
      <w:pPr>
        <w:pStyle w:val="pheading"/>
      </w:pPr>
      <w:r>
        <w:t>- Exécution</w:t>
      </w:r>
    </w:p>
    <w:p w14:paraId="1C8E9D8E" w14:textId="77777777" w:rsidR="00EA0D3A" w:rsidRDefault="00000000">
      <w:r>
        <w:t>[CCT Qualiroutes, Cahier des charges type Qualiroutes] G.6.</w:t>
      </w:r>
    </w:p>
    <w:p w14:paraId="263F245C" w14:textId="77777777" w:rsidR="00EA0D3A" w:rsidRDefault="00EA0D3A"/>
    <w:p w14:paraId="5F6293BE" w14:textId="77777777" w:rsidR="00EA0D3A" w:rsidRDefault="00000000">
      <w:r>
        <w:t> </w:t>
      </w:r>
    </w:p>
    <w:p w14:paraId="63CAD44F" w14:textId="77777777" w:rsidR="00EA0D3A" w:rsidRDefault="00000000">
      <w:pPr>
        <w:pStyle w:val="pheading"/>
      </w:pPr>
      <w:r>
        <w:t>MESURAGE</w:t>
      </w:r>
    </w:p>
    <w:p w14:paraId="773FD74D" w14:textId="77777777" w:rsidR="00EA0D3A" w:rsidRDefault="00000000">
      <w:pPr>
        <w:pStyle w:val="pheading"/>
      </w:pPr>
      <w:r>
        <w:t>- unité de mesure:</w:t>
      </w:r>
    </w:p>
    <w:p w14:paraId="6733A7CC" w14:textId="77777777" w:rsidR="00EA0D3A" w:rsidRDefault="00000000">
      <w:r>
        <w:t>m²</w:t>
      </w:r>
    </w:p>
    <w:p w14:paraId="43B91CA5" w14:textId="77777777" w:rsidR="00EA0D3A" w:rsidRDefault="00000000">
      <w:pPr>
        <w:pStyle w:val="pheading"/>
      </w:pPr>
      <w:r>
        <w:t>- code de mesurage:</w:t>
      </w:r>
    </w:p>
    <w:p w14:paraId="2F8CB01F" w14:textId="77777777" w:rsidR="00EA0D3A" w:rsidRDefault="00000000">
      <w:r>
        <w:t>Surface nette à exécuter. Les réservations inférieures à 1 m² sont déduites.</w:t>
      </w:r>
    </w:p>
    <w:p w14:paraId="434D685B" w14:textId="77777777" w:rsidR="00EA0D3A" w:rsidRDefault="00EA0D3A"/>
    <w:p w14:paraId="0BA955C3" w14:textId="77777777" w:rsidR="00EA0D3A" w:rsidRDefault="00000000">
      <w:r>
        <w:t> </w:t>
      </w:r>
    </w:p>
    <w:p w14:paraId="7A4BC020" w14:textId="77777777" w:rsidR="00EA0D3A" w:rsidRDefault="00000000">
      <w:pPr>
        <w:pStyle w:val="pheading"/>
      </w:pPr>
      <w:r>
        <w:t>- nature du marché:</w:t>
      </w:r>
    </w:p>
    <w:p w14:paraId="471684DC" w14:textId="77777777" w:rsidR="00EA0D3A" w:rsidRDefault="00000000">
      <w:r>
        <w:t>QF</w:t>
      </w:r>
    </w:p>
    <w:p w14:paraId="45F3C1DD" w14:textId="77777777" w:rsidR="00EA0D3A" w:rsidRDefault="00EA0D3A"/>
    <w:p w14:paraId="3361223D" w14:textId="77777777" w:rsidR="00EA0D3A" w:rsidRDefault="00000000">
      <w:r>
        <w:t> </w:t>
      </w:r>
    </w:p>
    <w:p w14:paraId="306B47AB" w14:textId="77777777" w:rsidR="00EA0D3A" w:rsidRDefault="00000000">
      <w:pPr>
        <w:pStyle w:val="Author-eSectionHeading6"/>
      </w:pPr>
      <w:bookmarkStart w:id="357" w:name="_Toc155600700"/>
      <w:r>
        <w:t>93.17.1g Revêtement en granulats liés drainant   CCTB 01.09</w:t>
      </w:r>
      <w:bookmarkEnd w:id="357"/>
    </w:p>
    <w:p w14:paraId="1EA925DE" w14:textId="77777777" w:rsidR="00EA0D3A" w:rsidRDefault="00000000">
      <w:pPr>
        <w:pStyle w:val="pheading"/>
      </w:pPr>
      <w:r>
        <w:t>DOCUMENTS DE RÉFÉRENCE COMPLÉMENTAIRES</w:t>
      </w:r>
    </w:p>
    <w:p w14:paraId="5A1E78B5" w14:textId="77777777" w:rsidR="00EA0D3A" w:rsidRDefault="00000000">
      <w:pPr>
        <w:pStyle w:val="pheading"/>
      </w:pPr>
      <w:r>
        <w:t>- Exécution</w:t>
      </w:r>
    </w:p>
    <w:p w14:paraId="5E09A765" w14:textId="77777777" w:rsidR="00EA0D3A" w:rsidRDefault="00000000">
      <w:r>
        <w:t>[CCT Qualiroutes, Cahier des charges type Qualiroutes] G.6.</w:t>
      </w:r>
    </w:p>
    <w:p w14:paraId="3367C042" w14:textId="77777777" w:rsidR="00EA0D3A" w:rsidRDefault="00EA0D3A"/>
    <w:p w14:paraId="2E477367" w14:textId="77777777" w:rsidR="00EA0D3A" w:rsidRDefault="00000000">
      <w:r>
        <w:t> </w:t>
      </w:r>
    </w:p>
    <w:p w14:paraId="0622FE94" w14:textId="77777777" w:rsidR="00EA0D3A" w:rsidRDefault="00000000">
      <w:pPr>
        <w:pStyle w:val="pheading"/>
      </w:pPr>
      <w:r>
        <w:t>MESURAGE</w:t>
      </w:r>
    </w:p>
    <w:p w14:paraId="078D242C" w14:textId="77777777" w:rsidR="00EA0D3A" w:rsidRDefault="00000000">
      <w:pPr>
        <w:pStyle w:val="pheading"/>
      </w:pPr>
      <w:r>
        <w:t>- unité de mesure:</w:t>
      </w:r>
    </w:p>
    <w:p w14:paraId="4CB16C7F" w14:textId="77777777" w:rsidR="00EA0D3A" w:rsidRDefault="00000000">
      <w:r>
        <w:t>m²</w:t>
      </w:r>
    </w:p>
    <w:p w14:paraId="4D9C2D09" w14:textId="77777777" w:rsidR="00EA0D3A" w:rsidRDefault="00000000">
      <w:pPr>
        <w:pStyle w:val="pheading"/>
      </w:pPr>
      <w:r>
        <w:t>- code de mesurage:</w:t>
      </w:r>
    </w:p>
    <w:p w14:paraId="7B78977F" w14:textId="77777777" w:rsidR="00EA0D3A" w:rsidRDefault="00000000">
      <w:r>
        <w:t>Surface nette à exécuter. Les réservations inférieures à 1 m² sont déduites.</w:t>
      </w:r>
    </w:p>
    <w:p w14:paraId="5C58CC2F" w14:textId="77777777" w:rsidR="00EA0D3A" w:rsidRDefault="00EA0D3A"/>
    <w:p w14:paraId="559E1A63" w14:textId="77777777" w:rsidR="00EA0D3A" w:rsidRDefault="00000000">
      <w:r>
        <w:t> </w:t>
      </w:r>
    </w:p>
    <w:p w14:paraId="2D6736B6" w14:textId="77777777" w:rsidR="00EA0D3A" w:rsidRDefault="00000000">
      <w:pPr>
        <w:pStyle w:val="pheading"/>
      </w:pPr>
      <w:r>
        <w:t>- nature du marché:</w:t>
      </w:r>
    </w:p>
    <w:p w14:paraId="6BAAA96C" w14:textId="77777777" w:rsidR="00EA0D3A" w:rsidRDefault="00000000">
      <w:r>
        <w:t>QF</w:t>
      </w:r>
    </w:p>
    <w:p w14:paraId="0D32951D" w14:textId="77777777" w:rsidR="00EA0D3A" w:rsidRDefault="00EA0D3A"/>
    <w:p w14:paraId="688F3D31" w14:textId="77777777" w:rsidR="00EA0D3A" w:rsidRDefault="00000000">
      <w:r>
        <w:t> </w:t>
      </w:r>
    </w:p>
    <w:p w14:paraId="5A2B81D3" w14:textId="77777777" w:rsidR="00EA0D3A" w:rsidRDefault="00000000">
      <w:pPr>
        <w:pStyle w:val="Author-eSectionHeading6"/>
      </w:pPr>
      <w:bookmarkStart w:id="358" w:name="_Toc155600701"/>
      <w:r>
        <w:t>93.17.1h Revêtement en granulats non-liés   CCTB 01.09</w:t>
      </w:r>
      <w:bookmarkEnd w:id="358"/>
    </w:p>
    <w:p w14:paraId="5220739D" w14:textId="77777777" w:rsidR="00EA0D3A" w:rsidRDefault="00000000">
      <w:pPr>
        <w:pStyle w:val="pheading"/>
      </w:pPr>
      <w:r>
        <w:t>DOCUMENTS DE RÉFÉRENCE COMPLÉMENTAIRES</w:t>
      </w:r>
    </w:p>
    <w:p w14:paraId="42002075" w14:textId="77777777" w:rsidR="00EA0D3A" w:rsidRDefault="00000000">
      <w:pPr>
        <w:pStyle w:val="pheading"/>
      </w:pPr>
      <w:r>
        <w:t>- Exécution</w:t>
      </w:r>
    </w:p>
    <w:p w14:paraId="19E9FADA" w14:textId="77777777" w:rsidR="00EA0D3A" w:rsidRDefault="00000000">
      <w:r>
        <w:t>[CCT Qualiroutes, Cahier des charges type Qualiroutes] G.6.</w:t>
      </w:r>
    </w:p>
    <w:p w14:paraId="40494893" w14:textId="77777777" w:rsidR="00EA0D3A" w:rsidRDefault="00EA0D3A"/>
    <w:p w14:paraId="5671FEE6" w14:textId="77777777" w:rsidR="00EA0D3A" w:rsidRDefault="00000000">
      <w:r>
        <w:t> </w:t>
      </w:r>
    </w:p>
    <w:p w14:paraId="6E4CB30A" w14:textId="77777777" w:rsidR="00EA0D3A" w:rsidRDefault="00000000">
      <w:pPr>
        <w:pStyle w:val="pheading"/>
      </w:pPr>
      <w:r>
        <w:t>MESURAGE</w:t>
      </w:r>
    </w:p>
    <w:p w14:paraId="0F7D7FA5" w14:textId="77777777" w:rsidR="00EA0D3A" w:rsidRDefault="00000000">
      <w:pPr>
        <w:pStyle w:val="pheading"/>
      </w:pPr>
      <w:r>
        <w:t>- unité de mesure:</w:t>
      </w:r>
    </w:p>
    <w:p w14:paraId="5C969DE7" w14:textId="77777777" w:rsidR="00EA0D3A" w:rsidRDefault="00000000">
      <w:r>
        <w:t>m²</w:t>
      </w:r>
    </w:p>
    <w:p w14:paraId="19349344" w14:textId="77777777" w:rsidR="00EA0D3A" w:rsidRDefault="00000000">
      <w:pPr>
        <w:pStyle w:val="pheading"/>
      </w:pPr>
      <w:r>
        <w:t>- code de mesurage:</w:t>
      </w:r>
    </w:p>
    <w:p w14:paraId="11026435" w14:textId="77777777" w:rsidR="00EA0D3A" w:rsidRDefault="00000000">
      <w:r>
        <w:t>Surface nette à exécuter. Les réservations inférieures à 1 m² sont déduites.</w:t>
      </w:r>
    </w:p>
    <w:p w14:paraId="23CB0A31" w14:textId="77777777" w:rsidR="00EA0D3A" w:rsidRDefault="00EA0D3A"/>
    <w:p w14:paraId="3F52B179" w14:textId="77777777" w:rsidR="00EA0D3A" w:rsidRDefault="00000000">
      <w:r>
        <w:t> </w:t>
      </w:r>
    </w:p>
    <w:p w14:paraId="626F4739" w14:textId="77777777" w:rsidR="00EA0D3A" w:rsidRDefault="00000000">
      <w:pPr>
        <w:pStyle w:val="pheading"/>
      </w:pPr>
      <w:r>
        <w:t>- nature du marché:</w:t>
      </w:r>
    </w:p>
    <w:p w14:paraId="620C2E7F" w14:textId="77777777" w:rsidR="00EA0D3A" w:rsidRDefault="00000000">
      <w:r>
        <w:t>QF</w:t>
      </w:r>
    </w:p>
    <w:p w14:paraId="0860A158" w14:textId="77777777" w:rsidR="00EA0D3A" w:rsidRDefault="00EA0D3A"/>
    <w:p w14:paraId="7E1A7353" w14:textId="77777777" w:rsidR="00EA0D3A" w:rsidRDefault="00000000">
      <w:r>
        <w:t> </w:t>
      </w:r>
    </w:p>
    <w:p w14:paraId="57C7267F" w14:textId="77777777" w:rsidR="00EA0D3A" w:rsidRDefault="00000000">
      <w:pPr>
        <w:pStyle w:val="Author-eSectionHeading6"/>
      </w:pPr>
      <w:bookmarkStart w:id="359" w:name="_Toc155600702"/>
      <w:r>
        <w:t>93.17.1i Écorces de pin des Landes   CCTB 01.09</w:t>
      </w:r>
      <w:bookmarkEnd w:id="359"/>
    </w:p>
    <w:p w14:paraId="0E1CACFB" w14:textId="77777777" w:rsidR="00EA0D3A" w:rsidRDefault="00000000">
      <w:pPr>
        <w:pStyle w:val="pheading"/>
      </w:pPr>
      <w:r>
        <w:t>DOCUMENTS DE RÉFÉRENCE COMPLÉMENTAIRES</w:t>
      </w:r>
    </w:p>
    <w:p w14:paraId="7D24E0A9" w14:textId="77777777" w:rsidR="00EA0D3A" w:rsidRDefault="00000000">
      <w:pPr>
        <w:pStyle w:val="pheading"/>
      </w:pPr>
      <w:r>
        <w:t>- Exécution</w:t>
      </w:r>
    </w:p>
    <w:p w14:paraId="0ACBBE8A" w14:textId="77777777" w:rsidR="00EA0D3A" w:rsidRDefault="00000000">
      <w:r>
        <w:t>[CCT Qualiroutes, Cahier des charges type Qualiroutes] O.1.2.4.</w:t>
      </w:r>
    </w:p>
    <w:p w14:paraId="45597372" w14:textId="77777777" w:rsidR="00EA0D3A" w:rsidRDefault="00EA0D3A"/>
    <w:p w14:paraId="13AEC8EA" w14:textId="77777777" w:rsidR="00EA0D3A" w:rsidRDefault="00000000">
      <w:r>
        <w:t> </w:t>
      </w:r>
    </w:p>
    <w:p w14:paraId="335E6D16" w14:textId="77777777" w:rsidR="00EA0D3A" w:rsidRDefault="00000000">
      <w:pPr>
        <w:pStyle w:val="pheading"/>
      </w:pPr>
      <w:r>
        <w:t>MESURAGE</w:t>
      </w:r>
    </w:p>
    <w:p w14:paraId="488BA1AF" w14:textId="77777777" w:rsidR="00EA0D3A" w:rsidRDefault="00000000">
      <w:pPr>
        <w:pStyle w:val="pheading"/>
      </w:pPr>
      <w:r>
        <w:t>- unité de mesure:</w:t>
      </w:r>
    </w:p>
    <w:p w14:paraId="2FC6955C" w14:textId="77777777" w:rsidR="00EA0D3A" w:rsidRDefault="00000000">
      <w:r>
        <w:t>m³</w:t>
      </w:r>
    </w:p>
    <w:p w14:paraId="705CBBA4" w14:textId="77777777" w:rsidR="00EA0D3A" w:rsidRDefault="00000000">
      <w:pPr>
        <w:pStyle w:val="pheading"/>
      </w:pPr>
      <w:r>
        <w:t>- nature du marché:</w:t>
      </w:r>
    </w:p>
    <w:p w14:paraId="30977EE3" w14:textId="77777777" w:rsidR="00EA0D3A" w:rsidRDefault="00000000">
      <w:r>
        <w:t>QF</w:t>
      </w:r>
    </w:p>
    <w:p w14:paraId="3EEB8B21" w14:textId="77777777" w:rsidR="00EA0D3A" w:rsidRDefault="00EA0D3A"/>
    <w:p w14:paraId="6D454175" w14:textId="77777777" w:rsidR="00EA0D3A" w:rsidRDefault="00000000">
      <w:r>
        <w:t> </w:t>
      </w:r>
    </w:p>
    <w:p w14:paraId="14ED28DB" w14:textId="77777777" w:rsidR="00EA0D3A" w:rsidRDefault="00000000">
      <w:pPr>
        <w:pStyle w:val="Author-eSectionHeading6"/>
      </w:pPr>
      <w:bookmarkStart w:id="360" w:name="_Toc155600703"/>
      <w:r>
        <w:t>93.17.1j Écorces de pin du pays   CCTB 01.09</w:t>
      </w:r>
      <w:bookmarkEnd w:id="360"/>
    </w:p>
    <w:p w14:paraId="69451D11" w14:textId="77777777" w:rsidR="00EA0D3A" w:rsidRDefault="00000000">
      <w:pPr>
        <w:pStyle w:val="pheading"/>
      </w:pPr>
      <w:r>
        <w:t>DOCUMENTS DE RÉFÉRENCE COMPLÉMENTAIRES</w:t>
      </w:r>
    </w:p>
    <w:p w14:paraId="1B790845" w14:textId="77777777" w:rsidR="00EA0D3A" w:rsidRDefault="00000000">
      <w:pPr>
        <w:pStyle w:val="pheading"/>
      </w:pPr>
      <w:r>
        <w:t>- Exécution</w:t>
      </w:r>
    </w:p>
    <w:p w14:paraId="0D3EF28C" w14:textId="77777777" w:rsidR="00EA0D3A" w:rsidRDefault="00000000">
      <w:r>
        <w:t>[CCT Qualiroutes, Cahier des charges type Qualiroutes] O.1.2.4.</w:t>
      </w:r>
    </w:p>
    <w:p w14:paraId="42EB902B" w14:textId="77777777" w:rsidR="00EA0D3A" w:rsidRDefault="00EA0D3A"/>
    <w:p w14:paraId="62069B02" w14:textId="77777777" w:rsidR="00EA0D3A" w:rsidRDefault="00000000">
      <w:r>
        <w:t> </w:t>
      </w:r>
    </w:p>
    <w:p w14:paraId="32759051" w14:textId="77777777" w:rsidR="00EA0D3A" w:rsidRDefault="00000000">
      <w:pPr>
        <w:pStyle w:val="pheading"/>
      </w:pPr>
      <w:r>
        <w:t>MESURAGE</w:t>
      </w:r>
    </w:p>
    <w:p w14:paraId="632E3F2D" w14:textId="77777777" w:rsidR="00EA0D3A" w:rsidRDefault="00000000">
      <w:pPr>
        <w:pStyle w:val="pheading"/>
      </w:pPr>
      <w:r>
        <w:t>- unité de mesure:</w:t>
      </w:r>
    </w:p>
    <w:p w14:paraId="003A93B1" w14:textId="77777777" w:rsidR="00EA0D3A" w:rsidRDefault="00000000">
      <w:r>
        <w:t>m³</w:t>
      </w:r>
    </w:p>
    <w:p w14:paraId="6240A7D1" w14:textId="77777777" w:rsidR="00EA0D3A" w:rsidRDefault="00000000">
      <w:pPr>
        <w:pStyle w:val="pheading"/>
      </w:pPr>
      <w:r>
        <w:t>- nature du marché:</w:t>
      </w:r>
    </w:p>
    <w:p w14:paraId="6572F7CF" w14:textId="77777777" w:rsidR="00EA0D3A" w:rsidRDefault="00000000">
      <w:r>
        <w:t>QF</w:t>
      </w:r>
    </w:p>
    <w:p w14:paraId="0699A43B" w14:textId="77777777" w:rsidR="00EA0D3A" w:rsidRDefault="00EA0D3A"/>
    <w:p w14:paraId="4F3E31B7" w14:textId="77777777" w:rsidR="00EA0D3A" w:rsidRDefault="00000000">
      <w:r>
        <w:t> </w:t>
      </w:r>
    </w:p>
    <w:p w14:paraId="200621DC" w14:textId="77777777" w:rsidR="00EA0D3A" w:rsidRDefault="00000000">
      <w:pPr>
        <w:pStyle w:val="Author-eSectionHeading6"/>
      </w:pPr>
      <w:bookmarkStart w:id="361" w:name="_Toc155600704"/>
      <w:r>
        <w:t>93.17.1k Écorces d'épicéa   CCTB 01.09</w:t>
      </w:r>
      <w:bookmarkEnd w:id="361"/>
    </w:p>
    <w:p w14:paraId="264DA960" w14:textId="77777777" w:rsidR="00EA0D3A" w:rsidRDefault="00000000">
      <w:pPr>
        <w:pStyle w:val="pheading"/>
      </w:pPr>
      <w:r>
        <w:t>DOCUMENTS DE RÉFÉRENCE COMPLÉMENTAIRES</w:t>
      </w:r>
    </w:p>
    <w:p w14:paraId="0C67810C" w14:textId="77777777" w:rsidR="00EA0D3A" w:rsidRDefault="00000000">
      <w:pPr>
        <w:pStyle w:val="pheading"/>
      </w:pPr>
      <w:r>
        <w:t>- Exécution</w:t>
      </w:r>
    </w:p>
    <w:p w14:paraId="79CE7389" w14:textId="77777777" w:rsidR="00EA0D3A" w:rsidRDefault="00000000">
      <w:r>
        <w:t>[CCT Qualiroutes, Cahier des charges type Qualiroutes] O.1.2.4.</w:t>
      </w:r>
    </w:p>
    <w:p w14:paraId="0033483C" w14:textId="77777777" w:rsidR="00EA0D3A" w:rsidRDefault="00EA0D3A"/>
    <w:p w14:paraId="4A66C3D8" w14:textId="77777777" w:rsidR="00EA0D3A" w:rsidRDefault="00000000">
      <w:r>
        <w:t> </w:t>
      </w:r>
    </w:p>
    <w:p w14:paraId="63740917" w14:textId="77777777" w:rsidR="00EA0D3A" w:rsidRDefault="00000000">
      <w:pPr>
        <w:pStyle w:val="pheading"/>
      </w:pPr>
      <w:r>
        <w:t>MESURAGE</w:t>
      </w:r>
    </w:p>
    <w:p w14:paraId="758D947D" w14:textId="77777777" w:rsidR="00EA0D3A" w:rsidRDefault="00000000">
      <w:pPr>
        <w:pStyle w:val="pheading"/>
      </w:pPr>
      <w:r>
        <w:t>- unité de mesure:</w:t>
      </w:r>
    </w:p>
    <w:p w14:paraId="53867725" w14:textId="77777777" w:rsidR="00EA0D3A" w:rsidRDefault="00000000">
      <w:r>
        <w:t>m³</w:t>
      </w:r>
    </w:p>
    <w:p w14:paraId="6895AA78" w14:textId="77777777" w:rsidR="00EA0D3A" w:rsidRDefault="00000000">
      <w:pPr>
        <w:pStyle w:val="pheading"/>
      </w:pPr>
      <w:r>
        <w:t>- nature du marché:</w:t>
      </w:r>
    </w:p>
    <w:p w14:paraId="50B9AA3D" w14:textId="77777777" w:rsidR="00EA0D3A" w:rsidRDefault="00000000">
      <w:r>
        <w:t>QF</w:t>
      </w:r>
    </w:p>
    <w:p w14:paraId="7DC4CE88" w14:textId="77777777" w:rsidR="00EA0D3A" w:rsidRDefault="00EA0D3A"/>
    <w:p w14:paraId="02343896" w14:textId="77777777" w:rsidR="00EA0D3A" w:rsidRDefault="00000000">
      <w:r>
        <w:t> </w:t>
      </w:r>
    </w:p>
    <w:p w14:paraId="286B8BAA" w14:textId="77777777" w:rsidR="00EA0D3A" w:rsidRDefault="00000000">
      <w:pPr>
        <w:pStyle w:val="Author-eSectionHeading3"/>
      </w:pPr>
      <w:bookmarkStart w:id="362" w:name="_Toc155600705"/>
      <w:r>
        <w:t>93.2 Eléments linéaires extérieurs CCTB 01.09</w:t>
      </w:r>
      <w:bookmarkEnd w:id="362"/>
    </w:p>
    <w:p w14:paraId="40D9C2F0" w14:textId="77777777" w:rsidR="00EA0D3A" w:rsidRDefault="00000000">
      <w:pPr>
        <w:pStyle w:val="pheading"/>
      </w:pPr>
      <w:r>
        <w:t>DESCRIPTION</w:t>
      </w:r>
    </w:p>
    <w:p w14:paraId="7D185B48" w14:textId="77777777" w:rsidR="00EA0D3A" w:rsidRDefault="00000000">
      <w:pPr>
        <w:pStyle w:val="pheading"/>
      </w:pPr>
      <w:r>
        <w:t>- Définition / Comprend</w:t>
      </w:r>
    </w:p>
    <w:p w14:paraId="2A72E127" w14:textId="77777777" w:rsidR="00EA0D3A" w:rsidRDefault="00000000">
      <w:r>
        <w:t>Elément de forme allongée en surface de la route, tel que: bordure, filet d'eau, bande de contrebutage, caniveau, glissière de sécurité, ...</w:t>
      </w:r>
    </w:p>
    <w:p w14:paraId="143462B9" w14:textId="77777777" w:rsidR="00EA0D3A" w:rsidRDefault="00000000">
      <w:pPr>
        <w:pStyle w:val="pheading"/>
      </w:pPr>
      <w:r>
        <w:t>- Remarques importantes</w:t>
      </w:r>
    </w:p>
    <w:p w14:paraId="38BC069C" w14:textId="77777777" w:rsidR="00EA0D3A" w:rsidRDefault="00000000">
      <w:r>
        <w:t>Les éléments linéaires ne font pas, au sens de la présente terminologie, partie de la chaussée, sauf quand ils y sont insérés; ils font normalement partie d'un terre-plein. Quand ils sont contigus à la chaussée et qu'il y a une zone d'immobilisation à cet endroit, ils font partie de cette zone.</w:t>
      </w:r>
    </w:p>
    <w:p w14:paraId="20565961" w14:textId="77777777" w:rsidR="00EA0D3A" w:rsidRDefault="00000000">
      <w:r>
        <w:t>Quand la chaussée (éventuellement la zone d'immobilisation) est bordée par un terre-plein surélevé, les éléments linéaires situés au niveau de la chaussée (de la zone d'immobilisation) sont considérés comme y étant insérés.</w:t>
      </w:r>
    </w:p>
    <w:p w14:paraId="2BAF9563" w14:textId="77777777" w:rsidR="00EA0D3A" w:rsidRDefault="00EA0D3A"/>
    <w:p w14:paraId="0A02C4D2" w14:textId="77777777" w:rsidR="00EA0D3A" w:rsidRDefault="00000000">
      <w:r>
        <w:t> </w:t>
      </w:r>
    </w:p>
    <w:p w14:paraId="27455534" w14:textId="77777777" w:rsidR="00EA0D3A" w:rsidRDefault="00000000">
      <w:pPr>
        <w:pStyle w:val="Author-eSectionHeading4"/>
      </w:pPr>
      <w:bookmarkStart w:id="363" w:name="_Toc155600706"/>
      <w:r>
        <w:t>93.21 Bordures et bandes de contrebutage CCTB 01.09</w:t>
      </w:r>
      <w:bookmarkEnd w:id="363"/>
    </w:p>
    <w:p w14:paraId="29E2661D" w14:textId="77777777" w:rsidR="00EA0D3A" w:rsidRDefault="00000000">
      <w:pPr>
        <w:pStyle w:val="pheading"/>
      </w:pPr>
      <w:r>
        <w:t>DESCRIPTION</w:t>
      </w:r>
    </w:p>
    <w:p w14:paraId="6D741F2E" w14:textId="77777777" w:rsidR="00EA0D3A" w:rsidRDefault="00000000">
      <w:pPr>
        <w:pStyle w:val="pheading"/>
      </w:pPr>
      <w:r>
        <w:t>- Définition / Comprend</w:t>
      </w:r>
    </w:p>
    <w:p w14:paraId="1ADD0DD7" w14:textId="77777777" w:rsidR="00EA0D3A" w:rsidRDefault="00000000">
      <w:r>
        <w:rPr>
          <w:color w:val="000000"/>
        </w:rPr>
        <w:t>Il s'agit de toutes les fournitures et travaux nécessaires à la réalisation des bordures et contrebutages destinés à la finition des bords pour les revêtements de sols extérieurs, y compris les fouilles nécessaires et le transport des terres excédentaires ainsi qu'une fondation appropriée.</w:t>
      </w:r>
    </w:p>
    <w:p w14:paraId="2D68BAC3" w14:textId="77777777" w:rsidR="00EA0D3A" w:rsidRDefault="00000000">
      <w:pPr>
        <w:pStyle w:val="pheading"/>
      </w:pPr>
      <w:r>
        <w:t>EXÉCUTION / MISE EN ŒUVRE</w:t>
      </w:r>
    </w:p>
    <w:p w14:paraId="25D19386" w14:textId="77777777" w:rsidR="00EA0D3A" w:rsidRDefault="00000000">
      <w:r>
        <w:rPr>
          <w:color w:val="000000"/>
        </w:rPr>
        <w:t>Les bordures seront fondées sur du béton caverneux constitué de 250 kg de ciment, classe de résistance 32,5, et 800 litres de granulats / …. Le béton de fondation présentera une épaisseur d’au moins 15 cm et une largeur qui sera au moins égale à la somme de hauteur + largeur de la bordure. La hauteur du béton d’appui, en cas de bordures en saillie, sera égale à 2/3 de la hauteur de la bordure et sera prévue sous un angle de 45</w:t>
      </w:r>
      <w:r>
        <w:t>°</w:t>
      </w:r>
      <w:r>
        <w:rPr>
          <w:color w:val="000000"/>
        </w:rPr>
        <w:t>.</w:t>
      </w:r>
    </w:p>
    <w:p w14:paraId="7415367F" w14:textId="77777777" w:rsidR="00EA0D3A" w:rsidRDefault="00EA0D3A"/>
    <w:p w14:paraId="6CD89687" w14:textId="77777777" w:rsidR="00EA0D3A" w:rsidRDefault="00000000">
      <w:r>
        <w:t> </w:t>
      </w:r>
    </w:p>
    <w:p w14:paraId="4C13A491" w14:textId="77777777" w:rsidR="00EA0D3A" w:rsidRDefault="00000000">
      <w:pPr>
        <w:pStyle w:val="pheading"/>
      </w:pPr>
      <w:r>
        <w:t>CONTRÔLES</w:t>
      </w:r>
    </w:p>
    <w:p w14:paraId="289D1B54" w14:textId="77777777" w:rsidR="00EA0D3A" w:rsidRDefault="00000000">
      <w:r>
        <w:rPr>
          <w:color w:val="000000"/>
        </w:rPr>
        <w:t>Les bordures, posées en alignement droit, s’écarteront de 0,5 cm au maximum par rapport à la droite. Les bordures placées dans les virages présenteront une courbure continue</w:t>
      </w:r>
    </w:p>
    <w:p w14:paraId="2E2E3863" w14:textId="77777777" w:rsidR="00EA0D3A" w:rsidRDefault="00000000">
      <w:pPr>
        <w:pStyle w:val="Author-eSectionHeading5"/>
      </w:pPr>
      <w:bookmarkStart w:id="364" w:name="_Toc155600707"/>
      <w:r>
        <w:t>93.21.1 Bordures et bandes de contrebutage</w:t>
      </w:r>
      <w:bookmarkEnd w:id="364"/>
    </w:p>
    <w:p w14:paraId="3E3603C2" w14:textId="77777777" w:rsidR="00EA0D3A" w:rsidRDefault="00000000">
      <w:pPr>
        <w:pStyle w:val="Author-eSectionHeading6"/>
      </w:pPr>
      <w:bookmarkStart w:id="365" w:name="_Toc155600708"/>
      <w:r>
        <w:t>93.21.1a Bordures et bandes de contrebutage en pierre naturelle   CCTB 01.09</w:t>
      </w:r>
      <w:bookmarkEnd w:id="365"/>
    </w:p>
    <w:p w14:paraId="393B027E" w14:textId="77777777" w:rsidR="00EA0D3A" w:rsidRDefault="00000000">
      <w:pPr>
        <w:pStyle w:val="pheading"/>
      </w:pPr>
      <w:r>
        <w:t>MATÉRIAUX</w:t>
      </w:r>
    </w:p>
    <w:p w14:paraId="27DB6D86" w14:textId="77777777" w:rsidR="00EA0D3A" w:rsidRDefault="00000000">
      <w:pPr>
        <w:pStyle w:val="pheading"/>
      </w:pPr>
      <w:r>
        <w:t>- Caractéristiques générales</w:t>
      </w:r>
    </w:p>
    <w:p w14:paraId="280567AD" w14:textId="77777777" w:rsidR="00EA0D3A" w:rsidRDefault="00000000">
      <w:r>
        <w:t>Indiquer la nature lithologique et l’origine géologique de la pierre.</w:t>
      </w:r>
    </w:p>
    <w:p w14:paraId="726721F3" w14:textId="77777777" w:rsidR="00EA0D3A" w:rsidRDefault="00000000">
      <w:r>
        <w:t>Indiquer au C. 31.1.2 si la face supérieure est taillée.</w:t>
      </w:r>
    </w:p>
    <w:p w14:paraId="798E59C4" w14:textId="77777777" w:rsidR="00EA0D3A" w:rsidRDefault="00000000">
      <w:r>
        <w:t>Pour les bordures de libage en pierre bleue, indiquer les dimensions au C. 31.1.3.</w:t>
      </w:r>
    </w:p>
    <w:p w14:paraId="6516A305" w14:textId="77777777" w:rsidR="00EA0D3A" w:rsidRDefault="00000000">
      <w:r>
        <w:t>Pour les bordures rustiques en grès dur, indiquer les dimensions au C. 31.1.4.</w:t>
      </w:r>
    </w:p>
    <w:p w14:paraId="3078E988" w14:textId="77777777" w:rsidR="00EA0D3A" w:rsidRDefault="00000000">
      <w:r>
        <w:t>Indiquer la finition de surface.</w:t>
      </w:r>
    </w:p>
    <w:p w14:paraId="29A3E3C5" w14:textId="77777777" w:rsidR="00EA0D3A" w:rsidRDefault="00000000">
      <w:r>
        <w:t>A déterminer pour les bordures en pierre naturelle :</w:t>
      </w:r>
    </w:p>
    <w:p w14:paraId="0F65BC7C" w14:textId="77777777" w:rsidR="00EA0D3A" w:rsidRDefault="00000000">
      <w:r>
        <w:t>- largeur : B = 150 mm - classe 5</w:t>
      </w:r>
    </w:p>
    <w:p w14:paraId="4CFC9233" w14:textId="77777777" w:rsidR="00EA0D3A" w:rsidRDefault="00000000">
      <w:r>
        <w:t>- type AI 1, H = 250 mm, chanfrein : a = b = 20 mm</w:t>
      </w:r>
    </w:p>
    <w:p w14:paraId="10818E5D" w14:textId="77777777" w:rsidR="00EA0D3A" w:rsidRDefault="00000000">
      <w:r>
        <w:t>- type AI 2, H = 300 mm, chanfrein : a = b = 20 mm</w:t>
      </w:r>
    </w:p>
    <w:p w14:paraId="553F4579" w14:textId="77777777" w:rsidR="00EA0D3A" w:rsidRDefault="00000000">
      <w:r>
        <w:t>- type AII 1, H = 250 mm, chanfrein : a = b = 100mm</w:t>
      </w:r>
    </w:p>
    <w:p w14:paraId="77591BEE" w14:textId="77777777" w:rsidR="00EA0D3A" w:rsidRDefault="00000000">
      <w:r>
        <w:t>- type AII 2, H = 300 mm, chanfrein : a = b = 100mm</w:t>
      </w:r>
    </w:p>
    <w:p w14:paraId="309165A9" w14:textId="77777777" w:rsidR="00EA0D3A" w:rsidRDefault="00000000">
      <w:r>
        <w:t>- largeur : B = 200 mm - classe 5</w:t>
      </w:r>
    </w:p>
    <w:p w14:paraId="54F5C2F5" w14:textId="77777777" w:rsidR="00EA0D3A" w:rsidRDefault="00000000">
      <w:r>
        <w:t>- type BI 1, H = 250 mm, chanfrein : a = b = 20 mm</w:t>
      </w:r>
    </w:p>
    <w:p w14:paraId="7345248A" w14:textId="77777777" w:rsidR="00EA0D3A" w:rsidRDefault="00000000">
      <w:r>
        <w:t>- type BI 2, H = 300 mm, chanfrein : a = b = 20 mm</w:t>
      </w:r>
    </w:p>
    <w:p w14:paraId="3E97C5C8" w14:textId="77777777" w:rsidR="00EA0D3A" w:rsidRDefault="00000000">
      <w:r>
        <w:t>- type BII, H = 300 mm, chanfrein : a = b = 150 mm</w:t>
      </w:r>
    </w:p>
    <w:p w14:paraId="5F8B690A" w14:textId="77777777" w:rsidR="00EA0D3A" w:rsidRDefault="00000000">
      <w:r>
        <w:t>- largeur : B = 80 mm - classe 5</w:t>
      </w:r>
    </w:p>
    <w:p w14:paraId="0249873E" w14:textId="77777777" w:rsidR="00EA0D3A" w:rsidRDefault="00000000">
      <w:r>
        <w:t>- type CI 1, hauteur : H = 250 mm</w:t>
      </w:r>
    </w:p>
    <w:p w14:paraId="59D60A7F" w14:textId="77777777" w:rsidR="00EA0D3A" w:rsidRDefault="00000000">
      <w:r>
        <w:t>- type CI 2, hauteur : H = 300 mm</w:t>
      </w:r>
    </w:p>
    <w:p w14:paraId="035D9417" w14:textId="77777777" w:rsidR="00EA0D3A" w:rsidRDefault="00000000">
      <w:r>
        <w:t>- largeur : B = 100 mm - classe 5</w:t>
      </w:r>
    </w:p>
    <w:p w14:paraId="3806FAB1" w14:textId="77777777" w:rsidR="00EA0D3A" w:rsidRDefault="00000000">
      <w:r>
        <w:t>- type CII 1, hauteur : H = 250 mm</w:t>
      </w:r>
    </w:p>
    <w:p w14:paraId="7ECC24F3" w14:textId="77777777" w:rsidR="00EA0D3A" w:rsidRDefault="00000000">
      <w:r>
        <w:t>- type CII 2, hauteur : H = 300 mm</w:t>
      </w:r>
    </w:p>
    <w:p w14:paraId="78B27782" w14:textId="77777777" w:rsidR="00EA0D3A" w:rsidRDefault="00000000">
      <w:r>
        <w:t>- largeur : B = 300 mm - classe 5</w:t>
      </w:r>
    </w:p>
    <w:p w14:paraId="719FB288" w14:textId="77777777" w:rsidR="00EA0D3A" w:rsidRDefault="00000000">
      <w:r>
        <w:t>- type DI, H = 150 mm, chanfrein : a = b = 20 mm</w:t>
      </w:r>
    </w:p>
    <w:p w14:paraId="1690F26F" w14:textId="77777777" w:rsidR="00EA0D3A" w:rsidRDefault="00000000">
      <w:r>
        <w:t>- type DII, H = 220 mm, chanfrein : a = b = 20 mm</w:t>
      </w:r>
    </w:p>
    <w:p w14:paraId="51B15CDF" w14:textId="77777777" w:rsidR="00EA0D3A" w:rsidRDefault="00000000">
      <w:r>
        <w:t>- passage piétons - classe 5</w:t>
      </w:r>
    </w:p>
    <w:p w14:paraId="1C44BAF8" w14:textId="77777777" w:rsidR="00EA0D3A" w:rsidRDefault="00000000">
      <w:r>
        <w:t>- bordure de transition</w:t>
      </w:r>
    </w:p>
    <w:p w14:paraId="13C57B69" w14:textId="77777777" w:rsidR="00EA0D3A" w:rsidRDefault="00000000">
      <w:r>
        <w:t>- éléments surbaissés</w:t>
      </w:r>
    </w:p>
    <w:p w14:paraId="1A1C3148" w14:textId="77777777" w:rsidR="00EA0D3A" w:rsidRDefault="00000000">
      <w:r>
        <w:t>- spéciales - classe 5</w:t>
      </w:r>
    </w:p>
    <w:p w14:paraId="469B4B3B" w14:textId="77777777" w:rsidR="00EA0D3A" w:rsidRDefault="00000000">
      <w:r>
        <w:t>- pour placement de grille d'arbre (suivant CSC)</w:t>
      </w:r>
    </w:p>
    <w:p w14:paraId="4EA1F97D" w14:textId="77777777" w:rsidR="00EA0D3A" w:rsidRDefault="00000000">
      <w:r>
        <w:t>- supplément pour bordures courbe</w:t>
      </w:r>
    </w:p>
    <w:p w14:paraId="36ED0F32" w14:textId="77777777" w:rsidR="00EA0D3A" w:rsidRDefault="00000000">
      <w:r>
        <w:t>- type TEC</w:t>
      </w:r>
    </w:p>
    <w:p w14:paraId="3F6CC263" w14:textId="77777777" w:rsidR="00EA0D3A" w:rsidRDefault="00EA0D3A"/>
    <w:p w14:paraId="4A6A25E8" w14:textId="77777777" w:rsidR="00EA0D3A" w:rsidRDefault="00000000">
      <w:r>
        <w:t> </w:t>
      </w:r>
    </w:p>
    <w:p w14:paraId="653D1C3B" w14:textId="77777777" w:rsidR="00EA0D3A" w:rsidRDefault="00000000">
      <w:pPr>
        <w:pStyle w:val="pheading"/>
      </w:pPr>
      <w:r>
        <w:t>EXÉCUTION / MISE EN ŒUVRE</w:t>
      </w:r>
    </w:p>
    <w:p w14:paraId="7470F34C" w14:textId="77777777" w:rsidR="00EA0D3A" w:rsidRDefault="00000000">
      <w:pPr>
        <w:pStyle w:val="pheading"/>
      </w:pPr>
      <w:r>
        <w:t>- Prescriptions générales</w:t>
      </w:r>
    </w:p>
    <w:p w14:paraId="2C32B215" w14:textId="77777777" w:rsidR="00EA0D3A" w:rsidRDefault="00000000">
      <w:r>
        <w:t>Indiquer si les bordures sont en saillie ou enterrées.</w:t>
      </w:r>
    </w:p>
    <w:p w14:paraId="2FE692B1" w14:textId="77777777" w:rsidR="00EA0D3A" w:rsidRDefault="00000000">
      <w:r>
        <w:t>Indiquer si des bordures courbes ou droites de moins de 1 m de longueur sont utilisées dans les courbes dont le rayon de courbure est inférieur à 15 m.</w:t>
      </w:r>
    </w:p>
    <w:p w14:paraId="3B965995" w14:textId="77777777" w:rsidR="00EA0D3A" w:rsidRDefault="00000000">
      <w:r>
        <w:t>Indiquer les rayons de courbure.</w:t>
      </w:r>
    </w:p>
    <w:p w14:paraId="11F77556" w14:textId="77777777" w:rsidR="00EA0D3A" w:rsidRDefault="00000000">
      <w:pPr>
        <w:pStyle w:val="pheading"/>
      </w:pPr>
      <w:r>
        <w:t>DOCUMENTS DE RÉFÉRENCE COMPLÉMENTAIRES</w:t>
      </w:r>
    </w:p>
    <w:p w14:paraId="5D5D0D4D" w14:textId="77777777" w:rsidR="00EA0D3A" w:rsidRDefault="00000000">
      <w:pPr>
        <w:pStyle w:val="pheading"/>
      </w:pPr>
      <w:r>
        <w:t>- Exécution</w:t>
      </w:r>
    </w:p>
    <w:p w14:paraId="55D4317E" w14:textId="77777777" w:rsidR="00EA0D3A" w:rsidRDefault="00000000">
      <w:r>
        <w:t>[CCT Qualiroutes, Cahier des charges type Qualiroutes] H.1.1.</w:t>
      </w:r>
    </w:p>
    <w:p w14:paraId="487B858A" w14:textId="77777777" w:rsidR="00EA0D3A" w:rsidRDefault="00EA0D3A"/>
    <w:p w14:paraId="45BEE602" w14:textId="77777777" w:rsidR="00EA0D3A" w:rsidRDefault="00000000">
      <w:r>
        <w:t> </w:t>
      </w:r>
    </w:p>
    <w:p w14:paraId="478AC3A0" w14:textId="77777777" w:rsidR="00EA0D3A" w:rsidRDefault="00000000">
      <w:pPr>
        <w:pStyle w:val="pheading"/>
      </w:pPr>
      <w:r>
        <w:t>MESURAGE</w:t>
      </w:r>
    </w:p>
    <w:p w14:paraId="317FB65B" w14:textId="77777777" w:rsidR="00EA0D3A" w:rsidRDefault="00000000">
      <w:pPr>
        <w:pStyle w:val="pheading"/>
      </w:pPr>
      <w:r>
        <w:t>- unité de mesure:</w:t>
      </w:r>
    </w:p>
    <w:p w14:paraId="0B8383C0" w14:textId="77777777" w:rsidR="00EA0D3A" w:rsidRDefault="00000000">
      <w:r>
        <w:t>m</w:t>
      </w:r>
    </w:p>
    <w:p w14:paraId="4F620330" w14:textId="77777777" w:rsidR="00EA0D3A" w:rsidRDefault="00000000">
      <w:pPr>
        <w:pStyle w:val="pheading"/>
      </w:pPr>
      <w:r>
        <w:t>- code de mesurage:</w:t>
      </w:r>
    </w:p>
    <w:p w14:paraId="7E21293E" w14:textId="77777777" w:rsidR="00EA0D3A" w:rsidRDefault="00000000">
      <w:r>
        <w:t>Longueur nette à exécuter, mesurée au bord des revêtements.</w:t>
      </w:r>
    </w:p>
    <w:p w14:paraId="59382370" w14:textId="77777777" w:rsidR="00EA0D3A" w:rsidRDefault="00EA0D3A"/>
    <w:p w14:paraId="59B45986" w14:textId="77777777" w:rsidR="00EA0D3A" w:rsidRDefault="00000000">
      <w:r>
        <w:t> </w:t>
      </w:r>
    </w:p>
    <w:p w14:paraId="76DB61B6" w14:textId="77777777" w:rsidR="00EA0D3A" w:rsidRDefault="00000000">
      <w:pPr>
        <w:pStyle w:val="pheading"/>
      </w:pPr>
      <w:r>
        <w:t>- nature du marché:</w:t>
      </w:r>
    </w:p>
    <w:p w14:paraId="594082DE" w14:textId="77777777" w:rsidR="00EA0D3A" w:rsidRDefault="00000000">
      <w:r>
        <w:t>QF</w:t>
      </w:r>
    </w:p>
    <w:p w14:paraId="1AE97350" w14:textId="77777777" w:rsidR="00EA0D3A" w:rsidRDefault="00EA0D3A"/>
    <w:p w14:paraId="08F996C9" w14:textId="77777777" w:rsidR="00EA0D3A" w:rsidRDefault="00000000">
      <w:r>
        <w:t> </w:t>
      </w:r>
    </w:p>
    <w:p w14:paraId="6A1A64E0" w14:textId="77777777" w:rsidR="00EA0D3A" w:rsidRDefault="00000000">
      <w:pPr>
        <w:pStyle w:val="Author-eSectionHeading6"/>
      </w:pPr>
      <w:bookmarkStart w:id="366" w:name="_Toc155600709"/>
      <w:r>
        <w:t>93.21.1b Bordures et bandes de contrebutage en éléments en béton préfabriqués   CCTB 01.11</w:t>
      </w:r>
      <w:bookmarkEnd w:id="366"/>
    </w:p>
    <w:p w14:paraId="119CC6A3" w14:textId="77777777" w:rsidR="00EA0D3A" w:rsidRDefault="00000000">
      <w:pPr>
        <w:pStyle w:val="pheading"/>
      </w:pPr>
      <w:r>
        <w:t>MATÉRIAUX</w:t>
      </w:r>
    </w:p>
    <w:p w14:paraId="467D05D9" w14:textId="77777777" w:rsidR="00EA0D3A" w:rsidRDefault="00000000">
      <w:pPr>
        <w:pStyle w:val="pheading"/>
      </w:pPr>
      <w:r>
        <w:t>- Caractéristiques générales</w:t>
      </w:r>
    </w:p>
    <w:p w14:paraId="45563D3C" w14:textId="77777777" w:rsidR="00EA0D3A" w:rsidRDefault="00000000">
      <w:r>
        <w:t>A déterminer pour les bandes de contrebutages préfabriquées :</w:t>
      </w:r>
    </w:p>
    <w:p w14:paraId="1877F3C0" w14:textId="77777777" w:rsidR="00EA0D3A" w:rsidRDefault="00000000">
      <w:r>
        <w:t>- type IIA1 : largeur : B = 500 mm</w:t>
      </w:r>
    </w:p>
    <w:p w14:paraId="4CCED521" w14:textId="77777777" w:rsidR="00EA0D3A" w:rsidRDefault="00000000">
      <w:r>
        <w:t>- longueur : L = 1 m</w:t>
      </w:r>
    </w:p>
    <w:p w14:paraId="35D33EA9" w14:textId="77777777" w:rsidR="00EA0D3A" w:rsidRDefault="00000000">
      <w:r>
        <w:t>- longueur : L = 0,5 m</w:t>
      </w:r>
    </w:p>
    <w:p w14:paraId="0417B3E9" w14:textId="77777777" w:rsidR="00EA0D3A" w:rsidRDefault="00000000">
      <w:r>
        <w:t>- type IIB1 : largeur : B = 750 mm</w:t>
      </w:r>
    </w:p>
    <w:p w14:paraId="1C5DB54F" w14:textId="77777777" w:rsidR="00EA0D3A" w:rsidRDefault="00000000">
      <w:r>
        <w:t>- longueur : L = 1 m</w:t>
      </w:r>
    </w:p>
    <w:p w14:paraId="52014C00" w14:textId="77777777" w:rsidR="00EA0D3A" w:rsidRDefault="00000000">
      <w:r>
        <w:t>- longueur : L = 0,5 m</w:t>
      </w:r>
    </w:p>
    <w:p w14:paraId="16CD6D9A" w14:textId="77777777" w:rsidR="00EA0D3A" w:rsidRDefault="00000000">
      <w:r>
        <w:t>- type IIC1 : largeur : B = 1000 mm</w:t>
      </w:r>
    </w:p>
    <w:p w14:paraId="61F25900" w14:textId="77777777" w:rsidR="00EA0D3A" w:rsidRDefault="00000000">
      <w:r>
        <w:t>- longueur : L = 1 m</w:t>
      </w:r>
    </w:p>
    <w:p w14:paraId="294D4DB6" w14:textId="77777777" w:rsidR="00EA0D3A" w:rsidRDefault="00000000">
      <w:r>
        <w:t>- longueur : L = 0,5 m</w:t>
      </w:r>
    </w:p>
    <w:p w14:paraId="15AB0A7F" w14:textId="77777777" w:rsidR="00EA0D3A" w:rsidRDefault="00000000">
      <w:r>
        <w:t>- type IID1 : largeur : B = 200 mm</w:t>
      </w:r>
    </w:p>
    <w:p w14:paraId="5DBE79A2" w14:textId="77777777" w:rsidR="00EA0D3A" w:rsidRDefault="00000000">
      <w:r>
        <w:t>- longueur : L = 1 m</w:t>
      </w:r>
    </w:p>
    <w:p w14:paraId="6F4D3156" w14:textId="77777777" w:rsidR="00EA0D3A" w:rsidRDefault="00000000">
      <w:r>
        <w:t>- longueur : L = 0,5 m</w:t>
      </w:r>
    </w:p>
    <w:p w14:paraId="7F6AA93F" w14:textId="77777777" w:rsidR="00EA0D3A" w:rsidRDefault="00000000">
      <w:r>
        <w:t>- supplément pour béton blanc</w:t>
      </w:r>
    </w:p>
    <w:p w14:paraId="39EBE394" w14:textId="77777777" w:rsidR="00EA0D3A" w:rsidRDefault="00000000">
      <w:r>
        <w:t>- type IIE1 : largeur : B = 300 mm</w:t>
      </w:r>
    </w:p>
    <w:p w14:paraId="29866AD3" w14:textId="77777777" w:rsidR="00EA0D3A" w:rsidRDefault="00000000">
      <w:r>
        <w:t>- longueur : L = 1 m</w:t>
      </w:r>
    </w:p>
    <w:p w14:paraId="24BCF420" w14:textId="77777777" w:rsidR="00EA0D3A" w:rsidRDefault="00000000">
      <w:r>
        <w:t>- longueur : L = 0,5 m</w:t>
      </w:r>
    </w:p>
    <w:p w14:paraId="7FEE306F" w14:textId="77777777" w:rsidR="00EA0D3A" w:rsidRDefault="00000000">
      <w:r>
        <w:t>- supplément pour béton blanc</w:t>
      </w:r>
    </w:p>
    <w:p w14:paraId="6FC51718" w14:textId="77777777" w:rsidR="00EA0D3A" w:rsidRDefault="00EA0D3A"/>
    <w:p w14:paraId="7713EED3" w14:textId="77777777" w:rsidR="00EA0D3A" w:rsidRDefault="00000000">
      <w:r>
        <w:t>A déterminer pour les bordures préfabriquées :</w:t>
      </w:r>
    </w:p>
    <w:p w14:paraId="52BDFF46" w14:textId="77777777" w:rsidR="00EA0D3A" w:rsidRDefault="00000000">
      <w:r>
        <w:t>- en béton, largeur : B &gt; 100 mm</w:t>
      </w:r>
    </w:p>
    <w:p w14:paraId="5DF70C8D" w14:textId="77777777" w:rsidR="00EA0D3A" w:rsidRDefault="00000000">
      <w:r>
        <w:t>- type IA, B = 150 mm, H = 350 mm, c = 20 mm</w:t>
      </w:r>
    </w:p>
    <w:p w14:paraId="69A95B2E" w14:textId="77777777" w:rsidR="00EA0D3A" w:rsidRDefault="00000000">
      <w:r>
        <w:t>- élément droit, longueur : L = 1 m</w:t>
      </w:r>
    </w:p>
    <w:p w14:paraId="211BEB60" w14:textId="77777777" w:rsidR="00EA0D3A" w:rsidRDefault="00000000">
      <w:r>
        <w:t>- élément droit, longueur : L &lt; 1 m</w:t>
      </w:r>
    </w:p>
    <w:p w14:paraId="4721786C" w14:textId="77777777" w:rsidR="00EA0D3A" w:rsidRDefault="00000000">
      <w:r>
        <w:t>- élément courbe</w:t>
      </w:r>
    </w:p>
    <w:p w14:paraId="6A15AA10" w14:textId="77777777" w:rsidR="00EA0D3A" w:rsidRDefault="00000000">
      <w:r>
        <w:t>- type IB, B = 200 mm, H = 300 mm, c = 20 mm</w:t>
      </w:r>
    </w:p>
    <w:p w14:paraId="5C2A180E" w14:textId="77777777" w:rsidR="00EA0D3A" w:rsidRDefault="00000000">
      <w:r>
        <w:t>- élément droit, longueur : L = 1 m</w:t>
      </w:r>
    </w:p>
    <w:p w14:paraId="55E9AEAC" w14:textId="77777777" w:rsidR="00EA0D3A" w:rsidRDefault="00000000">
      <w:r>
        <w:t>- élément droit, longueur : L &lt; 1 m</w:t>
      </w:r>
    </w:p>
    <w:p w14:paraId="00DED14F" w14:textId="77777777" w:rsidR="00EA0D3A" w:rsidRDefault="00000000">
      <w:r>
        <w:t>- élément courbe</w:t>
      </w:r>
    </w:p>
    <w:p w14:paraId="7F10687C" w14:textId="77777777" w:rsidR="00EA0D3A" w:rsidRDefault="00000000">
      <w:r>
        <w:t>- type IC1, B = 150 mm, H = 300 mm</w:t>
      </w:r>
    </w:p>
    <w:p w14:paraId="3385645F" w14:textId="77777777" w:rsidR="00EA0D3A" w:rsidRDefault="00000000">
      <w:r>
        <w:t>- élément droit, longueur : L = 1 m</w:t>
      </w:r>
    </w:p>
    <w:p w14:paraId="1F68512D" w14:textId="77777777" w:rsidR="00EA0D3A" w:rsidRDefault="00000000">
      <w:r>
        <w:t>- élément droit, longueur : L &lt; 1 m</w:t>
      </w:r>
    </w:p>
    <w:p w14:paraId="7FFEFBD1" w14:textId="77777777" w:rsidR="00EA0D3A" w:rsidRDefault="00000000">
      <w:r>
        <w:t>- élément courbe</w:t>
      </w:r>
    </w:p>
    <w:p w14:paraId="740F8446" w14:textId="77777777" w:rsidR="00EA0D3A" w:rsidRDefault="00000000">
      <w:r>
        <w:t>- type IC2, B = 150 mm, H = 300 mm, c = 20mm</w:t>
      </w:r>
    </w:p>
    <w:p w14:paraId="12525B4E" w14:textId="77777777" w:rsidR="00EA0D3A" w:rsidRDefault="00000000">
      <w:r>
        <w:t>- élément droit, longueur : L = 1 m</w:t>
      </w:r>
    </w:p>
    <w:p w14:paraId="7C858C22" w14:textId="77777777" w:rsidR="00EA0D3A" w:rsidRDefault="00000000">
      <w:r>
        <w:t>- élément droit, longueur : L &lt; 1 m</w:t>
      </w:r>
    </w:p>
    <w:p w14:paraId="2A5DFB86" w14:textId="77777777" w:rsidR="00EA0D3A" w:rsidRDefault="00000000">
      <w:r>
        <w:t>- élément courbe</w:t>
      </w:r>
    </w:p>
    <w:p w14:paraId="7287113A" w14:textId="77777777" w:rsidR="00EA0D3A" w:rsidRDefault="00000000">
      <w:r>
        <w:t>- type IE, B = 200 mm, H = 270 mm, c = 100/50 mm</w:t>
      </w:r>
    </w:p>
    <w:p w14:paraId="42ACDE33" w14:textId="77777777" w:rsidR="00EA0D3A" w:rsidRDefault="00000000">
      <w:r>
        <w:t>- élément droit, longueur : L = 1 m</w:t>
      </w:r>
    </w:p>
    <w:p w14:paraId="7CD51561" w14:textId="77777777" w:rsidR="00EA0D3A" w:rsidRDefault="00000000">
      <w:r>
        <w:t>- élément droit, longueur : L &lt; 1 m</w:t>
      </w:r>
    </w:p>
    <w:p w14:paraId="15A215B0" w14:textId="77777777" w:rsidR="00EA0D3A" w:rsidRDefault="00000000">
      <w:r>
        <w:t>- élément courbe</w:t>
      </w:r>
    </w:p>
    <w:p w14:paraId="0626C6B3" w14:textId="77777777" w:rsidR="00EA0D3A" w:rsidRDefault="00000000">
      <w:r>
        <w:t>- type IF1, B = 300 mm, H = 200 mm, c = 300/30 mm</w:t>
      </w:r>
    </w:p>
    <w:p w14:paraId="18A178A0" w14:textId="77777777" w:rsidR="00EA0D3A" w:rsidRDefault="00000000">
      <w:r>
        <w:t>- élément droit, longueur : L = 1 m</w:t>
      </w:r>
    </w:p>
    <w:p w14:paraId="059D636D" w14:textId="77777777" w:rsidR="00EA0D3A" w:rsidRDefault="00000000">
      <w:r>
        <w:t>- élément droit, longueur : L &lt; 1 m</w:t>
      </w:r>
    </w:p>
    <w:p w14:paraId="01FC0326" w14:textId="77777777" w:rsidR="00EA0D3A" w:rsidRDefault="00000000">
      <w:r>
        <w:t>- élément courbe</w:t>
      </w:r>
    </w:p>
    <w:p w14:paraId="3C118546" w14:textId="77777777" w:rsidR="00EA0D3A" w:rsidRPr="003D76C9" w:rsidRDefault="00000000">
      <w:pPr>
        <w:rPr>
          <w:lang w:val="en-US"/>
        </w:rPr>
      </w:pPr>
      <w:r w:rsidRPr="003D76C9">
        <w:rPr>
          <w:lang w:val="en-US"/>
        </w:rPr>
        <w:t>- type IF2, B = 250 mm, H = 170 mm, c = 150/25 mm</w:t>
      </w:r>
    </w:p>
    <w:p w14:paraId="07329851" w14:textId="77777777" w:rsidR="00EA0D3A" w:rsidRDefault="00000000">
      <w:r>
        <w:t>- élément droit, longueur : L = 1 m</w:t>
      </w:r>
    </w:p>
    <w:p w14:paraId="3B0A034A" w14:textId="77777777" w:rsidR="00EA0D3A" w:rsidRDefault="00000000">
      <w:r>
        <w:t>- élément droit, longueur : L &lt; 1 m</w:t>
      </w:r>
    </w:p>
    <w:p w14:paraId="0A2CF9A4" w14:textId="77777777" w:rsidR="00EA0D3A" w:rsidRDefault="00000000">
      <w:r>
        <w:t>- élément courbe</w:t>
      </w:r>
    </w:p>
    <w:p w14:paraId="7A71AE30" w14:textId="77777777" w:rsidR="00EA0D3A" w:rsidRDefault="00000000">
      <w:r>
        <w:t>- en béton, largeur : B ≤ 100 mm</w:t>
      </w:r>
    </w:p>
    <w:p w14:paraId="76346EAE" w14:textId="77777777" w:rsidR="00EA0D3A" w:rsidRPr="003D76C9" w:rsidRDefault="00000000">
      <w:pPr>
        <w:rPr>
          <w:lang w:val="en-US"/>
        </w:rPr>
      </w:pPr>
      <w:r w:rsidRPr="003D76C9">
        <w:rPr>
          <w:lang w:val="en-US"/>
        </w:rPr>
        <w:t>- type ID1, B = 100 mm, H = 300 mm</w:t>
      </w:r>
    </w:p>
    <w:p w14:paraId="5487042B" w14:textId="77777777" w:rsidR="00EA0D3A" w:rsidRDefault="00000000">
      <w:r>
        <w:t>- élément droit, longueur : L = 1 m</w:t>
      </w:r>
    </w:p>
    <w:p w14:paraId="5AB7C24E" w14:textId="77777777" w:rsidR="00EA0D3A" w:rsidRDefault="00000000">
      <w:r>
        <w:t>- élément droit, longueur : L &lt; 1 m</w:t>
      </w:r>
    </w:p>
    <w:p w14:paraId="56A61EA0" w14:textId="77777777" w:rsidR="00EA0D3A" w:rsidRDefault="00000000">
      <w:r>
        <w:t>- élément courbe</w:t>
      </w:r>
    </w:p>
    <w:p w14:paraId="3DF1B65E" w14:textId="77777777" w:rsidR="00EA0D3A" w:rsidRDefault="00000000">
      <w:r>
        <w:t>- type ID2, B = 100 mm, H = 200 mm</w:t>
      </w:r>
    </w:p>
    <w:p w14:paraId="7CEE109B" w14:textId="77777777" w:rsidR="00EA0D3A" w:rsidRDefault="00000000">
      <w:r>
        <w:t>- élément droit, longueur : L = 1 m</w:t>
      </w:r>
    </w:p>
    <w:p w14:paraId="5400100E" w14:textId="77777777" w:rsidR="00EA0D3A" w:rsidRDefault="00000000">
      <w:r>
        <w:t>- élément droit, longueur : L &lt; 1 m</w:t>
      </w:r>
    </w:p>
    <w:p w14:paraId="2174CBC5" w14:textId="77777777" w:rsidR="00EA0D3A" w:rsidRDefault="00000000">
      <w:r>
        <w:t>- élément courbe</w:t>
      </w:r>
    </w:p>
    <w:p w14:paraId="18BA0083" w14:textId="77777777" w:rsidR="00EA0D3A" w:rsidRDefault="00000000">
      <w:r>
        <w:t>- type ID3, B = 80 mm, H = 250 mm</w:t>
      </w:r>
    </w:p>
    <w:p w14:paraId="32B2610E" w14:textId="77777777" w:rsidR="00EA0D3A" w:rsidRDefault="00000000">
      <w:r>
        <w:t>- élément droit, longueur : L = 1 m</w:t>
      </w:r>
    </w:p>
    <w:p w14:paraId="00422A29" w14:textId="77777777" w:rsidR="00EA0D3A" w:rsidRDefault="00000000">
      <w:r>
        <w:t>- élément droit, longueur : L &lt; 1 m</w:t>
      </w:r>
    </w:p>
    <w:p w14:paraId="055812BB" w14:textId="77777777" w:rsidR="00EA0D3A" w:rsidRDefault="00000000">
      <w:r>
        <w:t>- élément courbe</w:t>
      </w:r>
    </w:p>
    <w:p w14:paraId="1ED34D61" w14:textId="77777777" w:rsidR="00EA0D3A" w:rsidRDefault="00000000">
      <w:r>
        <w:t>- type ID4, B = 60 mm, H = 200 mm</w:t>
      </w:r>
    </w:p>
    <w:p w14:paraId="2B4C41FD" w14:textId="77777777" w:rsidR="00EA0D3A" w:rsidRDefault="00000000">
      <w:r>
        <w:t>- élément droit, longueur : L = 1 m</w:t>
      </w:r>
    </w:p>
    <w:p w14:paraId="278C5FF7" w14:textId="77777777" w:rsidR="00EA0D3A" w:rsidRDefault="00000000">
      <w:r>
        <w:t>- élément droit, longueur : L &lt; 1 m</w:t>
      </w:r>
    </w:p>
    <w:p w14:paraId="4F4A48C7" w14:textId="77777777" w:rsidR="00EA0D3A" w:rsidRDefault="00000000">
      <w:r>
        <w:t>- élément courbe</w:t>
      </w:r>
    </w:p>
    <w:p w14:paraId="6FD6EBC5" w14:textId="77777777" w:rsidR="00EA0D3A" w:rsidRDefault="00000000">
      <w:r>
        <w:t>- en béton, surbaissée pour passage piétons</w:t>
      </w:r>
    </w:p>
    <w:p w14:paraId="231FD543" w14:textId="77777777" w:rsidR="00EA0D3A" w:rsidRDefault="00000000">
      <w:r>
        <w:t>- élément courant</w:t>
      </w:r>
    </w:p>
    <w:p w14:paraId="17452603" w14:textId="77777777" w:rsidR="00EA0D3A" w:rsidRDefault="00000000">
      <w:r>
        <w:t>- largeur : B = 350 mm, hauteur : H = 150 mm</w:t>
      </w:r>
    </w:p>
    <w:p w14:paraId="52CFFD2E" w14:textId="77777777" w:rsidR="00EA0D3A" w:rsidRDefault="00000000">
      <w:r>
        <w:t>- largeur : B = 500 mm, hauteur : H = 150 mm</w:t>
      </w:r>
    </w:p>
    <w:p w14:paraId="1030C17A" w14:textId="77777777" w:rsidR="00EA0D3A" w:rsidRDefault="00000000">
      <w:r>
        <w:t>- largeur : B = 550 mm, hauteur : H = 180 mm</w:t>
      </w:r>
    </w:p>
    <w:p w14:paraId="397B3126" w14:textId="77777777" w:rsidR="00EA0D3A" w:rsidRDefault="00000000">
      <w:r>
        <w:t>- en béton, bordures d'îlots directionnels</w:t>
      </w:r>
    </w:p>
    <w:p w14:paraId="461951C0" w14:textId="77777777" w:rsidR="00EA0D3A" w:rsidRDefault="00000000">
      <w:r>
        <w:t>- type B2, collée : H = 130mm, B = 250mm, c = 70/200mm</w:t>
      </w:r>
    </w:p>
    <w:p w14:paraId="54620F83" w14:textId="77777777" w:rsidR="00EA0D3A" w:rsidRDefault="00000000">
      <w:r>
        <w:t>- élément droit</w:t>
      </w:r>
    </w:p>
    <w:p w14:paraId="50F9E97C" w14:textId="77777777" w:rsidR="00EA0D3A" w:rsidRDefault="00000000">
      <w:r>
        <w:t>- élément courbe</w:t>
      </w:r>
    </w:p>
    <w:p w14:paraId="1E7F0C2C" w14:textId="77777777" w:rsidR="00EA0D3A" w:rsidRDefault="00000000">
      <w:r>
        <w:t>- type B1 : H = 180 mm, B = 250 mm, c = 70/200 mm</w:t>
      </w:r>
    </w:p>
    <w:p w14:paraId="0B02AA76" w14:textId="77777777" w:rsidR="00EA0D3A" w:rsidRDefault="00000000">
      <w:r>
        <w:t>- élément droit</w:t>
      </w:r>
    </w:p>
    <w:p w14:paraId="0052265F" w14:textId="77777777" w:rsidR="00EA0D3A" w:rsidRDefault="00000000">
      <w:r>
        <w:t>- élément courbe</w:t>
      </w:r>
    </w:p>
    <w:p w14:paraId="6A96B226" w14:textId="77777777" w:rsidR="00EA0D3A" w:rsidRDefault="00000000">
      <w:pPr>
        <w:pStyle w:val="Author-eListParagraph"/>
        <w:numPr>
          <w:ilvl w:val="0"/>
          <w:numId w:val="88"/>
        </w:numPr>
      </w:pPr>
      <w:r>
        <w:t>Type de bordure et dimensions (h x l) :</w:t>
      </w:r>
    </w:p>
    <w:p w14:paraId="323D3905" w14:textId="77777777" w:rsidR="00EA0D3A" w:rsidRDefault="00000000">
      <w:r>
        <w:rPr>
          <w:b/>
        </w:rPr>
        <w:t xml:space="preserve"> (soit)</w:t>
      </w:r>
      <w:r>
        <w:rPr>
          <w:rStyle w:val="optioncarChar"/>
        </w:rPr>
        <w:t>IA - 350 x 150 / IB - 300 x 200 / IC2 - 300 x 150 mm</w:t>
      </w:r>
      <w:r>
        <w:rPr>
          <w:rStyle w:val="soitChar"/>
        </w:rPr>
        <w:t>, avec un bord terminé en chanfrein de 20 mm.</w:t>
      </w:r>
    </w:p>
    <w:p w14:paraId="71C1352D" w14:textId="77777777" w:rsidR="00EA0D3A" w:rsidRDefault="00000000">
      <w:r>
        <w:rPr>
          <w:b/>
        </w:rPr>
        <w:t xml:space="preserve"> (soit)</w:t>
      </w:r>
      <w:r>
        <w:rPr>
          <w:rStyle w:val="optioncarChar"/>
        </w:rPr>
        <w:t>IC1- 300 x 150 / ID1- 300 x 100 / ID2- 200 x 100 / ID3- 250 x 80 / ID4- 200 x 60</w:t>
      </w:r>
      <w:r>
        <w:rPr>
          <w:rStyle w:val="soitChar"/>
        </w:rPr>
        <w:t xml:space="preserve"> mm à bords droits.</w:t>
      </w:r>
    </w:p>
    <w:p w14:paraId="1C2200AD" w14:textId="77777777" w:rsidR="00EA0D3A" w:rsidRDefault="00000000">
      <w:r>
        <w:rPr>
          <w:b/>
        </w:rPr>
        <w:t xml:space="preserve"> (soit)</w:t>
      </w:r>
      <w:r>
        <w:rPr>
          <w:rStyle w:val="optioncarChar"/>
        </w:rPr>
        <w:t xml:space="preserve"> IE- 270 x 200 mm avec un chanfrein d'une largeur de 100 mm / IF1- 200 x 300 mm avec un chanfrein d'une largeur de 200 mm et un angle arrondi / IF2- 170 x 250 mm avec un chanfrein d'une largeur de 150 mm et un angle arrondi</w:t>
      </w:r>
      <w:r>
        <w:t>.</w:t>
      </w:r>
    </w:p>
    <w:p w14:paraId="5F80B41A" w14:textId="77777777" w:rsidR="00EA0D3A" w:rsidRDefault="00000000">
      <w:r>
        <w:rPr>
          <w:b/>
        </w:rPr>
        <w:t xml:space="preserve"> (soit)</w:t>
      </w:r>
      <w:r>
        <w:t> </w:t>
      </w:r>
      <w:r>
        <w:rPr>
          <w:rStyle w:val="optioncarChar"/>
        </w:rPr>
        <w:t>***</w:t>
      </w:r>
    </w:p>
    <w:p w14:paraId="678A3FAE" w14:textId="77777777" w:rsidR="00EA0D3A" w:rsidRDefault="00EA0D3A"/>
    <w:p w14:paraId="3DB9E82D" w14:textId="77777777" w:rsidR="00EA0D3A" w:rsidRDefault="00000000">
      <w:r>
        <w:t> </w:t>
      </w:r>
    </w:p>
    <w:p w14:paraId="200CEAC1" w14:textId="77777777" w:rsidR="00EA0D3A" w:rsidRDefault="00000000">
      <w:pPr>
        <w:pStyle w:val="pheading"/>
      </w:pPr>
      <w:r>
        <w:t>EXÉCUTION / MISE EN ŒUVRE</w:t>
      </w:r>
    </w:p>
    <w:p w14:paraId="2A96B0E0" w14:textId="77777777" w:rsidR="00EA0D3A" w:rsidRDefault="00000000">
      <w:pPr>
        <w:pStyle w:val="pheading"/>
      </w:pPr>
      <w:r>
        <w:t>- Prescriptions générales</w:t>
      </w:r>
    </w:p>
    <w:p w14:paraId="720C5524" w14:textId="77777777" w:rsidR="00EA0D3A" w:rsidRDefault="00000000">
      <w:r>
        <w:t>Indiquer :</w:t>
      </w:r>
    </w:p>
    <w:p w14:paraId="5E2B4920" w14:textId="77777777" w:rsidR="00EA0D3A" w:rsidRDefault="00000000">
      <w:pPr>
        <w:pStyle w:val="Author-eListParagraph"/>
        <w:numPr>
          <w:ilvl w:val="0"/>
          <w:numId w:val="89"/>
        </w:numPr>
      </w:pPr>
      <w:r>
        <w:t>si les éléments linéaires sont en saillie ou enterrés</w:t>
      </w:r>
    </w:p>
    <w:p w14:paraId="3DA144FD" w14:textId="77777777" w:rsidR="00EA0D3A" w:rsidRDefault="00000000">
      <w:pPr>
        <w:pStyle w:val="Author-eListParagraph"/>
        <w:numPr>
          <w:ilvl w:val="0"/>
          <w:numId w:val="89"/>
        </w:numPr>
      </w:pPr>
      <w:r>
        <w:t>les types d’éléments prévus</w:t>
      </w:r>
    </w:p>
    <w:p w14:paraId="6EE07B1E" w14:textId="77777777" w:rsidR="00EA0D3A" w:rsidRDefault="00000000">
      <w:pPr>
        <w:pStyle w:val="Author-eListParagraph"/>
        <w:numPr>
          <w:ilvl w:val="0"/>
          <w:numId w:val="89"/>
        </w:numPr>
      </w:pPr>
      <w:r>
        <w:t>les dimensions de la fondation et du contebutage éventuel, exécutés en béton maigre. A défaut, la fondation en béton maigre dépasse de part et d’autre des éléments d’au moins 2/3 de leur hauteur</w:t>
      </w:r>
    </w:p>
    <w:p w14:paraId="34E02C9A" w14:textId="77777777" w:rsidR="00EA0D3A" w:rsidRDefault="00000000">
      <w:pPr>
        <w:pStyle w:val="Author-eListParagraph"/>
        <w:numPr>
          <w:ilvl w:val="0"/>
          <w:numId w:val="89"/>
        </w:numPr>
      </w:pPr>
      <w:r>
        <w:t>si les éléments linéaires sont collés ainsi que le mode de collage</w:t>
      </w:r>
    </w:p>
    <w:p w14:paraId="171BEFC8" w14:textId="77777777" w:rsidR="00EA0D3A" w:rsidRDefault="00000000">
      <w:pPr>
        <w:pStyle w:val="Author-eListParagraph"/>
        <w:numPr>
          <w:ilvl w:val="0"/>
          <w:numId w:val="89"/>
        </w:numPr>
      </w:pPr>
      <w:r>
        <w:t>dans le cas de courbes inférieures à 15 m de rayon, préciser si des éléments courbes ou des éléments droits de moins d’1 m sont utilisés.</w:t>
      </w:r>
    </w:p>
    <w:p w14:paraId="25CA8B59" w14:textId="77777777" w:rsidR="00EA0D3A" w:rsidRDefault="00EA0D3A"/>
    <w:p w14:paraId="665097F1" w14:textId="77777777" w:rsidR="00EA0D3A" w:rsidRDefault="00000000">
      <w:pPr>
        <w:pStyle w:val="Heading4"/>
      </w:pPr>
      <w:r>
        <w:t>Exécution</w:t>
      </w:r>
    </w:p>
    <w:p w14:paraId="3CE1E4BF" w14:textId="77777777" w:rsidR="00EA0D3A" w:rsidRDefault="00000000">
      <w:pPr>
        <w:pStyle w:val="Author-eListParagraph"/>
        <w:numPr>
          <w:ilvl w:val="0"/>
          <w:numId w:val="90"/>
        </w:numPr>
      </w:pPr>
      <w:r>
        <w:t>Tous les angles et les pièces d'ajustage sont sciés.</w:t>
      </w:r>
    </w:p>
    <w:p w14:paraId="41115851" w14:textId="77777777" w:rsidR="00EA0D3A" w:rsidRDefault="00000000">
      <w:pPr>
        <w:pStyle w:val="Author-eListParagraph"/>
        <w:numPr>
          <w:ilvl w:val="0"/>
          <w:numId w:val="90"/>
        </w:numPr>
      </w:pPr>
      <w:r>
        <w:t>Les bordures seront posées</w:t>
      </w:r>
      <w:r>
        <w:rPr>
          <w:rStyle w:val="facultChar"/>
          <w:color w:val="0000FF"/>
        </w:rPr>
        <w:t>en rehaussement / entièrement enterrées</w:t>
      </w:r>
      <w:r>
        <w:rPr>
          <w:rStyle w:val="facultChar"/>
        </w:rPr>
        <w:t>.</w:t>
      </w:r>
    </w:p>
    <w:p w14:paraId="5175E89A" w14:textId="77777777" w:rsidR="00EA0D3A" w:rsidRDefault="00000000">
      <w:pPr>
        <w:pStyle w:val="Author-eListParagraph"/>
        <w:numPr>
          <w:ilvl w:val="0"/>
          <w:numId w:val="90"/>
        </w:numPr>
      </w:pPr>
      <w:r>
        <w:t xml:space="preserve">Pour les courbures présentant un rayon inférieur à 5 m, des pièces de </w:t>
      </w:r>
      <w:r>
        <w:rPr>
          <w:rStyle w:val="facultChar"/>
        </w:rPr>
        <w:t>0,5 m / pièces spéciales courbées</w:t>
      </w:r>
      <w:r>
        <w:t xml:space="preserve"> sont utilisées.</w:t>
      </w:r>
    </w:p>
    <w:p w14:paraId="3369393B" w14:textId="77777777" w:rsidR="00EA0D3A" w:rsidRDefault="00000000">
      <w:pPr>
        <w:pStyle w:val="Author-eListParagraph"/>
        <w:numPr>
          <w:ilvl w:val="0"/>
          <w:numId w:val="90"/>
        </w:numPr>
      </w:pPr>
      <w:r>
        <w:t>Les bordures sont jointoyées au moyen d’un mortier à jointoyer de la catégorie M2 suivant la [NBN EN 998-2] présentant la composition suivante : 300 kg de ciment classe de résistance 32,5 par m³ de sable sec , soit 1 part de ciment pour 4 parts de sable.</w:t>
      </w:r>
    </w:p>
    <w:p w14:paraId="66C56BBE" w14:textId="77777777" w:rsidR="00EA0D3A" w:rsidRDefault="00EA0D3A"/>
    <w:p w14:paraId="3EC333A9" w14:textId="77777777" w:rsidR="00EA0D3A" w:rsidRDefault="00000000">
      <w:r>
        <w:t> </w:t>
      </w:r>
    </w:p>
    <w:p w14:paraId="61A1B9DA" w14:textId="77777777" w:rsidR="00EA0D3A" w:rsidRDefault="00EA0D3A"/>
    <w:p w14:paraId="1463C9C6" w14:textId="77777777" w:rsidR="00EA0D3A" w:rsidRDefault="00000000">
      <w:r>
        <w:t> </w:t>
      </w:r>
    </w:p>
    <w:p w14:paraId="534061C8" w14:textId="77777777" w:rsidR="00EA0D3A" w:rsidRDefault="00000000">
      <w:pPr>
        <w:pStyle w:val="pheading"/>
      </w:pPr>
      <w:r>
        <w:t>DOCUMENTS DE RÉFÉRENCE COMPLÉMENTAIRES</w:t>
      </w:r>
    </w:p>
    <w:p w14:paraId="67F41FFA" w14:textId="77777777" w:rsidR="00EA0D3A" w:rsidRDefault="00000000">
      <w:pPr>
        <w:pStyle w:val="pheading"/>
      </w:pPr>
      <w:r>
        <w:t>- Exécution</w:t>
      </w:r>
    </w:p>
    <w:p w14:paraId="1B7BB05C" w14:textId="77777777" w:rsidR="00EA0D3A" w:rsidRDefault="00000000">
      <w:r>
        <w:t>[CCT Qualiroutes, Cahier des charges type Qualiroutes] H.1.2.</w:t>
      </w:r>
    </w:p>
    <w:p w14:paraId="73297A88" w14:textId="77777777" w:rsidR="00EA0D3A" w:rsidRDefault="00EA0D3A"/>
    <w:p w14:paraId="194EADB1" w14:textId="77777777" w:rsidR="00EA0D3A" w:rsidRDefault="00000000">
      <w:r>
        <w:t> </w:t>
      </w:r>
    </w:p>
    <w:p w14:paraId="7A6A238F" w14:textId="77777777" w:rsidR="00EA0D3A" w:rsidRDefault="00000000">
      <w:pPr>
        <w:pStyle w:val="pheading"/>
      </w:pPr>
      <w:r>
        <w:t>MESURAGE</w:t>
      </w:r>
    </w:p>
    <w:p w14:paraId="54E310FF" w14:textId="77777777" w:rsidR="00EA0D3A" w:rsidRDefault="00000000">
      <w:pPr>
        <w:pStyle w:val="pheading"/>
      </w:pPr>
      <w:r>
        <w:t>- unité de mesure:</w:t>
      </w:r>
    </w:p>
    <w:p w14:paraId="260FDDC8" w14:textId="77777777" w:rsidR="00EA0D3A" w:rsidRDefault="00000000">
      <w:r>
        <w:t>m</w:t>
      </w:r>
    </w:p>
    <w:p w14:paraId="49BBFEA6" w14:textId="77777777" w:rsidR="00EA0D3A" w:rsidRDefault="00000000">
      <w:pPr>
        <w:pStyle w:val="pheading"/>
      </w:pPr>
      <w:r>
        <w:t>- code de mesurage:</w:t>
      </w:r>
    </w:p>
    <w:p w14:paraId="4C24FA99" w14:textId="77777777" w:rsidR="00EA0D3A" w:rsidRDefault="00000000">
      <w:r>
        <w:t>Longueur nette à exécuter, mesurée au bord des revêtements.</w:t>
      </w:r>
    </w:p>
    <w:p w14:paraId="41AEA6AF" w14:textId="77777777" w:rsidR="00EA0D3A" w:rsidRDefault="00EA0D3A"/>
    <w:p w14:paraId="643D5F03" w14:textId="77777777" w:rsidR="00EA0D3A" w:rsidRDefault="00000000">
      <w:r>
        <w:t> </w:t>
      </w:r>
    </w:p>
    <w:p w14:paraId="2172F552" w14:textId="77777777" w:rsidR="00EA0D3A" w:rsidRDefault="00000000">
      <w:pPr>
        <w:pStyle w:val="pheading"/>
      </w:pPr>
      <w:r>
        <w:t>- nature du marché:</w:t>
      </w:r>
    </w:p>
    <w:p w14:paraId="523A0E99" w14:textId="77777777" w:rsidR="00EA0D3A" w:rsidRDefault="00000000">
      <w:r>
        <w:t>QF</w:t>
      </w:r>
    </w:p>
    <w:p w14:paraId="184EEC2F" w14:textId="77777777" w:rsidR="00EA0D3A" w:rsidRDefault="00EA0D3A"/>
    <w:p w14:paraId="26C7906E" w14:textId="77777777" w:rsidR="00EA0D3A" w:rsidRDefault="00000000">
      <w:r>
        <w:t> </w:t>
      </w:r>
    </w:p>
    <w:p w14:paraId="50FC9F21" w14:textId="77777777" w:rsidR="00EA0D3A" w:rsidRDefault="00000000">
      <w:pPr>
        <w:pStyle w:val="Author-eSectionHeading6"/>
      </w:pPr>
      <w:bookmarkStart w:id="367" w:name="_Toc155600710"/>
      <w:r>
        <w:t>93.21.1c Bordures et bandes de contrebutage, sciage   CCTB 01.09</w:t>
      </w:r>
      <w:bookmarkEnd w:id="367"/>
    </w:p>
    <w:p w14:paraId="0671A6A9" w14:textId="77777777" w:rsidR="00EA0D3A" w:rsidRDefault="00000000">
      <w:pPr>
        <w:pStyle w:val="pheading"/>
      </w:pPr>
      <w:r>
        <w:t>DOCUMENTS DE RÉFÉRENCE COMPLÉMENTAIRES</w:t>
      </w:r>
    </w:p>
    <w:p w14:paraId="51134390" w14:textId="77777777" w:rsidR="00EA0D3A" w:rsidRDefault="00000000">
      <w:pPr>
        <w:pStyle w:val="pheading"/>
      </w:pPr>
      <w:r>
        <w:t>- Exécution</w:t>
      </w:r>
    </w:p>
    <w:p w14:paraId="6B13BE8E" w14:textId="77777777" w:rsidR="00EA0D3A" w:rsidRDefault="00000000">
      <w:r>
        <w:t>[CCT Qualiroutes, Cahier des charges type Qualiroutes] H.1.2.</w:t>
      </w:r>
    </w:p>
    <w:p w14:paraId="6F824638" w14:textId="77777777" w:rsidR="00EA0D3A" w:rsidRDefault="00EA0D3A"/>
    <w:p w14:paraId="73CCBD43" w14:textId="77777777" w:rsidR="00EA0D3A" w:rsidRDefault="00000000">
      <w:r>
        <w:t> </w:t>
      </w:r>
    </w:p>
    <w:p w14:paraId="1085BB57" w14:textId="77777777" w:rsidR="00EA0D3A" w:rsidRDefault="00000000">
      <w:pPr>
        <w:pStyle w:val="pheading"/>
      </w:pPr>
      <w:r>
        <w:t>MESURAGE</w:t>
      </w:r>
    </w:p>
    <w:p w14:paraId="75709FCA" w14:textId="77777777" w:rsidR="00EA0D3A" w:rsidRDefault="00000000">
      <w:pPr>
        <w:pStyle w:val="pheading"/>
      </w:pPr>
      <w:r>
        <w:t>- unité de mesure:</w:t>
      </w:r>
    </w:p>
    <w:p w14:paraId="7CAF0882" w14:textId="77777777" w:rsidR="00EA0D3A" w:rsidRDefault="00000000">
      <w:r>
        <w:t>P</w:t>
      </w:r>
    </w:p>
    <w:p w14:paraId="61E65471" w14:textId="77777777" w:rsidR="00EA0D3A" w:rsidRDefault="00000000">
      <w:pPr>
        <w:pStyle w:val="pheading"/>
      </w:pPr>
      <w:r>
        <w:t>- nature du marché:</w:t>
      </w:r>
    </w:p>
    <w:p w14:paraId="5C425E92" w14:textId="77777777" w:rsidR="00EA0D3A" w:rsidRDefault="00000000">
      <w:r>
        <w:t>QF</w:t>
      </w:r>
    </w:p>
    <w:p w14:paraId="7932F9FA" w14:textId="77777777" w:rsidR="00EA0D3A" w:rsidRDefault="00EA0D3A"/>
    <w:p w14:paraId="33ACDE16" w14:textId="77777777" w:rsidR="00EA0D3A" w:rsidRDefault="00000000">
      <w:r>
        <w:t> </w:t>
      </w:r>
    </w:p>
    <w:p w14:paraId="09D0CBFC" w14:textId="77777777" w:rsidR="00EA0D3A" w:rsidRDefault="00000000">
      <w:pPr>
        <w:pStyle w:val="Author-eSectionHeading6"/>
      </w:pPr>
      <w:bookmarkStart w:id="368" w:name="_Toc155600711"/>
      <w:r>
        <w:t>93.21.1d Bordures et bandes de contrebutage en béton coulé sur place   CCTB 01.09</w:t>
      </w:r>
      <w:bookmarkEnd w:id="368"/>
    </w:p>
    <w:p w14:paraId="2A2E3BCB" w14:textId="77777777" w:rsidR="00EA0D3A" w:rsidRDefault="00000000">
      <w:pPr>
        <w:pStyle w:val="pheading"/>
      </w:pPr>
      <w:r>
        <w:t>DESCRIPTION</w:t>
      </w:r>
    </w:p>
    <w:p w14:paraId="4AB8ABE5" w14:textId="77777777" w:rsidR="00EA0D3A" w:rsidRDefault="00000000">
      <w:pPr>
        <w:pStyle w:val="pheading"/>
      </w:pPr>
      <w:r>
        <w:t>- Définition / Comprend</w:t>
      </w:r>
    </w:p>
    <w:p w14:paraId="29A73F2B" w14:textId="77777777" w:rsidR="00EA0D3A" w:rsidRDefault="00000000">
      <w:r>
        <w:t>Les éléments linéaires coulés en place sont obtenus par mise en œuvre de béton de ciment avec ou sans armatures.</w:t>
      </w:r>
    </w:p>
    <w:p w14:paraId="102F1955" w14:textId="77777777" w:rsidR="00EA0D3A" w:rsidRDefault="00000000">
      <w:r>
        <w:t>Le profil des éléments exécutés en place est décrit dans les documents de marché et est conforme à l'un des profils des éléments préfabriqués.</w:t>
      </w:r>
    </w:p>
    <w:p w14:paraId="79EB9B01" w14:textId="77777777" w:rsidR="00EA0D3A" w:rsidRDefault="00EA0D3A"/>
    <w:p w14:paraId="5EA6805B" w14:textId="77777777" w:rsidR="00EA0D3A" w:rsidRDefault="00000000">
      <w:r>
        <w:t> </w:t>
      </w:r>
    </w:p>
    <w:p w14:paraId="3496FACD" w14:textId="77777777" w:rsidR="00EA0D3A" w:rsidRDefault="00000000">
      <w:pPr>
        <w:pStyle w:val="pheading"/>
      </w:pPr>
      <w:r>
        <w:t>DOCUMENTS DE RÉFÉRENCE COMPLÉMENTAIRES</w:t>
      </w:r>
    </w:p>
    <w:p w14:paraId="1F2058DA" w14:textId="77777777" w:rsidR="00EA0D3A" w:rsidRDefault="00000000">
      <w:pPr>
        <w:pStyle w:val="pheading"/>
      </w:pPr>
      <w:r>
        <w:t>- Exécution</w:t>
      </w:r>
    </w:p>
    <w:p w14:paraId="36FD5686" w14:textId="77777777" w:rsidR="00EA0D3A" w:rsidRDefault="00000000">
      <w:r>
        <w:t>[CCT Qualiroutes, Cahier des charges type Qualiroutes] H.1.3.</w:t>
      </w:r>
    </w:p>
    <w:p w14:paraId="2FED166B" w14:textId="77777777" w:rsidR="00EA0D3A" w:rsidRDefault="00EA0D3A"/>
    <w:p w14:paraId="3581C224" w14:textId="77777777" w:rsidR="00EA0D3A" w:rsidRDefault="00000000">
      <w:r>
        <w:t> </w:t>
      </w:r>
    </w:p>
    <w:p w14:paraId="4E01AC8E" w14:textId="77777777" w:rsidR="00EA0D3A" w:rsidRDefault="00000000">
      <w:pPr>
        <w:pStyle w:val="pheading"/>
      </w:pPr>
      <w:r>
        <w:t>MESURAGE</w:t>
      </w:r>
    </w:p>
    <w:p w14:paraId="31459662" w14:textId="77777777" w:rsidR="00EA0D3A" w:rsidRDefault="00000000">
      <w:pPr>
        <w:pStyle w:val="pheading"/>
      </w:pPr>
      <w:r>
        <w:t>- unité de mesure:</w:t>
      </w:r>
    </w:p>
    <w:p w14:paraId="55A6FC6D" w14:textId="77777777" w:rsidR="00EA0D3A" w:rsidRDefault="00000000">
      <w:r>
        <w:t>m</w:t>
      </w:r>
    </w:p>
    <w:p w14:paraId="022EBEBD" w14:textId="77777777" w:rsidR="00EA0D3A" w:rsidRDefault="00000000">
      <w:pPr>
        <w:pStyle w:val="pheading"/>
      </w:pPr>
      <w:r>
        <w:t>- code de mesurage:</w:t>
      </w:r>
    </w:p>
    <w:p w14:paraId="565803AB" w14:textId="77777777" w:rsidR="00EA0D3A" w:rsidRDefault="00000000">
      <w:r>
        <w:t>Longueur nette à exécuter, mesurée au bord des revêtements.</w:t>
      </w:r>
    </w:p>
    <w:p w14:paraId="09919B02" w14:textId="77777777" w:rsidR="00EA0D3A" w:rsidRDefault="00EA0D3A"/>
    <w:p w14:paraId="31F444B7" w14:textId="77777777" w:rsidR="00EA0D3A" w:rsidRDefault="00000000">
      <w:r>
        <w:t> </w:t>
      </w:r>
    </w:p>
    <w:p w14:paraId="02FCE1AC" w14:textId="77777777" w:rsidR="00EA0D3A" w:rsidRDefault="00000000">
      <w:pPr>
        <w:pStyle w:val="pheading"/>
      </w:pPr>
      <w:r>
        <w:t>- nature du marché:</w:t>
      </w:r>
    </w:p>
    <w:p w14:paraId="3A6A3803" w14:textId="77777777" w:rsidR="00EA0D3A" w:rsidRDefault="00000000">
      <w:r>
        <w:t>QF</w:t>
      </w:r>
    </w:p>
    <w:p w14:paraId="17F38B3C" w14:textId="77777777" w:rsidR="00EA0D3A" w:rsidRDefault="00EA0D3A"/>
    <w:p w14:paraId="7531337E" w14:textId="77777777" w:rsidR="00EA0D3A" w:rsidRDefault="00000000">
      <w:r>
        <w:t> </w:t>
      </w:r>
    </w:p>
    <w:p w14:paraId="7B91598A" w14:textId="77777777" w:rsidR="00EA0D3A" w:rsidRDefault="00000000">
      <w:pPr>
        <w:pStyle w:val="Author-eSectionHeading6"/>
      </w:pPr>
      <w:bookmarkStart w:id="369" w:name="_Toc155600712"/>
      <w:r>
        <w:t>93.21.1e Bordures et bandes de contrebutage éléments spéciaux préfabriqués   CCTB 01.09</w:t>
      </w:r>
      <w:bookmarkEnd w:id="369"/>
    </w:p>
    <w:p w14:paraId="1224EB36" w14:textId="77777777" w:rsidR="00EA0D3A" w:rsidRDefault="00000000">
      <w:pPr>
        <w:pStyle w:val="pheading"/>
      </w:pPr>
      <w:r>
        <w:t>MATÉRIAUX</w:t>
      </w:r>
    </w:p>
    <w:p w14:paraId="2D6035A2" w14:textId="77777777" w:rsidR="00EA0D3A" w:rsidRDefault="00000000">
      <w:pPr>
        <w:pStyle w:val="pheading"/>
      </w:pPr>
      <w:r>
        <w:t>- Caractéristiques générales</w:t>
      </w:r>
    </w:p>
    <w:p w14:paraId="5EF65879" w14:textId="77777777" w:rsidR="00EA0D3A" w:rsidRDefault="00000000">
      <w:r>
        <w:t>A déterminer le type :</w:t>
      </w:r>
    </w:p>
    <w:p w14:paraId="2BAD04E2" w14:textId="77777777" w:rsidR="00EA0D3A" w:rsidRDefault="00000000">
      <w:r>
        <w:t>- en béton, largeur : B &gt; 100 mm</w:t>
      </w:r>
    </w:p>
    <w:p w14:paraId="27A10D4C" w14:textId="77777777" w:rsidR="00EA0D3A" w:rsidRDefault="00000000">
      <w:r>
        <w:t>-&gt; en provenance du chantier</w:t>
      </w:r>
    </w:p>
    <w:p w14:paraId="6887E31D" w14:textId="77777777" w:rsidR="00EA0D3A" w:rsidRDefault="00000000">
      <w:r>
        <w:t>-&gt; en provenance d'un dépôt</w:t>
      </w:r>
    </w:p>
    <w:p w14:paraId="4020CCD1" w14:textId="77777777" w:rsidR="00EA0D3A" w:rsidRDefault="00000000">
      <w:r>
        <w:t>- type IA, B = 150 mm, H = 350 mm, c = 20 mm</w:t>
      </w:r>
    </w:p>
    <w:p w14:paraId="455E3C60" w14:textId="77777777" w:rsidR="00EA0D3A" w:rsidRDefault="00000000">
      <w:r>
        <w:t>- élément d'angle à 90°</w:t>
      </w:r>
    </w:p>
    <w:p w14:paraId="4B3F0F88" w14:textId="77777777" w:rsidR="00EA0D3A" w:rsidRDefault="00000000">
      <w:r>
        <w:t>- élément d'angle à 135°</w:t>
      </w:r>
    </w:p>
    <w:p w14:paraId="4D43BA62" w14:textId="77777777" w:rsidR="00EA0D3A" w:rsidRPr="003D76C9" w:rsidRDefault="00000000">
      <w:pPr>
        <w:rPr>
          <w:lang w:val="en-US"/>
        </w:rPr>
      </w:pPr>
      <w:r w:rsidRPr="003D76C9">
        <w:rPr>
          <w:lang w:val="en-US"/>
        </w:rPr>
        <w:t>- type IB, B = 200 mm, H = 300 mm, c = 20 mm</w:t>
      </w:r>
    </w:p>
    <w:p w14:paraId="3A52239C" w14:textId="77777777" w:rsidR="00EA0D3A" w:rsidRDefault="00000000">
      <w:r>
        <w:t>- élément d'angle à 90°</w:t>
      </w:r>
    </w:p>
    <w:p w14:paraId="7C2CE19F" w14:textId="77777777" w:rsidR="00EA0D3A" w:rsidRDefault="00000000">
      <w:r>
        <w:t>- élément d'angle à 135°</w:t>
      </w:r>
    </w:p>
    <w:p w14:paraId="60D89BAD" w14:textId="77777777" w:rsidR="00EA0D3A" w:rsidRPr="003D76C9" w:rsidRDefault="00000000">
      <w:pPr>
        <w:rPr>
          <w:lang w:val="en-US"/>
        </w:rPr>
      </w:pPr>
      <w:r w:rsidRPr="003D76C9">
        <w:rPr>
          <w:lang w:val="en-US"/>
        </w:rPr>
        <w:t>- type IC1, B = 150 mm, H = 300 mm</w:t>
      </w:r>
    </w:p>
    <w:p w14:paraId="70D9330E" w14:textId="77777777" w:rsidR="00EA0D3A" w:rsidRDefault="00000000">
      <w:r>
        <w:t>- élément d'angle à 90°</w:t>
      </w:r>
    </w:p>
    <w:p w14:paraId="57889FEA" w14:textId="77777777" w:rsidR="00EA0D3A" w:rsidRDefault="00000000">
      <w:r>
        <w:t>- élément d'angle à 135°</w:t>
      </w:r>
    </w:p>
    <w:p w14:paraId="2F6BA95A" w14:textId="77777777" w:rsidR="00EA0D3A" w:rsidRPr="003D76C9" w:rsidRDefault="00000000">
      <w:pPr>
        <w:rPr>
          <w:lang w:val="en-US"/>
        </w:rPr>
      </w:pPr>
      <w:r w:rsidRPr="003D76C9">
        <w:rPr>
          <w:lang w:val="en-US"/>
        </w:rPr>
        <w:t>- type IC2, B = 150 mm, H = 300 mm, c = 20mm</w:t>
      </w:r>
    </w:p>
    <w:p w14:paraId="504CB743" w14:textId="77777777" w:rsidR="00EA0D3A" w:rsidRDefault="00000000">
      <w:r>
        <w:t>- élément d'angle à 90°</w:t>
      </w:r>
    </w:p>
    <w:p w14:paraId="2A1F6FD1" w14:textId="77777777" w:rsidR="00EA0D3A" w:rsidRDefault="00000000">
      <w:r>
        <w:t>- élément d'angle à 135°</w:t>
      </w:r>
    </w:p>
    <w:p w14:paraId="13115CAD" w14:textId="77777777" w:rsidR="00EA0D3A" w:rsidRDefault="00000000">
      <w:r>
        <w:t>- type IE, B = 200 mm, H = 270 mm, c = 100/50 mm</w:t>
      </w:r>
    </w:p>
    <w:p w14:paraId="1C1D11B9" w14:textId="77777777" w:rsidR="00EA0D3A" w:rsidRDefault="00000000">
      <w:r>
        <w:t>- élément d'angle à 90°</w:t>
      </w:r>
    </w:p>
    <w:p w14:paraId="223D9484" w14:textId="77777777" w:rsidR="00EA0D3A" w:rsidRDefault="00000000">
      <w:r>
        <w:t>- élément d'angle à 135°</w:t>
      </w:r>
    </w:p>
    <w:p w14:paraId="2F77492C" w14:textId="77777777" w:rsidR="00EA0D3A" w:rsidRDefault="00000000">
      <w:r>
        <w:t>- type IF1, B = 300 mm, H = 200 mm, c = 300/30 mm</w:t>
      </w:r>
    </w:p>
    <w:p w14:paraId="0E3EDFD3" w14:textId="77777777" w:rsidR="00EA0D3A" w:rsidRDefault="00000000">
      <w:r>
        <w:t>- élément d'angle à 90°</w:t>
      </w:r>
    </w:p>
    <w:p w14:paraId="1D1D5608" w14:textId="77777777" w:rsidR="00EA0D3A" w:rsidRDefault="00000000">
      <w:r>
        <w:t>- élément d'angle à 135°</w:t>
      </w:r>
    </w:p>
    <w:p w14:paraId="097A231D" w14:textId="77777777" w:rsidR="00EA0D3A" w:rsidRPr="003D76C9" w:rsidRDefault="00000000">
      <w:pPr>
        <w:rPr>
          <w:lang w:val="en-US"/>
        </w:rPr>
      </w:pPr>
      <w:r w:rsidRPr="003D76C9">
        <w:rPr>
          <w:lang w:val="en-US"/>
        </w:rPr>
        <w:t>- type IF2, B = 250 mm, H = 170 mm, c = 150/25 mm</w:t>
      </w:r>
    </w:p>
    <w:p w14:paraId="2DA1B779" w14:textId="77777777" w:rsidR="00EA0D3A" w:rsidRDefault="00000000">
      <w:r>
        <w:t>- élément d'angle à 90°</w:t>
      </w:r>
    </w:p>
    <w:p w14:paraId="30086FAE" w14:textId="77777777" w:rsidR="00EA0D3A" w:rsidRDefault="00000000">
      <w:r>
        <w:t>- élément d'angle à 135°</w:t>
      </w:r>
    </w:p>
    <w:p w14:paraId="4EB12E11" w14:textId="77777777" w:rsidR="00EA0D3A" w:rsidRDefault="00000000">
      <w:r>
        <w:t>- élément spécial de bordure en béton</w:t>
      </w:r>
    </w:p>
    <w:p w14:paraId="7E41236E" w14:textId="77777777" w:rsidR="00EA0D3A" w:rsidRDefault="00000000">
      <w:r>
        <w:t>- élément de transition entre les types IB et IE</w:t>
      </w:r>
    </w:p>
    <w:p w14:paraId="23F92A53" w14:textId="77777777" w:rsidR="00EA0D3A" w:rsidRDefault="00000000">
      <w:r>
        <w:t>- en béton, largeur : B ≤ 100 mm</w:t>
      </w:r>
    </w:p>
    <w:p w14:paraId="28D97344" w14:textId="77777777" w:rsidR="00EA0D3A" w:rsidRDefault="00000000">
      <w:r>
        <w:t>-&gt; en provenance du chantier</w:t>
      </w:r>
    </w:p>
    <w:p w14:paraId="3927CBA0" w14:textId="77777777" w:rsidR="00EA0D3A" w:rsidRDefault="00000000">
      <w:r>
        <w:t>-&gt; en provenance d'un dépôt</w:t>
      </w:r>
    </w:p>
    <w:p w14:paraId="46BB7D62" w14:textId="77777777" w:rsidR="00EA0D3A" w:rsidRDefault="00000000">
      <w:r>
        <w:t>- type ID1, B = 100 mm, H = 300 mm</w:t>
      </w:r>
    </w:p>
    <w:p w14:paraId="21C604A6" w14:textId="77777777" w:rsidR="00EA0D3A" w:rsidRDefault="00000000">
      <w:r>
        <w:t>- élément d'angle à 90°</w:t>
      </w:r>
    </w:p>
    <w:p w14:paraId="44AD2B4C" w14:textId="77777777" w:rsidR="00EA0D3A" w:rsidRDefault="00000000">
      <w:r>
        <w:t>- élément d'angle à 135°</w:t>
      </w:r>
    </w:p>
    <w:p w14:paraId="4262D807" w14:textId="77777777" w:rsidR="00EA0D3A" w:rsidRPr="003D76C9" w:rsidRDefault="00000000">
      <w:pPr>
        <w:rPr>
          <w:lang w:val="en-US"/>
        </w:rPr>
      </w:pPr>
      <w:r w:rsidRPr="003D76C9">
        <w:rPr>
          <w:lang w:val="en-US"/>
        </w:rPr>
        <w:t>- type ID2, B = 100 mm, H = 200 mm</w:t>
      </w:r>
    </w:p>
    <w:p w14:paraId="65066114" w14:textId="77777777" w:rsidR="00EA0D3A" w:rsidRDefault="00000000">
      <w:r>
        <w:t>- élément d'angle à 90°</w:t>
      </w:r>
    </w:p>
    <w:p w14:paraId="40C7229E" w14:textId="77777777" w:rsidR="00EA0D3A" w:rsidRDefault="00000000">
      <w:r>
        <w:t>- élément d'angle à 135°</w:t>
      </w:r>
    </w:p>
    <w:p w14:paraId="3287E5E2" w14:textId="77777777" w:rsidR="00EA0D3A" w:rsidRPr="003D76C9" w:rsidRDefault="00000000">
      <w:pPr>
        <w:rPr>
          <w:lang w:val="en-US"/>
        </w:rPr>
      </w:pPr>
      <w:r w:rsidRPr="003D76C9">
        <w:rPr>
          <w:lang w:val="en-US"/>
        </w:rPr>
        <w:t>- type ID3, B = 80 mm, H = 250 mm</w:t>
      </w:r>
    </w:p>
    <w:p w14:paraId="228AEAD1" w14:textId="77777777" w:rsidR="00EA0D3A" w:rsidRDefault="00000000">
      <w:r>
        <w:t>- élément d'angle à 90°</w:t>
      </w:r>
    </w:p>
    <w:p w14:paraId="465F13FD" w14:textId="77777777" w:rsidR="00EA0D3A" w:rsidRDefault="00000000">
      <w:r>
        <w:t>- élément d'angle à 135°</w:t>
      </w:r>
    </w:p>
    <w:p w14:paraId="488EB65D" w14:textId="77777777" w:rsidR="00EA0D3A" w:rsidRPr="003D76C9" w:rsidRDefault="00000000">
      <w:pPr>
        <w:rPr>
          <w:lang w:val="en-US"/>
        </w:rPr>
      </w:pPr>
      <w:r w:rsidRPr="003D76C9">
        <w:rPr>
          <w:lang w:val="en-US"/>
        </w:rPr>
        <w:t>- type ID4, B = 60 mm, H = 200 mm</w:t>
      </w:r>
    </w:p>
    <w:p w14:paraId="25F6E561" w14:textId="77777777" w:rsidR="00EA0D3A" w:rsidRDefault="00000000">
      <w:r>
        <w:t>- élément d'angle à 90°</w:t>
      </w:r>
    </w:p>
    <w:p w14:paraId="0BCA7AAE" w14:textId="77777777" w:rsidR="00EA0D3A" w:rsidRDefault="00000000">
      <w:r>
        <w:t>- élément d'angle à 135°</w:t>
      </w:r>
    </w:p>
    <w:p w14:paraId="71D120C7" w14:textId="77777777" w:rsidR="00EA0D3A" w:rsidRDefault="00000000">
      <w:r>
        <w:t>- en béton, surbaissée pour passage piétons</w:t>
      </w:r>
    </w:p>
    <w:p w14:paraId="7EE35BA3" w14:textId="77777777" w:rsidR="00EA0D3A" w:rsidRDefault="00000000">
      <w:r>
        <w:t>- élément d'extrémité</w:t>
      </w:r>
    </w:p>
    <w:p w14:paraId="733F8B66" w14:textId="77777777" w:rsidR="00EA0D3A" w:rsidRDefault="00000000">
      <w:r>
        <w:t>- largeur : B = 350 mm, hauteur : H = 150 mm</w:t>
      </w:r>
    </w:p>
    <w:p w14:paraId="67D3CCC0" w14:textId="77777777" w:rsidR="00EA0D3A" w:rsidRDefault="00000000">
      <w:r>
        <w:t>- largeur : B = 500 mm, hauteur : H = 150 mm</w:t>
      </w:r>
    </w:p>
    <w:p w14:paraId="4362D5F7" w14:textId="77777777" w:rsidR="00EA0D3A" w:rsidRDefault="00000000">
      <w:r>
        <w:t>- largeur : B = 550 mm, hauteur : H = 180 mm</w:t>
      </w:r>
    </w:p>
    <w:p w14:paraId="41B73401" w14:textId="77777777" w:rsidR="00EA0D3A" w:rsidRDefault="00000000">
      <w:r>
        <w:t>- en béton, bordures d'îlots directionnels</w:t>
      </w:r>
    </w:p>
    <w:p w14:paraId="2C52EAF3" w14:textId="77777777" w:rsidR="00EA0D3A" w:rsidRDefault="00000000">
      <w:r>
        <w:t>- type B2, collée : H = 130mm, B = 250mm, c = 70/200mm</w:t>
      </w:r>
    </w:p>
    <w:p w14:paraId="040C24ED" w14:textId="77777777" w:rsidR="00EA0D3A" w:rsidRDefault="00000000">
      <w:r>
        <w:t>- pointe d'îlot</w:t>
      </w:r>
    </w:p>
    <w:p w14:paraId="60F157DC" w14:textId="77777777" w:rsidR="00EA0D3A" w:rsidRDefault="00000000">
      <w:r>
        <w:t>- type B1 : H = 180 mm, B = 250 mm, c = 70/200 mm</w:t>
      </w:r>
    </w:p>
    <w:p w14:paraId="25C482DE" w14:textId="77777777" w:rsidR="00EA0D3A" w:rsidRDefault="00000000">
      <w:r>
        <w:t>- pointe d'îlot</w:t>
      </w:r>
    </w:p>
    <w:p w14:paraId="7EDD405B" w14:textId="77777777" w:rsidR="00EA0D3A" w:rsidRDefault="00000000">
      <w:pPr>
        <w:pStyle w:val="pheading"/>
      </w:pPr>
      <w:r>
        <w:t>DOCUMENTS DE RÉFÉRENCE COMPLÉMENTAIRES</w:t>
      </w:r>
    </w:p>
    <w:p w14:paraId="08FAEEBB" w14:textId="77777777" w:rsidR="00EA0D3A" w:rsidRDefault="00000000">
      <w:pPr>
        <w:pStyle w:val="pheading"/>
      </w:pPr>
      <w:r>
        <w:t>- Exécution</w:t>
      </w:r>
    </w:p>
    <w:p w14:paraId="1DA51F3A" w14:textId="77777777" w:rsidR="00EA0D3A" w:rsidRDefault="00000000">
      <w:r>
        <w:t>[CCT Qualiroutes, Cahier des charges type Qualiroutes] H.1.2.</w:t>
      </w:r>
    </w:p>
    <w:p w14:paraId="62ABBCC0" w14:textId="77777777" w:rsidR="00EA0D3A" w:rsidRDefault="00EA0D3A"/>
    <w:p w14:paraId="7174F2EE" w14:textId="77777777" w:rsidR="00EA0D3A" w:rsidRDefault="00000000">
      <w:r>
        <w:t> </w:t>
      </w:r>
    </w:p>
    <w:p w14:paraId="2E9884DB" w14:textId="77777777" w:rsidR="00EA0D3A" w:rsidRDefault="00000000">
      <w:pPr>
        <w:pStyle w:val="pheading"/>
      </w:pPr>
      <w:r>
        <w:t>MESURAGE</w:t>
      </w:r>
    </w:p>
    <w:p w14:paraId="2C2D8AB8" w14:textId="77777777" w:rsidR="00EA0D3A" w:rsidRDefault="00000000">
      <w:pPr>
        <w:pStyle w:val="pheading"/>
      </w:pPr>
      <w:r>
        <w:t>- unité de mesure:</w:t>
      </w:r>
    </w:p>
    <w:p w14:paraId="6A2F816B" w14:textId="77777777" w:rsidR="00EA0D3A" w:rsidRDefault="00000000">
      <w:r>
        <w:t>P</w:t>
      </w:r>
    </w:p>
    <w:p w14:paraId="3B84D823" w14:textId="77777777" w:rsidR="00EA0D3A" w:rsidRDefault="00000000">
      <w:pPr>
        <w:pStyle w:val="pheading"/>
      </w:pPr>
      <w:r>
        <w:t>- nature du marché:</w:t>
      </w:r>
    </w:p>
    <w:p w14:paraId="726490A0" w14:textId="77777777" w:rsidR="00EA0D3A" w:rsidRDefault="00000000">
      <w:r>
        <w:t>QF</w:t>
      </w:r>
    </w:p>
    <w:p w14:paraId="170D4922" w14:textId="77777777" w:rsidR="00EA0D3A" w:rsidRDefault="00EA0D3A"/>
    <w:p w14:paraId="73BB4C54" w14:textId="77777777" w:rsidR="00EA0D3A" w:rsidRDefault="00000000">
      <w:r>
        <w:t> </w:t>
      </w:r>
    </w:p>
    <w:p w14:paraId="736C2E72" w14:textId="77777777" w:rsidR="00EA0D3A" w:rsidRDefault="00000000">
      <w:pPr>
        <w:pStyle w:val="Author-eSectionHeading6"/>
      </w:pPr>
      <w:bookmarkStart w:id="370" w:name="_Toc155600713"/>
      <w:r>
        <w:t>93.21.1f Bordures et bandes de contrebutage de réemploi   CCTB 01.11</w:t>
      </w:r>
      <w:bookmarkEnd w:id="370"/>
    </w:p>
    <w:p w14:paraId="183EB60A" w14:textId="77777777" w:rsidR="00EA0D3A" w:rsidRDefault="00000000">
      <w:pPr>
        <w:pStyle w:val="pheading"/>
      </w:pPr>
      <w:r>
        <w:t>EXÉCUTION / MISE EN ŒUVRE</w:t>
      </w:r>
    </w:p>
    <w:p w14:paraId="38DA6364" w14:textId="77777777" w:rsidR="00EA0D3A" w:rsidRDefault="00000000">
      <w:pPr>
        <w:pStyle w:val="pheading"/>
      </w:pPr>
      <w:r>
        <w:t>- Prescriptions générales</w:t>
      </w:r>
    </w:p>
    <w:p w14:paraId="2D23D14A" w14:textId="77777777" w:rsidR="00EA0D3A" w:rsidRDefault="00000000">
      <w:r>
        <w:t>A déterminer si :</w:t>
      </w:r>
    </w:p>
    <w:p w14:paraId="5220D52E" w14:textId="77777777" w:rsidR="00EA0D3A" w:rsidRDefault="00000000">
      <w:r>
        <w:t>bordures en pierre naturelle :</w:t>
      </w:r>
    </w:p>
    <w:p w14:paraId="509F229F" w14:textId="77777777" w:rsidR="00EA0D3A" w:rsidRDefault="00000000">
      <w:r>
        <w:t>-&gt; en provenance du chantier</w:t>
      </w:r>
    </w:p>
    <w:p w14:paraId="04001099" w14:textId="77777777" w:rsidR="00EA0D3A" w:rsidRDefault="00000000">
      <w:r>
        <w:t>-&gt; en provenance d'un dépôt</w:t>
      </w:r>
    </w:p>
    <w:p w14:paraId="1189611A" w14:textId="77777777" w:rsidR="00EA0D3A" w:rsidRDefault="00000000">
      <w:r>
        <w:t>bandes de contrebutages préfabriquées :</w:t>
      </w:r>
    </w:p>
    <w:p w14:paraId="5E5ED9AA" w14:textId="77777777" w:rsidR="00EA0D3A" w:rsidRDefault="00000000">
      <w:r>
        <w:t>-&gt; en provenance du chantier</w:t>
      </w:r>
    </w:p>
    <w:p w14:paraId="77D149F0" w14:textId="77777777" w:rsidR="00EA0D3A" w:rsidRDefault="00000000">
      <w:r>
        <w:t>-&gt; en provenance d'un dépôt</w:t>
      </w:r>
    </w:p>
    <w:p w14:paraId="330E6DB4" w14:textId="77777777" w:rsidR="00EA0D3A" w:rsidRDefault="00000000">
      <w:r>
        <w:t>bordures préfabriquées :</w:t>
      </w:r>
    </w:p>
    <w:p w14:paraId="4B93736C" w14:textId="77777777" w:rsidR="00EA0D3A" w:rsidRDefault="00000000">
      <w:r>
        <w:t>- en béton, largeur : B &gt; 100 mm</w:t>
      </w:r>
    </w:p>
    <w:p w14:paraId="72BFD8B0" w14:textId="77777777" w:rsidR="00EA0D3A" w:rsidRDefault="00000000">
      <w:r>
        <w:t>-&gt; en provenance du chantier</w:t>
      </w:r>
    </w:p>
    <w:p w14:paraId="44E8CBB4" w14:textId="77777777" w:rsidR="00EA0D3A" w:rsidRDefault="00000000">
      <w:r>
        <w:t>-&gt; en provenance d'un dépôt</w:t>
      </w:r>
    </w:p>
    <w:p w14:paraId="31DB844B" w14:textId="77777777" w:rsidR="00EA0D3A" w:rsidRDefault="00000000">
      <w:r>
        <w:t>- en béton, largeur : B ≤ 100 mm</w:t>
      </w:r>
    </w:p>
    <w:p w14:paraId="4D6F0B29" w14:textId="77777777" w:rsidR="00EA0D3A" w:rsidRDefault="00000000">
      <w:r>
        <w:t>-&gt; en provenance du chantier</w:t>
      </w:r>
    </w:p>
    <w:p w14:paraId="380BFC89" w14:textId="77777777" w:rsidR="00EA0D3A" w:rsidRDefault="00000000">
      <w:r>
        <w:t>-&gt; en provenance d'un dépôt</w:t>
      </w:r>
    </w:p>
    <w:p w14:paraId="3EE3E90A" w14:textId="77777777" w:rsidR="00EA0D3A" w:rsidRDefault="00000000">
      <w:pPr>
        <w:pStyle w:val="pheading"/>
      </w:pPr>
      <w:r>
        <w:t>DOCUMENTS DE RÉFÉRENCE COMPLÉMENTAIRES</w:t>
      </w:r>
    </w:p>
    <w:p w14:paraId="486FF33B" w14:textId="77777777" w:rsidR="00EA0D3A" w:rsidRDefault="00000000">
      <w:pPr>
        <w:pStyle w:val="pheading"/>
      </w:pPr>
      <w:r>
        <w:t>- Exécution</w:t>
      </w:r>
    </w:p>
    <w:p w14:paraId="09D30D08" w14:textId="77777777" w:rsidR="00EA0D3A" w:rsidRDefault="00000000">
      <w:r>
        <w:t>[CCT Qualiroutes, Cahier des charges type Qualiroutes] H.1.2.</w:t>
      </w:r>
    </w:p>
    <w:p w14:paraId="00A7A348" w14:textId="77777777" w:rsidR="00EA0D3A" w:rsidRDefault="00EA0D3A"/>
    <w:p w14:paraId="3A2FBD8D" w14:textId="77777777" w:rsidR="00EA0D3A" w:rsidRDefault="00000000">
      <w:r>
        <w:t> </w:t>
      </w:r>
    </w:p>
    <w:p w14:paraId="54878D22" w14:textId="77777777" w:rsidR="00EA0D3A" w:rsidRDefault="00000000">
      <w:pPr>
        <w:pStyle w:val="pheading"/>
      </w:pPr>
      <w:r>
        <w:t>MESURAGE</w:t>
      </w:r>
    </w:p>
    <w:p w14:paraId="6F3E3E85" w14:textId="77777777" w:rsidR="00EA0D3A" w:rsidRDefault="00000000">
      <w:pPr>
        <w:pStyle w:val="pheading"/>
      </w:pPr>
      <w:r>
        <w:t>- unité de mesure:</w:t>
      </w:r>
    </w:p>
    <w:p w14:paraId="41F1671B" w14:textId="77777777" w:rsidR="00EA0D3A" w:rsidRDefault="00000000">
      <w:r>
        <w:t>m</w:t>
      </w:r>
    </w:p>
    <w:p w14:paraId="650D5B23" w14:textId="77777777" w:rsidR="00EA0D3A" w:rsidRDefault="00000000">
      <w:pPr>
        <w:pStyle w:val="pheading"/>
      </w:pPr>
      <w:r>
        <w:t>- code de mesurage:</w:t>
      </w:r>
    </w:p>
    <w:p w14:paraId="4C6E2FDF" w14:textId="77777777" w:rsidR="00EA0D3A" w:rsidRDefault="00000000">
      <w:r>
        <w:t>Longueur nette à exécuter, mesurée au bord des revêtements.</w:t>
      </w:r>
    </w:p>
    <w:p w14:paraId="3A2F55E7" w14:textId="77777777" w:rsidR="00EA0D3A" w:rsidRDefault="00000000">
      <w:pPr>
        <w:pStyle w:val="pheading"/>
      </w:pPr>
      <w:r>
        <w:t>- nature du marché:</w:t>
      </w:r>
    </w:p>
    <w:p w14:paraId="44FF5B3B" w14:textId="77777777" w:rsidR="00EA0D3A" w:rsidRDefault="00000000">
      <w:r>
        <w:t>QF</w:t>
      </w:r>
    </w:p>
    <w:p w14:paraId="135BB7E2" w14:textId="77777777" w:rsidR="00EA0D3A" w:rsidRDefault="00EA0D3A"/>
    <w:p w14:paraId="40AA1D96" w14:textId="77777777" w:rsidR="00EA0D3A" w:rsidRDefault="00000000">
      <w:r>
        <w:t> </w:t>
      </w:r>
    </w:p>
    <w:p w14:paraId="593DDE14" w14:textId="77777777" w:rsidR="00EA0D3A" w:rsidRDefault="00000000">
      <w:pPr>
        <w:pStyle w:val="Author-eSectionHeading4"/>
      </w:pPr>
      <w:bookmarkStart w:id="371" w:name="_Toc155600714"/>
      <w:r>
        <w:t>93.22 Bordures filet d'eau et filets d'eau</w:t>
      </w:r>
      <w:bookmarkEnd w:id="371"/>
    </w:p>
    <w:p w14:paraId="357D9642" w14:textId="77777777" w:rsidR="00EA0D3A" w:rsidRDefault="00000000">
      <w:pPr>
        <w:pStyle w:val="Author-eSectionHeading5"/>
      </w:pPr>
      <w:bookmarkStart w:id="372" w:name="_Toc155600715"/>
      <w:r>
        <w:t>93.22.1 Bordures filet d'eau et filets d'eau</w:t>
      </w:r>
      <w:bookmarkEnd w:id="372"/>
    </w:p>
    <w:p w14:paraId="2DFA3885" w14:textId="77777777" w:rsidR="00EA0D3A" w:rsidRDefault="00000000">
      <w:pPr>
        <w:pStyle w:val="Author-eSectionHeading6"/>
      </w:pPr>
      <w:bookmarkStart w:id="373" w:name="_Toc155600716"/>
      <w:r>
        <w:t>93.22.1a Bordures filet d'eau et filets d'eau en pierre naturelle   CCTB 01.09</w:t>
      </w:r>
      <w:bookmarkEnd w:id="373"/>
    </w:p>
    <w:p w14:paraId="73571849" w14:textId="77777777" w:rsidR="00EA0D3A" w:rsidRDefault="00000000">
      <w:pPr>
        <w:pStyle w:val="pheading"/>
      </w:pPr>
      <w:r>
        <w:t>MATÉRIAUX</w:t>
      </w:r>
    </w:p>
    <w:p w14:paraId="6F4B9DC8" w14:textId="77777777" w:rsidR="00EA0D3A" w:rsidRDefault="00000000">
      <w:pPr>
        <w:pStyle w:val="pheading"/>
      </w:pPr>
      <w:r>
        <w:t>- Caractéristiques générales</w:t>
      </w:r>
    </w:p>
    <w:p w14:paraId="42F0E5D6" w14:textId="77777777" w:rsidR="00EA0D3A" w:rsidRDefault="00000000">
      <w:r>
        <w:t>Indiquer la nature lithologique et l’origine géologique de la pierre.</w:t>
      </w:r>
    </w:p>
    <w:p w14:paraId="2EAE170A" w14:textId="77777777" w:rsidR="00EA0D3A" w:rsidRDefault="00000000">
      <w:r>
        <w:t>Indiquer au C. 31.1.2 si la face supérieure est taillée.</w:t>
      </w:r>
    </w:p>
    <w:p w14:paraId="67B69B5E" w14:textId="77777777" w:rsidR="00EA0D3A" w:rsidRDefault="00000000">
      <w:r>
        <w:t>Pour les bordures de libage en pierre bleue, indiquer les dimensions au C. 31.1.3.</w:t>
      </w:r>
    </w:p>
    <w:p w14:paraId="637362F4" w14:textId="77777777" w:rsidR="00EA0D3A" w:rsidRDefault="00000000">
      <w:r>
        <w:t>Pour les bordures rustiques en grès dur, indiquer les dimensions au C. 31.1.4.</w:t>
      </w:r>
    </w:p>
    <w:p w14:paraId="5CA80381" w14:textId="77777777" w:rsidR="00EA0D3A" w:rsidRDefault="00000000">
      <w:r>
        <w:t>Indiquer la finition de surface.</w:t>
      </w:r>
    </w:p>
    <w:p w14:paraId="349B560A" w14:textId="77777777" w:rsidR="00EA0D3A" w:rsidRDefault="00000000">
      <w:pPr>
        <w:pStyle w:val="Author-eListParagraph"/>
        <w:numPr>
          <w:ilvl w:val="0"/>
          <w:numId w:val="91"/>
        </w:numPr>
      </w:pPr>
      <w:r>
        <w:t xml:space="preserve">Dimensions (h x l) : </w:t>
      </w:r>
      <w:r>
        <w:rPr>
          <w:rStyle w:val="optioncarChar"/>
        </w:rPr>
        <w:t>***</w:t>
      </w:r>
    </w:p>
    <w:p w14:paraId="46407FDF" w14:textId="77777777" w:rsidR="00EA0D3A" w:rsidRDefault="00000000">
      <w:r>
        <w:t>A déterminer si :</w:t>
      </w:r>
    </w:p>
    <w:p w14:paraId="3376575E" w14:textId="77777777" w:rsidR="00EA0D3A" w:rsidRDefault="00000000">
      <w:r>
        <w:t>- en provenance du chantier</w:t>
      </w:r>
    </w:p>
    <w:p w14:paraId="5E028451" w14:textId="77777777" w:rsidR="00EA0D3A" w:rsidRDefault="00000000">
      <w:r>
        <w:t>- en provenance d'un dépôt</w:t>
      </w:r>
    </w:p>
    <w:p w14:paraId="219B0918" w14:textId="77777777" w:rsidR="00EA0D3A" w:rsidRDefault="00EA0D3A"/>
    <w:p w14:paraId="53B8A640" w14:textId="77777777" w:rsidR="00EA0D3A" w:rsidRDefault="00000000">
      <w:r>
        <w:t> </w:t>
      </w:r>
    </w:p>
    <w:p w14:paraId="6DCEB87E" w14:textId="77777777" w:rsidR="00EA0D3A" w:rsidRDefault="00000000">
      <w:pPr>
        <w:pStyle w:val="pheading"/>
      </w:pPr>
      <w:r>
        <w:t>DOCUMENTS DE RÉFÉRENCE COMPLÉMENTAIRES</w:t>
      </w:r>
    </w:p>
    <w:p w14:paraId="2E88B269" w14:textId="77777777" w:rsidR="00EA0D3A" w:rsidRDefault="00000000">
      <w:pPr>
        <w:pStyle w:val="pheading"/>
      </w:pPr>
      <w:r>
        <w:t>- Exécution</w:t>
      </w:r>
    </w:p>
    <w:p w14:paraId="4D312AB4" w14:textId="77777777" w:rsidR="00EA0D3A" w:rsidRDefault="00000000">
      <w:r>
        <w:t>[CCT Qualiroutes, Cahier des charges type Qualiroutes] H.1.1.</w:t>
      </w:r>
    </w:p>
    <w:p w14:paraId="72401CF2" w14:textId="77777777" w:rsidR="00EA0D3A" w:rsidRDefault="00EA0D3A"/>
    <w:p w14:paraId="20A35CCA" w14:textId="77777777" w:rsidR="00EA0D3A" w:rsidRDefault="00000000">
      <w:r>
        <w:t> </w:t>
      </w:r>
    </w:p>
    <w:p w14:paraId="362B6203" w14:textId="77777777" w:rsidR="00EA0D3A" w:rsidRDefault="00000000">
      <w:pPr>
        <w:pStyle w:val="pheading"/>
      </w:pPr>
      <w:r>
        <w:t>MESURAGE</w:t>
      </w:r>
    </w:p>
    <w:p w14:paraId="395BE282" w14:textId="77777777" w:rsidR="00EA0D3A" w:rsidRDefault="00000000">
      <w:pPr>
        <w:pStyle w:val="pheading"/>
      </w:pPr>
      <w:r>
        <w:t>- unité de mesure:</w:t>
      </w:r>
    </w:p>
    <w:p w14:paraId="150D71C4" w14:textId="77777777" w:rsidR="00EA0D3A" w:rsidRDefault="00000000">
      <w:r>
        <w:t>m</w:t>
      </w:r>
    </w:p>
    <w:p w14:paraId="3FD22C31" w14:textId="77777777" w:rsidR="00EA0D3A" w:rsidRDefault="00000000">
      <w:pPr>
        <w:pStyle w:val="pheading"/>
      </w:pPr>
      <w:r>
        <w:t>- code de mesurage:</w:t>
      </w:r>
    </w:p>
    <w:p w14:paraId="7CF63248" w14:textId="77777777" w:rsidR="00EA0D3A" w:rsidRDefault="00000000">
      <w:r>
        <w:t>Longueur nette à exécuter, mesurée au bord des revêtements.</w:t>
      </w:r>
    </w:p>
    <w:p w14:paraId="0BF3F63C" w14:textId="77777777" w:rsidR="00EA0D3A" w:rsidRDefault="00EA0D3A"/>
    <w:p w14:paraId="293A1BDD" w14:textId="77777777" w:rsidR="00EA0D3A" w:rsidRDefault="00000000">
      <w:r>
        <w:t> </w:t>
      </w:r>
    </w:p>
    <w:p w14:paraId="354BAC60" w14:textId="77777777" w:rsidR="00EA0D3A" w:rsidRDefault="00000000">
      <w:pPr>
        <w:pStyle w:val="pheading"/>
      </w:pPr>
      <w:r>
        <w:t>- nature du marché:</w:t>
      </w:r>
    </w:p>
    <w:p w14:paraId="3320B678" w14:textId="77777777" w:rsidR="00EA0D3A" w:rsidRDefault="00000000">
      <w:r>
        <w:t>QF</w:t>
      </w:r>
    </w:p>
    <w:p w14:paraId="0904DA09" w14:textId="77777777" w:rsidR="00EA0D3A" w:rsidRDefault="00EA0D3A"/>
    <w:p w14:paraId="1A2D46D7" w14:textId="77777777" w:rsidR="00EA0D3A" w:rsidRDefault="00000000">
      <w:r>
        <w:t> </w:t>
      </w:r>
    </w:p>
    <w:p w14:paraId="56036917" w14:textId="77777777" w:rsidR="00EA0D3A" w:rsidRDefault="00000000">
      <w:pPr>
        <w:pStyle w:val="Author-eSectionHeading6"/>
      </w:pPr>
      <w:bookmarkStart w:id="374" w:name="_Toc155600717"/>
      <w:r>
        <w:t>93.22.1b Bordures filet d'eau et filets d'eau en éléments en béton préfabriqués   CCTB 01.11</w:t>
      </w:r>
      <w:bookmarkEnd w:id="374"/>
    </w:p>
    <w:p w14:paraId="5BE38007" w14:textId="77777777" w:rsidR="00EA0D3A" w:rsidRDefault="00000000">
      <w:pPr>
        <w:pStyle w:val="pheading"/>
      </w:pPr>
      <w:r>
        <w:t>MATÉRIAUX</w:t>
      </w:r>
    </w:p>
    <w:p w14:paraId="41B3833B" w14:textId="77777777" w:rsidR="00EA0D3A" w:rsidRDefault="00000000">
      <w:pPr>
        <w:pStyle w:val="pheading"/>
      </w:pPr>
      <w:r>
        <w:t>- Caractéristiques générales</w:t>
      </w:r>
    </w:p>
    <w:p w14:paraId="1EBE3D7C" w14:textId="77777777" w:rsidR="00EA0D3A" w:rsidRDefault="00000000">
      <w:r>
        <w:t>Bordure-filet d'eau en béton</w:t>
      </w:r>
    </w:p>
    <w:p w14:paraId="034989BA" w14:textId="77777777" w:rsidR="00EA0D3A" w:rsidRDefault="00000000">
      <w:r>
        <w:t>- préfabriqué ou coulé sur place</w:t>
      </w:r>
    </w:p>
    <w:p w14:paraId="37356995" w14:textId="77777777" w:rsidR="00EA0D3A" w:rsidRDefault="00000000">
      <w:r>
        <w:t>- type IIIA</w:t>
      </w:r>
    </w:p>
    <w:p w14:paraId="172037C6" w14:textId="77777777" w:rsidR="00EA0D3A" w:rsidRPr="003D76C9" w:rsidRDefault="00000000">
      <w:pPr>
        <w:rPr>
          <w:lang w:val="en-US"/>
        </w:rPr>
      </w:pPr>
      <w:r w:rsidRPr="003D76C9">
        <w:rPr>
          <w:lang w:val="en-US"/>
        </w:rPr>
        <w:t>- type IIIB</w:t>
      </w:r>
    </w:p>
    <w:p w14:paraId="4A086BB7" w14:textId="77777777" w:rsidR="00EA0D3A" w:rsidRPr="003D76C9" w:rsidRDefault="00000000">
      <w:pPr>
        <w:rPr>
          <w:lang w:val="en-US"/>
        </w:rPr>
      </w:pPr>
      <w:r w:rsidRPr="003D76C9">
        <w:rPr>
          <w:lang w:val="en-US"/>
        </w:rPr>
        <w:t>- type IIIC</w:t>
      </w:r>
    </w:p>
    <w:p w14:paraId="40191B94" w14:textId="77777777" w:rsidR="00EA0D3A" w:rsidRPr="003D76C9" w:rsidRDefault="00000000">
      <w:pPr>
        <w:rPr>
          <w:lang w:val="en-US"/>
        </w:rPr>
      </w:pPr>
      <w:r w:rsidRPr="003D76C9">
        <w:rPr>
          <w:lang w:val="en-US"/>
        </w:rPr>
        <w:t>- type IIID</w:t>
      </w:r>
    </w:p>
    <w:p w14:paraId="1E43DD47" w14:textId="77777777" w:rsidR="00EA0D3A" w:rsidRDefault="00000000">
      <w:r>
        <w:t>- type IIIE</w:t>
      </w:r>
    </w:p>
    <w:p w14:paraId="2C8C9E79" w14:textId="77777777" w:rsidR="00EA0D3A" w:rsidRDefault="00000000">
      <w:r>
        <w:t>- préfabriqué</w:t>
      </w:r>
    </w:p>
    <w:p w14:paraId="29A84BD8" w14:textId="77777777" w:rsidR="00EA0D3A" w:rsidRDefault="00000000">
      <w:r>
        <w:t>-&gt; en provenance du chantier</w:t>
      </w:r>
    </w:p>
    <w:p w14:paraId="387266AD" w14:textId="77777777" w:rsidR="00EA0D3A" w:rsidRDefault="00000000">
      <w:r>
        <w:t>-&gt; en provenance d'un dépôt</w:t>
      </w:r>
    </w:p>
    <w:p w14:paraId="17D9C016" w14:textId="77777777" w:rsidR="00EA0D3A" w:rsidRDefault="00000000">
      <w:r>
        <w:t>- type IIIA</w:t>
      </w:r>
    </w:p>
    <w:p w14:paraId="17AAB92D" w14:textId="77777777" w:rsidR="00EA0D3A" w:rsidRDefault="00000000">
      <w:r>
        <w:t>- longueur : L = 1 m</w:t>
      </w:r>
    </w:p>
    <w:p w14:paraId="0B8EBB22" w14:textId="77777777" w:rsidR="00EA0D3A" w:rsidRDefault="00000000">
      <w:r>
        <w:t>- longueur : L = 0,5 m</w:t>
      </w:r>
    </w:p>
    <w:p w14:paraId="7DADBB46" w14:textId="77777777" w:rsidR="00EA0D3A" w:rsidRDefault="00000000">
      <w:r>
        <w:t>- type IIIB</w:t>
      </w:r>
    </w:p>
    <w:p w14:paraId="0CF667EA" w14:textId="77777777" w:rsidR="00EA0D3A" w:rsidRDefault="00000000">
      <w:r>
        <w:t>- longueur : L = 1 m</w:t>
      </w:r>
    </w:p>
    <w:p w14:paraId="63FD3CAB" w14:textId="77777777" w:rsidR="00EA0D3A" w:rsidRDefault="00000000">
      <w:r>
        <w:t>- longueur : L = 0,5 m</w:t>
      </w:r>
    </w:p>
    <w:p w14:paraId="050D62F6" w14:textId="77777777" w:rsidR="00EA0D3A" w:rsidRDefault="00000000">
      <w:r>
        <w:t>- type IIIC</w:t>
      </w:r>
    </w:p>
    <w:p w14:paraId="6D9A2DFD" w14:textId="77777777" w:rsidR="00EA0D3A" w:rsidRDefault="00000000">
      <w:r>
        <w:t>- longueur : L = 1 m</w:t>
      </w:r>
    </w:p>
    <w:p w14:paraId="4EE32CB5" w14:textId="77777777" w:rsidR="00EA0D3A" w:rsidRDefault="00000000">
      <w:r>
        <w:t>- longueur : L = 0,5 m</w:t>
      </w:r>
    </w:p>
    <w:p w14:paraId="7C3707DF" w14:textId="77777777" w:rsidR="00EA0D3A" w:rsidRDefault="00000000">
      <w:r>
        <w:t>- type IIID</w:t>
      </w:r>
    </w:p>
    <w:p w14:paraId="6635FA55" w14:textId="77777777" w:rsidR="00EA0D3A" w:rsidRDefault="00000000">
      <w:r>
        <w:t>- longueur : L = 1 m</w:t>
      </w:r>
    </w:p>
    <w:p w14:paraId="3FD186B1" w14:textId="77777777" w:rsidR="00EA0D3A" w:rsidRDefault="00000000">
      <w:r>
        <w:t>- longueur : L = 0,5 m</w:t>
      </w:r>
    </w:p>
    <w:p w14:paraId="6428F8C9" w14:textId="77777777" w:rsidR="00EA0D3A" w:rsidRDefault="00000000">
      <w:r>
        <w:t>- type IIIE</w:t>
      </w:r>
    </w:p>
    <w:p w14:paraId="12DD119C" w14:textId="77777777" w:rsidR="00EA0D3A" w:rsidRDefault="00000000">
      <w:r>
        <w:t>- longueur : L = 1 m</w:t>
      </w:r>
    </w:p>
    <w:p w14:paraId="45F9584D" w14:textId="77777777" w:rsidR="00EA0D3A" w:rsidRDefault="00000000">
      <w:r>
        <w:t>- longueur : L = 0,5 m</w:t>
      </w:r>
    </w:p>
    <w:p w14:paraId="09BD5885" w14:textId="77777777" w:rsidR="00EA0D3A" w:rsidRDefault="00000000">
      <w:r>
        <w:t>Filet d'eau</w:t>
      </w:r>
    </w:p>
    <w:p w14:paraId="3FF991ED" w14:textId="77777777" w:rsidR="00EA0D3A" w:rsidRDefault="00000000">
      <w:r>
        <w:t>- en béton préfabriqué ou coulé sur place</w:t>
      </w:r>
    </w:p>
    <w:p w14:paraId="645FFFFF" w14:textId="77777777" w:rsidR="00EA0D3A" w:rsidRDefault="00000000">
      <w:r>
        <w:t>- type IIA2 : largeur : B = 500 mm</w:t>
      </w:r>
    </w:p>
    <w:p w14:paraId="51ECBDBD" w14:textId="77777777" w:rsidR="00EA0D3A" w:rsidRDefault="00000000">
      <w:r>
        <w:t>- type IIB2 : largeur : B = 750 mm</w:t>
      </w:r>
    </w:p>
    <w:p w14:paraId="0237EF47" w14:textId="77777777" w:rsidR="00EA0D3A" w:rsidRDefault="00000000">
      <w:r>
        <w:t>- type IIC2 : largeur : B = 1000 mm</w:t>
      </w:r>
    </w:p>
    <w:p w14:paraId="36E334AF" w14:textId="77777777" w:rsidR="00EA0D3A" w:rsidRDefault="00000000">
      <w:r>
        <w:t>- type IID2 : largeur : B = 200 mm</w:t>
      </w:r>
    </w:p>
    <w:p w14:paraId="4568F8C4" w14:textId="77777777" w:rsidR="00EA0D3A" w:rsidRDefault="00000000">
      <w:r>
        <w:t>- type IIE2 : largeur : B = 300 mm</w:t>
      </w:r>
    </w:p>
    <w:p w14:paraId="671C43DA" w14:textId="77777777" w:rsidR="00EA0D3A" w:rsidRDefault="00000000">
      <w:r>
        <w:t>- en béton préfabriqué</w:t>
      </w:r>
    </w:p>
    <w:p w14:paraId="4263FB6E" w14:textId="77777777" w:rsidR="00EA0D3A" w:rsidRDefault="00000000">
      <w:r>
        <w:t>- type IIA2 : largeur : B = 500 mm</w:t>
      </w:r>
    </w:p>
    <w:p w14:paraId="10B180C2" w14:textId="77777777" w:rsidR="00EA0D3A" w:rsidRDefault="00000000">
      <w:r>
        <w:t>- longueur : L = 1 m</w:t>
      </w:r>
    </w:p>
    <w:p w14:paraId="04A54522" w14:textId="77777777" w:rsidR="00EA0D3A" w:rsidRDefault="00000000">
      <w:r>
        <w:t>- longueur : L = 0,5 m</w:t>
      </w:r>
    </w:p>
    <w:p w14:paraId="5359D4BC" w14:textId="77777777" w:rsidR="00EA0D3A" w:rsidRDefault="00000000">
      <w:r>
        <w:t>- type IIB2 : largeur : B = 750 mm</w:t>
      </w:r>
    </w:p>
    <w:p w14:paraId="384310A8" w14:textId="77777777" w:rsidR="00EA0D3A" w:rsidRDefault="00000000">
      <w:r>
        <w:t>- longueur : L = 1 m</w:t>
      </w:r>
    </w:p>
    <w:p w14:paraId="7FE2C722" w14:textId="77777777" w:rsidR="00EA0D3A" w:rsidRDefault="00000000">
      <w:r>
        <w:t>- longueur : L = 0,5 m</w:t>
      </w:r>
    </w:p>
    <w:p w14:paraId="39FE55D8" w14:textId="77777777" w:rsidR="00EA0D3A" w:rsidRDefault="00000000">
      <w:r>
        <w:t>- type IIC2 : largeur : B = 1000 mm</w:t>
      </w:r>
    </w:p>
    <w:p w14:paraId="6D3007EC" w14:textId="77777777" w:rsidR="00EA0D3A" w:rsidRDefault="00000000">
      <w:r>
        <w:t>- longueur : L = 1 m</w:t>
      </w:r>
    </w:p>
    <w:p w14:paraId="66ACDB5F" w14:textId="77777777" w:rsidR="00EA0D3A" w:rsidRDefault="00000000">
      <w:r>
        <w:t>- longueur : L = 0,5 m</w:t>
      </w:r>
    </w:p>
    <w:p w14:paraId="1068C86C" w14:textId="77777777" w:rsidR="00EA0D3A" w:rsidRDefault="00000000">
      <w:r>
        <w:t>- type IID2 : largeur : B = 200 mm</w:t>
      </w:r>
    </w:p>
    <w:p w14:paraId="1EDD82D8" w14:textId="77777777" w:rsidR="00EA0D3A" w:rsidRDefault="00000000">
      <w:r>
        <w:t>- longueur : L = 1 m</w:t>
      </w:r>
    </w:p>
    <w:p w14:paraId="32F1675F" w14:textId="77777777" w:rsidR="00EA0D3A" w:rsidRDefault="00000000">
      <w:r>
        <w:t>- longueur : L = 0,5 m</w:t>
      </w:r>
    </w:p>
    <w:p w14:paraId="72176540" w14:textId="77777777" w:rsidR="00EA0D3A" w:rsidRDefault="00000000">
      <w:r>
        <w:t>- type IIE2 : largeur : B = 300 mm</w:t>
      </w:r>
    </w:p>
    <w:p w14:paraId="06943BDE" w14:textId="77777777" w:rsidR="00EA0D3A" w:rsidRDefault="00000000">
      <w:r>
        <w:t>- longueur : L = 1 m</w:t>
      </w:r>
    </w:p>
    <w:p w14:paraId="7FC9719C" w14:textId="77777777" w:rsidR="00EA0D3A" w:rsidRDefault="00000000">
      <w:r>
        <w:t>- longueur : L = 0,5 m</w:t>
      </w:r>
    </w:p>
    <w:p w14:paraId="6E187630" w14:textId="77777777" w:rsidR="00EA0D3A" w:rsidRDefault="00000000">
      <w:r>
        <w:t>- épaisseur : E = 200 mm</w:t>
      </w:r>
    </w:p>
    <w:p w14:paraId="3B7B0DD8" w14:textId="77777777" w:rsidR="00EA0D3A" w:rsidRDefault="00000000">
      <w:pPr>
        <w:pStyle w:val="pheading"/>
      </w:pPr>
      <w:r>
        <w:t>EXÉCUTION / MISE EN ŒUVRE</w:t>
      </w:r>
    </w:p>
    <w:p w14:paraId="7ACEDB6D" w14:textId="77777777" w:rsidR="00EA0D3A" w:rsidRDefault="00000000">
      <w:pPr>
        <w:pStyle w:val="pheading"/>
      </w:pPr>
      <w:r>
        <w:t>- Prescriptions générales</w:t>
      </w:r>
    </w:p>
    <w:p w14:paraId="6CC4DB22" w14:textId="77777777" w:rsidR="00EA0D3A" w:rsidRDefault="00000000">
      <w:r>
        <w:t>Indiquer :</w:t>
      </w:r>
    </w:p>
    <w:p w14:paraId="57178EFA" w14:textId="77777777" w:rsidR="00EA0D3A" w:rsidRDefault="00000000">
      <w:pPr>
        <w:pStyle w:val="Author-eListParagraph"/>
        <w:numPr>
          <w:ilvl w:val="0"/>
          <w:numId w:val="92"/>
        </w:numPr>
      </w:pPr>
      <w:r>
        <w:t>si les éléments linéaires sont en saillie ou enterrés</w:t>
      </w:r>
    </w:p>
    <w:p w14:paraId="3DD4EEC1" w14:textId="77777777" w:rsidR="00EA0D3A" w:rsidRDefault="00000000">
      <w:pPr>
        <w:pStyle w:val="Author-eListParagraph"/>
        <w:numPr>
          <w:ilvl w:val="0"/>
          <w:numId w:val="92"/>
        </w:numPr>
      </w:pPr>
      <w:r>
        <w:t>les types d’éléments prévus</w:t>
      </w:r>
    </w:p>
    <w:p w14:paraId="2CD8251A" w14:textId="77777777" w:rsidR="00EA0D3A" w:rsidRDefault="00000000">
      <w:pPr>
        <w:pStyle w:val="Author-eListParagraph"/>
        <w:numPr>
          <w:ilvl w:val="0"/>
          <w:numId w:val="92"/>
        </w:numPr>
      </w:pPr>
      <w:r>
        <w:t>les dimensions de la fondation et du contrebutage éventuel, exécutés en béton maigre. A défaut, la fondation en béton maigre dépasse de part et d’autre des éléments d’au moins 2/3 de leur hauteur</w:t>
      </w:r>
    </w:p>
    <w:p w14:paraId="7B1418C1" w14:textId="77777777" w:rsidR="00EA0D3A" w:rsidRDefault="00000000">
      <w:pPr>
        <w:pStyle w:val="Author-eListParagraph"/>
        <w:numPr>
          <w:ilvl w:val="0"/>
          <w:numId w:val="92"/>
        </w:numPr>
      </w:pPr>
      <w:r>
        <w:t>si les éléments linéaires sont collés ainsi que le mode de collage</w:t>
      </w:r>
    </w:p>
    <w:p w14:paraId="4D069ACD" w14:textId="77777777" w:rsidR="00EA0D3A" w:rsidRDefault="00000000">
      <w:pPr>
        <w:pStyle w:val="Author-eListParagraph"/>
        <w:numPr>
          <w:ilvl w:val="0"/>
          <w:numId w:val="92"/>
        </w:numPr>
      </w:pPr>
      <w:r>
        <w:t>dans le cas de courbes inférieures à 15 m de rayon, préciser si des éléments courbes ou des éléments droits de moins d’1 m sont utilisés.</w:t>
      </w:r>
    </w:p>
    <w:p w14:paraId="116D7986" w14:textId="77777777" w:rsidR="00EA0D3A" w:rsidRDefault="00000000">
      <w:pPr>
        <w:pStyle w:val="pheading"/>
      </w:pPr>
      <w:r>
        <w:t>DOCUMENTS DE RÉFÉRENCE COMPLÉMENTAIRES</w:t>
      </w:r>
    </w:p>
    <w:p w14:paraId="2FDBD55C" w14:textId="77777777" w:rsidR="00EA0D3A" w:rsidRDefault="00000000">
      <w:pPr>
        <w:pStyle w:val="pheading"/>
      </w:pPr>
      <w:r>
        <w:t>- Exécution</w:t>
      </w:r>
    </w:p>
    <w:p w14:paraId="1F94EF6F" w14:textId="77777777" w:rsidR="00EA0D3A" w:rsidRDefault="00000000">
      <w:r>
        <w:t>[CCT Qualiroutes, Cahier des charges type Qualiroutes] H.1.2.</w:t>
      </w:r>
    </w:p>
    <w:p w14:paraId="2FB233F7" w14:textId="77777777" w:rsidR="00EA0D3A" w:rsidRDefault="00EA0D3A"/>
    <w:p w14:paraId="62805EE0" w14:textId="77777777" w:rsidR="00EA0D3A" w:rsidRDefault="00000000">
      <w:r>
        <w:t> </w:t>
      </w:r>
    </w:p>
    <w:p w14:paraId="71C49089" w14:textId="77777777" w:rsidR="00EA0D3A" w:rsidRDefault="00000000">
      <w:pPr>
        <w:pStyle w:val="pheading"/>
      </w:pPr>
      <w:r>
        <w:t>MESURAGE</w:t>
      </w:r>
    </w:p>
    <w:p w14:paraId="1CE9DDD2" w14:textId="77777777" w:rsidR="00EA0D3A" w:rsidRDefault="00000000">
      <w:pPr>
        <w:pStyle w:val="pheading"/>
      </w:pPr>
      <w:r>
        <w:t>- unité de mesure:</w:t>
      </w:r>
    </w:p>
    <w:p w14:paraId="52EF731E" w14:textId="77777777" w:rsidR="00EA0D3A" w:rsidRDefault="00000000">
      <w:r>
        <w:t>m</w:t>
      </w:r>
    </w:p>
    <w:p w14:paraId="472017B8" w14:textId="77777777" w:rsidR="00EA0D3A" w:rsidRDefault="00000000">
      <w:pPr>
        <w:pStyle w:val="pheading"/>
      </w:pPr>
      <w:r>
        <w:t>- code de mesurage:</w:t>
      </w:r>
    </w:p>
    <w:p w14:paraId="353AD52C" w14:textId="77777777" w:rsidR="00EA0D3A" w:rsidRDefault="00000000">
      <w:r>
        <w:t>Longueur nette à exécuter, mesurée au bord des revêtements.</w:t>
      </w:r>
    </w:p>
    <w:p w14:paraId="2D10BEF8" w14:textId="77777777" w:rsidR="00EA0D3A" w:rsidRDefault="00000000">
      <w:pPr>
        <w:pStyle w:val="pheading"/>
      </w:pPr>
      <w:r>
        <w:t>- nature du marché:</w:t>
      </w:r>
    </w:p>
    <w:p w14:paraId="767AFC98" w14:textId="77777777" w:rsidR="00EA0D3A" w:rsidRDefault="00000000">
      <w:r>
        <w:t>QF</w:t>
      </w:r>
    </w:p>
    <w:p w14:paraId="67393E84" w14:textId="77777777" w:rsidR="00EA0D3A" w:rsidRDefault="00EA0D3A"/>
    <w:p w14:paraId="1A202BFE" w14:textId="77777777" w:rsidR="00EA0D3A" w:rsidRDefault="00000000">
      <w:r>
        <w:t> </w:t>
      </w:r>
    </w:p>
    <w:p w14:paraId="5F44612D" w14:textId="77777777" w:rsidR="00EA0D3A" w:rsidRDefault="00EA0D3A"/>
    <w:p w14:paraId="5D50D423" w14:textId="77777777" w:rsidR="00EA0D3A" w:rsidRDefault="00000000">
      <w:r>
        <w:t> </w:t>
      </w:r>
    </w:p>
    <w:p w14:paraId="00E725ED" w14:textId="77777777" w:rsidR="00EA0D3A" w:rsidRDefault="00000000">
      <w:pPr>
        <w:pStyle w:val="Author-eSectionHeading6"/>
      </w:pPr>
      <w:bookmarkStart w:id="375" w:name="_Toc155600718"/>
      <w:r>
        <w:t>93.22.1c Bordures filet d'eau et filets d'eau, sciage   CCTB 01.11</w:t>
      </w:r>
      <w:bookmarkEnd w:id="375"/>
    </w:p>
    <w:p w14:paraId="3EA69518" w14:textId="77777777" w:rsidR="00EA0D3A" w:rsidRDefault="00000000">
      <w:pPr>
        <w:pStyle w:val="pheading"/>
      </w:pPr>
      <w:r>
        <w:t>DOCUMENTS DE RÉFÉRENCE COMPLÉMENTAIRES</w:t>
      </w:r>
    </w:p>
    <w:p w14:paraId="17B282B4" w14:textId="77777777" w:rsidR="00EA0D3A" w:rsidRDefault="00000000">
      <w:pPr>
        <w:pStyle w:val="pheading"/>
      </w:pPr>
      <w:r>
        <w:t>- Exécution</w:t>
      </w:r>
    </w:p>
    <w:p w14:paraId="364CEF2F" w14:textId="77777777" w:rsidR="00EA0D3A" w:rsidRDefault="00000000">
      <w:r>
        <w:t>[CCT Qualiroutes, Cahier des charges type Qualiroutes] H.1.2.</w:t>
      </w:r>
    </w:p>
    <w:p w14:paraId="4080B5F7" w14:textId="77777777" w:rsidR="00EA0D3A" w:rsidRDefault="00EA0D3A"/>
    <w:p w14:paraId="24D1A10B" w14:textId="77777777" w:rsidR="00EA0D3A" w:rsidRDefault="00000000">
      <w:r>
        <w:t> </w:t>
      </w:r>
    </w:p>
    <w:p w14:paraId="191BF472" w14:textId="77777777" w:rsidR="00EA0D3A" w:rsidRDefault="00000000">
      <w:pPr>
        <w:pStyle w:val="pheading"/>
      </w:pPr>
      <w:r>
        <w:t>MESURAGE</w:t>
      </w:r>
    </w:p>
    <w:p w14:paraId="607D7DE6" w14:textId="77777777" w:rsidR="00EA0D3A" w:rsidRDefault="00000000">
      <w:pPr>
        <w:pStyle w:val="pheading"/>
      </w:pPr>
      <w:r>
        <w:t>- unité de mesure:</w:t>
      </w:r>
    </w:p>
    <w:p w14:paraId="4953BB25" w14:textId="77777777" w:rsidR="00EA0D3A" w:rsidRDefault="00000000">
      <w:r>
        <w:t>Pc</w:t>
      </w:r>
    </w:p>
    <w:p w14:paraId="2C3F4512" w14:textId="77777777" w:rsidR="00EA0D3A" w:rsidRDefault="00000000">
      <w:pPr>
        <w:pStyle w:val="pheading"/>
      </w:pPr>
      <w:r>
        <w:t>- nature du marché:</w:t>
      </w:r>
    </w:p>
    <w:p w14:paraId="12499A16" w14:textId="77777777" w:rsidR="00EA0D3A" w:rsidRDefault="00000000">
      <w:r>
        <w:t>QF</w:t>
      </w:r>
    </w:p>
    <w:p w14:paraId="2CA8E99A" w14:textId="77777777" w:rsidR="00EA0D3A" w:rsidRDefault="00EA0D3A"/>
    <w:p w14:paraId="671687D8" w14:textId="77777777" w:rsidR="00EA0D3A" w:rsidRDefault="00000000">
      <w:r>
        <w:t> </w:t>
      </w:r>
    </w:p>
    <w:p w14:paraId="66664D92" w14:textId="77777777" w:rsidR="00EA0D3A" w:rsidRDefault="00000000">
      <w:pPr>
        <w:pStyle w:val="Author-eSectionHeading6"/>
      </w:pPr>
      <w:bookmarkStart w:id="376" w:name="_Toc155600719"/>
      <w:r>
        <w:t>93.22.1d Bordures filet d'eau et filets d'eau en béton coulé sur place   CCTB 01.09</w:t>
      </w:r>
      <w:bookmarkEnd w:id="376"/>
    </w:p>
    <w:p w14:paraId="7DBACDA6" w14:textId="77777777" w:rsidR="00EA0D3A" w:rsidRDefault="00000000">
      <w:pPr>
        <w:pStyle w:val="pheading"/>
      </w:pPr>
      <w:r>
        <w:t>DESCRIPTION</w:t>
      </w:r>
    </w:p>
    <w:p w14:paraId="027063ED" w14:textId="77777777" w:rsidR="00EA0D3A" w:rsidRDefault="00000000">
      <w:pPr>
        <w:pStyle w:val="pheading"/>
      </w:pPr>
      <w:r>
        <w:t>- Définition / Comprend</w:t>
      </w:r>
    </w:p>
    <w:p w14:paraId="2CB63013" w14:textId="77777777" w:rsidR="00EA0D3A" w:rsidRDefault="00000000">
      <w:r>
        <w:t>Les éléments linéaires coulés en place sont obtenus par mise en œuvre de béton de ciment avec ou sans armatures.</w:t>
      </w:r>
    </w:p>
    <w:p w14:paraId="645F0C7D" w14:textId="77777777" w:rsidR="00EA0D3A" w:rsidRDefault="00000000">
      <w:r>
        <w:t>Le profil des éléments exécutés en place est décrit dans les documents de marché et est conforme à l'un des profils des éléments préfabriqués.</w:t>
      </w:r>
    </w:p>
    <w:p w14:paraId="2D6F021C" w14:textId="77777777" w:rsidR="00EA0D3A" w:rsidRDefault="00EA0D3A"/>
    <w:p w14:paraId="16B0B8D4" w14:textId="77777777" w:rsidR="00EA0D3A" w:rsidRDefault="00000000">
      <w:r>
        <w:t> </w:t>
      </w:r>
    </w:p>
    <w:p w14:paraId="14AF4987" w14:textId="77777777" w:rsidR="00EA0D3A" w:rsidRDefault="00000000">
      <w:pPr>
        <w:pStyle w:val="pheading"/>
      </w:pPr>
      <w:r>
        <w:t>MATÉRIAUX</w:t>
      </w:r>
    </w:p>
    <w:p w14:paraId="23A46F7A" w14:textId="77777777" w:rsidR="00EA0D3A" w:rsidRDefault="00000000">
      <w:pPr>
        <w:pStyle w:val="pheading"/>
      </w:pPr>
      <w:r>
        <w:t>- Caractéristiques générales</w:t>
      </w:r>
    </w:p>
    <w:p w14:paraId="76554DF8" w14:textId="77777777" w:rsidR="00EA0D3A" w:rsidRDefault="00000000">
      <w:r>
        <w:t>A déterminer si :</w:t>
      </w:r>
    </w:p>
    <w:p w14:paraId="419D1B34" w14:textId="77777777" w:rsidR="00EA0D3A" w:rsidRDefault="00000000">
      <w:r>
        <w:t>Bordure-filet d'eau en béton</w:t>
      </w:r>
    </w:p>
    <w:p w14:paraId="43297A53" w14:textId="77777777" w:rsidR="00EA0D3A" w:rsidRDefault="00000000">
      <w:r>
        <w:t>- coulé sur place</w:t>
      </w:r>
    </w:p>
    <w:p w14:paraId="2946933A" w14:textId="77777777" w:rsidR="00EA0D3A" w:rsidRDefault="00000000">
      <w:r>
        <w:t>- profil type IIIA</w:t>
      </w:r>
    </w:p>
    <w:p w14:paraId="138AE014" w14:textId="77777777" w:rsidR="00EA0D3A" w:rsidRDefault="00000000">
      <w:r>
        <w:t>- profil type IIIB</w:t>
      </w:r>
    </w:p>
    <w:p w14:paraId="51C32818" w14:textId="77777777" w:rsidR="00EA0D3A" w:rsidRDefault="00000000">
      <w:r>
        <w:t>- profil type IIIC</w:t>
      </w:r>
    </w:p>
    <w:p w14:paraId="46E60FD6" w14:textId="77777777" w:rsidR="00EA0D3A" w:rsidRDefault="00000000">
      <w:r>
        <w:t>- profil type IIID</w:t>
      </w:r>
    </w:p>
    <w:p w14:paraId="02FA6CE6" w14:textId="77777777" w:rsidR="00EA0D3A" w:rsidRDefault="00000000">
      <w:r>
        <w:t>- profil type IIIE</w:t>
      </w:r>
    </w:p>
    <w:p w14:paraId="5C305319" w14:textId="77777777" w:rsidR="00EA0D3A" w:rsidRDefault="00000000">
      <w:r>
        <w:t>- supplément pour opérations spéciales</w:t>
      </w:r>
    </w:p>
    <w:p w14:paraId="44F0D1FB" w14:textId="77777777" w:rsidR="00EA0D3A" w:rsidRDefault="00000000">
      <w:r>
        <w:t>- about</w:t>
      </w:r>
    </w:p>
    <w:p w14:paraId="65B46A3D" w14:textId="77777777" w:rsidR="00EA0D3A" w:rsidRDefault="00000000">
      <w:r>
        <w:t>- béton de ciment blanc</w:t>
      </w:r>
    </w:p>
    <w:p w14:paraId="555CA11E" w14:textId="77777777" w:rsidR="00EA0D3A" w:rsidRDefault="00000000">
      <w:r>
        <w:t>- joint pour bordure-filet d'eau</w:t>
      </w:r>
    </w:p>
    <w:p w14:paraId="5D9DD882" w14:textId="77777777" w:rsidR="00EA0D3A" w:rsidRDefault="00000000">
      <w:r>
        <w:t>- joint de dilatation bordure-filet d'eau coulé</w:t>
      </w:r>
    </w:p>
    <w:p w14:paraId="0B87E08D" w14:textId="77777777" w:rsidR="00EA0D3A" w:rsidRDefault="00EA0D3A"/>
    <w:p w14:paraId="76BE3538" w14:textId="77777777" w:rsidR="00EA0D3A" w:rsidRDefault="00000000">
      <w:r>
        <w:t>Filet d'eau</w:t>
      </w:r>
    </w:p>
    <w:p w14:paraId="7A0CA7CA" w14:textId="77777777" w:rsidR="00EA0D3A" w:rsidRDefault="00000000">
      <w:r>
        <w:t>- en béton coulé sur place</w:t>
      </w:r>
    </w:p>
    <w:p w14:paraId="528DF9BA" w14:textId="77777777" w:rsidR="00EA0D3A" w:rsidRDefault="00000000">
      <w:r>
        <w:t>- profil type IIA2 : largeur : B = 500 mm</w:t>
      </w:r>
    </w:p>
    <w:p w14:paraId="2BB22C76" w14:textId="77777777" w:rsidR="00EA0D3A" w:rsidRDefault="00000000">
      <w:r>
        <w:t>- épaisseur : E = 160 mm</w:t>
      </w:r>
    </w:p>
    <w:p w14:paraId="6D60872D" w14:textId="77777777" w:rsidR="00EA0D3A" w:rsidRDefault="00000000">
      <w:r>
        <w:t>- épaisseur : E = 180 mm</w:t>
      </w:r>
    </w:p>
    <w:p w14:paraId="2B2EC129" w14:textId="77777777" w:rsidR="00EA0D3A" w:rsidRDefault="00000000">
      <w:r>
        <w:t>- épaisseur : E = 200 mm</w:t>
      </w:r>
    </w:p>
    <w:p w14:paraId="3BB50674" w14:textId="77777777" w:rsidR="00EA0D3A" w:rsidRDefault="00000000">
      <w:r>
        <w:t>- profil type IIB2 : largeur : B = 750 mm</w:t>
      </w:r>
    </w:p>
    <w:p w14:paraId="2AC571B3" w14:textId="77777777" w:rsidR="00EA0D3A" w:rsidRDefault="00000000">
      <w:r>
        <w:t>- épaisseur : E = 160 mm</w:t>
      </w:r>
    </w:p>
    <w:p w14:paraId="73A7A688" w14:textId="77777777" w:rsidR="00EA0D3A" w:rsidRDefault="00000000">
      <w:r>
        <w:t>- épaisseur : E = 180 mm</w:t>
      </w:r>
    </w:p>
    <w:p w14:paraId="01ACACB1" w14:textId="77777777" w:rsidR="00EA0D3A" w:rsidRDefault="00000000">
      <w:r>
        <w:t>- épaisseur : E = 200 mm</w:t>
      </w:r>
    </w:p>
    <w:p w14:paraId="5869AA63" w14:textId="77777777" w:rsidR="00EA0D3A" w:rsidRDefault="00000000">
      <w:r>
        <w:t>- profil type IIC2 : largeur : B = 1000 mm</w:t>
      </w:r>
    </w:p>
    <w:p w14:paraId="68BA789F" w14:textId="77777777" w:rsidR="00EA0D3A" w:rsidRDefault="00000000">
      <w:r>
        <w:t>- épaisseur : E = 160 mm</w:t>
      </w:r>
    </w:p>
    <w:p w14:paraId="54B268BE" w14:textId="77777777" w:rsidR="00EA0D3A" w:rsidRDefault="00000000">
      <w:r>
        <w:t>- épaisseur : E = 180 mm</w:t>
      </w:r>
    </w:p>
    <w:p w14:paraId="5B6919F6" w14:textId="77777777" w:rsidR="00EA0D3A" w:rsidRDefault="00000000">
      <w:r>
        <w:t>- épaisseur : E = 200 mm</w:t>
      </w:r>
    </w:p>
    <w:p w14:paraId="6A15E382" w14:textId="77777777" w:rsidR="00EA0D3A" w:rsidRDefault="00000000">
      <w:r>
        <w:t>- profil type IID2 : largeur : B = 200 mm</w:t>
      </w:r>
    </w:p>
    <w:p w14:paraId="64C5D6B4" w14:textId="77777777" w:rsidR="00EA0D3A" w:rsidRDefault="00000000">
      <w:r>
        <w:t>- épaisseur : E = 160 mm</w:t>
      </w:r>
    </w:p>
    <w:p w14:paraId="14CAA77C" w14:textId="77777777" w:rsidR="00EA0D3A" w:rsidRDefault="00000000">
      <w:r>
        <w:t>- épaisseur : E = 180 mm</w:t>
      </w:r>
    </w:p>
    <w:p w14:paraId="3D880FB2" w14:textId="77777777" w:rsidR="00EA0D3A" w:rsidRDefault="00000000">
      <w:r>
        <w:t>- épaisseur : E = 200 mm</w:t>
      </w:r>
    </w:p>
    <w:p w14:paraId="27CEFCBA" w14:textId="77777777" w:rsidR="00EA0D3A" w:rsidRDefault="00000000">
      <w:r>
        <w:t>- profil type IIE2 : largeur : B = 300 mm</w:t>
      </w:r>
    </w:p>
    <w:p w14:paraId="4AC235F9" w14:textId="77777777" w:rsidR="00EA0D3A" w:rsidRDefault="00000000">
      <w:r>
        <w:t>- épaisseur : E = 160 mm</w:t>
      </w:r>
    </w:p>
    <w:p w14:paraId="179D7976" w14:textId="77777777" w:rsidR="00EA0D3A" w:rsidRDefault="00000000">
      <w:r>
        <w:t>- épaisseur : E = 180 mm</w:t>
      </w:r>
    </w:p>
    <w:p w14:paraId="0F495BD8" w14:textId="77777777" w:rsidR="00EA0D3A" w:rsidRDefault="00000000">
      <w:r>
        <w:t>- épaisseur : E = 200 mm</w:t>
      </w:r>
    </w:p>
    <w:p w14:paraId="0C5514E2" w14:textId="77777777" w:rsidR="00EA0D3A" w:rsidRDefault="00000000">
      <w:pPr>
        <w:pStyle w:val="pheading"/>
      </w:pPr>
      <w:r>
        <w:t>DOCUMENTS DE RÉFÉRENCE COMPLÉMENTAIRES</w:t>
      </w:r>
    </w:p>
    <w:p w14:paraId="370EEA69" w14:textId="77777777" w:rsidR="00EA0D3A" w:rsidRDefault="00000000">
      <w:pPr>
        <w:pStyle w:val="pheading"/>
      </w:pPr>
      <w:r>
        <w:t>- Exécution</w:t>
      </w:r>
    </w:p>
    <w:p w14:paraId="52437C7C" w14:textId="77777777" w:rsidR="00EA0D3A" w:rsidRDefault="00000000">
      <w:r>
        <w:t>[CCT Qualiroutes, Cahier des charges type Qualiroutes] H.1.3.</w:t>
      </w:r>
    </w:p>
    <w:p w14:paraId="020B7FAF" w14:textId="77777777" w:rsidR="00EA0D3A" w:rsidRDefault="00EA0D3A"/>
    <w:p w14:paraId="0E2E1FDD" w14:textId="77777777" w:rsidR="00EA0D3A" w:rsidRDefault="00000000">
      <w:r>
        <w:t> </w:t>
      </w:r>
    </w:p>
    <w:p w14:paraId="1A89191D" w14:textId="77777777" w:rsidR="00EA0D3A" w:rsidRDefault="00000000">
      <w:pPr>
        <w:pStyle w:val="pheading"/>
      </w:pPr>
      <w:r>
        <w:t>MESURAGE</w:t>
      </w:r>
    </w:p>
    <w:p w14:paraId="18951E04" w14:textId="77777777" w:rsidR="00EA0D3A" w:rsidRDefault="00000000">
      <w:pPr>
        <w:pStyle w:val="pheading"/>
      </w:pPr>
      <w:r>
        <w:t>- unité de mesure:</w:t>
      </w:r>
    </w:p>
    <w:p w14:paraId="2BAD46F0" w14:textId="77777777" w:rsidR="00EA0D3A" w:rsidRDefault="00000000">
      <w:r>
        <w:t>m</w:t>
      </w:r>
    </w:p>
    <w:p w14:paraId="3187239B" w14:textId="77777777" w:rsidR="00EA0D3A" w:rsidRDefault="00000000">
      <w:pPr>
        <w:pStyle w:val="pheading"/>
      </w:pPr>
      <w:r>
        <w:t>- code de mesurage:</w:t>
      </w:r>
    </w:p>
    <w:p w14:paraId="286DB08D" w14:textId="77777777" w:rsidR="00EA0D3A" w:rsidRDefault="00000000">
      <w:r>
        <w:t>Longueur nette à exécuter, mesurée au bord des revêtements.</w:t>
      </w:r>
    </w:p>
    <w:p w14:paraId="131AD064" w14:textId="77777777" w:rsidR="00EA0D3A" w:rsidRDefault="00000000">
      <w:pPr>
        <w:pStyle w:val="pheading"/>
      </w:pPr>
      <w:r>
        <w:t>- nature du marché:</w:t>
      </w:r>
    </w:p>
    <w:p w14:paraId="06B94487" w14:textId="77777777" w:rsidR="00EA0D3A" w:rsidRDefault="00000000">
      <w:r>
        <w:t>QF</w:t>
      </w:r>
    </w:p>
    <w:p w14:paraId="0C86AB5D" w14:textId="77777777" w:rsidR="00EA0D3A" w:rsidRDefault="00EA0D3A"/>
    <w:p w14:paraId="2568CABB" w14:textId="77777777" w:rsidR="00EA0D3A" w:rsidRDefault="00000000">
      <w:r>
        <w:t> </w:t>
      </w:r>
    </w:p>
    <w:p w14:paraId="40362766" w14:textId="77777777" w:rsidR="00EA0D3A" w:rsidRDefault="00000000">
      <w:pPr>
        <w:pStyle w:val="Author-eSectionHeading6"/>
      </w:pPr>
      <w:bookmarkStart w:id="377" w:name="_Toc155600720"/>
      <w:r>
        <w:t>93.22.1e Bordures filet d'eau et filets d'eau de réemploi   CCTB 01.09</w:t>
      </w:r>
      <w:bookmarkEnd w:id="377"/>
    </w:p>
    <w:p w14:paraId="7892481F" w14:textId="77777777" w:rsidR="00EA0D3A" w:rsidRDefault="00000000">
      <w:pPr>
        <w:pStyle w:val="pheading"/>
      </w:pPr>
      <w:r>
        <w:t>EXÉCUTION / MISE EN ŒUVRE</w:t>
      </w:r>
    </w:p>
    <w:p w14:paraId="1EE5C5D3" w14:textId="77777777" w:rsidR="00EA0D3A" w:rsidRDefault="00000000">
      <w:pPr>
        <w:pStyle w:val="pheading"/>
      </w:pPr>
      <w:r>
        <w:t>- Prescriptions générales</w:t>
      </w:r>
    </w:p>
    <w:p w14:paraId="6FE2ED2A" w14:textId="77777777" w:rsidR="00EA0D3A" w:rsidRDefault="00000000">
      <w:r>
        <w:t>A déterminer si en provenance du chantier ou en provenance d'un dépôt.</w:t>
      </w:r>
    </w:p>
    <w:p w14:paraId="6FB16954" w14:textId="77777777" w:rsidR="00EA0D3A" w:rsidRDefault="00000000">
      <w:pPr>
        <w:pStyle w:val="pheading"/>
      </w:pPr>
      <w:r>
        <w:t>DOCUMENTS DE RÉFÉRENCE COMPLÉMENTAIRES</w:t>
      </w:r>
    </w:p>
    <w:p w14:paraId="0422AC23" w14:textId="77777777" w:rsidR="00EA0D3A" w:rsidRDefault="00000000">
      <w:pPr>
        <w:pStyle w:val="pheading"/>
      </w:pPr>
      <w:r>
        <w:t>- Exécution</w:t>
      </w:r>
    </w:p>
    <w:p w14:paraId="41326E7E" w14:textId="77777777" w:rsidR="00EA0D3A" w:rsidRDefault="00000000">
      <w:r>
        <w:t>[CCT Qualiroutes, Cahier des charges type Qualiroutes] H.1.2.</w:t>
      </w:r>
    </w:p>
    <w:p w14:paraId="46C59EF5" w14:textId="77777777" w:rsidR="00EA0D3A" w:rsidRDefault="00EA0D3A"/>
    <w:p w14:paraId="266FE5E9" w14:textId="77777777" w:rsidR="00EA0D3A" w:rsidRDefault="00000000">
      <w:r>
        <w:t> </w:t>
      </w:r>
    </w:p>
    <w:p w14:paraId="2DD3EB5F" w14:textId="77777777" w:rsidR="00EA0D3A" w:rsidRDefault="00000000">
      <w:pPr>
        <w:pStyle w:val="pheading"/>
      </w:pPr>
      <w:r>
        <w:t>MESURAGE</w:t>
      </w:r>
    </w:p>
    <w:p w14:paraId="35F9592E" w14:textId="77777777" w:rsidR="00EA0D3A" w:rsidRDefault="00000000">
      <w:pPr>
        <w:pStyle w:val="pheading"/>
      </w:pPr>
      <w:r>
        <w:t>- unité de mesure:</w:t>
      </w:r>
    </w:p>
    <w:p w14:paraId="39DEFFFF" w14:textId="77777777" w:rsidR="00EA0D3A" w:rsidRDefault="00000000">
      <w:r>
        <w:t>m</w:t>
      </w:r>
    </w:p>
    <w:p w14:paraId="3B0F9BA6" w14:textId="77777777" w:rsidR="00EA0D3A" w:rsidRDefault="00000000">
      <w:pPr>
        <w:pStyle w:val="pheading"/>
      </w:pPr>
      <w:r>
        <w:t>- code de mesurage:</w:t>
      </w:r>
    </w:p>
    <w:p w14:paraId="60D30A1E" w14:textId="77777777" w:rsidR="00EA0D3A" w:rsidRDefault="00000000">
      <w:r>
        <w:t>Longueur nette à exécuter, mesurée au bord des revêtements.</w:t>
      </w:r>
    </w:p>
    <w:p w14:paraId="1B38006F" w14:textId="77777777" w:rsidR="00EA0D3A" w:rsidRDefault="00000000">
      <w:pPr>
        <w:pStyle w:val="pheading"/>
      </w:pPr>
      <w:r>
        <w:t>- nature du marché:</w:t>
      </w:r>
    </w:p>
    <w:p w14:paraId="4E756C81" w14:textId="77777777" w:rsidR="00EA0D3A" w:rsidRDefault="00000000">
      <w:r>
        <w:t>QF</w:t>
      </w:r>
    </w:p>
    <w:p w14:paraId="09D063F6" w14:textId="77777777" w:rsidR="00EA0D3A" w:rsidRDefault="00EA0D3A"/>
    <w:p w14:paraId="1A9798B4" w14:textId="77777777" w:rsidR="00EA0D3A" w:rsidRDefault="00000000">
      <w:r>
        <w:t> </w:t>
      </w:r>
    </w:p>
    <w:p w14:paraId="44C9FE0B" w14:textId="77777777" w:rsidR="00EA0D3A" w:rsidRDefault="00000000">
      <w:pPr>
        <w:pStyle w:val="Author-eSectionHeading3"/>
      </w:pPr>
      <w:bookmarkStart w:id="378" w:name="_Toc155600721"/>
      <w:r>
        <w:t>93.3 Revêtements de sol extérieurs - Rénovation</w:t>
      </w:r>
      <w:bookmarkEnd w:id="378"/>
    </w:p>
    <w:p w14:paraId="1423BEDF" w14:textId="77777777" w:rsidR="00EA0D3A" w:rsidRDefault="00000000">
      <w:pPr>
        <w:pStyle w:val="Author-eSectionHeading4"/>
      </w:pPr>
      <w:bookmarkStart w:id="379" w:name="_Toc155600722"/>
      <w:r>
        <w:t>93.31 Revêtements de sol extérieurs - Rénovation</w:t>
      </w:r>
      <w:bookmarkEnd w:id="379"/>
    </w:p>
    <w:p w14:paraId="3A5E2071" w14:textId="77777777" w:rsidR="00EA0D3A" w:rsidRDefault="00000000">
      <w:pPr>
        <w:pStyle w:val="Author-eSectionHeading5"/>
      </w:pPr>
      <w:bookmarkStart w:id="380" w:name="_Toc155600723"/>
      <w:r>
        <w:t>93.31.1 Revêtements de sol extérieurs - Rénovation</w:t>
      </w:r>
      <w:bookmarkEnd w:id="380"/>
    </w:p>
    <w:p w14:paraId="480F6811" w14:textId="77777777" w:rsidR="00EA0D3A" w:rsidRDefault="00000000">
      <w:pPr>
        <w:pStyle w:val="Author-eSectionHeading6"/>
      </w:pPr>
      <w:bookmarkStart w:id="381" w:name="_Toc155600724"/>
      <w:r>
        <w:t>93.31.1a Réparations localisées de revêtement de pavés bétons  CCTB 01.09</w:t>
      </w:r>
      <w:bookmarkEnd w:id="381"/>
    </w:p>
    <w:p w14:paraId="121825ED" w14:textId="77777777" w:rsidR="00EA0D3A" w:rsidRDefault="00000000">
      <w:pPr>
        <w:pStyle w:val="pheading"/>
      </w:pPr>
      <w:r>
        <w:t>DESCRIPTION</w:t>
      </w:r>
    </w:p>
    <w:p w14:paraId="4373AF18" w14:textId="77777777" w:rsidR="00EA0D3A" w:rsidRDefault="00000000">
      <w:pPr>
        <w:pStyle w:val="pheading"/>
      </w:pPr>
      <w:r>
        <w:t>- Définition / Comprend</w:t>
      </w:r>
    </w:p>
    <w:p w14:paraId="4810F5D3" w14:textId="77777777" w:rsidR="00EA0D3A" w:rsidRDefault="00000000">
      <w:r>
        <w:t>L’opération consiste à démolir une zone dallée ou à démonter une zone pavée, puis à la reconstruire soit au moyen de pavés récupérés, soit au moyen de pavés neufs.</w:t>
      </w:r>
    </w:p>
    <w:p w14:paraId="4DB36BC7" w14:textId="77777777" w:rsidR="00EA0D3A" w:rsidRDefault="00000000">
      <w:pPr>
        <w:pStyle w:val="pheading"/>
      </w:pPr>
      <w:r>
        <w:t>EXÉCUTION / MISE EN ŒUVRE</w:t>
      </w:r>
    </w:p>
    <w:p w14:paraId="773AA01C" w14:textId="77777777" w:rsidR="00EA0D3A" w:rsidRDefault="00000000">
      <w:pPr>
        <w:pStyle w:val="pheading"/>
      </w:pPr>
      <w:r>
        <w:t>- Prescriptions générales</w:t>
      </w:r>
    </w:p>
    <w:p w14:paraId="1F1D44D1" w14:textId="77777777" w:rsidR="00EA0D3A" w:rsidRDefault="00000000">
      <w:r>
        <w:t>A déterminer pour l’entretien et réparation de pavage ou dallage :</w:t>
      </w:r>
    </w:p>
    <w:p w14:paraId="40E5B61B" w14:textId="77777777" w:rsidR="00EA0D3A" w:rsidRDefault="00000000">
      <w:r>
        <w:t>- pavés de pierre</w:t>
      </w:r>
    </w:p>
    <w:p w14:paraId="4787FBC8" w14:textId="77777777" w:rsidR="00EA0D3A" w:rsidRDefault="00000000">
      <w:r>
        <w:t>- démolition sélective</w:t>
      </w:r>
    </w:p>
    <w:p w14:paraId="46D2F68E" w14:textId="77777777" w:rsidR="00EA0D3A" w:rsidRDefault="00000000">
      <w:r>
        <w:t>- démontage</w:t>
      </w:r>
    </w:p>
    <w:p w14:paraId="264989B1" w14:textId="77777777" w:rsidR="00EA0D3A" w:rsidRDefault="00000000">
      <w:r>
        <w:t>- pose</w:t>
      </w:r>
    </w:p>
    <w:p w14:paraId="6E34188D" w14:textId="77777777" w:rsidR="00EA0D3A" w:rsidRDefault="00000000">
      <w:r>
        <w:t>- fourniture de pavés neufs</w:t>
      </w:r>
    </w:p>
    <w:p w14:paraId="5F9EBD7A" w14:textId="77777777" w:rsidR="00EA0D3A" w:rsidRDefault="00000000">
      <w:r>
        <w:t>- sciage des pavés</w:t>
      </w:r>
    </w:p>
    <w:p w14:paraId="67D7CCA8" w14:textId="77777777" w:rsidR="00EA0D3A" w:rsidRDefault="00000000">
      <w:r>
        <w:t>- pavés de béton</w:t>
      </w:r>
    </w:p>
    <w:p w14:paraId="5CD332FA" w14:textId="77777777" w:rsidR="00EA0D3A" w:rsidRDefault="00000000">
      <w:r>
        <w:t>- démolition sélective</w:t>
      </w:r>
    </w:p>
    <w:p w14:paraId="2D579AE1" w14:textId="77777777" w:rsidR="00EA0D3A" w:rsidRDefault="00000000">
      <w:r>
        <w:t>- démontage</w:t>
      </w:r>
    </w:p>
    <w:p w14:paraId="14DD7F76" w14:textId="77777777" w:rsidR="00EA0D3A" w:rsidRDefault="00000000">
      <w:r>
        <w:t>- pose</w:t>
      </w:r>
    </w:p>
    <w:p w14:paraId="106F7D8E" w14:textId="77777777" w:rsidR="00EA0D3A" w:rsidRDefault="00000000">
      <w:r>
        <w:t>- fourniture de pavés neufs</w:t>
      </w:r>
    </w:p>
    <w:p w14:paraId="20306018" w14:textId="77777777" w:rsidR="00EA0D3A" w:rsidRDefault="00000000">
      <w:r>
        <w:t>- sciage des pavés</w:t>
      </w:r>
    </w:p>
    <w:p w14:paraId="7AE33256" w14:textId="77777777" w:rsidR="00EA0D3A" w:rsidRDefault="00000000">
      <w:r>
        <w:t>- dallage de béton</w:t>
      </w:r>
    </w:p>
    <w:p w14:paraId="790F013A" w14:textId="77777777" w:rsidR="00EA0D3A" w:rsidRDefault="00000000">
      <w:r>
        <w:t>- démolition sélective</w:t>
      </w:r>
    </w:p>
    <w:p w14:paraId="4FAF152A" w14:textId="77777777" w:rsidR="00EA0D3A" w:rsidRDefault="00000000">
      <w:r>
        <w:t>- démontage</w:t>
      </w:r>
    </w:p>
    <w:p w14:paraId="0ACBD948" w14:textId="77777777" w:rsidR="00EA0D3A" w:rsidRDefault="00000000">
      <w:r>
        <w:t>- pose</w:t>
      </w:r>
    </w:p>
    <w:p w14:paraId="495B5DA5" w14:textId="77777777" w:rsidR="00EA0D3A" w:rsidRDefault="00000000">
      <w:r>
        <w:t>- fourniture de dalle neuve</w:t>
      </w:r>
    </w:p>
    <w:p w14:paraId="51246F83" w14:textId="77777777" w:rsidR="00EA0D3A" w:rsidRDefault="00000000">
      <w:r>
        <w:t>- sciage de dalle</w:t>
      </w:r>
    </w:p>
    <w:p w14:paraId="7DD6D5FE" w14:textId="77777777" w:rsidR="00EA0D3A" w:rsidRDefault="00000000">
      <w:r>
        <w:t>- scellement de joints</w:t>
      </w:r>
    </w:p>
    <w:p w14:paraId="35DC7692" w14:textId="77777777" w:rsidR="00EA0D3A" w:rsidRDefault="00000000">
      <w:r>
        <w:t>- entre pavés de pierre</w:t>
      </w:r>
    </w:p>
    <w:p w14:paraId="65BD9E45" w14:textId="77777777" w:rsidR="00EA0D3A" w:rsidRDefault="00000000">
      <w:r>
        <w:t>- au sable</w:t>
      </w:r>
    </w:p>
    <w:p w14:paraId="366DB819" w14:textId="77777777" w:rsidR="00EA0D3A" w:rsidRDefault="00000000">
      <w:r>
        <w:t>- au sable-ciment</w:t>
      </w:r>
    </w:p>
    <w:p w14:paraId="2A3C7AAA" w14:textId="77777777" w:rsidR="00EA0D3A" w:rsidRDefault="00000000">
      <w:r>
        <w:t>- au mortier de ciment</w:t>
      </w:r>
    </w:p>
    <w:p w14:paraId="6D3A8E97" w14:textId="77777777" w:rsidR="00EA0D3A" w:rsidRDefault="00000000">
      <w:r>
        <w:t>- au coulis de mortier de ciment</w:t>
      </w:r>
    </w:p>
    <w:p w14:paraId="7A7D37F4" w14:textId="77777777" w:rsidR="00EA0D3A" w:rsidRDefault="00000000">
      <w:r>
        <w:t>- au mortier bitumineux</w:t>
      </w:r>
    </w:p>
    <w:p w14:paraId="30D88AA5" w14:textId="77777777" w:rsidR="00EA0D3A" w:rsidRDefault="00000000">
      <w:r>
        <w:t>- au mortier à liant synthétique pigmentable</w:t>
      </w:r>
    </w:p>
    <w:p w14:paraId="7E4BB148" w14:textId="77777777" w:rsidR="00EA0D3A" w:rsidRDefault="00000000">
      <w:r>
        <w:t>- entre pavés de béton</w:t>
      </w:r>
    </w:p>
    <w:p w14:paraId="38DD1317" w14:textId="77777777" w:rsidR="00EA0D3A" w:rsidRDefault="00000000">
      <w:r>
        <w:t>- entre dalles de béton</w:t>
      </w:r>
    </w:p>
    <w:p w14:paraId="14321D9E" w14:textId="77777777" w:rsidR="00EA0D3A" w:rsidRDefault="00000000">
      <w:r>
        <w:t>- au mortier de ciment</w:t>
      </w:r>
    </w:p>
    <w:p w14:paraId="61A6FC14" w14:textId="77777777" w:rsidR="00EA0D3A" w:rsidRDefault="00000000">
      <w:r>
        <w:t>- au coulis de mortier de ciment</w:t>
      </w:r>
    </w:p>
    <w:p w14:paraId="5E21889E" w14:textId="77777777" w:rsidR="00EA0D3A" w:rsidRDefault="00000000">
      <w:pPr>
        <w:pStyle w:val="pheading"/>
      </w:pPr>
      <w:r>
        <w:t>DOCUMENTS DE RÉFÉRENCE COMPLÉMENTAIRES</w:t>
      </w:r>
    </w:p>
    <w:p w14:paraId="4783112E" w14:textId="77777777" w:rsidR="00EA0D3A" w:rsidRDefault="00000000">
      <w:pPr>
        <w:pStyle w:val="pheading"/>
      </w:pPr>
      <w:r>
        <w:t>- Exécution</w:t>
      </w:r>
    </w:p>
    <w:p w14:paraId="0A36EE40" w14:textId="77777777" w:rsidR="00EA0D3A" w:rsidRDefault="00000000">
      <w:r>
        <w:t>[CCT Qualiroutes, Cahier des charges type Qualiroutes] M.5.</w:t>
      </w:r>
    </w:p>
    <w:p w14:paraId="785ECD3C" w14:textId="77777777" w:rsidR="00EA0D3A" w:rsidRDefault="00EA0D3A"/>
    <w:p w14:paraId="67F47BA5" w14:textId="77777777" w:rsidR="00EA0D3A" w:rsidRDefault="00000000">
      <w:r>
        <w:t> </w:t>
      </w:r>
    </w:p>
    <w:p w14:paraId="293844BB" w14:textId="77777777" w:rsidR="00EA0D3A" w:rsidRDefault="00000000">
      <w:pPr>
        <w:pStyle w:val="pheading"/>
      </w:pPr>
      <w:r>
        <w:t>MESURAGE</w:t>
      </w:r>
    </w:p>
    <w:p w14:paraId="6EB180F7" w14:textId="77777777" w:rsidR="00EA0D3A" w:rsidRDefault="00000000">
      <w:pPr>
        <w:pStyle w:val="pheading"/>
      </w:pPr>
      <w:r>
        <w:t>- unité de mesure:</w:t>
      </w:r>
    </w:p>
    <w:p w14:paraId="2AAD6510" w14:textId="77777777" w:rsidR="00EA0D3A" w:rsidRDefault="00000000">
      <w:r>
        <w:rPr>
          <w:b/>
        </w:rPr>
        <w:t>(soit pour toutes les opérations sauf pour le sciage)</w:t>
      </w:r>
    </w:p>
    <w:p w14:paraId="590AEEDA" w14:textId="77777777" w:rsidR="00EA0D3A" w:rsidRDefault="00000000">
      <w:r>
        <w:rPr>
          <w:rStyle w:val="soitChar"/>
          <w:b/>
        </w:rPr>
        <w:t>1. m²</w:t>
      </w:r>
    </w:p>
    <w:p w14:paraId="137A0B72" w14:textId="77777777" w:rsidR="00EA0D3A" w:rsidRDefault="00000000">
      <w:r>
        <w:rPr>
          <w:b/>
        </w:rPr>
        <w:t>(soit pour les opération de sciages)</w:t>
      </w:r>
    </w:p>
    <w:p w14:paraId="4C15DD9E" w14:textId="77777777" w:rsidR="00EA0D3A" w:rsidRDefault="00000000">
      <w:r>
        <w:rPr>
          <w:rStyle w:val="soitChar"/>
        </w:rPr>
        <w:t>2. m</w:t>
      </w:r>
    </w:p>
    <w:p w14:paraId="7DE3E1FE" w14:textId="77777777" w:rsidR="00EA0D3A" w:rsidRDefault="00000000">
      <w:pPr>
        <w:pStyle w:val="pheading"/>
      </w:pPr>
      <w:r>
        <w:t>- nature du marché:</w:t>
      </w:r>
    </w:p>
    <w:p w14:paraId="2A61C72F" w14:textId="77777777" w:rsidR="00EA0D3A" w:rsidRDefault="00000000">
      <w:r>
        <w:t>QP</w:t>
      </w:r>
    </w:p>
    <w:p w14:paraId="04231DEF" w14:textId="77777777" w:rsidR="00EA0D3A" w:rsidRDefault="00000000">
      <w:pPr>
        <w:pStyle w:val="Author-eSectionHeading6"/>
      </w:pPr>
      <w:bookmarkStart w:id="382" w:name="_Toc155600725"/>
      <w:r>
        <w:t>93.31.1b Réparations localisées d'éléments linéaires bétons   CCTB 01.09</w:t>
      </w:r>
      <w:bookmarkEnd w:id="382"/>
    </w:p>
    <w:p w14:paraId="524014B8" w14:textId="77777777" w:rsidR="00EA0D3A" w:rsidRDefault="00000000">
      <w:pPr>
        <w:pStyle w:val="pheading"/>
      </w:pPr>
      <w:r>
        <w:t>MESURAGE</w:t>
      </w:r>
    </w:p>
    <w:p w14:paraId="7F67A7D6" w14:textId="77777777" w:rsidR="00EA0D3A" w:rsidRDefault="00000000">
      <w:pPr>
        <w:pStyle w:val="pheading"/>
      </w:pPr>
      <w:r>
        <w:t>- unité de mesure:</w:t>
      </w:r>
    </w:p>
    <w:p w14:paraId="469ECA82" w14:textId="77777777" w:rsidR="00EA0D3A" w:rsidRDefault="00000000">
      <w:r>
        <w:t>m</w:t>
      </w:r>
    </w:p>
    <w:p w14:paraId="54CBAA2D" w14:textId="77777777" w:rsidR="00EA0D3A" w:rsidRDefault="00000000">
      <w:pPr>
        <w:pStyle w:val="pheading"/>
      </w:pPr>
      <w:r>
        <w:t>- nature du marché:</w:t>
      </w:r>
    </w:p>
    <w:p w14:paraId="244C6F18" w14:textId="77777777" w:rsidR="00EA0D3A" w:rsidRDefault="00000000">
      <w:r>
        <w:t>QP</w:t>
      </w:r>
    </w:p>
    <w:p w14:paraId="234EB108" w14:textId="77777777" w:rsidR="00EA0D3A" w:rsidRDefault="00000000">
      <w:pPr>
        <w:pStyle w:val="Author-eSectionHeading6"/>
      </w:pPr>
      <w:bookmarkStart w:id="383" w:name="_Toc155600726"/>
      <w:r>
        <w:t>93.31.1c Nettoyage de revêtement  CCTB 01.09</w:t>
      </w:r>
      <w:bookmarkEnd w:id="383"/>
    </w:p>
    <w:p w14:paraId="1CEA340F" w14:textId="77777777" w:rsidR="00EA0D3A" w:rsidRDefault="00000000">
      <w:pPr>
        <w:pStyle w:val="pheading"/>
      </w:pPr>
      <w:r>
        <w:t>DESCRIPTION</w:t>
      </w:r>
    </w:p>
    <w:p w14:paraId="5FDBE71C" w14:textId="77777777" w:rsidR="00EA0D3A" w:rsidRDefault="00000000">
      <w:pPr>
        <w:pStyle w:val="pheading"/>
      </w:pPr>
      <w:r>
        <w:t>- Définition / Comprend</w:t>
      </w:r>
    </w:p>
    <w:p w14:paraId="123DF7D7" w14:textId="77777777" w:rsidR="00EA0D3A" w:rsidRDefault="00000000">
      <w:r>
        <w:t>L’opération consiste à enlever par brossage ou par décapage et brossage et à évacuer les dépôts qui se sont accumulés sur les revêtements.</w:t>
      </w:r>
    </w:p>
    <w:p w14:paraId="6E599E56" w14:textId="77777777" w:rsidR="00EA0D3A" w:rsidRDefault="00000000">
      <w:pPr>
        <w:pStyle w:val="pheading"/>
      </w:pPr>
      <w:r>
        <w:t>MATÉRIAUX</w:t>
      </w:r>
    </w:p>
    <w:p w14:paraId="7F1C4206" w14:textId="77777777" w:rsidR="00EA0D3A" w:rsidRDefault="00000000">
      <w:pPr>
        <w:pStyle w:val="pheading"/>
      </w:pPr>
      <w:r>
        <w:t>- Caractéristiques générales</w:t>
      </w:r>
    </w:p>
    <w:p w14:paraId="7A1DD8E3" w14:textId="77777777" w:rsidR="00EA0D3A" w:rsidRDefault="00000000">
      <w:r>
        <w:t>A déterminer pour le nettoyage de revêtement :</w:t>
      </w:r>
    </w:p>
    <w:p w14:paraId="66166E47" w14:textId="77777777" w:rsidR="00EA0D3A" w:rsidRDefault="00000000">
      <w:r>
        <w:t>- de chaussée</w:t>
      </w:r>
    </w:p>
    <w:p w14:paraId="059196B4" w14:textId="77777777" w:rsidR="00EA0D3A" w:rsidRDefault="00000000">
      <w:r>
        <w:t>- de piste cyclable</w:t>
      </w:r>
    </w:p>
    <w:p w14:paraId="3D4F2300" w14:textId="77777777" w:rsidR="00EA0D3A" w:rsidRDefault="00000000">
      <w:r>
        <w:t>- adjacente à la chaussée</w:t>
      </w:r>
    </w:p>
    <w:p w14:paraId="1FFE85E7" w14:textId="77777777" w:rsidR="00EA0D3A" w:rsidRDefault="00000000">
      <w:r>
        <w:t>- en saillie</w:t>
      </w:r>
    </w:p>
    <w:p w14:paraId="0263ACAA" w14:textId="77777777" w:rsidR="00EA0D3A" w:rsidRDefault="00000000">
      <w:r>
        <w:t>- indépendante</w:t>
      </w:r>
    </w:p>
    <w:p w14:paraId="44E39CA5" w14:textId="77777777" w:rsidR="00EA0D3A" w:rsidRDefault="00000000">
      <w:r>
        <w:t>- de zone de stationnement</w:t>
      </w:r>
    </w:p>
    <w:p w14:paraId="6AFD4A32" w14:textId="77777777" w:rsidR="00EA0D3A" w:rsidRDefault="00000000">
      <w:r>
        <w:t>- contiguë à la chaussée, en béton ou enrobé</w:t>
      </w:r>
    </w:p>
    <w:p w14:paraId="1214525C" w14:textId="77777777" w:rsidR="00EA0D3A" w:rsidRDefault="00000000">
      <w:r>
        <w:t>- contiguë à la chaussée, en pavés</w:t>
      </w:r>
    </w:p>
    <w:p w14:paraId="30A84001" w14:textId="77777777" w:rsidR="00EA0D3A" w:rsidRDefault="00000000">
      <w:r>
        <w:t>- non contiguë à la chaussée</w:t>
      </w:r>
    </w:p>
    <w:p w14:paraId="41AC4320" w14:textId="77777777" w:rsidR="00EA0D3A" w:rsidRDefault="00000000">
      <w:r>
        <w:t>- de bande d'arrêt d'urgence</w:t>
      </w:r>
    </w:p>
    <w:p w14:paraId="0897F786" w14:textId="77777777" w:rsidR="00EA0D3A" w:rsidRDefault="00000000">
      <w:r>
        <w:t>- en dallage</w:t>
      </w:r>
    </w:p>
    <w:p w14:paraId="48FF7B70" w14:textId="77777777" w:rsidR="00EA0D3A" w:rsidRDefault="00000000">
      <w:r>
        <w:t>- en pavage</w:t>
      </w:r>
    </w:p>
    <w:p w14:paraId="0C2F5487" w14:textId="77777777" w:rsidR="00EA0D3A" w:rsidRDefault="00000000">
      <w:pPr>
        <w:pStyle w:val="pheading"/>
      </w:pPr>
      <w:r>
        <w:t>DOCUMENTS DE RÉFÉRENCE COMPLÉMENTAIRES</w:t>
      </w:r>
    </w:p>
    <w:p w14:paraId="0ECA748C" w14:textId="77777777" w:rsidR="00EA0D3A" w:rsidRDefault="00000000">
      <w:pPr>
        <w:pStyle w:val="pheading"/>
      </w:pPr>
      <w:r>
        <w:t>- Exécution</w:t>
      </w:r>
    </w:p>
    <w:p w14:paraId="07E5C680" w14:textId="77777777" w:rsidR="00EA0D3A" w:rsidRDefault="00000000">
      <w:r>
        <w:t>[CCT Qualiroutes, Cahier des charges type Qualiroutes] M.1.6.2.</w:t>
      </w:r>
    </w:p>
    <w:p w14:paraId="14FCD35A" w14:textId="77777777" w:rsidR="00EA0D3A" w:rsidRDefault="00EA0D3A"/>
    <w:p w14:paraId="4244D5AC" w14:textId="77777777" w:rsidR="00EA0D3A" w:rsidRDefault="00000000">
      <w:r>
        <w:t> </w:t>
      </w:r>
    </w:p>
    <w:p w14:paraId="65C6073E" w14:textId="77777777" w:rsidR="00EA0D3A" w:rsidRDefault="00000000">
      <w:pPr>
        <w:pStyle w:val="pheading"/>
      </w:pPr>
      <w:r>
        <w:t>MESURAGE</w:t>
      </w:r>
    </w:p>
    <w:p w14:paraId="7910B49B" w14:textId="77777777" w:rsidR="00EA0D3A" w:rsidRDefault="00000000">
      <w:pPr>
        <w:pStyle w:val="pheading"/>
      </w:pPr>
      <w:r>
        <w:t>- unité de mesure:</w:t>
      </w:r>
    </w:p>
    <w:p w14:paraId="10ED8B68" w14:textId="77777777" w:rsidR="00EA0D3A" w:rsidRDefault="00000000">
      <w:r>
        <w:t>m²</w:t>
      </w:r>
    </w:p>
    <w:p w14:paraId="0409DA3E" w14:textId="77777777" w:rsidR="00EA0D3A" w:rsidRDefault="00000000">
      <w:pPr>
        <w:pStyle w:val="pheading"/>
      </w:pPr>
      <w:r>
        <w:t>- nature du marché:</w:t>
      </w:r>
    </w:p>
    <w:p w14:paraId="09063E9D" w14:textId="77777777" w:rsidR="00EA0D3A" w:rsidRDefault="00000000">
      <w:r>
        <w:t>QF</w:t>
      </w:r>
    </w:p>
    <w:p w14:paraId="4F9CC874" w14:textId="77777777" w:rsidR="00EA0D3A" w:rsidRDefault="00EA0D3A"/>
    <w:p w14:paraId="4CC2E58D" w14:textId="77777777" w:rsidR="00EA0D3A" w:rsidRDefault="00000000">
      <w:r>
        <w:t> </w:t>
      </w:r>
    </w:p>
    <w:p w14:paraId="6BED4323" w14:textId="77777777" w:rsidR="00EA0D3A" w:rsidRDefault="00000000">
      <w:pPr>
        <w:pStyle w:val="Author-eSectionHeading2"/>
      </w:pPr>
      <w:bookmarkStart w:id="384" w:name="_Toc155600727"/>
      <w:r>
        <w:t>94 Plantation et engazonnement CCTB 01.09</w:t>
      </w:r>
      <w:bookmarkEnd w:id="384"/>
    </w:p>
    <w:p w14:paraId="08358BA8" w14:textId="77777777" w:rsidR="00EA0D3A" w:rsidRDefault="00000000">
      <w:pPr>
        <w:pStyle w:val="pheading"/>
      </w:pPr>
      <w:r>
        <w:t>DESCRIPTION</w:t>
      </w:r>
    </w:p>
    <w:p w14:paraId="093B5BEA" w14:textId="77777777" w:rsidR="00EA0D3A" w:rsidRDefault="00000000">
      <w:pPr>
        <w:pStyle w:val="pheading"/>
      </w:pPr>
      <w:r>
        <w:t>- Remarques importantes</w:t>
      </w:r>
    </w:p>
    <w:p w14:paraId="4541D61B" w14:textId="77777777" w:rsidR="00EA0D3A" w:rsidRDefault="00000000">
      <w:r>
        <w:rPr>
          <w:color w:val="969696"/>
        </w:rPr>
        <w:t>Terminologie :</w:t>
      </w:r>
    </w:p>
    <w:tbl>
      <w:tblPr>
        <w:tblStyle w:val="Author-eTableGrid"/>
        <w:tblW w:w="0" w:type="auto"/>
        <w:tblBorders>
          <w:top w:val="none" w:sz="1" w:space="0" w:color="auto"/>
          <w:left w:val="none" w:sz="1" w:space="0" w:color="auto"/>
          <w:bottom w:val="none" w:sz="1" w:space="0" w:color="auto"/>
          <w:right w:val="none" w:sz="1" w:space="0" w:color="auto"/>
          <w:insideH w:val="nil"/>
          <w:insideV w:val="nil"/>
        </w:tblBorders>
        <w:tblLayout w:type="fixed"/>
        <w:tblLook w:val="04A0" w:firstRow="1" w:lastRow="0" w:firstColumn="1" w:lastColumn="0" w:noHBand="0" w:noVBand="1"/>
      </w:tblPr>
      <w:tblGrid>
        <w:gridCol w:w="4515"/>
        <w:gridCol w:w="4515"/>
      </w:tblGrid>
      <w:tr w:rsidR="00EA0D3A" w14:paraId="3052341F" w14:textId="77777777">
        <w:tc>
          <w:tcPr>
            <w:tcW w:w="4515" w:type="dxa"/>
            <w:tcBorders>
              <w:top w:val="none" w:sz="1" w:space="0" w:color="auto"/>
              <w:left w:val="none" w:sz="1" w:space="0" w:color="auto"/>
              <w:bottom w:val="none" w:sz="1" w:space="0" w:color="auto"/>
              <w:right w:val="none" w:sz="1" w:space="0" w:color="auto"/>
            </w:tcBorders>
            <w:noWrap/>
          </w:tcPr>
          <w:p w14:paraId="09BFA932" w14:textId="77777777" w:rsidR="00EA0D3A" w:rsidRDefault="00000000">
            <w:r>
              <w:rPr>
                <w:color w:val="969696"/>
              </w:rPr>
              <w:t>Arbuste</w:t>
            </w:r>
          </w:p>
        </w:tc>
        <w:tc>
          <w:tcPr>
            <w:tcW w:w="4515" w:type="dxa"/>
            <w:tcBorders>
              <w:top w:val="none" w:sz="1" w:space="0" w:color="auto"/>
              <w:left w:val="none" w:sz="1" w:space="0" w:color="auto"/>
              <w:bottom w:val="none" w:sz="1" w:space="0" w:color="auto"/>
              <w:right w:val="none" w:sz="1" w:space="0" w:color="auto"/>
            </w:tcBorders>
            <w:noWrap/>
          </w:tcPr>
          <w:p w14:paraId="18CA9F69" w14:textId="77777777" w:rsidR="00EA0D3A" w:rsidRDefault="00000000">
            <w:r>
              <w:rPr>
                <w:color w:val="969696"/>
              </w:rPr>
              <w:t>Végétal ligneux ramifié dès la base.</w:t>
            </w:r>
          </w:p>
        </w:tc>
      </w:tr>
      <w:tr w:rsidR="00EA0D3A" w14:paraId="6E57B4C2" w14:textId="77777777">
        <w:tc>
          <w:tcPr>
            <w:tcW w:w="4515" w:type="dxa"/>
            <w:tcBorders>
              <w:top w:val="none" w:sz="1" w:space="0" w:color="auto"/>
              <w:left w:val="none" w:sz="1" w:space="0" w:color="auto"/>
              <w:bottom w:val="none" w:sz="1" w:space="0" w:color="auto"/>
              <w:right w:val="none" w:sz="1" w:space="0" w:color="auto"/>
            </w:tcBorders>
            <w:noWrap/>
          </w:tcPr>
          <w:p w14:paraId="5CA64CD8" w14:textId="77777777" w:rsidR="00EA0D3A" w:rsidRDefault="00000000">
            <w:r>
              <w:rPr>
                <w:color w:val="969696"/>
              </w:rPr>
              <w:t>Baliveau</w:t>
            </w:r>
          </w:p>
        </w:tc>
        <w:tc>
          <w:tcPr>
            <w:tcW w:w="4515" w:type="dxa"/>
            <w:tcBorders>
              <w:top w:val="none" w:sz="1" w:space="0" w:color="auto"/>
              <w:left w:val="none" w:sz="1" w:space="0" w:color="auto"/>
              <w:bottom w:val="none" w:sz="1" w:space="0" w:color="auto"/>
              <w:right w:val="none" w:sz="1" w:space="0" w:color="auto"/>
            </w:tcBorders>
            <w:noWrap/>
          </w:tcPr>
          <w:p w14:paraId="72DEF486" w14:textId="77777777" w:rsidR="00EA0D3A" w:rsidRDefault="00000000">
            <w:r>
              <w:rPr>
                <w:color w:val="969696"/>
              </w:rPr>
              <w:t>Végétal ligneux dont la tige est garnie uniformément de rameaux latéraux dès la base.</w:t>
            </w:r>
          </w:p>
        </w:tc>
      </w:tr>
      <w:tr w:rsidR="00EA0D3A" w14:paraId="4B380CBB" w14:textId="77777777">
        <w:tc>
          <w:tcPr>
            <w:tcW w:w="4515" w:type="dxa"/>
            <w:tcBorders>
              <w:top w:val="none" w:sz="1" w:space="0" w:color="auto"/>
              <w:left w:val="none" w:sz="1" w:space="0" w:color="auto"/>
              <w:bottom w:val="none" w:sz="1" w:space="0" w:color="auto"/>
              <w:right w:val="none" w:sz="1" w:space="0" w:color="auto"/>
            </w:tcBorders>
            <w:noWrap/>
          </w:tcPr>
          <w:p w14:paraId="35BE6EE3" w14:textId="77777777" w:rsidR="00EA0D3A" w:rsidRDefault="00000000">
            <w:r>
              <w:rPr>
                <w:color w:val="969696"/>
              </w:rPr>
              <w:t xml:space="preserve">Bouture </w:t>
            </w:r>
          </w:p>
        </w:tc>
        <w:tc>
          <w:tcPr>
            <w:tcW w:w="4515" w:type="dxa"/>
            <w:tcBorders>
              <w:top w:val="none" w:sz="1" w:space="0" w:color="auto"/>
              <w:left w:val="none" w:sz="1" w:space="0" w:color="auto"/>
              <w:bottom w:val="none" w:sz="1" w:space="0" w:color="auto"/>
              <w:right w:val="none" w:sz="1" w:space="0" w:color="auto"/>
            </w:tcBorders>
            <w:noWrap/>
          </w:tcPr>
          <w:p w14:paraId="65B0D068" w14:textId="77777777" w:rsidR="00EA0D3A" w:rsidRDefault="00000000">
            <w:r>
              <w:rPr>
                <w:color w:val="969696"/>
              </w:rPr>
              <w:t>Fragment d’une plante (tige, racine, feuilles) prélevé pour être planté en terre afin qu’il s’enracine.</w:t>
            </w:r>
          </w:p>
        </w:tc>
      </w:tr>
      <w:tr w:rsidR="00EA0D3A" w14:paraId="73314530" w14:textId="77777777">
        <w:tc>
          <w:tcPr>
            <w:tcW w:w="4515" w:type="dxa"/>
            <w:tcBorders>
              <w:top w:val="none" w:sz="1" w:space="0" w:color="auto"/>
              <w:left w:val="none" w:sz="1" w:space="0" w:color="auto"/>
              <w:bottom w:val="none" w:sz="1" w:space="0" w:color="auto"/>
              <w:right w:val="none" w:sz="1" w:space="0" w:color="auto"/>
            </w:tcBorders>
            <w:noWrap/>
          </w:tcPr>
          <w:p w14:paraId="404D51CD" w14:textId="77777777" w:rsidR="00EA0D3A" w:rsidRDefault="00000000">
            <w:r>
              <w:rPr>
                <w:color w:val="969696"/>
              </w:rPr>
              <w:t xml:space="preserve">Buisson touffe </w:t>
            </w:r>
          </w:p>
        </w:tc>
        <w:tc>
          <w:tcPr>
            <w:tcW w:w="4515" w:type="dxa"/>
            <w:tcBorders>
              <w:top w:val="none" w:sz="1" w:space="0" w:color="auto"/>
              <w:left w:val="none" w:sz="1" w:space="0" w:color="auto"/>
              <w:bottom w:val="none" w:sz="1" w:space="0" w:color="auto"/>
              <w:right w:val="none" w:sz="1" w:space="0" w:color="auto"/>
            </w:tcBorders>
            <w:noWrap/>
          </w:tcPr>
          <w:p w14:paraId="71480694" w14:textId="77777777" w:rsidR="00EA0D3A" w:rsidRDefault="00000000">
            <w:r>
              <w:rPr>
                <w:color w:val="969696"/>
              </w:rPr>
              <w:t>Arbuste à plusieurs branches, transplanté et d’aspect buissonnant.</w:t>
            </w:r>
          </w:p>
        </w:tc>
      </w:tr>
      <w:tr w:rsidR="00EA0D3A" w14:paraId="170FD391" w14:textId="77777777">
        <w:tc>
          <w:tcPr>
            <w:tcW w:w="4515" w:type="dxa"/>
            <w:tcBorders>
              <w:top w:val="none" w:sz="1" w:space="0" w:color="auto"/>
              <w:left w:val="none" w:sz="1" w:space="0" w:color="auto"/>
              <w:bottom w:val="none" w:sz="1" w:space="0" w:color="auto"/>
              <w:right w:val="none" w:sz="1" w:space="0" w:color="auto"/>
            </w:tcBorders>
            <w:noWrap/>
          </w:tcPr>
          <w:p w14:paraId="44383228" w14:textId="77777777" w:rsidR="00EA0D3A" w:rsidRDefault="00000000">
            <w:r>
              <w:rPr>
                <w:color w:val="969696"/>
              </w:rPr>
              <w:t>Buisson arbuste fruitier</w:t>
            </w:r>
          </w:p>
        </w:tc>
        <w:tc>
          <w:tcPr>
            <w:tcW w:w="4515" w:type="dxa"/>
            <w:tcBorders>
              <w:top w:val="none" w:sz="1" w:space="0" w:color="auto"/>
              <w:left w:val="none" w:sz="1" w:space="0" w:color="auto"/>
              <w:bottom w:val="none" w:sz="1" w:space="0" w:color="auto"/>
              <w:right w:val="none" w:sz="1" w:space="0" w:color="auto"/>
            </w:tcBorders>
            <w:noWrap/>
          </w:tcPr>
          <w:p w14:paraId="3AE8FBC7" w14:textId="77777777" w:rsidR="00EA0D3A" w:rsidRDefault="00000000">
            <w:r>
              <w:rPr>
                <w:color w:val="969696"/>
              </w:rPr>
              <w:t>Buisson fruitier à quenouille d’aspect pyramidal ou conique. Les branches sont régulièrement réparties autour du tronc.</w:t>
            </w:r>
          </w:p>
        </w:tc>
      </w:tr>
      <w:tr w:rsidR="00EA0D3A" w14:paraId="14996ECA" w14:textId="77777777">
        <w:tc>
          <w:tcPr>
            <w:tcW w:w="4515" w:type="dxa"/>
            <w:tcBorders>
              <w:top w:val="none" w:sz="1" w:space="0" w:color="auto"/>
              <w:left w:val="none" w:sz="1" w:space="0" w:color="auto"/>
              <w:bottom w:val="none" w:sz="1" w:space="0" w:color="auto"/>
              <w:right w:val="none" w:sz="1" w:space="0" w:color="auto"/>
            </w:tcBorders>
            <w:noWrap/>
          </w:tcPr>
          <w:p w14:paraId="55342616" w14:textId="77777777" w:rsidR="00EA0D3A" w:rsidRDefault="00000000">
            <w:r>
              <w:rPr>
                <w:color w:val="969696"/>
              </w:rPr>
              <w:t>Collet</w:t>
            </w:r>
          </w:p>
        </w:tc>
        <w:tc>
          <w:tcPr>
            <w:tcW w:w="4515" w:type="dxa"/>
            <w:tcBorders>
              <w:top w:val="none" w:sz="1" w:space="0" w:color="auto"/>
              <w:left w:val="none" w:sz="1" w:space="0" w:color="auto"/>
              <w:bottom w:val="none" w:sz="1" w:space="0" w:color="auto"/>
              <w:right w:val="none" w:sz="1" w:space="0" w:color="auto"/>
            </w:tcBorders>
            <w:noWrap/>
          </w:tcPr>
          <w:p w14:paraId="4CA5ED9D" w14:textId="77777777" w:rsidR="00EA0D3A" w:rsidRDefault="00000000">
            <w:r>
              <w:rPr>
                <w:color w:val="969696"/>
              </w:rPr>
              <w:t>Zone de contact entre la partie aérienne et le système radiculaire d’un végétal.</w:t>
            </w:r>
          </w:p>
        </w:tc>
      </w:tr>
      <w:tr w:rsidR="00EA0D3A" w14:paraId="71418C40" w14:textId="77777777">
        <w:tc>
          <w:tcPr>
            <w:tcW w:w="4515" w:type="dxa"/>
            <w:tcBorders>
              <w:top w:val="none" w:sz="1" w:space="0" w:color="auto"/>
              <w:left w:val="none" w:sz="1" w:space="0" w:color="auto"/>
              <w:bottom w:val="none" w:sz="1" w:space="0" w:color="auto"/>
              <w:right w:val="none" w:sz="1" w:space="0" w:color="auto"/>
            </w:tcBorders>
            <w:noWrap/>
          </w:tcPr>
          <w:p w14:paraId="5D3BEB30" w14:textId="77777777" w:rsidR="00EA0D3A" w:rsidRDefault="00000000">
            <w:r>
              <w:rPr>
                <w:color w:val="969696"/>
              </w:rPr>
              <w:t>Plant</w:t>
            </w:r>
          </w:p>
          <w:p w14:paraId="5EBA65EE" w14:textId="77777777" w:rsidR="00EA0D3A" w:rsidRDefault="00000000">
            <w:r>
              <w:t> </w:t>
            </w:r>
          </w:p>
          <w:p w14:paraId="2FE53EF8" w14:textId="77777777" w:rsidR="00EA0D3A" w:rsidRDefault="00000000">
            <w:r>
              <w:t> </w:t>
            </w:r>
          </w:p>
          <w:p w14:paraId="08AD6BF7" w14:textId="77777777" w:rsidR="00EA0D3A" w:rsidRDefault="00000000">
            <w:r>
              <w:rPr>
                <w:color w:val="969696"/>
              </w:rPr>
              <w:t>haute-tige (H.T.)</w:t>
            </w:r>
          </w:p>
          <w:p w14:paraId="00139B3B" w14:textId="77777777" w:rsidR="00EA0D3A" w:rsidRDefault="00000000">
            <w:r>
              <w:rPr>
                <w:color w:val="969696"/>
              </w:rPr>
              <w:t>demi-tige (</w:t>
            </w:r>
            <w:r>
              <w:rPr>
                <w:rFonts w:ascii="Kino MT"/>
                <w:color w:val="969696"/>
              </w:rPr>
              <w:t>½</w:t>
            </w:r>
            <w:r>
              <w:rPr>
                <w:color w:val="969696"/>
              </w:rPr>
              <w:t xml:space="preserve"> T.)</w:t>
            </w:r>
          </w:p>
          <w:p w14:paraId="0B36D844" w14:textId="77777777" w:rsidR="00EA0D3A" w:rsidRDefault="00000000">
            <w:r>
              <w:rPr>
                <w:color w:val="969696"/>
              </w:rPr>
              <w:t>basse-tige (B.T.)</w:t>
            </w:r>
          </w:p>
        </w:tc>
        <w:tc>
          <w:tcPr>
            <w:tcW w:w="4515" w:type="dxa"/>
            <w:tcBorders>
              <w:top w:val="none" w:sz="1" w:space="0" w:color="auto"/>
              <w:left w:val="none" w:sz="1" w:space="0" w:color="auto"/>
              <w:bottom w:val="none" w:sz="1" w:space="0" w:color="auto"/>
              <w:right w:val="none" w:sz="1" w:space="0" w:color="auto"/>
            </w:tcBorders>
            <w:noWrap/>
          </w:tcPr>
          <w:p w14:paraId="5213542A" w14:textId="77777777" w:rsidR="00EA0D3A" w:rsidRDefault="00000000">
            <w:r>
              <w:rPr>
                <w:color w:val="969696"/>
              </w:rPr>
              <w:t>Végétal ligneux dont la tige (tronc) fixée au sol par les racines est nue dans la partie inférieure et garnie de branches (couronne-ramure) dans la partie supérieure.</w:t>
            </w:r>
          </w:p>
          <w:p w14:paraId="4A909DE0" w14:textId="77777777" w:rsidR="00EA0D3A" w:rsidRDefault="00000000">
            <w:r>
              <w:rPr>
                <w:color w:val="969696"/>
              </w:rPr>
              <w:t>La longueur du tronc pour un plant H.T. varie de 1,80 à 2,50 m.</w:t>
            </w:r>
          </w:p>
          <w:p w14:paraId="2905811A" w14:textId="77777777" w:rsidR="00EA0D3A" w:rsidRDefault="00000000">
            <w:r>
              <w:rPr>
                <w:color w:val="969696"/>
              </w:rPr>
              <w:t xml:space="preserve">La longueur du tronc pour un plant </w:t>
            </w:r>
            <w:r>
              <w:rPr>
                <w:rFonts w:ascii="Kino MT"/>
                <w:color w:val="969696"/>
              </w:rPr>
              <w:t>½</w:t>
            </w:r>
            <w:r>
              <w:rPr>
                <w:color w:val="969696"/>
              </w:rPr>
              <w:t xml:space="preserve"> T. varie de 1,40 à 1,60 m</w:t>
            </w:r>
          </w:p>
          <w:p w14:paraId="53369D68" w14:textId="77777777" w:rsidR="00EA0D3A" w:rsidRDefault="00000000">
            <w:r>
              <w:rPr>
                <w:color w:val="969696"/>
              </w:rPr>
              <w:t>La longueur du tronc pour un plant B.T. varie de 0,50 à 0,80 m.</w:t>
            </w:r>
          </w:p>
        </w:tc>
      </w:tr>
      <w:tr w:rsidR="00EA0D3A" w14:paraId="71D7E3E7" w14:textId="77777777">
        <w:tc>
          <w:tcPr>
            <w:tcW w:w="4515" w:type="dxa"/>
            <w:tcBorders>
              <w:top w:val="none" w:sz="1" w:space="0" w:color="auto"/>
              <w:left w:val="none" w:sz="1" w:space="0" w:color="auto"/>
              <w:bottom w:val="none" w:sz="1" w:space="0" w:color="auto"/>
              <w:right w:val="none" w:sz="1" w:space="0" w:color="auto"/>
            </w:tcBorders>
            <w:noWrap/>
          </w:tcPr>
          <w:p w14:paraId="7AAE5B8C" w14:textId="77777777" w:rsidR="00EA0D3A" w:rsidRDefault="00000000">
            <w:r>
              <w:rPr>
                <w:color w:val="969696"/>
              </w:rPr>
              <w:t xml:space="preserve">Plançon </w:t>
            </w:r>
          </w:p>
        </w:tc>
        <w:tc>
          <w:tcPr>
            <w:tcW w:w="4515" w:type="dxa"/>
            <w:tcBorders>
              <w:top w:val="none" w:sz="1" w:space="0" w:color="auto"/>
              <w:left w:val="none" w:sz="1" w:space="0" w:color="auto"/>
              <w:bottom w:val="none" w:sz="1" w:space="0" w:color="auto"/>
              <w:right w:val="none" w:sz="1" w:space="0" w:color="auto"/>
            </w:tcBorders>
            <w:noWrap/>
          </w:tcPr>
          <w:p w14:paraId="0DFB0412" w14:textId="77777777" w:rsidR="00EA0D3A" w:rsidRDefault="00000000">
            <w:r>
              <w:rPr>
                <w:color w:val="969696"/>
              </w:rPr>
              <w:t>Bouture de grande dimension (limité à deux espèces: le peuplier et le saule).</w:t>
            </w:r>
          </w:p>
        </w:tc>
      </w:tr>
      <w:tr w:rsidR="00EA0D3A" w14:paraId="4662B830" w14:textId="77777777">
        <w:tc>
          <w:tcPr>
            <w:tcW w:w="4515" w:type="dxa"/>
            <w:tcBorders>
              <w:top w:val="none" w:sz="1" w:space="0" w:color="auto"/>
              <w:left w:val="none" w:sz="1" w:space="0" w:color="auto"/>
              <w:bottom w:val="none" w:sz="1" w:space="0" w:color="auto"/>
              <w:right w:val="none" w:sz="1" w:space="0" w:color="auto"/>
            </w:tcBorders>
            <w:noWrap/>
          </w:tcPr>
          <w:p w14:paraId="024F0C0F" w14:textId="77777777" w:rsidR="00EA0D3A" w:rsidRDefault="00000000">
            <w:r>
              <w:rPr>
                <w:color w:val="969696"/>
              </w:rPr>
              <w:t>Plantes vivaces, annuelles et à bulbe</w:t>
            </w:r>
          </w:p>
        </w:tc>
        <w:tc>
          <w:tcPr>
            <w:tcW w:w="4515" w:type="dxa"/>
            <w:tcBorders>
              <w:top w:val="none" w:sz="1" w:space="0" w:color="auto"/>
              <w:left w:val="none" w:sz="1" w:space="0" w:color="auto"/>
              <w:bottom w:val="none" w:sz="1" w:space="0" w:color="auto"/>
              <w:right w:val="none" w:sz="1" w:space="0" w:color="auto"/>
            </w:tcBorders>
            <w:noWrap/>
          </w:tcPr>
          <w:p w14:paraId="2D8E47BC" w14:textId="77777777" w:rsidR="00EA0D3A" w:rsidRDefault="00000000">
            <w:r>
              <w:rPr>
                <w:color w:val="969696"/>
              </w:rPr>
              <w:t>Végétal non ligneux dont les caractéristiques sont à spécifier dans les documents de marché.</w:t>
            </w:r>
          </w:p>
        </w:tc>
      </w:tr>
      <w:tr w:rsidR="00EA0D3A" w14:paraId="61845232" w14:textId="77777777">
        <w:tc>
          <w:tcPr>
            <w:tcW w:w="4515" w:type="dxa"/>
            <w:tcBorders>
              <w:top w:val="none" w:sz="1" w:space="0" w:color="auto"/>
              <w:left w:val="none" w:sz="1" w:space="0" w:color="auto"/>
              <w:bottom w:val="none" w:sz="1" w:space="0" w:color="auto"/>
              <w:right w:val="none" w:sz="1" w:space="0" w:color="auto"/>
            </w:tcBorders>
            <w:noWrap/>
          </w:tcPr>
          <w:p w14:paraId="5440DF74" w14:textId="77777777" w:rsidR="00EA0D3A" w:rsidRDefault="00000000">
            <w:r>
              <w:rPr>
                <w:color w:val="969696"/>
              </w:rPr>
              <w:t xml:space="preserve">Plant forestier </w:t>
            </w:r>
          </w:p>
        </w:tc>
        <w:tc>
          <w:tcPr>
            <w:tcW w:w="4515" w:type="dxa"/>
            <w:tcBorders>
              <w:top w:val="none" w:sz="1" w:space="0" w:color="auto"/>
              <w:left w:val="none" w:sz="1" w:space="0" w:color="auto"/>
              <w:bottom w:val="none" w:sz="1" w:space="0" w:color="auto"/>
              <w:right w:val="none" w:sz="1" w:space="0" w:color="auto"/>
            </w:tcBorders>
            <w:noWrap/>
          </w:tcPr>
          <w:p w14:paraId="57C9530F" w14:textId="77777777" w:rsidR="00EA0D3A" w:rsidRDefault="00000000">
            <w:r>
              <w:rPr>
                <w:color w:val="969696"/>
              </w:rPr>
              <w:t>Végétal issu de semis ou de bouture développé sur une tige.</w:t>
            </w:r>
          </w:p>
        </w:tc>
      </w:tr>
      <w:tr w:rsidR="00EA0D3A" w14:paraId="19392D82" w14:textId="77777777">
        <w:tc>
          <w:tcPr>
            <w:tcW w:w="4515" w:type="dxa"/>
            <w:tcBorders>
              <w:top w:val="none" w:sz="1" w:space="0" w:color="auto"/>
              <w:left w:val="none" w:sz="1" w:space="0" w:color="auto"/>
              <w:bottom w:val="none" w:sz="1" w:space="0" w:color="auto"/>
              <w:right w:val="none" w:sz="1" w:space="0" w:color="auto"/>
            </w:tcBorders>
            <w:noWrap/>
          </w:tcPr>
          <w:p w14:paraId="2C5229A6" w14:textId="77777777" w:rsidR="00EA0D3A" w:rsidRDefault="00000000">
            <w:r>
              <w:rPr>
                <w:color w:val="969696"/>
              </w:rPr>
              <w:t>Pralin</w:t>
            </w:r>
          </w:p>
        </w:tc>
        <w:tc>
          <w:tcPr>
            <w:tcW w:w="4515" w:type="dxa"/>
            <w:tcBorders>
              <w:top w:val="none" w:sz="1" w:space="0" w:color="auto"/>
              <w:left w:val="none" w:sz="1" w:space="0" w:color="auto"/>
              <w:bottom w:val="none" w:sz="1" w:space="0" w:color="auto"/>
              <w:right w:val="none" w:sz="1" w:space="0" w:color="auto"/>
            </w:tcBorders>
            <w:noWrap/>
          </w:tcPr>
          <w:p w14:paraId="671484D8" w14:textId="77777777" w:rsidR="00EA0D3A" w:rsidRDefault="00000000">
            <w:r>
              <w:rPr>
                <w:color w:val="969696"/>
              </w:rPr>
              <w:t>Mélange d’eau, de terre et d’amendements organiques.</w:t>
            </w:r>
          </w:p>
        </w:tc>
      </w:tr>
      <w:tr w:rsidR="00EA0D3A" w14:paraId="6CCAD463" w14:textId="77777777">
        <w:tc>
          <w:tcPr>
            <w:tcW w:w="4515" w:type="dxa"/>
            <w:tcBorders>
              <w:top w:val="none" w:sz="1" w:space="0" w:color="auto"/>
              <w:left w:val="none" w:sz="1" w:space="0" w:color="auto"/>
              <w:bottom w:val="none" w:sz="1" w:space="0" w:color="auto"/>
              <w:right w:val="none" w:sz="1" w:space="0" w:color="auto"/>
            </w:tcBorders>
            <w:noWrap/>
          </w:tcPr>
          <w:p w14:paraId="4193A24D" w14:textId="77777777" w:rsidR="00EA0D3A" w:rsidRDefault="00000000">
            <w:r>
              <w:rPr>
                <w:color w:val="969696"/>
              </w:rPr>
              <w:t>Taillis</w:t>
            </w:r>
          </w:p>
        </w:tc>
        <w:tc>
          <w:tcPr>
            <w:tcW w:w="4515" w:type="dxa"/>
            <w:tcBorders>
              <w:top w:val="none" w:sz="1" w:space="0" w:color="auto"/>
              <w:left w:val="none" w:sz="1" w:space="0" w:color="auto"/>
              <w:bottom w:val="none" w:sz="1" w:space="0" w:color="auto"/>
              <w:right w:val="none" w:sz="1" w:space="0" w:color="auto"/>
            </w:tcBorders>
            <w:noWrap/>
          </w:tcPr>
          <w:p w14:paraId="57C64827" w14:textId="77777777" w:rsidR="00EA0D3A" w:rsidRDefault="00000000">
            <w:r>
              <w:rPr>
                <w:color w:val="969696"/>
              </w:rPr>
              <w:t>Ensemble de végétaux ligneux issus de rejets de souches et/ou de drageons.</w:t>
            </w:r>
          </w:p>
        </w:tc>
      </w:tr>
      <w:tr w:rsidR="00EA0D3A" w14:paraId="40C26E4D" w14:textId="77777777">
        <w:tc>
          <w:tcPr>
            <w:tcW w:w="4515" w:type="dxa"/>
            <w:tcBorders>
              <w:top w:val="none" w:sz="1" w:space="0" w:color="auto"/>
              <w:left w:val="none" w:sz="1" w:space="0" w:color="auto"/>
              <w:bottom w:val="none" w:sz="1" w:space="0" w:color="auto"/>
              <w:right w:val="none" w:sz="1" w:space="0" w:color="auto"/>
            </w:tcBorders>
            <w:noWrap/>
          </w:tcPr>
          <w:p w14:paraId="3C42BA19" w14:textId="77777777" w:rsidR="00EA0D3A" w:rsidRDefault="00000000">
            <w:r>
              <w:rPr>
                <w:color w:val="969696"/>
              </w:rPr>
              <w:t>Tontine</w:t>
            </w:r>
          </w:p>
        </w:tc>
        <w:tc>
          <w:tcPr>
            <w:tcW w:w="4515" w:type="dxa"/>
            <w:tcBorders>
              <w:top w:val="none" w:sz="1" w:space="0" w:color="auto"/>
              <w:left w:val="none" w:sz="1" w:space="0" w:color="auto"/>
              <w:bottom w:val="none" w:sz="1" w:space="0" w:color="auto"/>
              <w:right w:val="none" w:sz="1" w:space="0" w:color="auto"/>
            </w:tcBorders>
            <w:noWrap/>
          </w:tcPr>
          <w:p w14:paraId="66EA2CB8" w14:textId="77777777" w:rsidR="00EA0D3A" w:rsidRDefault="00000000">
            <w:r>
              <w:rPr>
                <w:color w:val="969696"/>
              </w:rPr>
              <w:t>Enveloppe en jute ou autre matériau équivalent biodégradable, emballant la motte d’un arbre ou d’un arbuste</w:t>
            </w:r>
          </w:p>
        </w:tc>
      </w:tr>
    </w:tbl>
    <w:p w14:paraId="7E0E698B" w14:textId="77777777" w:rsidR="00EA0D3A" w:rsidRDefault="00000000">
      <w:pPr>
        <w:pStyle w:val="Author-eSectionHeading3"/>
      </w:pPr>
      <w:bookmarkStart w:id="385" w:name="_Toc155600728"/>
      <w:r>
        <w:t>94.1 Préparation et traitement du site pour plantation et engazonnement CCTB 01.09</w:t>
      </w:r>
      <w:bookmarkEnd w:id="385"/>
    </w:p>
    <w:p w14:paraId="09F3F714" w14:textId="77777777" w:rsidR="00EA0D3A" w:rsidRDefault="00000000">
      <w:pPr>
        <w:pStyle w:val="pheading"/>
      </w:pPr>
      <w:r>
        <w:t>DESCRIPTION</w:t>
      </w:r>
    </w:p>
    <w:p w14:paraId="6F5A7E39" w14:textId="77777777" w:rsidR="00EA0D3A" w:rsidRDefault="00000000">
      <w:pPr>
        <w:pStyle w:val="pheading"/>
      </w:pPr>
      <w:r>
        <w:t>- Remarques importantes</w:t>
      </w:r>
    </w:p>
    <w:p w14:paraId="7DA9473D" w14:textId="77777777" w:rsidR="00EA0D3A" w:rsidRDefault="00000000">
      <w:r>
        <w:rPr>
          <w:color w:val="969696"/>
        </w:rPr>
        <w:t>La terre est conforme aux prescriptions</w:t>
      </w:r>
      <w:r>
        <w:t xml:space="preserve"> du C. 2.3 . du [CCT Qualiroutes].</w:t>
      </w:r>
    </w:p>
    <w:p w14:paraId="621EFD26" w14:textId="77777777" w:rsidR="00EA0D3A" w:rsidRDefault="00EA0D3A"/>
    <w:p w14:paraId="59E27CBC" w14:textId="77777777" w:rsidR="00EA0D3A" w:rsidRDefault="00000000">
      <w:r>
        <w:t> </w:t>
      </w:r>
    </w:p>
    <w:p w14:paraId="60D821A5" w14:textId="77777777" w:rsidR="00EA0D3A" w:rsidRDefault="00000000">
      <w:pPr>
        <w:pStyle w:val="Author-eSectionHeading4"/>
      </w:pPr>
      <w:bookmarkStart w:id="386" w:name="_Toc155600729"/>
      <w:r>
        <w:t>94.11 Préparation du terrain pour plantation et engazonnement</w:t>
      </w:r>
      <w:bookmarkEnd w:id="386"/>
    </w:p>
    <w:p w14:paraId="5E8F9F9D" w14:textId="77777777" w:rsidR="00EA0D3A" w:rsidRDefault="00000000">
      <w:pPr>
        <w:pStyle w:val="Author-eSectionHeading5"/>
      </w:pPr>
      <w:bookmarkStart w:id="387" w:name="_Toc155600730"/>
      <w:r>
        <w:t>94.11.1 Préparation du terrain pour plantation et engazonnement</w:t>
      </w:r>
      <w:bookmarkEnd w:id="387"/>
    </w:p>
    <w:p w14:paraId="46EB40B9" w14:textId="77777777" w:rsidR="00EA0D3A" w:rsidRDefault="00000000">
      <w:pPr>
        <w:pStyle w:val="Author-eSectionHeading6"/>
      </w:pPr>
      <w:bookmarkStart w:id="388" w:name="_Toc155600731"/>
      <w:r>
        <w:t>94.11.1a Enlèvement du gazon pour plantation et engazonnement CCTB 01.09</w:t>
      </w:r>
      <w:bookmarkEnd w:id="388"/>
    </w:p>
    <w:p w14:paraId="4A1EC842" w14:textId="77777777" w:rsidR="00EA0D3A" w:rsidRDefault="00000000">
      <w:pPr>
        <w:pStyle w:val="pheading"/>
      </w:pPr>
      <w:r>
        <w:t>DESCRIPTION</w:t>
      </w:r>
    </w:p>
    <w:p w14:paraId="19F557A8" w14:textId="77777777" w:rsidR="00EA0D3A" w:rsidRDefault="00000000">
      <w:pPr>
        <w:pStyle w:val="pheading"/>
      </w:pPr>
      <w:r>
        <w:t>- Définition / Comprend</w:t>
      </w:r>
    </w:p>
    <w:p w14:paraId="74308D0A" w14:textId="77777777" w:rsidR="00EA0D3A" w:rsidRDefault="00000000">
      <w:r>
        <w:rPr>
          <w:color w:val="000000"/>
        </w:rPr>
        <w:t>Il s'agit de l'enlèvement des mottes de gazon afin de pouvoir exécuter les travaux.</w:t>
      </w:r>
    </w:p>
    <w:p w14:paraId="059F9DA4" w14:textId="77777777" w:rsidR="00EA0D3A" w:rsidRDefault="00000000">
      <w:pPr>
        <w:pStyle w:val="pheading"/>
      </w:pPr>
      <w:r>
        <w:t>EXÉCUTION / MISE EN ŒUVRE</w:t>
      </w:r>
    </w:p>
    <w:p w14:paraId="576F4A5C" w14:textId="77777777" w:rsidR="00EA0D3A" w:rsidRDefault="00000000">
      <w:pPr>
        <w:pStyle w:val="pheading"/>
      </w:pPr>
      <w:r>
        <w:t>- Prescriptions générales</w:t>
      </w:r>
    </w:p>
    <w:p w14:paraId="63848496" w14:textId="77777777" w:rsidR="00EA0D3A" w:rsidRDefault="00000000">
      <w:r>
        <w:rPr>
          <w:color w:val="000000"/>
        </w:rPr>
        <w:t xml:space="preserve">Le terrain sera débarrassé de tous déchets et décombres qui seront évacués en dehors du chantier. Les mottes de gazon seront enlevées sur une épaisseur </w:t>
      </w:r>
      <w:r>
        <w:t xml:space="preserve">de </w:t>
      </w:r>
      <w:r>
        <w:rPr>
          <w:rStyle w:val="optioncarChar"/>
        </w:rPr>
        <w:t>10</w:t>
      </w:r>
      <w:r>
        <w:t xml:space="preserve"> (par défaut) </w:t>
      </w:r>
      <w:r>
        <w:rPr>
          <w:rStyle w:val="optioncarChar"/>
        </w:rPr>
        <w:t>/ ***</w:t>
      </w:r>
      <w:r>
        <w:t xml:space="preserve"> cm. Les mottes </w:t>
      </w:r>
      <w:r>
        <w:rPr>
          <w:color w:val="000000"/>
        </w:rPr>
        <w:t xml:space="preserve">seront ensuite </w:t>
      </w:r>
      <w:r>
        <w:rPr>
          <w:rStyle w:val="optioncarChar"/>
          <w:color w:val="000000"/>
        </w:rPr>
        <w:t>évacuées / entreposées</w:t>
      </w:r>
      <w:r>
        <w:rPr>
          <w:color w:val="000000"/>
        </w:rPr>
        <w:t>.</w:t>
      </w:r>
      <w:r>
        <w:br/>
      </w:r>
    </w:p>
    <w:p w14:paraId="6DDF4E2C" w14:textId="77777777" w:rsidR="00EA0D3A" w:rsidRDefault="00000000">
      <w:r>
        <w:rPr>
          <w:b/>
        </w:rPr>
        <w:t>(soit)</w:t>
      </w:r>
      <w:r>
        <w:rPr>
          <w:rStyle w:val="soitChar"/>
          <w:u w:val="single"/>
        </w:rPr>
        <w:t>évacuées</w:t>
      </w:r>
      <w:r>
        <w:rPr>
          <w:rStyle w:val="soitChar"/>
        </w:rPr>
        <w:t xml:space="preserve"> en dehors du terrain.</w:t>
      </w:r>
    </w:p>
    <w:p w14:paraId="2AC6EC77" w14:textId="77777777" w:rsidR="00EA0D3A" w:rsidRDefault="00000000">
      <w:r>
        <w:rPr>
          <w:b/>
        </w:rPr>
        <w:t>(soit)</w:t>
      </w:r>
      <w:r>
        <w:rPr>
          <w:rStyle w:val="soitChar"/>
          <w:u w:val="single"/>
        </w:rPr>
        <w:t>entreposées</w:t>
      </w:r>
      <w:r>
        <w:rPr>
          <w:rStyle w:val="soitChar"/>
        </w:rPr>
        <w:t xml:space="preserve"> sur le terrain, à l'endroit désigné par l'auteur de projet.</w:t>
      </w:r>
    </w:p>
    <w:p w14:paraId="2C6A5C16" w14:textId="77777777" w:rsidR="00EA0D3A" w:rsidRDefault="00EA0D3A"/>
    <w:p w14:paraId="075B7D14" w14:textId="77777777" w:rsidR="00EA0D3A" w:rsidRDefault="00000000">
      <w:r>
        <w:t> </w:t>
      </w:r>
    </w:p>
    <w:p w14:paraId="5BDA2DDF" w14:textId="77777777" w:rsidR="00EA0D3A" w:rsidRDefault="00000000">
      <w:pPr>
        <w:pStyle w:val="pheading"/>
      </w:pPr>
      <w:r>
        <w:t>- Notes d’exécution complémentaires</w:t>
      </w:r>
    </w:p>
    <w:p w14:paraId="5C1EBA66" w14:textId="77777777" w:rsidR="00EA0D3A" w:rsidRDefault="00000000">
      <w:r>
        <w:rPr>
          <w:rStyle w:val="facultChar"/>
        </w:rPr>
        <w:t>Jusqu'à leur mise en place, les mottes de gazon seront conservées en les humidifiant ou par d'autres moyens.</w:t>
      </w:r>
    </w:p>
    <w:p w14:paraId="21E1B499" w14:textId="77777777" w:rsidR="00EA0D3A" w:rsidRDefault="00EA0D3A"/>
    <w:p w14:paraId="6ADA0761" w14:textId="77777777" w:rsidR="00EA0D3A" w:rsidRDefault="00000000">
      <w:r>
        <w:t> </w:t>
      </w:r>
    </w:p>
    <w:p w14:paraId="4959FE1D" w14:textId="77777777" w:rsidR="00EA0D3A" w:rsidRDefault="00000000">
      <w:pPr>
        <w:pStyle w:val="pheading"/>
      </w:pPr>
      <w:r>
        <w:t>MESURAGE</w:t>
      </w:r>
    </w:p>
    <w:p w14:paraId="1C766B57" w14:textId="77777777" w:rsidR="00EA0D3A" w:rsidRDefault="00000000">
      <w:pPr>
        <w:pStyle w:val="pheading"/>
      </w:pPr>
      <w:r>
        <w:t>- unité de mesure:</w:t>
      </w:r>
    </w:p>
    <w:p w14:paraId="0600A30E" w14:textId="77777777" w:rsidR="00EA0D3A" w:rsidRDefault="00000000">
      <w:r>
        <w:rPr>
          <w:b/>
          <w:color w:val="003300"/>
        </w:rPr>
        <w:t>(soit par défaut)</w:t>
      </w:r>
    </w:p>
    <w:p w14:paraId="617BF746" w14:textId="77777777" w:rsidR="00EA0D3A" w:rsidRDefault="00000000">
      <w:r>
        <w:rPr>
          <w:rStyle w:val="soitChar"/>
        </w:rPr>
        <w:t>1. m²</w:t>
      </w:r>
    </w:p>
    <w:p w14:paraId="6BCA1231" w14:textId="77777777" w:rsidR="00EA0D3A" w:rsidRDefault="00000000">
      <w:r>
        <w:rPr>
          <w:b/>
          <w:color w:val="003300"/>
        </w:rPr>
        <w:t xml:space="preserve"> (soit)</w:t>
      </w:r>
    </w:p>
    <w:p w14:paraId="4228D2DE" w14:textId="77777777" w:rsidR="00EA0D3A" w:rsidRDefault="00000000">
      <w:r>
        <w:rPr>
          <w:rStyle w:val="soitChar"/>
        </w:rPr>
        <w:t>2. fft</w:t>
      </w:r>
    </w:p>
    <w:p w14:paraId="332E6C3C" w14:textId="77777777" w:rsidR="00EA0D3A" w:rsidRDefault="00EA0D3A"/>
    <w:p w14:paraId="16FB0E9E" w14:textId="77777777" w:rsidR="00EA0D3A" w:rsidRDefault="00000000">
      <w:r>
        <w:t> </w:t>
      </w:r>
    </w:p>
    <w:p w14:paraId="386C8E8D" w14:textId="77777777" w:rsidR="00EA0D3A" w:rsidRDefault="00000000">
      <w:pPr>
        <w:pStyle w:val="pheading"/>
      </w:pPr>
      <w:r>
        <w:t>- code de mesurage:</w:t>
      </w:r>
    </w:p>
    <w:p w14:paraId="37A5982E" w14:textId="77777777" w:rsidR="00EA0D3A" w:rsidRDefault="00000000">
      <w:r>
        <w:t>Surface nette de gazon à enlever.</w:t>
      </w:r>
    </w:p>
    <w:p w14:paraId="66CBF832" w14:textId="77777777" w:rsidR="00EA0D3A" w:rsidRDefault="00000000">
      <w:pPr>
        <w:pStyle w:val="pheading"/>
      </w:pPr>
      <w:r>
        <w:t>- nature du marché:</w:t>
      </w:r>
    </w:p>
    <w:p w14:paraId="39FD8E0D" w14:textId="77777777" w:rsidR="00EA0D3A" w:rsidRDefault="00000000">
      <w:r>
        <w:rPr>
          <w:b/>
          <w:color w:val="003300"/>
        </w:rPr>
        <w:t>(soit par défaut)</w:t>
      </w:r>
    </w:p>
    <w:p w14:paraId="4F3F542D" w14:textId="77777777" w:rsidR="00EA0D3A" w:rsidRDefault="00000000">
      <w:r>
        <w:rPr>
          <w:color w:val="008080"/>
        </w:rPr>
        <w:t>1. QF</w:t>
      </w:r>
    </w:p>
    <w:p w14:paraId="4B8D18D1" w14:textId="77777777" w:rsidR="00EA0D3A" w:rsidRDefault="00000000">
      <w:r>
        <w:rPr>
          <w:b/>
          <w:color w:val="003300"/>
        </w:rPr>
        <w:t>(soit)</w:t>
      </w:r>
    </w:p>
    <w:p w14:paraId="7EFDD4ED" w14:textId="77777777" w:rsidR="00EA0D3A" w:rsidRDefault="00000000">
      <w:r>
        <w:rPr>
          <w:color w:val="008080"/>
        </w:rPr>
        <w:t>2. PG</w:t>
      </w:r>
    </w:p>
    <w:p w14:paraId="6ADE817B" w14:textId="77777777" w:rsidR="00EA0D3A" w:rsidRDefault="00EA0D3A"/>
    <w:p w14:paraId="751A2F69" w14:textId="77777777" w:rsidR="00EA0D3A" w:rsidRDefault="00000000">
      <w:r>
        <w:t> </w:t>
      </w:r>
    </w:p>
    <w:p w14:paraId="0899C65C" w14:textId="77777777" w:rsidR="00EA0D3A" w:rsidRDefault="00EA0D3A"/>
    <w:p w14:paraId="0E5B6A9A" w14:textId="77777777" w:rsidR="00EA0D3A" w:rsidRDefault="00000000">
      <w:r>
        <w:t> </w:t>
      </w:r>
    </w:p>
    <w:p w14:paraId="64154BBE" w14:textId="77777777" w:rsidR="00EA0D3A" w:rsidRDefault="00000000">
      <w:pPr>
        <w:pStyle w:val="Author-eSectionHeading6"/>
      </w:pPr>
      <w:bookmarkStart w:id="389" w:name="_Toc155600732"/>
      <w:r>
        <w:t>94.11.1b Nettoyage de terrain pour plantation et engazonnement, ramassage des pierres   CCTB 01.09</w:t>
      </w:r>
      <w:bookmarkEnd w:id="389"/>
    </w:p>
    <w:p w14:paraId="2007A1E6" w14:textId="77777777" w:rsidR="00EA0D3A" w:rsidRDefault="00000000">
      <w:pPr>
        <w:pStyle w:val="pheading"/>
      </w:pPr>
      <w:r>
        <w:t>DESCRIPTION</w:t>
      </w:r>
    </w:p>
    <w:p w14:paraId="5FDAC148" w14:textId="77777777" w:rsidR="00EA0D3A" w:rsidRDefault="00000000">
      <w:pPr>
        <w:pStyle w:val="pheading"/>
      </w:pPr>
      <w:r>
        <w:t>- Définition / Comprend</w:t>
      </w:r>
    </w:p>
    <w:p w14:paraId="6635C0FE" w14:textId="77777777" w:rsidR="00EA0D3A" w:rsidRDefault="00000000">
      <w:r>
        <w:t>Préalablement à tout travail, l’entrepreneur invite le fonctionnaire dirigeant à dresser contradictoirement un état des surfaces à planter ou à semer. Au cours de cet état des lieux, les surfaces à nettoyer sont désignées à l’entrepreneur.</w:t>
      </w:r>
    </w:p>
    <w:p w14:paraId="3739C84F" w14:textId="77777777" w:rsidR="00EA0D3A" w:rsidRDefault="00000000">
      <w:r>
        <w:t>Ce nettoyage comprend:</w:t>
      </w:r>
    </w:p>
    <w:p w14:paraId="3EC65817" w14:textId="77777777" w:rsidR="00EA0D3A" w:rsidRDefault="00000000">
      <w:pPr>
        <w:pStyle w:val="Author-eListParagraph"/>
        <w:numPr>
          <w:ilvl w:val="0"/>
          <w:numId w:val="93"/>
        </w:numPr>
      </w:pPr>
      <w:r>
        <w:t>le ramassage de tous les objets étrangers ainsi que pierres, souches, racines et détritus quelconques</w:t>
      </w:r>
    </w:p>
    <w:p w14:paraId="5A2E3894" w14:textId="77777777" w:rsidR="00EA0D3A" w:rsidRDefault="00000000">
      <w:pPr>
        <w:pStyle w:val="Author-eListParagraph"/>
        <w:numPr>
          <w:ilvl w:val="0"/>
          <w:numId w:val="93"/>
        </w:numPr>
      </w:pPr>
      <w:r>
        <w:t>la coupe à une hauteur maximale de 5 cm, de toute végétation ligneuse dont la circonférence au niveau de la coupe est inférieure à 50 cm et désignée par le fonctionnaire dirigeant</w:t>
      </w:r>
    </w:p>
    <w:p w14:paraId="3A3D77E2" w14:textId="77777777" w:rsidR="00EA0D3A" w:rsidRDefault="00000000">
      <w:pPr>
        <w:pStyle w:val="Author-eListParagraph"/>
        <w:numPr>
          <w:ilvl w:val="0"/>
          <w:numId w:val="93"/>
        </w:numPr>
      </w:pPr>
      <w:r>
        <w:t>l’enlèvement des plantes nuisibles</w:t>
      </w:r>
    </w:p>
    <w:p w14:paraId="632CE514" w14:textId="77777777" w:rsidR="00EA0D3A" w:rsidRDefault="00000000">
      <w:pPr>
        <w:pStyle w:val="Author-eListParagraph"/>
        <w:numPr>
          <w:ilvl w:val="0"/>
          <w:numId w:val="93"/>
        </w:numPr>
      </w:pPr>
      <w:r>
        <w:t>le fauchage de toute végétation non ligneuse à une hauteur maximale de 5 cm</w:t>
      </w:r>
    </w:p>
    <w:p w14:paraId="4C5D1126" w14:textId="77777777" w:rsidR="00EA0D3A" w:rsidRDefault="00000000">
      <w:pPr>
        <w:pStyle w:val="Author-eListParagraph"/>
        <w:numPr>
          <w:ilvl w:val="0"/>
          <w:numId w:val="93"/>
        </w:numPr>
      </w:pPr>
      <w:r>
        <w:t>l’extirpation, par essouchement, des plantes ligneuses indésirables et la remise sous profil des terrains.</w:t>
      </w:r>
    </w:p>
    <w:p w14:paraId="2967B353" w14:textId="77777777" w:rsidR="00EA0D3A" w:rsidRDefault="00EA0D3A"/>
    <w:p w14:paraId="0A574CCD" w14:textId="77777777" w:rsidR="00EA0D3A" w:rsidRDefault="00000000">
      <w:r>
        <w:t> </w:t>
      </w:r>
    </w:p>
    <w:p w14:paraId="5229F930" w14:textId="77777777" w:rsidR="00EA0D3A" w:rsidRDefault="00000000">
      <w:pPr>
        <w:pStyle w:val="pheading"/>
      </w:pPr>
      <w:r>
        <w:t>EXÉCUTION / MISE EN ŒUVRE</w:t>
      </w:r>
    </w:p>
    <w:p w14:paraId="2F49806D" w14:textId="77777777" w:rsidR="00EA0D3A" w:rsidRDefault="00000000">
      <w:pPr>
        <w:pStyle w:val="pheading"/>
      </w:pPr>
      <w:r>
        <w:t>- Notes d’exécution complémentaires</w:t>
      </w:r>
    </w:p>
    <w:p w14:paraId="31D0B535" w14:textId="77777777" w:rsidR="00EA0D3A" w:rsidRDefault="00000000">
      <w:r>
        <w:t>L’entrepreneur maintient et protège, le cas échéant, toute la végétation ligneuse indiquée sur place par le fonctionnaire dirigeant.</w:t>
      </w:r>
    </w:p>
    <w:p w14:paraId="2EC48367" w14:textId="77777777" w:rsidR="00EA0D3A" w:rsidRDefault="00000000">
      <w:pPr>
        <w:pStyle w:val="pheading"/>
      </w:pPr>
      <w:r>
        <w:t>MESURAGE</w:t>
      </w:r>
    </w:p>
    <w:p w14:paraId="43F1D564" w14:textId="77777777" w:rsidR="00EA0D3A" w:rsidRDefault="00000000">
      <w:pPr>
        <w:pStyle w:val="pheading"/>
      </w:pPr>
      <w:r>
        <w:t>- unité de mesure:</w:t>
      </w:r>
    </w:p>
    <w:p w14:paraId="2F944867" w14:textId="77777777" w:rsidR="00EA0D3A" w:rsidRDefault="00000000">
      <w:r>
        <w:rPr>
          <w:b/>
          <w:color w:val="003300"/>
        </w:rPr>
        <w:t>(soit par défaut)</w:t>
      </w:r>
    </w:p>
    <w:p w14:paraId="66AA608C" w14:textId="77777777" w:rsidR="00EA0D3A" w:rsidRDefault="00000000">
      <w:r>
        <w:rPr>
          <w:color w:val="008080"/>
        </w:rPr>
        <w:t>1. m</w:t>
      </w:r>
      <w:r>
        <w:rPr>
          <w:color w:val="008080"/>
          <w:vertAlign w:val="superscript"/>
        </w:rPr>
        <w:t>2</w:t>
      </w:r>
    </w:p>
    <w:p w14:paraId="3146BF7D" w14:textId="77777777" w:rsidR="00EA0D3A" w:rsidRDefault="00000000">
      <w:r>
        <w:rPr>
          <w:b/>
          <w:color w:val="003300"/>
        </w:rPr>
        <w:t>(soit)</w:t>
      </w:r>
    </w:p>
    <w:p w14:paraId="022CF615" w14:textId="77777777" w:rsidR="00EA0D3A" w:rsidRDefault="00000000">
      <w:r>
        <w:rPr>
          <w:color w:val="008080"/>
        </w:rPr>
        <w:t>2. fft</w:t>
      </w:r>
    </w:p>
    <w:p w14:paraId="11E924AD" w14:textId="77777777" w:rsidR="00EA0D3A" w:rsidRDefault="00000000">
      <w:pPr>
        <w:pStyle w:val="pheading"/>
      </w:pPr>
      <w:r>
        <w:t>- code de mesurage:</w:t>
      </w:r>
    </w:p>
    <w:p w14:paraId="3830B84C" w14:textId="77777777" w:rsidR="00EA0D3A" w:rsidRDefault="00000000">
      <w:r>
        <w:t>m² de surface traitée</w:t>
      </w:r>
    </w:p>
    <w:p w14:paraId="401B15F9" w14:textId="77777777" w:rsidR="00EA0D3A" w:rsidRDefault="00000000">
      <w:pPr>
        <w:pStyle w:val="pheading"/>
      </w:pPr>
      <w:r>
        <w:t>- nature du marché:</w:t>
      </w:r>
    </w:p>
    <w:p w14:paraId="6A26CD8B" w14:textId="77777777" w:rsidR="00EA0D3A" w:rsidRDefault="00000000">
      <w:r>
        <w:rPr>
          <w:b/>
          <w:color w:val="003300"/>
        </w:rPr>
        <w:t>(soit par défaut)</w:t>
      </w:r>
    </w:p>
    <w:p w14:paraId="6DA83066" w14:textId="77777777" w:rsidR="00EA0D3A" w:rsidRDefault="00000000">
      <w:r>
        <w:rPr>
          <w:color w:val="008080"/>
        </w:rPr>
        <w:t>1. QF</w:t>
      </w:r>
    </w:p>
    <w:p w14:paraId="6855B043" w14:textId="77777777" w:rsidR="00EA0D3A" w:rsidRDefault="00000000">
      <w:r>
        <w:rPr>
          <w:b/>
          <w:color w:val="003300"/>
        </w:rPr>
        <w:t>(soit)</w:t>
      </w:r>
    </w:p>
    <w:p w14:paraId="3A57FA3E" w14:textId="77777777" w:rsidR="00EA0D3A" w:rsidRDefault="00000000">
      <w:r>
        <w:rPr>
          <w:color w:val="008080"/>
        </w:rPr>
        <w:t>2. PG</w:t>
      </w:r>
    </w:p>
    <w:p w14:paraId="5C27F8AF" w14:textId="77777777" w:rsidR="00EA0D3A" w:rsidRDefault="00EA0D3A"/>
    <w:p w14:paraId="047C3B74" w14:textId="77777777" w:rsidR="00EA0D3A" w:rsidRDefault="00000000">
      <w:r>
        <w:t> </w:t>
      </w:r>
    </w:p>
    <w:p w14:paraId="2D017781" w14:textId="77777777" w:rsidR="00EA0D3A" w:rsidRDefault="00000000">
      <w:pPr>
        <w:pStyle w:val="Author-eSectionHeading6"/>
      </w:pPr>
      <w:bookmarkStart w:id="390" w:name="_Toc155600733"/>
      <w:r>
        <w:t>94.11.1c Nettoyage de terrain pour plantation et engazonnement, désherbage CCTB 01.09</w:t>
      </w:r>
      <w:bookmarkEnd w:id="390"/>
    </w:p>
    <w:p w14:paraId="2C5269B4" w14:textId="77777777" w:rsidR="00EA0D3A" w:rsidRDefault="00000000">
      <w:pPr>
        <w:pStyle w:val="pheading"/>
      </w:pPr>
      <w:r>
        <w:t>MESURAGE</w:t>
      </w:r>
    </w:p>
    <w:p w14:paraId="70ADF00F" w14:textId="77777777" w:rsidR="00EA0D3A" w:rsidRDefault="00000000">
      <w:pPr>
        <w:pStyle w:val="pheading"/>
      </w:pPr>
      <w:r>
        <w:t>- unité de mesure:</w:t>
      </w:r>
    </w:p>
    <w:p w14:paraId="5BDF6F33" w14:textId="77777777" w:rsidR="00EA0D3A" w:rsidRDefault="00000000">
      <w:r>
        <w:t>m²</w:t>
      </w:r>
    </w:p>
    <w:p w14:paraId="25B9EC31" w14:textId="77777777" w:rsidR="00EA0D3A" w:rsidRDefault="00000000">
      <w:pPr>
        <w:pStyle w:val="pheading"/>
      </w:pPr>
      <w:r>
        <w:t>- nature du marché:</w:t>
      </w:r>
    </w:p>
    <w:p w14:paraId="68A6E685" w14:textId="77777777" w:rsidR="00EA0D3A" w:rsidRDefault="00000000">
      <w:r>
        <w:t>QF</w:t>
      </w:r>
    </w:p>
    <w:p w14:paraId="65E66A89" w14:textId="77777777" w:rsidR="00EA0D3A" w:rsidRDefault="00EA0D3A"/>
    <w:p w14:paraId="5391EB07" w14:textId="77777777" w:rsidR="00EA0D3A" w:rsidRDefault="00EA0D3A"/>
    <w:p w14:paraId="1FF23C8B" w14:textId="77777777" w:rsidR="00EA0D3A" w:rsidRDefault="00000000">
      <w:r>
        <w:t> </w:t>
      </w:r>
    </w:p>
    <w:p w14:paraId="2B096189" w14:textId="77777777" w:rsidR="00EA0D3A" w:rsidRDefault="00000000">
      <w:pPr>
        <w:pStyle w:val="Author-eSectionHeading6"/>
      </w:pPr>
      <w:bookmarkStart w:id="391" w:name="_Toc155600734"/>
      <w:r>
        <w:t>94.11.1d Engrais vert pour plantation et engazonnement, semis CCTB 01.09</w:t>
      </w:r>
      <w:bookmarkEnd w:id="391"/>
    </w:p>
    <w:p w14:paraId="21EF91B9" w14:textId="77777777" w:rsidR="00EA0D3A" w:rsidRDefault="00000000">
      <w:pPr>
        <w:pStyle w:val="pheading"/>
      </w:pPr>
      <w:r>
        <w:t>MESURAGE</w:t>
      </w:r>
    </w:p>
    <w:p w14:paraId="7EB62E96" w14:textId="77777777" w:rsidR="00EA0D3A" w:rsidRDefault="00000000">
      <w:pPr>
        <w:pStyle w:val="pheading"/>
      </w:pPr>
      <w:r>
        <w:t>- unité de mesure:</w:t>
      </w:r>
    </w:p>
    <w:p w14:paraId="2E261C2A" w14:textId="77777777" w:rsidR="00EA0D3A" w:rsidRDefault="00000000">
      <w:r>
        <w:t>m²</w:t>
      </w:r>
    </w:p>
    <w:p w14:paraId="071351DA" w14:textId="77777777" w:rsidR="00EA0D3A" w:rsidRDefault="00000000">
      <w:pPr>
        <w:pStyle w:val="pheading"/>
      </w:pPr>
      <w:r>
        <w:t>- nature du marché:</w:t>
      </w:r>
    </w:p>
    <w:p w14:paraId="0B37BC77" w14:textId="77777777" w:rsidR="00EA0D3A" w:rsidRDefault="00000000">
      <w:r>
        <w:t>QF</w:t>
      </w:r>
    </w:p>
    <w:p w14:paraId="7445D168" w14:textId="77777777" w:rsidR="00EA0D3A" w:rsidRDefault="00EA0D3A"/>
    <w:p w14:paraId="357F7B1E" w14:textId="77777777" w:rsidR="00EA0D3A" w:rsidRDefault="00000000">
      <w:r>
        <w:t> </w:t>
      </w:r>
    </w:p>
    <w:p w14:paraId="76A2FCF2" w14:textId="77777777" w:rsidR="00EA0D3A" w:rsidRDefault="00000000">
      <w:pPr>
        <w:pStyle w:val="Author-eSectionHeading6"/>
      </w:pPr>
      <w:bookmarkStart w:id="392" w:name="_Toc155600735"/>
      <w:r>
        <w:t>94.11.1e Engrais vert pour plantation et engazonnement, fauchage CCTB 01.09</w:t>
      </w:r>
      <w:bookmarkEnd w:id="392"/>
    </w:p>
    <w:p w14:paraId="65CEC1F4" w14:textId="77777777" w:rsidR="00EA0D3A" w:rsidRDefault="00000000">
      <w:pPr>
        <w:pStyle w:val="pheading"/>
      </w:pPr>
      <w:r>
        <w:t>MESURAGE</w:t>
      </w:r>
    </w:p>
    <w:p w14:paraId="47F3992A" w14:textId="77777777" w:rsidR="00EA0D3A" w:rsidRDefault="00000000">
      <w:pPr>
        <w:pStyle w:val="pheading"/>
      </w:pPr>
      <w:r>
        <w:t>- unité de mesure:</w:t>
      </w:r>
    </w:p>
    <w:p w14:paraId="6747ACD5" w14:textId="77777777" w:rsidR="00EA0D3A" w:rsidRDefault="00000000">
      <w:r>
        <w:t>m²</w:t>
      </w:r>
    </w:p>
    <w:p w14:paraId="43BE59A5" w14:textId="77777777" w:rsidR="00EA0D3A" w:rsidRDefault="00000000">
      <w:pPr>
        <w:pStyle w:val="pheading"/>
      </w:pPr>
      <w:r>
        <w:t>- nature du marché:</w:t>
      </w:r>
    </w:p>
    <w:p w14:paraId="7881E8DA" w14:textId="77777777" w:rsidR="00EA0D3A" w:rsidRDefault="00000000">
      <w:r>
        <w:t>QF</w:t>
      </w:r>
    </w:p>
    <w:p w14:paraId="2ACEF233" w14:textId="77777777" w:rsidR="00EA0D3A" w:rsidRDefault="00EA0D3A"/>
    <w:p w14:paraId="602E63DE" w14:textId="77777777" w:rsidR="00EA0D3A" w:rsidRDefault="00000000">
      <w:r>
        <w:t> </w:t>
      </w:r>
    </w:p>
    <w:p w14:paraId="6EBA3794" w14:textId="77777777" w:rsidR="00EA0D3A" w:rsidRDefault="00000000">
      <w:pPr>
        <w:pStyle w:val="Author-eSectionHeading6"/>
      </w:pPr>
      <w:bookmarkStart w:id="393" w:name="_Toc155600736"/>
      <w:r>
        <w:t>94.11.1f Sous-solage pour plantation et engazonnement CCTB 01.09</w:t>
      </w:r>
      <w:bookmarkEnd w:id="393"/>
    </w:p>
    <w:p w14:paraId="78F3133C" w14:textId="77777777" w:rsidR="00EA0D3A" w:rsidRDefault="00000000">
      <w:pPr>
        <w:pStyle w:val="pheading"/>
      </w:pPr>
      <w:r>
        <w:t>DESCRIPTION</w:t>
      </w:r>
    </w:p>
    <w:p w14:paraId="2035E959" w14:textId="77777777" w:rsidR="00EA0D3A" w:rsidRDefault="00000000">
      <w:pPr>
        <w:pStyle w:val="pheading"/>
      </w:pPr>
      <w:r>
        <w:t>- Définition / Comprend</w:t>
      </w:r>
    </w:p>
    <w:p w14:paraId="4F45BB3F" w14:textId="77777777" w:rsidR="00EA0D3A" w:rsidRDefault="00000000">
      <w:r>
        <w:t>Le sous-solage vise l’ameublissement des sols en profondeur, laissant en place les couches superficielles. Il s’effectue au moyen de dents de sous-soleuse en ligne distante de 0,30 m.</w:t>
      </w:r>
    </w:p>
    <w:p w14:paraId="412D3767" w14:textId="77777777" w:rsidR="00EA0D3A" w:rsidRDefault="00000000">
      <w:pPr>
        <w:pStyle w:val="pheading"/>
      </w:pPr>
      <w:r>
        <w:t>EXÉCUTION / MISE EN ŒUVRE</w:t>
      </w:r>
    </w:p>
    <w:p w14:paraId="7EB34A3F" w14:textId="77777777" w:rsidR="00EA0D3A" w:rsidRDefault="00000000">
      <w:pPr>
        <w:pStyle w:val="pheading"/>
      </w:pPr>
      <w:r>
        <w:t>- Prescriptions générales</w:t>
      </w:r>
    </w:p>
    <w:p w14:paraId="3F345F4D" w14:textId="77777777" w:rsidR="00EA0D3A" w:rsidRDefault="00000000">
      <w:r>
        <w:t>A déterminer pour sous-solage :</w:t>
      </w:r>
    </w:p>
    <w:p w14:paraId="5738F619" w14:textId="77777777" w:rsidR="00EA0D3A" w:rsidRDefault="00000000">
      <w:pPr>
        <w:ind w:left="567"/>
      </w:pPr>
      <w:r>
        <w:t>- profondeur : 30 &lt; H ≤ 40 cm</w:t>
      </w:r>
    </w:p>
    <w:p w14:paraId="3F45F0DA" w14:textId="77777777" w:rsidR="00EA0D3A" w:rsidRDefault="00000000">
      <w:pPr>
        <w:ind w:left="567"/>
      </w:pPr>
      <w:r>
        <w:t>- profondeur : 40 &lt; H ≤ 50 cm</w:t>
      </w:r>
    </w:p>
    <w:p w14:paraId="7935B7E1" w14:textId="77777777" w:rsidR="00EA0D3A" w:rsidRDefault="00000000">
      <w:pPr>
        <w:pStyle w:val="pheading"/>
      </w:pPr>
      <w:r>
        <w:t>DOCUMENTS DE RÉFÉRENCE COMPLÉMENTAIRES</w:t>
      </w:r>
    </w:p>
    <w:p w14:paraId="1CDC2708" w14:textId="77777777" w:rsidR="00EA0D3A" w:rsidRDefault="00000000">
      <w:pPr>
        <w:pStyle w:val="pheading"/>
      </w:pPr>
      <w:r>
        <w:t>- Exécution</w:t>
      </w:r>
    </w:p>
    <w:p w14:paraId="44D20DC9" w14:textId="77777777" w:rsidR="00EA0D3A" w:rsidRDefault="00000000">
      <w:r>
        <w:t>[CCT Qualiroutes, Cahier des charges type Qualiroutes] O.1.3.2.2.</w:t>
      </w:r>
    </w:p>
    <w:p w14:paraId="4967B47B" w14:textId="77777777" w:rsidR="00EA0D3A" w:rsidRDefault="00EA0D3A"/>
    <w:p w14:paraId="2A83B212" w14:textId="77777777" w:rsidR="00EA0D3A" w:rsidRDefault="00000000">
      <w:r>
        <w:t> </w:t>
      </w:r>
    </w:p>
    <w:p w14:paraId="195318C9" w14:textId="77777777" w:rsidR="00EA0D3A" w:rsidRDefault="00000000">
      <w:pPr>
        <w:pStyle w:val="pheading"/>
      </w:pPr>
      <w:r>
        <w:t>MESURAGE</w:t>
      </w:r>
    </w:p>
    <w:p w14:paraId="23EA8BFF" w14:textId="77777777" w:rsidR="00EA0D3A" w:rsidRDefault="00000000">
      <w:pPr>
        <w:pStyle w:val="pheading"/>
      </w:pPr>
      <w:r>
        <w:t>- unité de mesure:</w:t>
      </w:r>
    </w:p>
    <w:p w14:paraId="78097938" w14:textId="77777777" w:rsidR="00EA0D3A" w:rsidRDefault="00000000">
      <w:r>
        <w:t>m²</w:t>
      </w:r>
    </w:p>
    <w:p w14:paraId="1E7C5368" w14:textId="77777777" w:rsidR="00EA0D3A" w:rsidRDefault="00000000">
      <w:pPr>
        <w:pStyle w:val="pheading"/>
      </w:pPr>
      <w:r>
        <w:t>- nature du marché:</w:t>
      </w:r>
    </w:p>
    <w:p w14:paraId="22986C37" w14:textId="77777777" w:rsidR="00EA0D3A" w:rsidRDefault="00000000">
      <w:r>
        <w:t>QF</w:t>
      </w:r>
    </w:p>
    <w:p w14:paraId="4C7C2CA2" w14:textId="77777777" w:rsidR="00EA0D3A" w:rsidRDefault="00EA0D3A"/>
    <w:p w14:paraId="52C91499" w14:textId="77777777" w:rsidR="00EA0D3A" w:rsidRDefault="00000000">
      <w:r>
        <w:t> </w:t>
      </w:r>
    </w:p>
    <w:p w14:paraId="072811F2" w14:textId="77777777" w:rsidR="00EA0D3A" w:rsidRDefault="00000000">
      <w:pPr>
        <w:pStyle w:val="Author-eSectionHeading4"/>
      </w:pPr>
      <w:bookmarkStart w:id="394" w:name="_Toc155600737"/>
      <w:r>
        <w:t>94.12 Protection des végétaux existants</w:t>
      </w:r>
      <w:bookmarkEnd w:id="394"/>
    </w:p>
    <w:p w14:paraId="274514A8" w14:textId="77777777" w:rsidR="00EA0D3A" w:rsidRDefault="00000000">
      <w:pPr>
        <w:pStyle w:val="Author-eSectionHeading5"/>
      </w:pPr>
      <w:bookmarkStart w:id="395" w:name="_Toc155600738"/>
      <w:r>
        <w:t>94.12.1 Protection des végétaux existants</w:t>
      </w:r>
      <w:bookmarkEnd w:id="395"/>
    </w:p>
    <w:p w14:paraId="20363D29" w14:textId="77777777" w:rsidR="00EA0D3A" w:rsidRDefault="00000000">
      <w:pPr>
        <w:pStyle w:val="Author-eSectionHeading6"/>
      </w:pPr>
      <w:bookmarkStart w:id="396" w:name="_Toc155600739"/>
      <w:r>
        <w:t>94.12.1a Protection des végétaux existants, paillage de protection chantier   CCTB 01.09</w:t>
      </w:r>
      <w:bookmarkEnd w:id="396"/>
    </w:p>
    <w:p w14:paraId="5BD51659" w14:textId="77777777" w:rsidR="00EA0D3A" w:rsidRDefault="00000000">
      <w:pPr>
        <w:pStyle w:val="pheading"/>
      </w:pPr>
      <w:r>
        <w:t>MESURAGE</w:t>
      </w:r>
    </w:p>
    <w:p w14:paraId="18C746FA" w14:textId="77777777" w:rsidR="00EA0D3A" w:rsidRDefault="00000000">
      <w:pPr>
        <w:pStyle w:val="pheading"/>
      </w:pPr>
      <w:r>
        <w:t>- unité de mesure:</w:t>
      </w:r>
    </w:p>
    <w:p w14:paraId="2FFA94DA" w14:textId="77777777" w:rsidR="00EA0D3A" w:rsidRDefault="00000000">
      <w:r>
        <w:t>m²</w:t>
      </w:r>
    </w:p>
    <w:p w14:paraId="3B2D333B" w14:textId="77777777" w:rsidR="00EA0D3A" w:rsidRDefault="00000000">
      <w:pPr>
        <w:pStyle w:val="pheading"/>
      </w:pPr>
      <w:r>
        <w:t>- nature du marché:</w:t>
      </w:r>
    </w:p>
    <w:p w14:paraId="50133593" w14:textId="77777777" w:rsidR="00EA0D3A" w:rsidRDefault="00000000">
      <w:r>
        <w:t>QF</w:t>
      </w:r>
    </w:p>
    <w:p w14:paraId="0BFB2BC3" w14:textId="77777777" w:rsidR="00EA0D3A" w:rsidRDefault="00EA0D3A"/>
    <w:p w14:paraId="3DCA85C5" w14:textId="77777777" w:rsidR="00EA0D3A" w:rsidRDefault="00000000">
      <w:r>
        <w:t> </w:t>
      </w:r>
    </w:p>
    <w:p w14:paraId="1D7ABDAC" w14:textId="77777777" w:rsidR="00EA0D3A" w:rsidRDefault="00000000">
      <w:pPr>
        <w:pStyle w:val="Author-eSectionHeading6"/>
      </w:pPr>
      <w:bookmarkStart w:id="397" w:name="_Toc155600740"/>
      <w:r>
        <w:t>94.12.1b Protection des végétaux existants, corset  CCTB 01.09</w:t>
      </w:r>
      <w:bookmarkEnd w:id="397"/>
    </w:p>
    <w:p w14:paraId="08CB2091" w14:textId="77777777" w:rsidR="00EA0D3A" w:rsidRDefault="00000000">
      <w:pPr>
        <w:pStyle w:val="pheading"/>
      </w:pPr>
      <w:r>
        <w:t>MESURAGE</w:t>
      </w:r>
    </w:p>
    <w:p w14:paraId="73AD0D2D" w14:textId="77777777" w:rsidR="00EA0D3A" w:rsidRDefault="00000000">
      <w:pPr>
        <w:pStyle w:val="pheading"/>
      </w:pPr>
      <w:r>
        <w:t>- unité de mesure:</w:t>
      </w:r>
    </w:p>
    <w:p w14:paraId="50DF6185" w14:textId="77777777" w:rsidR="00EA0D3A" w:rsidRDefault="00000000">
      <w:r>
        <w:t>pc</w:t>
      </w:r>
    </w:p>
    <w:p w14:paraId="24AD13FE" w14:textId="77777777" w:rsidR="00EA0D3A" w:rsidRDefault="00EA0D3A"/>
    <w:p w14:paraId="1EE4C799" w14:textId="77777777" w:rsidR="00EA0D3A" w:rsidRDefault="00000000">
      <w:r>
        <w:t> </w:t>
      </w:r>
    </w:p>
    <w:p w14:paraId="49CA07A2" w14:textId="77777777" w:rsidR="00EA0D3A" w:rsidRDefault="00000000">
      <w:pPr>
        <w:pStyle w:val="pheading"/>
      </w:pPr>
      <w:r>
        <w:t>- nature du marché:</w:t>
      </w:r>
    </w:p>
    <w:p w14:paraId="66939D87" w14:textId="77777777" w:rsidR="00EA0D3A" w:rsidRDefault="00000000">
      <w:r>
        <w:t>QF</w:t>
      </w:r>
    </w:p>
    <w:p w14:paraId="480F2F6A" w14:textId="77777777" w:rsidR="00EA0D3A" w:rsidRDefault="00EA0D3A"/>
    <w:p w14:paraId="099ADA84" w14:textId="77777777" w:rsidR="00EA0D3A" w:rsidRDefault="00000000">
      <w:r>
        <w:t> </w:t>
      </w:r>
    </w:p>
    <w:p w14:paraId="14BDA7BD" w14:textId="77777777" w:rsidR="00EA0D3A" w:rsidRDefault="00000000">
      <w:pPr>
        <w:pStyle w:val="Author-eSectionHeading6"/>
      </w:pPr>
      <w:bookmarkStart w:id="398" w:name="_Toc155600741"/>
      <w:r>
        <w:t>94.12.1c Protection des végétaux existants, périmètre de protection (clôture)   CCTB 01.09</w:t>
      </w:r>
      <w:bookmarkEnd w:id="398"/>
    </w:p>
    <w:p w14:paraId="4AD8B076" w14:textId="77777777" w:rsidR="00EA0D3A" w:rsidRDefault="00000000">
      <w:pPr>
        <w:pStyle w:val="pheading"/>
      </w:pPr>
      <w:r>
        <w:t>MESURAGE</w:t>
      </w:r>
    </w:p>
    <w:p w14:paraId="75F67E8C" w14:textId="77777777" w:rsidR="00EA0D3A" w:rsidRDefault="00000000">
      <w:pPr>
        <w:pStyle w:val="pheading"/>
      </w:pPr>
      <w:r>
        <w:t>- unité de mesure:</w:t>
      </w:r>
    </w:p>
    <w:p w14:paraId="0C61BF58" w14:textId="77777777" w:rsidR="00EA0D3A" w:rsidRDefault="00000000">
      <w:r>
        <w:t>m</w:t>
      </w:r>
    </w:p>
    <w:p w14:paraId="1CF63776" w14:textId="77777777" w:rsidR="00EA0D3A" w:rsidRDefault="00000000">
      <w:pPr>
        <w:pStyle w:val="pheading"/>
      </w:pPr>
      <w:r>
        <w:t>- nature du marché:</w:t>
      </w:r>
    </w:p>
    <w:p w14:paraId="2CBA6EF4" w14:textId="77777777" w:rsidR="00EA0D3A" w:rsidRDefault="00000000">
      <w:r>
        <w:t>QF</w:t>
      </w:r>
    </w:p>
    <w:p w14:paraId="073F4C41" w14:textId="77777777" w:rsidR="00EA0D3A" w:rsidRDefault="00EA0D3A"/>
    <w:p w14:paraId="225D0347" w14:textId="77777777" w:rsidR="00EA0D3A" w:rsidRDefault="00000000">
      <w:r>
        <w:t> </w:t>
      </w:r>
    </w:p>
    <w:p w14:paraId="65536DF8" w14:textId="77777777" w:rsidR="00EA0D3A" w:rsidRDefault="00000000">
      <w:pPr>
        <w:pStyle w:val="Author-eSectionHeading4"/>
      </w:pPr>
      <w:bookmarkStart w:id="399" w:name="_Toc155600742"/>
      <w:r>
        <w:t>94.13 Traitement du sol CCTB 01.09</w:t>
      </w:r>
      <w:bookmarkEnd w:id="399"/>
    </w:p>
    <w:p w14:paraId="4CAE9F41" w14:textId="77777777" w:rsidR="00EA0D3A" w:rsidRDefault="00000000">
      <w:pPr>
        <w:pStyle w:val="pheading"/>
      </w:pPr>
      <w:r>
        <w:t>DESCRIPTION</w:t>
      </w:r>
    </w:p>
    <w:p w14:paraId="62206A7C" w14:textId="77777777" w:rsidR="00EA0D3A" w:rsidRDefault="00000000">
      <w:pPr>
        <w:pStyle w:val="pheading"/>
      </w:pPr>
      <w:r>
        <w:t>- Définition / Comprend</w:t>
      </w:r>
    </w:p>
    <w:p w14:paraId="10A20A24" w14:textId="77777777" w:rsidR="00EA0D3A" w:rsidRDefault="00000000">
      <w:r>
        <w:rPr>
          <w:color w:val="000000"/>
        </w:rPr>
        <w:t>Il s'agit du traitement préalable de la couche de terre arable en vue des plantations et/ou de l'engazonnement prévus.</w:t>
      </w:r>
    </w:p>
    <w:p w14:paraId="336BBA8E" w14:textId="77777777" w:rsidR="00EA0D3A" w:rsidRDefault="00000000">
      <w:pPr>
        <w:pStyle w:val="pheading"/>
      </w:pPr>
      <w:r>
        <w:t>EXÉCUTION / MISE EN ŒUVRE</w:t>
      </w:r>
    </w:p>
    <w:p w14:paraId="46E0AB42" w14:textId="77777777" w:rsidR="00EA0D3A" w:rsidRDefault="00000000">
      <w:r>
        <w:rPr>
          <w:color w:val="000000"/>
        </w:rPr>
        <w:t>Les travaux ne pourront pas être exécutés lorsque le sol est gelé ou saturé d'eau. Après le traitement du sol, le terrain ne pourra plus être foulé par des machines qui risquent de laisser des ornières.</w:t>
      </w:r>
    </w:p>
    <w:p w14:paraId="3416DC5E" w14:textId="77777777" w:rsidR="00EA0D3A" w:rsidRDefault="00000000">
      <w:pPr>
        <w:pStyle w:val="pheading"/>
      </w:pPr>
      <w:r>
        <w:t>CONTRÔLES</w:t>
      </w:r>
    </w:p>
    <w:p w14:paraId="6C10D05F" w14:textId="77777777" w:rsidR="00EA0D3A" w:rsidRDefault="00000000">
      <w:r>
        <w:rPr>
          <w:color w:val="000000"/>
        </w:rPr>
        <w:t>En fonction de l'avancement des travaux, des contrôles seront exécutés afin de vérifier la compatibilité des travaux avec le descriptif.</w:t>
      </w:r>
    </w:p>
    <w:p w14:paraId="5C16BEA0" w14:textId="77777777" w:rsidR="00EA0D3A" w:rsidRDefault="00000000">
      <w:pPr>
        <w:pStyle w:val="Author-eSectionHeading5"/>
      </w:pPr>
      <w:bookmarkStart w:id="400" w:name="_Toc155600743"/>
      <w:r>
        <w:t>94.13.1 Traitement du sol</w:t>
      </w:r>
      <w:bookmarkEnd w:id="400"/>
    </w:p>
    <w:p w14:paraId="6F9BF28A" w14:textId="77777777" w:rsidR="00EA0D3A" w:rsidRDefault="00000000">
      <w:pPr>
        <w:pStyle w:val="Author-eSectionHeading6"/>
      </w:pPr>
      <w:bookmarkStart w:id="401" w:name="_Toc155600744"/>
      <w:r>
        <w:t>94.13.1a Traitement du sol, égalisation CCTB 01.09</w:t>
      </w:r>
      <w:bookmarkEnd w:id="401"/>
    </w:p>
    <w:p w14:paraId="4CB47FFC" w14:textId="77777777" w:rsidR="00EA0D3A" w:rsidRDefault="00000000">
      <w:pPr>
        <w:pStyle w:val="pheading"/>
      </w:pPr>
      <w:r>
        <w:t>DESCRIPTION</w:t>
      </w:r>
    </w:p>
    <w:p w14:paraId="439EB718" w14:textId="77777777" w:rsidR="00EA0D3A" w:rsidRDefault="00000000">
      <w:pPr>
        <w:pStyle w:val="pheading"/>
      </w:pPr>
      <w:r>
        <w:t>- Définition / Comprend</w:t>
      </w:r>
    </w:p>
    <w:p w14:paraId="3AE2F7AC" w14:textId="77777777" w:rsidR="00EA0D3A" w:rsidRDefault="00000000">
      <w:r>
        <w:t>La mise sous profil consiste en un léger terrassement et est effectuée suivant les plans.</w:t>
      </w:r>
    </w:p>
    <w:p w14:paraId="3044672A" w14:textId="77777777" w:rsidR="00EA0D3A" w:rsidRDefault="00000000">
      <w:pPr>
        <w:pStyle w:val="pheading"/>
      </w:pPr>
      <w:r>
        <w:t>MESURAGE</w:t>
      </w:r>
    </w:p>
    <w:p w14:paraId="4B367C64" w14:textId="77777777" w:rsidR="00EA0D3A" w:rsidRDefault="00000000">
      <w:pPr>
        <w:pStyle w:val="pheading"/>
      </w:pPr>
      <w:r>
        <w:t>- unité de mesure:</w:t>
      </w:r>
    </w:p>
    <w:p w14:paraId="044EE2C5" w14:textId="77777777" w:rsidR="00EA0D3A" w:rsidRDefault="00000000">
      <w:r>
        <w:rPr>
          <w:b/>
          <w:color w:val="003300"/>
        </w:rPr>
        <w:t>(soit par défaut)</w:t>
      </w:r>
    </w:p>
    <w:p w14:paraId="615E5C42" w14:textId="77777777" w:rsidR="00EA0D3A" w:rsidRDefault="00000000">
      <w:r>
        <w:rPr>
          <w:color w:val="008080"/>
        </w:rPr>
        <w:t>1. m</w:t>
      </w:r>
      <w:r>
        <w:rPr>
          <w:color w:val="008080"/>
          <w:vertAlign w:val="superscript"/>
        </w:rPr>
        <w:t>2</w:t>
      </w:r>
    </w:p>
    <w:p w14:paraId="7C062EC2" w14:textId="77777777" w:rsidR="00EA0D3A" w:rsidRDefault="00000000">
      <w:r>
        <w:rPr>
          <w:b/>
          <w:color w:val="003300"/>
        </w:rPr>
        <w:t>(soit)</w:t>
      </w:r>
    </w:p>
    <w:p w14:paraId="143CC011" w14:textId="77777777" w:rsidR="00EA0D3A" w:rsidRDefault="00000000">
      <w:r>
        <w:rPr>
          <w:color w:val="008080"/>
        </w:rPr>
        <w:t>2. fft</w:t>
      </w:r>
    </w:p>
    <w:p w14:paraId="79A0FBC1" w14:textId="77777777" w:rsidR="00EA0D3A" w:rsidRDefault="00000000">
      <w:pPr>
        <w:pStyle w:val="pheading"/>
      </w:pPr>
      <w:r>
        <w:t>- code de mesurage:</w:t>
      </w:r>
    </w:p>
    <w:p w14:paraId="2FE70211" w14:textId="77777777" w:rsidR="00EA0D3A" w:rsidRDefault="00000000">
      <w:r>
        <w:t>surface nette à traiter.</w:t>
      </w:r>
    </w:p>
    <w:p w14:paraId="4C470FD4" w14:textId="77777777" w:rsidR="00EA0D3A" w:rsidRDefault="00000000">
      <w:pPr>
        <w:pStyle w:val="pheading"/>
      </w:pPr>
      <w:r>
        <w:t>- nature du marché:</w:t>
      </w:r>
    </w:p>
    <w:p w14:paraId="5D37270F" w14:textId="77777777" w:rsidR="00EA0D3A" w:rsidRDefault="00000000">
      <w:r>
        <w:rPr>
          <w:b/>
          <w:color w:val="003300"/>
        </w:rPr>
        <w:t>(soit par défaut)</w:t>
      </w:r>
    </w:p>
    <w:p w14:paraId="27E24BA2" w14:textId="77777777" w:rsidR="00EA0D3A" w:rsidRDefault="00000000">
      <w:r>
        <w:rPr>
          <w:color w:val="008080"/>
        </w:rPr>
        <w:t>1. QF</w:t>
      </w:r>
    </w:p>
    <w:p w14:paraId="2F7C4FE2" w14:textId="77777777" w:rsidR="00EA0D3A" w:rsidRDefault="00000000">
      <w:r>
        <w:rPr>
          <w:b/>
          <w:color w:val="003300"/>
        </w:rPr>
        <w:t>(soit)</w:t>
      </w:r>
    </w:p>
    <w:p w14:paraId="4F115643" w14:textId="77777777" w:rsidR="00EA0D3A" w:rsidRDefault="00000000">
      <w:r>
        <w:rPr>
          <w:color w:val="008080"/>
        </w:rPr>
        <w:t>2. PG</w:t>
      </w:r>
    </w:p>
    <w:p w14:paraId="672714EA" w14:textId="77777777" w:rsidR="00EA0D3A" w:rsidRDefault="00EA0D3A"/>
    <w:p w14:paraId="615A4746" w14:textId="77777777" w:rsidR="00EA0D3A" w:rsidRDefault="00000000">
      <w:r>
        <w:t> </w:t>
      </w:r>
    </w:p>
    <w:p w14:paraId="5F6D2258" w14:textId="77777777" w:rsidR="00EA0D3A" w:rsidRDefault="00000000">
      <w:pPr>
        <w:pStyle w:val="Author-eSectionHeading6"/>
      </w:pPr>
      <w:bookmarkStart w:id="402" w:name="_Toc155600745"/>
      <w:r>
        <w:t>94.13.1b Traitement du sol, enfouissage de pierres CCTB 01.09</w:t>
      </w:r>
      <w:bookmarkEnd w:id="402"/>
    </w:p>
    <w:p w14:paraId="78CB629B" w14:textId="77777777" w:rsidR="00EA0D3A" w:rsidRDefault="00000000">
      <w:pPr>
        <w:pStyle w:val="pheading"/>
      </w:pPr>
      <w:r>
        <w:t>DESCRIPTION</w:t>
      </w:r>
    </w:p>
    <w:p w14:paraId="2D92CFF1" w14:textId="77777777" w:rsidR="00EA0D3A" w:rsidRDefault="00000000">
      <w:pPr>
        <w:pStyle w:val="pheading"/>
      </w:pPr>
      <w:r>
        <w:t>- Définition / Comprend</w:t>
      </w:r>
    </w:p>
    <w:p w14:paraId="74401F4C" w14:textId="77777777" w:rsidR="00EA0D3A" w:rsidRDefault="00000000">
      <w:r>
        <w:t>L’enfouissage des pierres permet le dépôt de cailloux et petites pierres et leur recouvrement par de la terre fine.</w:t>
      </w:r>
    </w:p>
    <w:p w14:paraId="5AFDA324" w14:textId="77777777" w:rsidR="00EA0D3A" w:rsidRDefault="00000000">
      <w:pPr>
        <w:pStyle w:val="pheading"/>
      </w:pPr>
      <w:r>
        <w:t>MESURAGE</w:t>
      </w:r>
    </w:p>
    <w:p w14:paraId="4F6871B8" w14:textId="77777777" w:rsidR="00EA0D3A" w:rsidRDefault="00000000">
      <w:pPr>
        <w:pStyle w:val="pheading"/>
      </w:pPr>
      <w:r>
        <w:t>- unité de mesure:</w:t>
      </w:r>
    </w:p>
    <w:p w14:paraId="74DF9148" w14:textId="77777777" w:rsidR="00EA0D3A" w:rsidRDefault="00000000">
      <w:r>
        <w:t>m²</w:t>
      </w:r>
    </w:p>
    <w:p w14:paraId="3FD57782" w14:textId="77777777" w:rsidR="00EA0D3A" w:rsidRDefault="00000000">
      <w:pPr>
        <w:pStyle w:val="pheading"/>
      </w:pPr>
      <w:r>
        <w:t>- code de mesurage:</w:t>
      </w:r>
    </w:p>
    <w:p w14:paraId="7B5695E8" w14:textId="77777777" w:rsidR="00EA0D3A" w:rsidRDefault="00000000">
      <w:r>
        <w:t>surface nette à traiter.</w:t>
      </w:r>
    </w:p>
    <w:p w14:paraId="43C1E3C3" w14:textId="77777777" w:rsidR="00EA0D3A" w:rsidRDefault="00000000">
      <w:pPr>
        <w:pStyle w:val="pheading"/>
      </w:pPr>
      <w:r>
        <w:t>- nature du marché:</w:t>
      </w:r>
    </w:p>
    <w:p w14:paraId="004B7AB3" w14:textId="77777777" w:rsidR="00EA0D3A" w:rsidRDefault="00000000">
      <w:r>
        <w:t>QF</w:t>
      </w:r>
    </w:p>
    <w:p w14:paraId="6AAEC3BF" w14:textId="77777777" w:rsidR="00EA0D3A" w:rsidRDefault="00000000">
      <w:pPr>
        <w:pStyle w:val="Author-eSectionHeading6"/>
      </w:pPr>
      <w:bookmarkStart w:id="403" w:name="_Toc155600746"/>
      <w:r>
        <w:t>94.13.1c Traitement du sol, labour CCTB 01.09</w:t>
      </w:r>
      <w:bookmarkEnd w:id="403"/>
    </w:p>
    <w:p w14:paraId="4D98625C" w14:textId="77777777" w:rsidR="00EA0D3A" w:rsidRDefault="00000000">
      <w:pPr>
        <w:pStyle w:val="pheading"/>
      </w:pPr>
      <w:r>
        <w:t>DESCRIPTION</w:t>
      </w:r>
    </w:p>
    <w:p w14:paraId="6A0241D4" w14:textId="77777777" w:rsidR="00EA0D3A" w:rsidRDefault="00000000">
      <w:pPr>
        <w:pStyle w:val="pheading"/>
      </w:pPr>
      <w:r>
        <w:t>- Définition / Comprend</w:t>
      </w:r>
    </w:p>
    <w:p w14:paraId="73A45D1F" w14:textId="77777777" w:rsidR="00EA0D3A" w:rsidRDefault="00000000">
      <w:r>
        <w:t>Le labour est une opération manuelle ou mécanique de retournement du sol. Il s’effectue à une profondeur minimale de 20 cm.</w:t>
      </w:r>
    </w:p>
    <w:p w14:paraId="039558D0" w14:textId="77777777" w:rsidR="00EA0D3A" w:rsidRDefault="00EA0D3A"/>
    <w:p w14:paraId="137CE26E" w14:textId="77777777" w:rsidR="00EA0D3A" w:rsidRDefault="00000000">
      <w:r>
        <w:t> </w:t>
      </w:r>
    </w:p>
    <w:p w14:paraId="390758A6" w14:textId="77777777" w:rsidR="00EA0D3A" w:rsidRDefault="00000000">
      <w:pPr>
        <w:pStyle w:val="pheading"/>
      </w:pPr>
      <w:r>
        <w:t>MESURAGE</w:t>
      </w:r>
    </w:p>
    <w:p w14:paraId="69E0A51B" w14:textId="77777777" w:rsidR="00EA0D3A" w:rsidRDefault="00000000">
      <w:pPr>
        <w:pStyle w:val="pheading"/>
      </w:pPr>
      <w:r>
        <w:t>- unité de mesure:</w:t>
      </w:r>
    </w:p>
    <w:p w14:paraId="6A2ADD9D" w14:textId="77777777" w:rsidR="00EA0D3A" w:rsidRDefault="00000000">
      <w:r>
        <w:t>m²</w:t>
      </w:r>
    </w:p>
    <w:p w14:paraId="0984C3F4" w14:textId="77777777" w:rsidR="00EA0D3A" w:rsidRDefault="00000000">
      <w:pPr>
        <w:pStyle w:val="pheading"/>
      </w:pPr>
      <w:r>
        <w:t>- code de mesurage:</w:t>
      </w:r>
    </w:p>
    <w:p w14:paraId="455E1B0B" w14:textId="77777777" w:rsidR="00EA0D3A" w:rsidRDefault="00000000">
      <w:r>
        <w:t>surface nette à traiter.</w:t>
      </w:r>
    </w:p>
    <w:p w14:paraId="46403FB3" w14:textId="77777777" w:rsidR="00EA0D3A" w:rsidRDefault="00000000">
      <w:pPr>
        <w:pStyle w:val="pheading"/>
      </w:pPr>
      <w:r>
        <w:t>- nature du marché:</w:t>
      </w:r>
    </w:p>
    <w:p w14:paraId="29D8938A" w14:textId="77777777" w:rsidR="00EA0D3A" w:rsidRDefault="00000000">
      <w:r>
        <w:t>QF</w:t>
      </w:r>
    </w:p>
    <w:p w14:paraId="74A0E2FB" w14:textId="77777777" w:rsidR="00EA0D3A" w:rsidRDefault="00000000">
      <w:pPr>
        <w:pStyle w:val="Author-eSectionHeading6"/>
      </w:pPr>
      <w:bookmarkStart w:id="404" w:name="_Toc155600747"/>
      <w:r>
        <w:t>94.13.1d Traitement du sol, bêchage   CCTB 01.09</w:t>
      </w:r>
      <w:bookmarkEnd w:id="404"/>
    </w:p>
    <w:p w14:paraId="5B30ACD2" w14:textId="77777777" w:rsidR="00EA0D3A" w:rsidRDefault="00000000">
      <w:pPr>
        <w:pStyle w:val="pheading"/>
      </w:pPr>
      <w:r>
        <w:t>DESCRIPTION</w:t>
      </w:r>
    </w:p>
    <w:p w14:paraId="7562D505" w14:textId="77777777" w:rsidR="00EA0D3A" w:rsidRDefault="00000000">
      <w:pPr>
        <w:pStyle w:val="pheading"/>
      </w:pPr>
      <w:r>
        <w:t>- Définition / Comprend</w:t>
      </w:r>
    </w:p>
    <w:p w14:paraId="6B930DC3" w14:textId="77777777" w:rsidR="00EA0D3A" w:rsidRDefault="00000000">
      <w:r>
        <w:t>Le bêchage consiste à remuer et à retourner la terre au motoculteur ou à la bêche sur une profondeur de 20 cm dans le terrain non labouré, y compris l'enlèvement et l'évacuation immédiate de tous les bois, pierrailles, fers, détritus, souches, pierres dont les dimensions dépassent 50 mm. Les mauvaises herbes seront enfouies sur au moins 15 cm.</w:t>
      </w:r>
    </w:p>
    <w:p w14:paraId="0383CFE1" w14:textId="77777777" w:rsidR="00EA0D3A" w:rsidRDefault="00000000">
      <w:pPr>
        <w:pStyle w:val="pheading"/>
      </w:pPr>
      <w:r>
        <w:t>MESURAGE</w:t>
      </w:r>
    </w:p>
    <w:p w14:paraId="72CA9CB6" w14:textId="77777777" w:rsidR="00EA0D3A" w:rsidRDefault="00000000">
      <w:pPr>
        <w:pStyle w:val="pheading"/>
      </w:pPr>
      <w:r>
        <w:t>- unité de mesure:</w:t>
      </w:r>
    </w:p>
    <w:p w14:paraId="61EAF83D" w14:textId="77777777" w:rsidR="00EA0D3A" w:rsidRDefault="00000000">
      <w:r>
        <w:t>m²</w:t>
      </w:r>
    </w:p>
    <w:p w14:paraId="0E421B66" w14:textId="77777777" w:rsidR="00EA0D3A" w:rsidRDefault="00000000">
      <w:pPr>
        <w:pStyle w:val="pheading"/>
      </w:pPr>
      <w:r>
        <w:t>- code de mesurage:</w:t>
      </w:r>
    </w:p>
    <w:p w14:paraId="1921C65D" w14:textId="77777777" w:rsidR="00EA0D3A" w:rsidRDefault="00000000">
      <w:r>
        <w:t>surface nette à traiter.</w:t>
      </w:r>
    </w:p>
    <w:p w14:paraId="3FC39B00" w14:textId="77777777" w:rsidR="00EA0D3A" w:rsidRDefault="00000000">
      <w:pPr>
        <w:pStyle w:val="pheading"/>
      </w:pPr>
      <w:r>
        <w:t>- nature du marché:</w:t>
      </w:r>
    </w:p>
    <w:p w14:paraId="4E1E3833" w14:textId="77777777" w:rsidR="00EA0D3A" w:rsidRDefault="00000000">
      <w:r>
        <w:t>QF</w:t>
      </w:r>
    </w:p>
    <w:p w14:paraId="785ED743" w14:textId="77777777" w:rsidR="00EA0D3A" w:rsidRDefault="00000000">
      <w:pPr>
        <w:pStyle w:val="Author-eSectionHeading6"/>
      </w:pPr>
      <w:bookmarkStart w:id="405" w:name="_Toc155600748"/>
      <w:r>
        <w:t>94.13.1e Traitement du sol, hersage CCTB 01.09</w:t>
      </w:r>
      <w:bookmarkEnd w:id="405"/>
    </w:p>
    <w:p w14:paraId="69752444" w14:textId="77777777" w:rsidR="00EA0D3A" w:rsidRDefault="00000000">
      <w:pPr>
        <w:pStyle w:val="pheading"/>
      </w:pPr>
      <w:r>
        <w:t>DESCRIPTION</w:t>
      </w:r>
    </w:p>
    <w:p w14:paraId="4DFD3984" w14:textId="77777777" w:rsidR="00EA0D3A" w:rsidRDefault="00000000">
      <w:pPr>
        <w:pStyle w:val="pheading"/>
      </w:pPr>
      <w:r>
        <w:t>- Définition / Comprend</w:t>
      </w:r>
    </w:p>
    <w:p w14:paraId="06945D9D" w14:textId="77777777" w:rsidR="00EA0D3A" w:rsidRDefault="00000000">
      <w:r>
        <w:t>Travail superficiel du sol. Le hersage consiste en l'émiettage du sol non émietté jusqu'à la profondeur prescrite en vue du finissage du terrain à planter ou ensemencer et ce, jusqu’à l’obtention d’une terre fine plane débarrassée de mottes, pierrailles, etc.</w:t>
      </w:r>
    </w:p>
    <w:p w14:paraId="04D80FA7" w14:textId="77777777" w:rsidR="00EA0D3A" w:rsidRDefault="00000000">
      <w:pPr>
        <w:pStyle w:val="pheading"/>
      </w:pPr>
      <w:r>
        <w:t>EXÉCUTION / MISE EN ŒUVRE</w:t>
      </w:r>
    </w:p>
    <w:p w14:paraId="6FDD354F" w14:textId="77777777" w:rsidR="00EA0D3A" w:rsidRDefault="00000000">
      <w:pPr>
        <w:pStyle w:val="pheading"/>
      </w:pPr>
      <w:r>
        <w:t>- Prescriptions générales</w:t>
      </w:r>
    </w:p>
    <w:p w14:paraId="14530805" w14:textId="77777777" w:rsidR="00EA0D3A" w:rsidRDefault="00000000">
      <w:r>
        <w:t xml:space="preserve">Le hersage se fera jusqu'à une profondeur de </w:t>
      </w:r>
      <w:r>
        <w:rPr>
          <w:rStyle w:val="optioncarChar"/>
        </w:rPr>
        <w:t>50 / ***</w:t>
      </w:r>
      <w:r>
        <w:t xml:space="preserve"> mm de manière à ce qu'il n'y ait plus de mottes supérieures à </w:t>
      </w:r>
      <w:r>
        <w:rPr>
          <w:rStyle w:val="optioncarChar"/>
        </w:rPr>
        <w:t>20 / 30</w:t>
      </w:r>
      <w:r>
        <w:t xml:space="preserve"> mm. Le hersage ne pourra pas être exécuté lorsque la terre est gelée ou détrempée. Tous les décombres, déchets végétaux grossiers et les pierres d'une dimension supérieure à 40 mm seront enlevés et évacués du chantier.</w:t>
      </w:r>
    </w:p>
    <w:p w14:paraId="50676615" w14:textId="77777777" w:rsidR="00EA0D3A" w:rsidRDefault="00EA0D3A"/>
    <w:p w14:paraId="29C40B4C" w14:textId="77777777" w:rsidR="00EA0D3A" w:rsidRDefault="00000000">
      <w:r>
        <w:t> </w:t>
      </w:r>
    </w:p>
    <w:p w14:paraId="60F22A04" w14:textId="77777777" w:rsidR="00EA0D3A" w:rsidRDefault="00000000">
      <w:pPr>
        <w:pStyle w:val="pheading"/>
      </w:pPr>
      <w:r>
        <w:t>- Notes d’exécution complémentaires</w:t>
      </w:r>
    </w:p>
    <w:p w14:paraId="4542B943" w14:textId="77777777" w:rsidR="00EA0D3A" w:rsidRDefault="00000000">
      <w:r>
        <w:t>Les travaux préparatoires comprennent, en outre:</w:t>
      </w:r>
    </w:p>
    <w:p w14:paraId="2BCA2911" w14:textId="77777777" w:rsidR="00EA0D3A" w:rsidRDefault="00000000">
      <w:pPr>
        <w:pStyle w:val="Author-eListParagraph"/>
        <w:numPr>
          <w:ilvl w:val="0"/>
          <w:numId w:val="94"/>
        </w:numPr>
      </w:pPr>
      <w:r>
        <w:t>l’incorporation éventuelle des amendements, engrais et produits connexes prescrits par le métré</w:t>
      </w:r>
    </w:p>
    <w:p w14:paraId="05962FF8" w14:textId="77777777" w:rsidR="00EA0D3A" w:rsidRDefault="00000000">
      <w:pPr>
        <w:pStyle w:val="Author-eListParagraph"/>
        <w:numPr>
          <w:ilvl w:val="0"/>
          <w:numId w:val="94"/>
        </w:numPr>
      </w:pPr>
      <w:r>
        <w:t>le ramassage et le chargement de tous produits de ces travaux désignés dans les documents de marché et de tous les déchets quelconques, souches et racines ainsi que les pierres dont une dimension dépasse 10 cm pour les plantations et 3 cm pour les engazonnements. Cette opération est réalisée préalablement à toute plantation ou/et à tout engazonnement.</w:t>
      </w:r>
    </w:p>
    <w:p w14:paraId="6DBAF8CF" w14:textId="77777777" w:rsidR="00EA0D3A" w:rsidRDefault="00000000">
      <w:pPr>
        <w:pStyle w:val="pheading"/>
      </w:pPr>
      <w:r>
        <w:t>MESURAGE</w:t>
      </w:r>
    </w:p>
    <w:p w14:paraId="38E8147C" w14:textId="77777777" w:rsidR="00EA0D3A" w:rsidRDefault="00000000">
      <w:pPr>
        <w:pStyle w:val="pheading"/>
      </w:pPr>
      <w:r>
        <w:t>- unité de mesure:</w:t>
      </w:r>
    </w:p>
    <w:p w14:paraId="3A66B97B" w14:textId="77777777" w:rsidR="00EA0D3A" w:rsidRDefault="00000000">
      <w:r>
        <w:t>m²</w:t>
      </w:r>
    </w:p>
    <w:p w14:paraId="11E674C2" w14:textId="77777777" w:rsidR="00EA0D3A" w:rsidRDefault="00000000">
      <w:pPr>
        <w:pStyle w:val="pheading"/>
      </w:pPr>
      <w:r>
        <w:t>- code de mesurage:</w:t>
      </w:r>
    </w:p>
    <w:p w14:paraId="5119FE7B" w14:textId="77777777" w:rsidR="00EA0D3A" w:rsidRDefault="00000000">
      <w:r>
        <w:t>surface nette à traiter.</w:t>
      </w:r>
    </w:p>
    <w:p w14:paraId="6D44A3E0" w14:textId="77777777" w:rsidR="00EA0D3A" w:rsidRDefault="00000000">
      <w:pPr>
        <w:pStyle w:val="pheading"/>
      </w:pPr>
      <w:r>
        <w:t>- nature du marché:</w:t>
      </w:r>
    </w:p>
    <w:p w14:paraId="7D4FB77E" w14:textId="77777777" w:rsidR="00EA0D3A" w:rsidRDefault="00000000">
      <w:r>
        <w:t>QF</w:t>
      </w:r>
    </w:p>
    <w:p w14:paraId="763F44FF" w14:textId="77777777" w:rsidR="00EA0D3A" w:rsidRDefault="00000000">
      <w:pPr>
        <w:pStyle w:val="Author-eSectionHeading6"/>
      </w:pPr>
      <w:bookmarkStart w:id="406" w:name="_Toc155600749"/>
      <w:r>
        <w:t>94.13.1f Traitement du sol, fraisage en profondeur CCTB 01.09</w:t>
      </w:r>
      <w:bookmarkEnd w:id="406"/>
    </w:p>
    <w:p w14:paraId="7446DDF3" w14:textId="77777777" w:rsidR="00EA0D3A" w:rsidRDefault="00000000">
      <w:pPr>
        <w:pStyle w:val="pheading"/>
      </w:pPr>
      <w:r>
        <w:t>DESCRIPTION</w:t>
      </w:r>
    </w:p>
    <w:p w14:paraId="5DBDA218" w14:textId="77777777" w:rsidR="00EA0D3A" w:rsidRDefault="00000000">
      <w:pPr>
        <w:pStyle w:val="pheading"/>
      </w:pPr>
      <w:r>
        <w:t>- Définition / Comprend</w:t>
      </w:r>
    </w:p>
    <w:p w14:paraId="4F00656F" w14:textId="77777777" w:rsidR="00EA0D3A" w:rsidRDefault="00000000">
      <w:r>
        <w:t>Ce travail consiste en un travail croisé du sol au moyen d’une fraise. L'émiettage ou le fraisage comporte le défonçage et l'émiettage de la terre sur la profondeur indiquée.</w:t>
      </w:r>
    </w:p>
    <w:p w14:paraId="5D4030AF" w14:textId="77777777" w:rsidR="00EA0D3A" w:rsidRDefault="00000000">
      <w:pPr>
        <w:pStyle w:val="pheading"/>
      </w:pPr>
      <w:r>
        <w:t>EXÉCUTION / MISE EN ŒUVRE</w:t>
      </w:r>
    </w:p>
    <w:p w14:paraId="02988FDB" w14:textId="77777777" w:rsidR="00EA0D3A" w:rsidRDefault="00000000">
      <w:pPr>
        <w:pStyle w:val="pheading"/>
      </w:pPr>
      <w:r>
        <w:t>- Prescriptions générales</w:t>
      </w:r>
    </w:p>
    <w:p w14:paraId="31D375B6" w14:textId="77777777" w:rsidR="00EA0D3A" w:rsidRDefault="00000000">
      <w:r>
        <w:t>A déterminer pour le fraisage :</w:t>
      </w:r>
    </w:p>
    <w:p w14:paraId="1857A6F5" w14:textId="77777777" w:rsidR="00EA0D3A" w:rsidRDefault="00000000">
      <w:r>
        <w:t>- profondeur : 10 &lt; H ≤ 15 cm</w:t>
      </w:r>
    </w:p>
    <w:p w14:paraId="75ACB554" w14:textId="77777777" w:rsidR="00EA0D3A" w:rsidRDefault="00000000">
      <w:r>
        <w:t>- profondeur : 15 &lt; H ≤ 20 cm</w:t>
      </w:r>
    </w:p>
    <w:p w14:paraId="7DB55DC9" w14:textId="77777777" w:rsidR="00EA0D3A" w:rsidRDefault="00000000">
      <w:r>
        <w:t>Les documents de marché précisent la profondeur du fraisage.</w:t>
      </w:r>
    </w:p>
    <w:p w14:paraId="31DBD50B" w14:textId="77777777" w:rsidR="00EA0D3A" w:rsidRDefault="00000000">
      <w:r>
        <w:t xml:space="preserve">Le défonçage se fera à 60 cm de profondeur avec une distance de 60 cm. Le fraisage se fera jusqu'à une profondeur de </w:t>
      </w:r>
      <w:r>
        <w:rPr>
          <w:rStyle w:val="optioncarChar"/>
        </w:rPr>
        <w:t>10 / 15 / 20 / 30 / 40 / 50 / 60</w:t>
      </w:r>
      <w:r>
        <w:t xml:space="preserve"> cm. Pendant l'opération de fraisage, le terrain sera nivelé jusqu'à la hauteur prescrite. Le défonçage / fraisage </w:t>
      </w:r>
      <w:r>
        <w:rPr>
          <w:rStyle w:val="optioncarChar"/>
        </w:rPr>
        <w:t>se feront avant / peuvent se faire après</w:t>
      </w:r>
      <w:r>
        <w:t xml:space="preserve"> les travaux d'amendement et/ou d'engraissage.</w:t>
      </w:r>
    </w:p>
    <w:p w14:paraId="5988C58F" w14:textId="77777777" w:rsidR="00EA0D3A" w:rsidRDefault="00EA0D3A"/>
    <w:p w14:paraId="6F0FF27C" w14:textId="77777777" w:rsidR="00EA0D3A" w:rsidRDefault="00000000">
      <w:r>
        <w:t> </w:t>
      </w:r>
    </w:p>
    <w:p w14:paraId="51D682B2" w14:textId="77777777" w:rsidR="00EA0D3A" w:rsidRDefault="00000000">
      <w:pPr>
        <w:pStyle w:val="pheading"/>
      </w:pPr>
      <w:r>
        <w:t>- Notes d’exécution complémentaires</w:t>
      </w:r>
    </w:p>
    <w:p w14:paraId="2D60C60D" w14:textId="77777777" w:rsidR="00EA0D3A" w:rsidRDefault="00EA0D3A"/>
    <w:p w14:paraId="749A9CF6" w14:textId="77777777" w:rsidR="00EA0D3A" w:rsidRDefault="00000000">
      <w:pPr>
        <w:pStyle w:val="Author-eListParagraph"/>
        <w:numPr>
          <w:ilvl w:val="0"/>
          <w:numId w:val="95"/>
        </w:numPr>
      </w:pPr>
      <w:r>
        <w:rPr>
          <w:color w:val="000000"/>
        </w:rPr>
        <w:t>Le fraisage sera effectué en 2 opérations successives. Le deuxième passage s'effectuera perpendiculairement au premier.</w:t>
      </w:r>
    </w:p>
    <w:p w14:paraId="6A848B11" w14:textId="77777777" w:rsidR="00EA0D3A" w:rsidRDefault="00000000">
      <w:pPr>
        <w:pStyle w:val="pheading"/>
      </w:pPr>
      <w:r>
        <w:t>MESURAGE</w:t>
      </w:r>
    </w:p>
    <w:p w14:paraId="79D7F532" w14:textId="77777777" w:rsidR="00EA0D3A" w:rsidRDefault="00000000">
      <w:pPr>
        <w:pStyle w:val="pheading"/>
      </w:pPr>
      <w:r>
        <w:t>- unité de mesure:</w:t>
      </w:r>
    </w:p>
    <w:p w14:paraId="6CE68030" w14:textId="77777777" w:rsidR="00EA0D3A" w:rsidRDefault="00000000">
      <w:r>
        <w:t>m²</w:t>
      </w:r>
    </w:p>
    <w:p w14:paraId="61D0A98C" w14:textId="77777777" w:rsidR="00EA0D3A" w:rsidRDefault="00000000">
      <w:pPr>
        <w:pStyle w:val="pheading"/>
      </w:pPr>
      <w:r>
        <w:t>- code de mesurage:</w:t>
      </w:r>
    </w:p>
    <w:p w14:paraId="1D05404B" w14:textId="77777777" w:rsidR="00EA0D3A" w:rsidRDefault="00000000">
      <w:r>
        <w:t>surface nette à traiter.</w:t>
      </w:r>
    </w:p>
    <w:p w14:paraId="6D804E51" w14:textId="77777777" w:rsidR="00EA0D3A" w:rsidRDefault="00000000">
      <w:pPr>
        <w:pStyle w:val="pheading"/>
      </w:pPr>
      <w:r>
        <w:t>- nature du marché:</w:t>
      </w:r>
    </w:p>
    <w:p w14:paraId="6E4967CB" w14:textId="77777777" w:rsidR="00EA0D3A" w:rsidRDefault="00000000">
      <w:r>
        <w:t>QF</w:t>
      </w:r>
    </w:p>
    <w:p w14:paraId="111FC605" w14:textId="77777777" w:rsidR="00EA0D3A" w:rsidRDefault="00000000">
      <w:pPr>
        <w:pStyle w:val="Author-eSectionHeading6"/>
      </w:pPr>
      <w:bookmarkStart w:id="407" w:name="_Toc155600750"/>
      <w:r>
        <w:t>94.13.1g Traitement du sol, fraisage de surface CCTB 01.09</w:t>
      </w:r>
      <w:bookmarkEnd w:id="407"/>
    </w:p>
    <w:p w14:paraId="0AFC5741" w14:textId="77777777" w:rsidR="00EA0D3A" w:rsidRDefault="00000000">
      <w:pPr>
        <w:pStyle w:val="pheading"/>
      </w:pPr>
      <w:r>
        <w:t>DESCRIPTION</w:t>
      </w:r>
    </w:p>
    <w:p w14:paraId="0DAC1D40" w14:textId="77777777" w:rsidR="00EA0D3A" w:rsidRDefault="00000000">
      <w:pPr>
        <w:pStyle w:val="pheading"/>
      </w:pPr>
      <w:r>
        <w:t>- Définition / Comprend</w:t>
      </w:r>
    </w:p>
    <w:p w14:paraId="1EEAE26A" w14:textId="77777777" w:rsidR="00EA0D3A" w:rsidRDefault="00000000">
      <w:r>
        <w:t>Traitement du sol, fraisage de surface</w:t>
      </w:r>
    </w:p>
    <w:p w14:paraId="33FCBEE5" w14:textId="77777777" w:rsidR="00EA0D3A" w:rsidRDefault="00000000">
      <w:pPr>
        <w:pStyle w:val="pheading"/>
      </w:pPr>
      <w:r>
        <w:t>MESURAGE</w:t>
      </w:r>
    </w:p>
    <w:p w14:paraId="02342E7D" w14:textId="77777777" w:rsidR="00EA0D3A" w:rsidRDefault="00000000">
      <w:pPr>
        <w:pStyle w:val="pheading"/>
      </w:pPr>
      <w:r>
        <w:t>- unité de mesure:</w:t>
      </w:r>
    </w:p>
    <w:p w14:paraId="26E815FA" w14:textId="77777777" w:rsidR="00EA0D3A" w:rsidRDefault="00000000">
      <w:r>
        <w:t>m²</w:t>
      </w:r>
    </w:p>
    <w:p w14:paraId="309FE3E0" w14:textId="77777777" w:rsidR="00EA0D3A" w:rsidRDefault="00000000">
      <w:pPr>
        <w:pStyle w:val="pheading"/>
      </w:pPr>
      <w:r>
        <w:t>- code de mesurage:</w:t>
      </w:r>
    </w:p>
    <w:p w14:paraId="00F5E0DF" w14:textId="77777777" w:rsidR="00EA0D3A" w:rsidRDefault="00000000">
      <w:r>
        <w:t>surface nette à traiter.</w:t>
      </w:r>
    </w:p>
    <w:p w14:paraId="73C06BFA" w14:textId="77777777" w:rsidR="00EA0D3A" w:rsidRDefault="00000000">
      <w:pPr>
        <w:pStyle w:val="pheading"/>
      </w:pPr>
      <w:r>
        <w:t>- nature du marché:</w:t>
      </w:r>
    </w:p>
    <w:p w14:paraId="37FB5307" w14:textId="77777777" w:rsidR="00EA0D3A" w:rsidRDefault="00000000">
      <w:r>
        <w:t>QF</w:t>
      </w:r>
    </w:p>
    <w:p w14:paraId="3FAD06A4" w14:textId="77777777" w:rsidR="00EA0D3A" w:rsidRDefault="00000000">
      <w:pPr>
        <w:pStyle w:val="Author-eSectionHeading6"/>
      </w:pPr>
      <w:bookmarkStart w:id="408" w:name="_Toc155600751"/>
      <w:r>
        <w:t>94.13.1h Traitement du sol, roulage   CCTB 01.09</w:t>
      </w:r>
      <w:bookmarkEnd w:id="408"/>
    </w:p>
    <w:p w14:paraId="6BE485E9" w14:textId="77777777" w:rsidR="00EA0D3A" w:rsidRDefault="00000000">
      <w:pPr>
        <w:pStyle w:val="pheading"/>
      </w:pPr>
      <w:r>
        <w:t>DESCRIPTION</w:t>
      </w:r>
    </w:p>
    <w:p w14:paraId="38F22EA9" w14:textId="77777777" w:rsidR="00EA0D3A" w:rsidRDefault="00000000">
      <w:pPr>
        <w:pStyle w:val="pheading"/>
      </w:pPr>
      <w:r>
        <w:t>- Définition / Comprend</w:t>
      </w:r>
    </w:p>
    <w:p w14:paraId="3DF4DC57" w14:textId="77777777" w:rsidR="00EA0D3A" w:rsidRDefault="00000000">
      <w:r>
        <w:t>Le roulage consiste à compacter le sol avec un rouleau lisse de 150 kg par mètre de largeur de jante.</w:t>
      </w:r>
    </w:p>
    <w:p w14:paraId="75B5D25D" w14:textId="77777777" w:rsidR="00EA0D3A" w:rsidRDefault="00000000">
      <w:pPr>
        <w:pStyle w:val="pheading"/>
      </w:pPr>
      <w:r>
        <w:t>MESURAGE</w:t>
      </w:r>
    </w:p>
    <w:p w14:paraId="5B54350A" w14:textId="77777777" w:rsidR="00EA0D3A" w:rsidRDefault="00000000">
      <w:pPr>
        <w:pStyle w:val="pheading"/>
      </w:pPr>
      <w:r>
        <w:t>- unité de mesure:</w:t>
      </w:r>
    </w:p>
    <w:p w14:paraId="4883B931" w14:textId="77777777" w:rsidR="00EA0D3A" w:rsidRDefault="00000000">
      <w:r>
        <w:t>m²</w:t>
      </w:r>
    </w:p>
    <w:p w14:paraId="0064709C" w14:textId="77777777" w:rsidR="00EA0D3A" w:rsidRDefault="00000000">
      <w:pPr>
        <w:pStyle w:val="pheading"/>
      </w:pPr>
      <w:r>
        <w:t>- code de mesurage:</w:t>
      </w:r>
    </w:p>
    <w:p w14:paraId="2840C20D" w14:textId="77777777" w:rsidR="00EA0D3A" w:rsidRDefault="00000000">
      <w:r>
        <w:t>surface nette à traiter.</w:t>
      </w:r>
    </w:p>
    <w:p w14:paraId="57613B19" w14:textId="77777777" w:rsidR="00EA0D3A" w:rsidRDefault="00000000">
      <w:pPr>
        <w:pStyle w:val="pheading"/>
      </w:pPr>
      <w:r>
        <w:t>- nature du marché:</w:t>
      </w:r>
    </w:p>
    <w:p w14:paraId="48251628" w14:textId="77777777" w:rsidR="00EA0D3A" w:rsidRDefault="00000000">
      <w:r>
        <w:t>QF</w:t>
      </w:r>
    </w:p>
    <w:p w14:paraId="51CFE1D5" w14:textId="77777777" w:rsidR="00EA0D3A" w:rsidRDefault="00000000">
      <w:pPr>
        <w:pStyle w:val="Author-eSectionHeading6"/>
      </w:pPr>
      <w:bookmarkStart w:id="409" w:name="_Toc155600752"/>
      <w:r>
        <w:t>94.13.1i Traitement du sol, plombage CCTB 01.09</w:t>
      </w:r>
      <w:bookmarkEnd w:id="409"/>
    </w:p>
    <w:p w14:paraId="2F179866" w14:textId="77777777" w:rsidR="00EA0D3A" w:rsidRDefault="00000000">
      <w:pPr>
        <w:pStyle w:val="pheading"/>
      </w:pPr>
      <w:r>
        <w:t>DESCRIPTION</w:t>
      </w:r>
    </w:p>
    <w:p w14:paraId="373E49BC" w14:textId="77777777" w:rsidR="00EA0D3A" w:rsidRDefault="00000000">
      <w:pPr>
        <w:pStyle w:val="pheading"/>
      </w:pPr>
      <w:r>
        <w:t>- Définition / Comprend</w:t>
      </w:r>
    </w:p>
    <w:p w14:paraId="6B9F927A" w14:textId="77777777" w:rsidR="00EA0D3A" w:rsidRDefault="00000000">
      <w:r>
        <w:t>Le plombage s’effectue au rouleau de minimum 100 kg par mètre de largeur. Il vise l’égalisation et le tassement du terrain</w:t>
      </w:r>
    </w:p>
    <w:p w14:paraId="63C342B6" w14:textId="77777777" w:rsidR="00EA0D3A" w:rsidRDefault="00000000">
      <w:pPr>
        <w:pStyle w:val="pheading"/>
      </w:pPr>
      <w:r>
        <w:t>MESURAGE</w:t>
      </w:r>
    </w:p>
    <w:p w14:paraId="54E32BA3" w14:textId="77777777" w:rsidR="00EA0D3A" w:rsidRDefault="00000000">
      <w:pPr>
        <w:pStyle w:val="pheading"/>
      </w:pPr>
      <w:r>
        <w:t>- unité de mesure:</w:t>
      </w:r>
    </w:p>
    <w:p w14:paraId="2A0DFF28" w14:textId="77777777" w:rsidR="00EA0D3A" w:rsidRDefault="00000000">
      <w:r>
        <w:t>m²</w:t>
      </w:r>
    </w:p>
    <w:p w14:paraId="76026D6E" w14:textId="77777777" w:rsidR="00EA0D3A" w:rsidRDefault="00000000">
      <w:pPr>
        <w:pStyle w:val="pheading"/>
      </w:pPr>
      <w:r>
        <w:t>- code de mesurage:</w:t>
      </w:r>
    </w:p>
    <w:p w14:paraId="562D153D" w14:textId="77777777" w:rsidR="00EA0D3A" w:rsidRDefault="00000000">
      <w:r>
        <w:t>surface nette à traiter.</w:t>
      </w:r>
    </w:p>
    <w:p w14:paraId="1A949DCE" w14:textId="77777777" w:rsidR="00EA0D3A" w:rsidRDefault="00000000">
      <w:pPr>
        <w:pStyle w:val="pheading"/>
      </w:pPr>
      <w:r>
        <w:t>- nature du marché:</w:t>
      </w:r>
    </w:p>
    <w:p w14:paraId="527696BE" w14:textId="77777777" w:rsidR="00EA0D3A" w:rsidRDefault="00000000">
      <w:r>
        <w:t>QF</w:t>
      </w:r>
    </w:p>
    <w:p w14:paraId="2A81C5A0" w14:textId="77777777" w:rsidR="00EA0D3A" w:rsidRDefault="00000000">
      <w:pPr>
        <w:pStyle w:val="Author-eSectionHeading6"/>
      </w:pPr>
      <w:bookmarkStart w:id="410" w:name="_Toc155600753"/>
      <w:r>
        <w:t>94.13.1j Traitement du sol, ratissage CCTB 01.09</w:t>
      </w:r>
      <w:bookmarkEnd w:id="410"/>
    </w:p>
    <w:p w14:paraId="4F87535B" w14:textId="77777777" w:rsidR="00EA0D3A" w:rsidRDefault="00000000">
      <w:pPr>
        <w:pStyle w:val="pheading"/>
      </w:pPr>
      <w:r>
        <w:t>EXÉCUTION / MISE EN ŒUVRE</w:t>
      </w:r>
    </w:p>
    <w:p w14:paraId="1595A7CC" w14:textId="77777777" w:rsidR="00EA0D3A" w:rsidRDefault="00000000">
      <w:pPr>
        <w:pStyle w:val="pheading"/>
      </w:pPr>
      <w:r>
        <w:t>- Prescriptions générales</w:t>
      </w:r>
    </w:p>
    <w:p w14:paraId="2952F981" w14:textId="77777777" w:rsidR="00EA0D3A" w:rsidRDefault="00000000">
      <w:r>
        <w:t>Le ratissage s’effectue de manière croisée de telle sorte à obtenir un terrain parfaitement nivelé.</w:t>
      </w:r>
    </w:p>
    <w:p w14:paraId="6F3A8CC6" w14:textId="77777777" w:rsidR="00EA0D3A" w:rsidRDefault="00000000">
      <w:pPr>
        <w:pStyle w:val="pheading"/>
      </w:pPr>
      <w:r>
        <w:t>MESURAGE</w:t>
      </w:r>
    </w:p>
    <w:p w14:paraId="343769A3" w14:textId="77777777" w:rsidR="00EA0D3A" w:rsidRDefault="00000000">
      <w:pPr>
        <w:pStyle w:val="pheading"/>
      </w:pPr>
      <w:r>
        <w:t>- unité de mesure:</w:t>
      </w:r>
    </w:p>
    <w:p w14:paraId="4CDC66A9" w14:textId="77777777" w:rsidR="00EA0D3A" w:rsidRDefault="00000000">
      <w:r>
        <w:t>m²</w:t>
      </w:r>
    </w:p>
    <w:p w14:paraId="3E5B3012" w14:textId="77777777" w:rsidR="00EA0D3A" w:rsidRDefault="00000000">
      <w:pPr>
        <w:pStyle w:val="pheading"/>
      </w:pPr>
      <w:r>
        <w:t>- code de mesurage:</w:t>
      </w:r>
    </w:p>
    <w:p w14:paraId="4B4FF1BD" w14:textId="77777777" w:rsidR="00EA0D3A" w:rsidRDefault="00000000">
      <w:r>
        <w:t>surface nette à traiter.</w:t>
      </w:r>
    </w:p>
    <w:p w14:paraId="54F9B946" w14:textId="77777777" w:rsidR="00EA0D3A" w:rsidRDefault="00000000">
      <w:pPr>
        <w:pStyle w:val="pheading"/>
      </w:pPr>
      <w:r>
        <w:t>- nature du marché:</w:t>
      </w:r>
    </w:p>
    <w:p w14:paraId="0B459590" w14:textId="77777777" w:rsidR="00EA0D3A" w:rsidRDefault="00000000">
      <w:r>
        <w:t>QF</w:t>
      </w:r>
    </w:p>
    <w:p w14:paraId="078774B5" w14:textId="77777777" w:rsidR="00EA0D3A" w:rsidRDefault="00000000">
      <w:pPr>
        <w:pStyle w:val="Author-eSectionHeading4"/>
      </w:pPr>
      <w:bookmarkStart w:id="411" w:name="_Toc155600754"/>
      <w:r>
        <w:t>94.14 Amélioration du sol CCTB 01.09</w:t>
      </w:r>
      <w:bookmarkEnd w:id="411"/>
    </w:p>
    <w:p w14:paraId="7294EA7D" w14:textId="77777777" w:rsidR="00EA0D3A" w:rsidRDefault="00000000">
      <w:pPr>
        <w:pStyle w:val="pheading"/>
      </w:pPr>
      <w:r>
        <w:t>DESCRIPTION</w:t>
      </w:r>
    </w:p>
    <w:p w14:paraId="55F4BA17" w14:textId="77777777" w:rsidR="00EA0D3A" w:rsidRDefault="00000000">
      <w:pPr>
        <w:pStyle w:val="pheading"/>
      </w:pPr>
      <w:r>
        <w:t>- Définition / Comprend</w:t>
      </w:r>
    </w:p>
    <w:p w14:paraId="2893E7C9" w14:textId="77777777" w:rsidR="00EA0D3A" w:rsidRDefault="00000000">
      <w:r>
        <w:rPr>
          <w:color w:val="000000"/>
        </w:rPr>
        <w:t xml:space="preserve">Il s'agit de produits destinés à l'amendement du sol et/ou d'engrais d'origine organique qui sont ajoutés à la terre en vue d'améliorer respectivement sa structure et/ou sa fertilité. </w:t>
      </w:r>
    </w:p>
    <w:p w14:paraId="4D2FE548" w14:textId="77777777" w:rsidR="00EA0D3A" w:rsidRDefault="00000000">
      <w:pPr>
        <w:pStyle w:val="pheading"/>
      </w:pPr>
      <w:r>
        <w:t>- Remarques importantes</w:t>
      </w:r>
    </w:p>
    <w:p w14:paraId="417BDE23" w14:textId="77777777" w:rsidR="00EA0D3A" w:rsidRDefault="00000000">
      <w:r>
        <w:t>Préciser les produits des travaux préparatoires à ramasser et charger.</w:t>
      </w:r>
    </w:p>
    <w:p w14:paraId="4805BC88" w14:textId="77777777" w:rsidR="00EA0D3A" w:rsidRDefault="00000000">
      <w:pPr>
        <w:pStyle w:val="pheading"/>
      </w:pPr>
      <w:r>
        <w:t>MATÉRIAUX</w:t>
      </w:r>
    </w:p>
    <w:p w14:paraId="1F1E82C0" w14:textId="77777777" w:rsidR="00EA0D3A" w:rsidRDefault="00000000">
      <w:r>
        <w:rPr>
          <w:color w:val="000000"/>
        </w:rPr>
        <w:t>Les engrais organiques satisferont aux dispositions de l'AR du 6.10.77 (MB 30.12.77) et aux modifications et/ou suppléments ultérieurs. Les matériaux seront livrés conformément aux dispositions réglementaires et légales en la matière. Les documents de livraison mentionneront toujours le nom du producteur du produit d'amendement et/ou des engrais.</w:t>
      </w:r>
    </w:p>
    <w:p w14:paraId="708AD551" w14:textId="77777777" w:rsidR="00EA0D3A" w:rsidRDefault="00000000">
      <w:r>
        <w:t> </w:t>
      </w:r>
    </w:p>
    <w:p w14:paraId="19266EE7" w14:textId="77777777" w:rsidR="00EA0D3A" w:rsidRDefault="00000000">
      <w:r>
        <w:t>Les amendements</w:t>
      </w:r>
      <w:r>
        <w:rPr>
          <w:u w:val="single"/>
        </w:rPr>
        <w:t>,</w:t>
      </w:r>
      <w:r>
        <w:t xml:space="preserve"> produits et engrais sont conformes à la législation. Les documents de marché prescrivent le type, la composition et éventuellement le conditionnement, ainsi que les quantités à utiliser par unité de surface, la période et le mode d’application.</w:t>
      </w:r>
    </w:p>
    <w:p w14:paraId="72794BBD" w14:textId="77777777" w:rsidR="00EA0D3A" w:rsidRDefault="00000000">
      <w:pPr>
        <w:pStyle w:val="pheading"/>
      </w:pPr>
      <w:r>
        <w:t>EXÉCUTION / MISE EN ŒUVRE</w:t>
      </w:r>
    </w:p>
    <w:p w14:paraId="325B77DD" w14:textId="77777777" w:rsidR="00EA0D3A" w:rsidRDefault="00000000">
      <w:r>
        <w:rPr>
          <w:color w:val="000000"/>
        </w:rPr>
        <w:t>Les produits d'amendement organiques et les engrais seront uniformément épandus sur les surfaces à traiter / engraisser. Après leur incorporation, l’ensemble des pierres, déchets, mauvaises herbes ou rhizomes seront enlevés et évacués du chantier. Toutes les précautions nécessaires seront prises pour éviter tout dégât.</w:t>
      </w:r>
    </w:p>
    <w:p w14:paraId="7A1229D4" w14:textId="77777777" w:rsidR="00EA0D3A" w:rsidRDefault="00000000">
      <w:pPr>
        <w:pStyle w:val="pheading"/>
      </w:pPr>
      <w:r>
        <w:t>CONTRÔLES</w:t>
      </w:r>
    </w:p>
    <w:p w14:paraId="25DBB456" w14:textId="77777777" w:rsidR="00EA0D3A" w:rsidRDefault="00000000">
      <w:r>
        <w:rPr>
          <w:color w:val="000000"/>
        </w:rPr>
        <w:t>Lorsque la surface à traiter est supérieure à 2.000 m2, l'entrepreneur est tenu de faire effectuer une étude du sol et d'adapter l'amendement du sol aux résultats de cette analyse et aux plantations à mettre en place.</w:t>
      </w:r>
    </w:p>
    <w:p w14:paraId="78A206B4" w14:textId="77777777" w:rsidR="00EA0D3A" w:rsidRDefault="00000000">
      <w:pPr>
        <w:pStyle w:val="pheading"/>
      </w:pPr>
      <w:r>
        <w:t>DOCUMENTS DE RÉFÉRENCE</w:t>
      </w:r>
    </w:p>
    <w:p w14:paraId="7AE821D2" w14:textId="77777777" w:rsidR="00EA0D3A" w:rsidRDefault="00000000">
      <w:pPr>
        <w:pStyle w:val="pheading"/>
      </w:pPr>
      <w:r>
        <w:t>- Exécution</w:t>
      </w:r>
    </w:p>
    <w:p w14:paraId="36666E00" w14:textId="77777777" w:rsidR="00EA0D3A" w:rsidRDefault="00000000">
      <w:r>
        <w:t>[CCT Qualiroutes, Cahier des charges type Qualiroutes] O.1.2.2.</w:t>
      </w:r>
    </w:p>
    <w:p w14:paraId="1296C175" w14:textId="77777777" w:rsidR="00EA0D3A" w:rsidRDefault="00EA0D3A"/>
    <w:p w14:paraId="3C88559C" w14:textId="77777777" w:rsidR="00EA0D3A" w:rsidRDefault="00000000">
      <w:r>
        <w:t> </w:t>
      </w:r>
    </w:p>
    <w:p w14:paraId="55490CAD" w14:textId="77777777" w:rsidR="00EA0D3A" w:rsidRDefault="00000000">
      <w:pPr>
        <w:pStyle w:val="Author-eSectionHeading5"/>
      </w:pPr>
      <w:bookmarkStart w:id="412" w:name="_Toc155600755"/>
      <w:r>
        <w:t>94.14.1 Amélioration du sol par amendements organiques CCTB 01.09</w:t>
      </w:r>
      <w:bookmarkEnd w:id="412"/>
    </w:p>
    <w:p w14:paraId="6E781BDE" w14:textId="77777777" w:rsidR="00EA0D3A" w:rsidRDefault="00000000">
      <w:pPr>
        <w:pStyle w:val="pheading"/>
      </w:pPr>
      <w:r>
        <w:t>DESCRIPTION</w:t>
      </w:r>
    </w:p>
    <w:p w14:paraId="10D1F762" w14:textId="77777777" w:rsidR="00EA0D3A" w:rsidRDefault="00000000">
      <w:pPr>
        <w:pStyle w:val="pheading"/>
      </w:pPr>
      <w:r>
        <w:t>- Remarques importantes</w:t>
      </w:r>
    </w:p>
    <w:p w14:paraId="620C1516" w14:textId="77777777" w:rsidR="00EA0D3A" w:rsidRDefault="00000000">
      <w:r>
        <w:t>Le fumier est mi-décomposé. Après humidification, il ne peut plus présenter de trace de paille blanche. Il pèse au moins 660 kg/m³ et contient, lors de la fourniture, un maximum de 70 % d’eau. Avec l’accord du fonctionnaire dirigeant, il peut être remplacé par du fumier déshydraté contenant au minimum, N 2 %, P</w:t>
      </w:r>
      <w:r>
        <w:rPr>
          <w:vertAlign w:val="subscript"/>
        </w:rPr>
        <w:t>2</w:t>
      </w:r>
      <w:r>
        <w:t>O</w:t>
      </w:r>
      <w:r>
        <w:rPr>
          <w:vertAlign w:val="subscript"/>
        </w:rPr>
        <w:t>5</w:t>
      </w:r>
      <w:r>
        <w:t xml:space="preserve"> 1,5 % et K</w:t>
      </w:r>
      <w:r>
        <w:rPr>
          <w:vertAlign w:val="subscript"/>
        </w:rPr>
        <w:t>2</w:t>
      </w:r>
      <w:r>
        <w:t>O 2 %. En tout cas, le fumier répond aux prescriptions reprises dans la législation en vigueur.</w:t>
      </w:r>
    </w:p>
    <w:p w14:paraId="0491C676" w14:textId="77777777" w:rsidR="00EA0D3A" w:rsidRDefault="00EA0D3A"/>
    <w:p w14:paraId="67774BB2" w14:textId="77777777" w:rsidR="00EA0D3A" w:rsidRDefault="00000000">
      <w:r>
        <w:t> </w:t>
      </w:r>
    </w:p>
    <w:p w14:paraId="669FD9A8" w14:textId="77777777" w:rsidR="00EA0D3A" w:rsidRDefault="00000000">
      <w:pPr>
        <w:pStyle w:val="Author-eSectionHeading6"/>
      </w:pPr>
      <w:bookmarkStart w:id="413" w:name="_Toc155600756"/>
      <w:r>
        <w:t>94.14.1a Amélioration du sol par amendements organiques, tourbe horticole CCTB 01.09</w:t>
      </w:r>
      <w:bookmarkEnd w:id="413"/>
    </w:p>
    <w:p w14:paraId="1D6DF4C0" w14:textId="77777777" w:rsidR="00EA0D3A" w:rsidRDefault="00000000">
      <w:pPr>
        <w:pStyle w:val="pheading"/>
      </w:pPr>
      <w:r>
        <w:t>MATÉRIAUX</w:t>
      </w:r>
    </w:p>
    <w:p w14:paraId="1E5320C0" w14:textId="77777777" w:rsidR="00EA0D3A" w:rsidRDefault="00000000">
      <w:pPr>
        <w:pStyle w:val="pheading"/>
      </w:pPr>
      <w:r>
        <w:t>- Caractéristiques générales</w:t>
      </w:r>
    </w:p>
    <w:p w14:paraId="761C25A9" w14:textId="77777777" w:rsidR="00EA0D3A" w:rsidRDefault="00000000">
      <w:r>
        <w:rPr>
          <w:color w:val="000000"/>
        </w:rPr>
        <w:t>La tourbe horticole est une tourbe bactérienne broyée, finement émiettée présentant une teneur en humidité lors de la livraison de 10 % au maximum et répondant aux dispositions de l’[AR 2013-01-28].  Elle sera exempte de moisissures et n’aura pratiquement pas subi de changements par adjonction de matières étrangères.</w:t>
      </w:r>
    </w:p>
    <w:p w14:paraId="30DDC246" w14:textId="77777777" w:rsidR="00EA0D3A" w:rsidRDefault="00EA0D3A"/>
    <w:p w14:paraId="4672D743" w14:textId="77777777" w:rsidR="00EA0D3A" w:rsidRDefault="00000000">
      <w:r>
        <w:t> </w:t>
      </w:r>
    </w:p>
    <w:p w14:paraId="3EB90B65" w14:textId="77777777" w:rsidR="00EA0D3A" w:rsidRDefault="00000000">
      <w:pPr>
        <w:pStyle w:val="pheading"/>
      </w:pPr>
      <w:r>
        <w:t>EXÉCUTION / MISE EN ŒUVRE</w:t>
      </w:r>
    </w:p>
    <w:p w14:paraId="5BF6E44D" w14:textId="77777777" w:rsidR="00EA0D3A" w:rsidRDefault="00000000">
      <w:pPr>
        <w:pStyle w:val="pheading"/>
      </w:pPr>
      <w:r>
        <w:t>- Prescriptions générales</w:t>
      </w:r>
    </w:p>
    <w:p w14:paraId="29A14A2C" w14:textId="77777777" w:rsidR="00EA0D3A" w:rsidRDefault="00000000">
      <w:r>
        <w:rPr>
          <w:color w:val="000000"/>
        </w:rPr>
        <w:t>La tourbe horticole sera épandue en une couche à raison de 2 m3 de tourbe molle par 100 m2.</w:t>
      </w:r>
    </w:p>
    <w:p w14:paraId="2BA7388D" w14:textId="77777777" w:rsidR="00EA0D3A" w:rsidRDefault="00000000">
      <w:pPr>
        <w:pStyle w:val="pheading"/>
      </w:pPr>
      <w:r>
        <w:t>- Notes d’exécution complémentaires</w:t>
      </w:r>
    </w:p>
    <w:p w14:paraId="49314666" w14:textId="77777777" w:rsidR="00EA0D3A" w:rsidRDefault="00000000">
      <w:r>
        <w:t>• Lors de la création d’engazonnements par semis ou plaques, l’épandage de la tourbe horticole s’effectuera entre le labour ou le bêchage et le nivellement et l’émiettage du sol.</w:t>
      </w:r>
    </w:p>
    <w:p w14:paraId="02669458" w14:textId="77777777" w:rsidR="00EA0D3A" w:rsidRDefault="00000000">
      <w:pPr>
        <w:pStyle w:val="pheading"/>
      </w:pPr>
      <w:r>
        <w:t>MESURAGE</w:t>
      </w:r>
    </w:p>
    <w:p w14:paraId="3455ACEA" w14:textId="77777777" w:rsidR="00EA0D3A" w:rsidRDefault="00000000">
      <w:pPr>
        <w:pStyle w:val="pheading"/>
      </w:pPr>
      <w:r>
        <w:t>- unité de mesure:</w:t>
      </w:r>
    </w:p>
    <w:p w14:paraId="55D768A5" w14:textId="77777777" w:rsidR="00EA0D3A" w:rsidRDefault="00000000">
      <w:r>
        <w:t>m³</w:t>
      </w:r>
    </w:p>
    <w:p w14:paraId="43D67867" w14:textId="77777777" w:rsidR="00EA0D3A" w:rsidRDefault="00000000">
      <w:pPr>
        <w:pStyle w:val="pheading"/>
      </w:pPr>
      <w:r>
        <w:t>- code de mesurage:</w:t>
      </w:r>
    </w:p>
    <w:p w14:paraId="15D5E7EE" w14:textId="77777777" w:rsidR="00EA0D3A" w:rsidRDefault="00000000">
      <w:r>
        <w:t>quantité nette à épandre ou introduire</w:t>
      </w:r>
    </w:p>
    <w:p w14:paraId="4A2F4723" w14:textId="77777777" w:rsidR="00EA0D3A" w:rsidRDefault="00000000">
      <w:pPr>
        <w:pStyle w:val="pheading"/>
      </w:pPr>
      <w:r>
        <w:t>- nature du marché:</w:t>
      </w:r>
    </w:p>
    <w:p w14:paraId="12C8F3F7" w14:textId="77777777" w:rsidR="00EA0D3A" w:rsidRDefault="00000000">
      <w:r>
        <w:t>QF</w:t>
      </w:r>
    </w:p>
    <w:p w14:paraId="424413F0" w14:textId="77777777" w:rsidR="00EA0D3A" w:rsidRDefault="00000000">
      <w:pPr>
        <w:pStyle w:val="Author-eSectionHeading6"/>
      </w:pPr>
      <w:bookmarkStart w:id="414" w:name="_Toc155600757"/>
      <w:r>
        <w:t>94.14.1b Amélioration du sol par amendements organiques, compost CCTB 01.09</w:t>
      </w:r>
      <w:bookmarkEnd w:id="414"/>
    </w:p>
    <w:p w14:paraId="48BDA36C" w14:textId="77777777" w:rsidR="00EA0D3A" w:rsidRDefault="00000000">
      <w:pPr>
        <w:pStyle w:val="pheading"/>
      </w:pPr>
      <w:r>
        <w:t>MESURAGE</w:t>
      </w:r>
    </w:p>
    <w:p w14:paraId="2E3339C8" w14:textId="77777777" w:rsidR="00EA0D3A" w:rsidRDefault="00000000">
      <w:pPr>
        <w:pStyle w:val="pheading"/>
      </w:pPr>
      <w:r>
        <w:t>- unité de mesure:</w:t>
      </w:r>
    </w:p>
    <w:p w14:paraId="7E3C756F" w14:textId="77777777" w:rsidR="00EA0D3A" w:rsidRDefault="00000000">
      <w:r>
        <w:t>m³</w:t>
      </w:r>
    </w:p>
    <w:p w14:paraId="707223F9" w14:textId="77777777" w:rsidR="00EA0D3A" w:rsidRDefault="00000000">
      <w:pPr>
        <w:pStyle w:val="pheading"/>
      </w:pPr>
      <w:r>
        <w:t>- code de mesurage:</w:t>
      </w:r>
    </w:p>
    <w:p w14:paraId="65DB0303" w14:textId="77777777" w:rsidR="00EA0D3A" w:rsidRDefault="00000000">
      <w:r>
        <w:t>quantité nette à épandre ou introduire</w:t>
      </w:r>
    </w:p>
    <w:p w14:paraId="1E0F7829" w14:textId="77777777" w:rsidR="00EA0D3A" w:rsidRDefault="00000000">
      <w:pPr>
        <w:pStyle w:val="pheading"/>
      </w:pPr>
      <w:r>
        <w:t>- nature du marché:</w:t>
      </w:r>
    </w:p>
    <w:p w14:paraId="52819037" w14:textId="77777777" w:rsidR="00EA0D3A" w:rsidRDefault="00000000">
      <w:r>
        <w:t>QF</w:t>
      </w:r>
    </w:p>
    <w:p w14:paraId="4F866738" w14:textId="77777777" w:rsidR="00EA0D3A" w:rsidRDefault="00000000">
      <w:pPr>
        <w:pStyle w:val="Author-eSectionHeading6"/>
      </w:pPr>
      <w:bookmarkStart w:id="415" w:name="_Toc155600758"/>
      <w:r>
        <w:t>94.14.1c Amélioration du sol par amendements organiques, fumier CCTB 01.09</w:t>
      </w:r>
      <w:bookmarkEnd w:id="415"/>
    </w:p>
    <w:p w14:paraId="7232B5FE" w14:textId="77777777" w:rsidR="00EA0D3A" w:rsidRDefault="00000000">
      <w:pPr>
        <w:pStyle w:val="pheading"/>
      </w:pPr>
      <w:r>
        <w:t>MATÉRIAUX</w:t>
      </w:r>
    </w:p>
    <w:p w14:paraId="1E7CCBA2" w14:textId="77777777" w:rsidR="00EA0D3A" w:rsidRDefault="00000000">
      <w:pPr>
        <w:pStyle w:val="pheading"/>
      </w:pPr>
      <w:r>
        <w:t>- Caractéristiques générales</w:t>
      </w:r>
    </w:p>
    <w:p w14:paraId="349CD128" w14:textId="77777777" w:rsidR="00EA0D3A" w:rsidRDefault="00000000">
      <w:r>
        <w:t xml:space="preserve">Le fumier semi-décomposé est </w:t>
      </w:r>
      <w:r>
        <w:rPr>
          <w:rStyle w:val="optioncarChar"/>
        </w:rPr>
        <w:t xml:space="preserve">du fumier de bovidés </w:t>
      </w:r>
      <w:r>
        <w:t>(par défaut)</w:t>
      </w:r>
      <w:r>
        <w:rPr>
          <w:rStyle w:val="optioncarChar"/>
        </w:rPr>
        <w:t xml:space="preserve"> / ***</w:t>
      </w:r>
      <w:r>
        <w:t xml:space="preserve"> vieux d’au moins six mois; il sera court et bien lié. Après humidification, il ne présentera aucune trace de paille blanche, ni de corps étrangers ou de résidus de cultures; il pèsera </w:t>
      </w:r>
      <w:r>
        <w:rPr>
          <w:u w:val="single"/>
        </w:rPr>
        <w:t>+</w:t>
      </w:r>
      <w:r>
        <w:t> 600 kg par m3 et comprendra à la livraison 60 % d’eau au maximum.</w:t>
      </w:r>
    </w:p>
    <w:p w14:paraId="7F10B40F" w14:textId="77777777" w:rsidR="00EA0D3A" w:rsidRDefault="00000000">
      <w:r>
        <w:t>Le fumier provenant des abattoirs est exclu. Le fumier sera préalablement agréé.</w:t>
      </w:r>
    </w:p>
    <w:p w14:paraId="3ED89D0F" w14:textId="77777777" w:rsidR="00EA0D3A" w:rsidRDefault="00EA0D3A"/>
    <w:p w14:paraId="170E1ACC" w14:textId="77777777" w:rsidR="00EA0D3A" w:rsidRDefault="00000000">
      <w:r>
        <w:t> </w:t>
      </w:r>
    </w:p>
    <w:p w14:paraId="1326CF7E" w14:textId="77777777" w:rsidR="00EA0D3A" w:rsidRDefault="00000000">
      <w:pPr>
        <w:pStyle w:val="pheading"/>
      </w:pPr>
      <w:r>
        <w:t>EXÉCUTION / MISE EN ŒUVRE</w:t>
      </w:r>
    </w:p>
    <w:p w14:paraId="52F2BDE9" w14:textId="77777777" w:rsidR="00EA0D3A" w:rsidRDefault="00000000">
      <w:pPr>
        <w:pStyle w:val="pheading"/>
      </w:pPr>
      <w:r>
        <w:t>- Prescriptions générales</w:t>
      </w:r>
    </w:p>
    <w:p w14:paraId="456C62C5" w14:textId="77777777" w:rsidR="00EA0D3A" w:rsidRDefault="00000000">
      <w:r>
        <w:rPr>
          <w:color w:val="000000"/>
        </w:rPr>
        <w:t>L’enfouissement du fumier se fera immédiatement après l’épandage dans des conditions atmosphériques favorables et en veillant à obtenir une répartition régulière sur le terrain. En aucun cas, le fumier ne sera m</w:t>
      </w:r>
      <w:r>
        <w:t xml:space="preserve">is en contact direct avec les racines des plantes. La quantité de fumier à fournir et à utiliser est fixée à </w:t>
      </w:r>
      <w:r>
        <w:rPr>
          <w:rStyle w:val="optioncarChar"/>
        </w:rPr>
        <w:t>500</w:t>
      </w:r>
      <w:r>
        <w:t xml:space="preserve"> (par défaut) </w:t>
      </w:r>
      <w:r>
        <w:rPr>
          <w:rStyle w:val="optioncarChar"/>
        </w:rPr>
        <w:t>/ ***</w:t>
      </w:r>
      <w:r>
        <w:t xml:space="preserve"> kg par 1</w:t>
      </w:r>
      <w:r>
        <w:rPr>
          <w:color w:val="000000"/>
        </w:rPr>
        <w:t>00 m2.</w:t>
      </w:r>
    </w:p>
    <w:p w14:paraId="6A15F236" w14:textId="77777777" w:rsidR="00EA0D3A" w:rsidRDefault="00EA0D3A"/>
    <w:p w14:paraId="66F9E8DE" w14:textId="77777777" w:rsidR="00EA0D3A" w:rsidRDefault="00000000">
      <w:r>
        <w:t> </w:t>
      </w:r>
    </w:p>
    <w:p w14:paraId="1C677207" w14:textId="77777777" w:rsidR="00EA0D3A" w:rsidRDefault="00000000">
      <w:pPr>
        <w:pStyle w:val="pheading"/>
      </w:pPr>
      <w:r>
        <w:t>MESURAGE</w:t>
      </w:r>
    </w:p>
    <w:p w14:paraId="478E472A" w14:textId="77777777" w:rsidR="00EA0D3A" w:rsidRDefault="00000000">
      <w:pPr>
        <w:pStyle w:val="pheading"/>
      </w:pPr>
      <w:r>
        <w:t>- unité de mesure:</w:t>
      </w:r>
    </w:p>
    <w:p w14:paraId="384D012E" w14:textId="77777777" w:rsidR="00EA0D3A" w:rsidRDefault="00000000">
      <w:r>
        <w:t>t</w:t>
      </w:r>
    </w:p>
    <w:p w14:paraId="7D332344" w14:textId="77777777" w:rsidR="00EA0D3A" w:rsidRDefault="00000000">
      <w:pPr>
        <w:pStyle w:val="pheading"/>
      </w:pPr>
      <w:r>
        <w:t>- code de mesurage:</w:t>
      </w:r>
    </w:p>
    <w:p w14:paraId="2DDCD493" w14:textId="77777777" w:rsidR="00EA0D3A" w:rsidRDefault="00000000">
      <w:r>
        <w:t>quantité nette à épandre ou introduire</w:t>
      </w:r>
    </w:p>
    <w:p w14:paraId="0BD3E266" w14:textId="77777777" w:rsidR="00EA0D3A" w:rsidRDefault="00000000">
      <w:pPr>
        <w:pStyle w:val="pheading"/>
      </w:pPr>
      <w:r>
        <w:t>- nature du marché:</w:t>
      </w:r>
    </w:p>
    <w:p w14:paraId="5AA1121C" w14:textId="77777777" w:rsidR="00EA0D3A" w:rsidRDefault="00000000">
      <w:r>
        <w:t>QF</w:t>
      </w:r>
    </w:p>
    <w:p w14:paraId="704098B5" w14:textId="77777777" w:rsidR="00EA0D3A" w:rsidRDefault="00000000">
      <w:pPr>
        <w:pStyle w:val="Author-eSectionHeading6"/>
      </w:pPr>
      <w:bookmarkStart w:id="416" w:name="_Toc155600759"/>
      <w:r>
        <w:t>94.14.1d Amélioration du sol par amendements organiques, terre de bruyère CCTB 01.09</w:t>
      </w:r>
      <w:bookmarkEnd w:id="416"/>
    </w:p>
    <w:p w14:paraId="792F3E1A" w14:textId="77777777" w:rsidR="00EA0D3A" w:rsidRDefault="00000000">
      <w:pPr>
        <w:pStyle w:val="pheading"/>
      </w:pPr>
      <w:r>
        <w:t>MESURAGE</w:t>
      </w:r>
    </w:p>
    <w:p w14:paraId="246E7072" w14:textId="77777777" w:rsidR="00EA0D3A" w:rsidRDefault="00000000">
      <w:pPr>
        <w:pStyle w:val="pheading"/>
      </w:pPr>
      <w:r>
        <w:t>- unité de mesure:</w:t>
      </w:r>
    </w:p>
    <w:p w14:paraId="3BDC88C6" w14:textId="77777777" w:rsidR="00EA0D3A" w:rsidRDefault="00000000">
      <w:r>
        <w:t>m³</w:t>
      </w:r>
    </w:p>
    <w:p w14:paraId="1677F916" w14:textId="77777777" w:rsidR="00EA0D3A" w:rsidRDefault="00000000">
      <w:pPr>
        <w:pStyle w:val="pheading"/>
      </w:pPr>
      <w:r>
        <w:t>- code de mesurage:</w:t>
      </w:r>
    </w:p>
    <w:p w14:paraId="139B7CB7" w14:textId="77777777" w:rsidR="00EA0D3A" w:rsidRDefault="00000000">
      <w:r>
        <w:t>quantité nette à épandre ou introduire</w:t>
      </w:r>
    </w:p>
    <w:p w14:paraId="4F0C230A" w14:textId="77777777" w:rsidR="00EA0D3A" w:rsidRDefault="00000000">
      <w:pPr>
        <w:pStyle w:val="pheading"/>
      </w:pPr>
      <w:r>
        <w:t>- nature du marché:</w:t>
      </w:r>
    </w:p>
    <w:p w14:paraId="1FA91711" w14:textId="77777777" w:rsidR="00EA0D3A" w:rsidRDefault="00000000">
      <w:r>
        <w:t>QF</w:t>
      </w:r>
    </w:p>
    <w:p w14:paraId="34E6B840" w14:textId="77777777" w:rsidR="00EA0D3A" w:rsidRDefault="00000000">
      <w:pPr>
        <w:pStyle w:val="Author-eSectionHeading6"/>
      </w:pPr>
      <w:bookmarkStart w:id="417" w:name="_Toc155600760"/>
      <w:r>
        <w:t>94.14.1e Amélioration du sol par amendements organiques, fumier déshydraté CCTB 01.09</w:t>
      </w:r>
      <w:bookmarkEnd w:id="417"/>
    </w:p>
    <w:p w14:paraId="12373742" w14:textId="77777777" w:rsidR="00EA0D3A" w:rsidRDefault="00000000">
      <w:pPr>
        <w:pStyle w:val="pheading"/>
      </w:pPr>
      <w:r>
        <w:t>MATÉRIAUX</w:t>
      </w:r>
    </w:p>
    <w:p w14:paraId="6B4FA7CE" w14:textId="77777777" w:rsidR="00EA0D3A" w:rsidRDefault="00000000">
      <w:pPr>
        <w:pStyle w:val="pheading"/>
      </w:pPr>
      <w:r>
        <w:t>- Caractéristiques générales</w:t>
      </w:r>
    </w:p>
    <w:p w14:paraId="69E578F4" w14:textId="77777777" w:rsidR="00EA0D3A" w:rsidRDefault="00000000">
      <w:r>
        <w:t xml:space="preserve">Les engrais organiques séchés sont des produits qui contiennent au moins 40 % de matières organiques et sont constitués d'excréments de </w:t>
      </w:r>
      <w:r>
        <w:rPr>
          <w:rStyle w:val="optioncarChar"/>
        </w:rPr>
        <w:t>bovidés / volailles / chevaux</w:t>
      </w:r>
      <w:r>
        <w:t>.</w:t>
      </w:r>
    </w:p>
    <w:p w14:paraId="235E10DE" w14:textId="77777777" w:rsidR="00EA0D3A" w:rsidRDefault="00000000">
      <w:r>
        <w:rPr>
          <w:b/>
        </w:rPr>
        <w:t xml:space="preserve"> (soit)</w:t>
      </w:r>
      <w:r>
        <w:t xml:space="preserve">    </w:t>
      </w:r>
      <w:r>
        <w:rPr>
          <w:rStyle w:val="soitChar"/>
        </w:rPr>
        <w:t>d'excréments solides et liquides séchés de bovidés (fumier séché).</w:t>
      </w:r>
    </w:p>
    <w:p w14:paraId="6AB9E186" w14:textId="77777777" w:rsidR="00EA0D3A" w:rsidRDefault="00000000">
      <w:r>
        <w:rPr>
          <w:b/>
        </w:rPr>
        <w:t xml:space="preserve"> (soit)</w:t>
      </w:r>
      <w:r>
        <w:t xml:space="preserve">    </w:t>
      </w:r>
      <w:r>
        <w:rPr>
          <w:rStyle w:val="soitChar"/>
        </w:rPr>
        <w:t>d'excréments solides et liquides séchés de volailles (fiente de volaille séchée).</w:t>
      </w:r>
    </w:p>
    <w:p w14:paraId="780DB974" w14:textId="77777777" w:rsidR="00EA0D3A" w:rsidRDefault="00000000">
      <w:r>
        <w:rPr>
          <w:b/>
        </w:rPr>
        <w:t xml:space="preserve"> (soit)</w:t>
      </w:r>
      <w:r>
        <w:t xml:space="preserve">    </w:t>
      </w:r>
      <w:r>
        <w:rPr>
          <w:rStyle w:val="soitChar"/>
        </w:rPr>
        <w:t>d'excréments solides et liquides séchés de chevaux (fumier de cheval séché).</w:t>
      </w:r>
    </w:p>
    <w:p w14:paraId="419086EF" w14:textId="77777777" w:rsidR="00EA0D3A" w:rsidRDefault="00EA0D3A"/>
    <w:p w14:paraId="609558F6" w14:textId="77777777" w:rsidR="00EA0D3A" w:rsidRDefault="00000000">
      <w:r>
        <w:t> </w:t>
      </w:r>
    </w:p>
    <w:p w14:paraId="5C82C2E9" w14:textId="77777777" w:rsidR="00EA0D3A" w:rsidRDefault="00000000">
      <w:pPr>
        <w:pStyle w:val="pheading"/>
      </w:pPr>
      <w:r>
        <w:t>EXÉCUTION / MISE EN ŒUVRE</w:t>
      </w:r>
    </w:p>
    <w:p w14:paraId="1F7C53EA" w14:textId="77777777" w:rsidR="00EA0D3A" w:rsidRDefault="00000000">
      <w:pPr>
        <w:pStyle w:val="pheading"/>
      </w:pPr>
      <w:r>
        <w:t>- Prescriptions générales</w:t>
      </w:r>
    </w:p>
    <w:p w14:paraId="7FAC07BA" w14:textId="77777777" w:rsidR="00EA0D3A" w:rsidRDefault="00000000">
      <w:r>
        <w:rPr>
          <w:color w:val="000000"/>
        </w:rPr>
        <w:t>L’épandage des engrais organiques séchés se fera à raison</w:t>
      </w:r>
      <w:r>
        <w:t xml:space="preserve"> de </w:t>
      </w:r>
      <w:r>
        <w:rPr>
          <w:rStyle w:val="optioncarChar"/>
        </w:rPr>
        <w:t>30</w:t>
      </w:r>
      <w:r>
        <w:t xml:space="preserve"> (par dézfaut) </w:t>
      </w:r>
      <w:r>
        <w:rPr>
          <w:rStyle w:val="optioncarChar"/>
        </w:rPr>
        <w:t>/ ***</w:t>
      </w:r>
      <w:r>
        <w:t xml:space="preserve"> kg p</w:t>
      </w:r>
      <w:r>
        <w:rPr>
          <w:color w:val="000000"/>
        </w:rPr>
        <w:t>ar 100 m2.</w:t>
      </w:r>
    </w:p>
    <w:p w14:paraId="05B174F7" w14:textId="77777777" w:rsidR="00EA0D3A" w:rsidRDefault="00EA0D3A"/>
    <w:p w14:paraId="03E0EE18" w14:textId="77777777" w:rsidR="00EA0D3A" w:rsidRDefault="00000000">
      <w:r>
        <w:t> </w:t>
      </w:r>
    </w:p>
    <w:p w14:paraId="671AB155" w14:textId="77777777" w:rsidR="00EA0D3A" w:rsidRDefault="00000000">
      <w:pPr>
        <w:pStyle w:val="pheading"/>
      </w:pPr>
      <w:r>
        <w:t>MESURAGE</w:t>
      </w:r>
    </w:p>
    <w:p w14:paraId="061206F0" w14:textId="77777777" w:rsidR="00EA0D3A" w:rsidRDefault="00000000">
      <w:pPr>
        <w:pStyle w:val="pheading"/>
      </w:pPr>
      <w:r>
        <w:t>- unité de mesure:</w:t>
      </w:r>
    </w:p>
    <w:p w14:paraId="7CA0DEBB" w14:textId="77777777" w:rsidR="00EA0D3A" w:rsidRDefault="00000000">
      <w:r>
        <w:t>kg</w:t>
      </w:r>
    </w:p>
    <w:p w14:paraId="428D98F4" w14:textId="77777777" w:rsidR="00EA0D3A" w:rsidRDefault="00000000">
      <w:pPr>
        <w:pStyle w:val="pheading"/>
      </w:pPr>
      <w:r>
        <w:t>- code de mesurage:</w:t>
      </w:r>
    </w:p>
    <w:p w14:paraId="4D31AD92" w14:textId="77777777" w:rsidR="00EA0D3A" w:rsidRDefault="00000000">
      <w:r>
        <w:t>quantité nette à épandre ou introduire</w:t>
      </w:r>
    </w:p>
    <w:p w14:paraId="05DC8738" w14:textId="77777777" w:rsidR="00EA0D3A" w:rsidRDefault="00000000">
      <w:pPr>
        <w:pStyle w:val="pheading"/>
      </w:pPr>
      <w:r>
        <w:t>- nature du marché:</w:t>
      </w:r>
    </w:p>
    <w:p w14:paraId="783C2643" w14:textId="77777777" w:rsidR="00EA0D3A" w:rsidRDefault="00000000">
      <w:r>
        <w:t>QF</w:t>
      </w:r>
    </w:p>
    <w:p w14:paraId="3694DE03" w14:textId="77777777" w:rsidR="00EA0D3A" w:rsidRDefault="00000000">
      <w:pPr>
        <w:pStyle w:val="Author-eSectionHeading5"/>
      </w:pPr>
      <w:bookmarkStart w:id="418" w:name="_Toc155600761"/>
      <w:r>
        <w:t>94.14.2 Amélioration du sol par amendements physiques CCTB 01.09</w:t>
      </w:r>
      <w:bookmarkEnd w:id="418"/>
    </w:p>
    <w:p w14:paraId="0815F4BB" w14:textId="77777777" w:rsidR="00EA0D3A" w:rsidRDefault="00000000">
      <w:pPr>
        <w:pStyle w:val="pheading"/>
      </w:pPr>
      <w:r>
        <w:t>DESCRIPTION</w:t>
      </w:r>
    </w:p>
    <w:p w14:paraId="4D5A6307" w14:textId="77777777" w:rsidR="00EA0D3A" w:rsidRDefault="00000000">
      <w:pPr>
        <w:pStyle w:val="pheading"/>
      </w:pPr>
      <w:r>
        <w:t>- Remarques importantes</w:t>
      </w:r>
    </w:p>
    <w:p w14:paraId="1F95ED1F" w14:textId="77777777" w:rsidR="00EA0D3A" w:rsidRDefault="00000000">
      <w:r>
        <w:t>Le produit hydroabsorbant est un amendement physique du sol contenant des polymères hydroabsorbants qui peuvent absorber et stocker 100 fois leur propre poids en eau qu’ils relâchent progressivement suivant les besoins des plantes.</w:t>
      </w:r>
    </w:p>
    <w:p w14:paraId="55B66F1D" w14:textId="77777777" w:rsidR="00EA0D3A" w:rsidRDefault="00EA0D3A"/>
    <w:p w14:paraId="52D195DC" w14:textId="77777777" w:rsidR="00EA0D3A" w:rsidRDefault="00000000">
      <w:r>
        <w:t> </w:t>
      </w:r>
    </w:p>
    <w:p w14:paraId="4D6EE918" w14:textId="77777777" w:rsidR="00EA0D3A" w:rsidRDefault="00000000">
      <w:pPr>
        <w:pStyle w:val="Author-eSectionHeading6"/>
      </w:pPr>
      <w:bookmarkStart w:id="419" w:name="_Toc155600762"/>
      <w:r>
        <w:t>94.14.2a Amélioration du sol par amendements physiques, sable, payement au kg CCTB 01.09</w:t>
      </w:r>
      <w:bookmarkEnd w:id="419"/>
    </w:p>
    <w:p w14:paraId="32F12532" w14:textId="77777777" w:rsidR="00EA0D3A" w:rsidRDefault="00000000">
      <w:pPr>
        <w:pStyle w:val="pheading"/>
      </w:pPr>
      <w:r>
        <w:t>MESURAGE</w:t>
      </w:r>
    </w:p>
    <w:p w14:paraId="682CC315" w14:textId="77777777" w:rsidR="00EA0D3A" w:rsidRDefault="00000000">
      <w:pPr>
        <w:pStyle w:val="pheading"/>
      </w:pPr>
      <w:r>
        <w:t>- unité de mesure:</w:t>
      </w:r>
    </w:p>
    <w:p w14:paraId="1844E741" w14:textId="77777777" w:rsidR="00EA0D3A" w:rsidRDefault="00000000">
      <w:r>
        <w:t>kg</w:t>
      </w:r>
    </w:p>
    <w:p w14:paraId="26686E4C" w14:textId="77777777" w:rsidR="00EA0D3A" w:rsidRDefault="00000000">
      <w:pPr>
        <w:pStyle w:val="pheading"/>
      </w:pPr>
      <w:r>
        <w:t>- code de mesurage:</w:t>
      </w:r>
    </w:p>
    <w:p w14:paraId="0F5C309B" w14:textId="77777777" w:rsidR="00EA0D3A" w:rsidRDefault="00000000">
      <w:r>
        <w:t>quantité nette à épandre ou introduire</w:t>
      </w:r>
    </w:p>
    <w:p w14:paraId="5EC1595D" w14:textId="77777777" w:rsidR="00EA0D3A" w:rsidRDefault="00000000">
      <w:pPr>
        <w:pStyle w:val="pheading"/>
      </w:pPr>
      <w:r>
        <w:t>- nature du marché:</w:t>
      </w:r>
    </w:p>
    <w:p w14:paraId="3A8E2152" w14:textId="77777777" w:rsidR="00EA0D3A" w:rsidRDefault="00000000">
      <w:r>
        <w:t>QF</w:t>
      </w:r>
    </w:p>
    <w:p w14:paraId="79A12D23" w14:textId="77777777" w:rsidR="00EA0D3A" w:rsidRDefault="00000000">
      <w:pPr>
        <w:pStyle w:val="Author-eSectionHeading6"/>
      </w:pPr>
      <w:bookmarkStart w:id="420" w:name="_Toc155600763"/>
      <w:r>
        <w:t>94.14.2b Amélioration du sol par amendements physiques, produits rétenteurs d'eau CCTB 01.09</w:t>
      </w:r>
      <w:bookmarkEnd w:id="420"/>
    </w:p>
    <w:p w14:paraId="374D9C90" w14:textId="77777777" w:rsidR="00EA0D3A" w:rsidRDefault="00000000">
      <w:pPr>
        <w:pStyle w:val="pheading"/>
      </w:pPr>
      <w:r>
        <w:t>MESURAGE</w:t>
      </w:r>
    </w:p>
    <w:p w14:paraId="377C1C1A" w14:textId="77777777" w:rsidR="00EA0D3A" w:rsidRDefault="00000000">
      <w:pPr>
        <w:pStyle w:val="pheading"/>
      </w:pPr>
      <w:r>
        <w:t>- unité de mesure:</w:t>
      </w:r>
    </w:p>
    <w:p w14:paraId="2F4ED87B" w14:textId="77777777" w:rsidR="00EA0D3A" w:rsidRDefault="00000000">
      <w:r>
        <w:t>kg</w:t>
      </w:r>
    </w:p>
    <w:p w14:paraId="7ED3A1A6" w14:textId="77777777" w:rsidR="00EA0D3A" w:rsidRDefault="00000000">
      <w:pPr>
        <w:pStyle w:val="pheading"/>
      </w:pPr>
      <w:r>
        <w:t>- code de mesurage:</w:t>
      </w:r>
    </w:p>
    <w:p w14:paraId="17ED5BA3" w14:textId="77777777" w:rsidR="00EA0D3A" w:rsidRDefault="00000000">
      <w:r>
        <w:t>quantité nette à épandre ou introduire</w:t>
      </w:r>
    </w:p>
    <w:p w14:paraId="07E13949" w14:textId="77777777" w:rsidR="00EA0D3A" w:rsidRDefault="00000000">
      <w:pPr>
        <w:pStyle w:val="pheading"/>
      </w:pPr>
      <w:r>
        <w:t>- nature du marché:</w:t>
      </w:r>
    </w:p>
    <w:p w14:paraId="665F5A6B" w14:textId="77777777" w:rsidR="00EA0D3A" w:rsidRDefault="00000000">
      <w:r>
        <w:t>QF</w:t>
      </w:r>
    </w:p>
    <w:p w14:paraId="731C9DD9" w14:textId="77777777" w:rsidR="00EA0D3A" w:rsidRDefault="00000000">
      <w:pPr>
        <w:pStyle w:val="Author-eSectionHeading6"/>
      </w:pPr>
      <w:bookmarkStart w:id="421" w:name="_Toc155600764"/>
      <w:r>
        <w:t>94.14.2c Amélioration du sol par amendements physiques, argile expansé CCTB 01.09</w:t>
      </w:r>
      <w:bookmarkEnd w:id="421"/>
    </w:p>
    <w:p w14:paraId="2BE08C03" w14:textId="77777777" w:rsidR="00EA0D3A" w:rsidRDefault="00000000">
      <w:pPr>
        <w:pStyle w:val="pheading"/>
      </w:pPr>
      <w:r>
        <w:t>MESURAGE</w:t>
      </w:r>
    </w:p>
    <w:p w14:paraId="6068246E" w14:textId="77777777" w:rsidR="00EA0D3A" w:rsidRDefault="00000000">
      <w:pPr>
        <w:pStyle w:val="pheading"/>
      </w:pPr>
      <w:r>
        <w:t>- unité de mesure:</w:t>
      </w:r>
    </w:p>
    <w:p w14:paraId="164A8BE5" w14:textId="77777777" w:rsidR="00EA0D3A" w:rsidRDefault="00000000">
      <w:r>
        <w:t>kg</w:t>
      </w:r>
    </w:p>
    <w:p w14:paraId="44E5944D" w14:textId="77777777" w:rsidR="00EA0D3A" w:rsidRDefault="00000000">
      <w:pPr>
        <w:pStyle w:val="pheading"/>
      </w:pPr>
      <w:r>
        <w:t>- code de mesurage:</w:t>
      </w:r>
    </w:p>
    <w:p w14:paraId="36772C15" w14:textId="77777777" w:rsidR="00EA0D3A" w:rsidRDefault="00000000">
      <w:r>
        <w:t>quantité nette à épandre ou introduire</w:t>
      </w:r>
    </w:p>
    <w:p w14:paraId="14E300DE" w14:textId="77777777" w:rsidR="00EA0D3A" w:rsidRDefault="00000000">
      <w:pPr>
        <w:pStyle w:val="pheading"/>
      </w:pPr>
      <w:r>
        <w:t>- nature du marché:</w:t>
      </w:r>
    </w:p>
    <w:p w14:paraId="63A4F2F4" w14:textId="77777777" w:rsidR="00EA0D3A" w:rsidRDefault="00000000">
      <w:r>
        <w:t>QF</w:t>
      </w:r>
    </w:p>
    <w:p w14:paraId="4A095E38" w14:textId="77777777" w:rsidR="00EA0D3A" w:rsidRDefault="00000000">
      <w:pPr>
        <w:pStyle w:val="Author-eSectionHeading6"/>
      </w:pPr>
      <w:bookmarkStart w:id="422" w:name="_Toc155600765"/>
      <w:r>
        <w:t>94.14.2d Amélioration du sol par amendements physiques, substrat spécifique CCTB 01.09</w:t>
      </w:r>
      <w:bookmarkEnd w:id="422"/>
    </w:p>
    <w:p w14:paraId="6470738B" w14:textId="77777777" w:rsidR="00EA0D3A" w:rsidRDefault="00000000">
      <w:pPr>
        <w:pStyle w:val="pheading"/>
      </w:pPr>
      <w:r>
        <w:t>MESURAGE</w:t>
      </w:r>
    </w:p>
    <w:p w14:paraId="490D763C" w14:textId="77777777" w:rsidR="00EA0D3A" w:rsidRDefault="00000000">
      <w:pPr>
        <w:pStyle w:val="pheading"/>
      </w:pPr>
      <w:r>
        <w:t>- unité de mesure:</w:t>
      </w:r>
    </w:p>
    <w:p w14:paraId="247DB45D" w14:textId="77777777" w:rsidR="00EA0D3A" w:rsidRDefault="00000000">
      <w:r>
        <w:t>kg</w:t>
      </w:r>
    </w:p>
    <w:p w14:paraId="057D2217" w14:textId="77777777" w:rsidR="00EA0D3A" w:rsidRDefault="00000000">
      <w:pPr>
        <w:pStyle w:val="pheading"/>
      </w:pPr>
      <w:r>
        <w:t>- code de mesurage:</w:t>
      </w:r>
    </w:p>
    <w:p w14:paraId="2C9178B7" w14:textId="77777777" w:rsidR="00EA0D3A" w:rsidRDefault="00000000">
      <w:r>
        <w:t>quantité nette à épandre ou introduire</w:t>
      </w:r>
    </w:p>
    <w:p w14:paraId="63D0CC56" w14:textId="77777777" w:rsidR="00EA0D3A" w:rsidRDefault="00000000">
      <w:pPr>
        <w:pStyle w:val="pheading"/>
      </w:pPr>
      <w:r>
        <w:t>- nature du marché:</w:t>
      </w:r>
    </w:p>
    <w:p w14:paraId="5C3BE07F" w14:textId="77777777" w:rsidR="00EA0D3A" w:rsidRDefault="00000000">
      <w:r>
        <w:t>QF</w:t>
      </w:r>
    </w:p>
    <w:p w14:paraId="00205F80" w14:textId="77777777" w:rsidR="00EA0D3A" w:rsidRDefault="00000000">
      <w:pPr>
        <w:pStyle w:val="Author-eSectionHeading5"/>
      </w:pPr>
      <w:bookmarkStart w:id="423" w:name="_Toc155600766"/>
      <w:r>
        <w:t>94.14.3 Amélioration du sol par engrais organiques CCTB 01.09</w:t>
      </w:r>
      <w:bookmarkEnd w:id="423"/>
    </w:p>
    <w:p w14:paraId="74FC7289" w14:textId="77777777" w:rsidR="00EA0D3A" w:rsidRDefault="00000000">
      <w:pPr>
        <w:pStyle w:val="pheading"/>
      </w:pPr>
      <w:r>
        <w:t>DESCRIPTION</w:t>
      </w:r>
    </w:p>
    <w:p w14:paraId="13C2E517" w14:textId="77777777" w:rsidR="00EA0D3A" w:rsidRDefault="00000000">
      <w:pPr>
        <w:pStyle w:val="pheading"/>
      </w:pPr>
      <w:r>
        <w:t>- Définition / Comprend</w:t>
      </w:r>
    </w:p>
    <w:p w14:paraId="36DB53D6" w14:textId="77777777" w:rsidR="00EA0D3A" w:rsidRDefault="00000000">
      <w:r>
        <w:rPr>
          <w:color w:val="000000"/>
        </w:rPr>
        <w:t>Composition des substances nutritives (N, P</w:t>
      </w:r>
      <w:r>
        <w:rPr>
          <w:color w:val="000000"/>
          <w:vertAlign w:val="subscript"/>
        </w:rPr>
        <w:t>2</w:t>
      </w:r>
      <w:r>
        <w:rPr>
          <w:color w:val="000000"/>
        </w:rPr>
        <w:t>O</w:t>
      </w:r>
      <w:r>
        <w:rPr>
          <w:color w:val="000000"/>
          <w:vertAlign w:val="subscript"/>
        </w:rPr>
        <w:t>5</w:t>
      </w:r>
      <w:r>
        <w:rPr>
          <w:color w:val="000000"/>
        </w:rPr>
        <w:t>, K</w:t>
      </w:r>
      <w:r>
        <w:rPr>
          <w:color w:val="000000"/>
          <w:vertAlign w:val="subscript"/>
        </w:rPr>
        <w:t>2</w:t>
      </w:r>
      <w:r>
        <w:rPr>
          <w:color w:val="000000"/>
        </w:rPr>
        <w:t>O, e.</w:t>
      </w:r>
      <w:r>
        <w:t xml:space="preserve">a.) : </w:t>
      </w:r>
      <w:r>
        <w:rPr>
          <w:rStyle w:val="optioncarChar"/>
        </w:rPr>
        <w:t>7-5-10-3 / 12-5-5-3 / ***</w:t>
      </w:r>
      <w:r>
        <w:t xml:space="preserve"> U</w:t>
      </w:r>
      <w:r>
        <w:rPr>
          <w:color w:val="000000"/>
        </w:rPr>
        <w:t>n certificat d'origine sera joint à la livraison.</w:t>
      </w:r>
    </w:p>
    <w:p w14:paraId="172C003A" w14:textId="77777777" w:rsidR="00EA0D3A" w:rsidRDefault="00EA0D3A"/>
    <w:p w14:paraId="0E116F7D" w14:textId="77777777" w:rsidR="00EA0D3A" w:rsidRDefault="00000000">
      <w:r>
        <w:t> </w:t>
      </w:r>
    </w:p>
    <w:p w14:paraId="4DEECDA6" w14:textId="77777777" w:rsidR="00EA0D3A" w:rsidRDefault="00000000">
      <w:pPr>
        <w:pStyle w:val="pheading"/>
      </w:pPr>
      <w:r>
        <w:t>EXÉCUTION / MISE EN ŒUVRE</w:t>
      </w:r>
    </w:p>
    <w:p w14:paraId="5D543ED5" w14:textId="77777777" w:rsidR="00EA0D3A" w:rsidRDefault="00000000">
      <w:r>
        <w:rPr>
          <w:color w:val="000000"/>
        </w:rPr>
        <w:t>Au mo</w:t>
      </w:r>
      <w:r>
        <w:t xml:space="preserve">ins </w:t>
      </w:r>
      <w:r>
        <w:rPr>
          <w:rStyle w:val="optioncarChar"/>
        </w:rPr>
        <w:t>15 / 20 / 25</w:t>
      </w:r>
      <w:r>
        <w:t xml:space="preserve">  kg de poudre d’</w:t>
      </w:r>
      <w:r>
        <w:rPr>
          <w:color w:val="000000"/>
        </w:rPr>
        <w:t>os seront épandus par are (100 m2).</w:t>
      </w:r>
    </w:p>
    <w:p w14:paraId="03FB4FF1" w14:textId="77777777" w:rsidR="00EA0D3A" w:rsidRDefault="00EA0D3A"/>
    <w:p w14:paraId="5B368CDE" w14:textId="77777777" w:rsidR="00EA0D3A" w:rsidRDefault="00000000">
      <w:r>
        <w:t> </w:t>
      </w:r>
    </w:p>
    <w:p w14:paraId="56C702F4" w14:textId="77777777" w:rsidR="00EA0D3A" w:rsidRDefault="00000000">
      <w:pPr>
        <w:pStyle w:val="Author-eSectionHeading6"/>
      </w:pPr>
      <w:bookmarkStart w:id="424" w:name="_Toc155600767"/>
      <w:r>
        <w:t>94.14.3a Amélioration du sol par engrais organiques rémanents CCTB 01.09</w:t>
      </w:r>
      <w:bookmarkEnd w:id="424"/>
    </w:p>
    <w:p w14:paraId="2BC93078" w14:textId="77777777" w:rsidR="00EA0D3A" w:rsidRDefault="00000000">
      <w:pPr>
        <w:pStyle w:val="pheading"/>
      </w:pPr>
      <w:r>
        <w:t>MESURAGE</w:t>
      </w:r>
    </w:p>
    <w:p w14:paraId="60553FA9" w14:textId="77777777" w:rsidR="00EA0D3A" w:rsidRDefault="00000000">
      <w:pPr>
        <w:pStyle w:val="pheading"/>
      </w:pPr>
      <w:r>
        <w:t>- unité de mesure:</w:t>
      </w:r>
    </w:p>
    <w:p w14:paraId="41782EF4" w14:textId="77777777" w:rsidR="00EA0D3A" w:rsidRDefault="00000000">
      <w:r>
        <w:t>kg</w:t>
      </w:r>
    </w:p>
    <w:p w14:paraId="3AAE2A72" w14:textId="77777777" w:rsidR="00EA0D3A" w:rsidRDefault="00000000">
      <w:pPr>
        <w:pStyle w:val="pheading"/>
      </w:pPr>
      <w:r>
        <w:t>- code de mesurage:</w:t>
      </w:r>
    </w:p>
    <w:p w14:paraId="469F2F28" w14:textId="77777777" w:rsidR="00EA0D3A" w:rsidRDefault="00000000">
      <w:r>
        <w:t>quantité nette à épandre ou introduire</w:t>
      </w:r>
    </w:p>
    <w:p w14:paraId="63E0DFE8" w14:textId="77777777" w:rsidR="00EA0D3A" w:rsidRDefault="00000000">
      <w:pPr>
        <w:pStyle w:val="pheading"/>
      </w:pPr>
      <w:r>
        <w:t>- nature du marché:</w:t>
      </w:r>
    </w:p>
    <w:p w14:paraId="44FAA0F8" w14:textId="77777777" w:rsidR="00EA0D3A" w:rsidRDefault="00000000">
      <w:r>
        <w:t>QF</w:t>
      </w:r>
    </w:p>
    <w:p w14:paraId="5DFE3431" w14:textId="77777777" w:rsidR="00EA0D3A" w:rsidRDefault="00000000">
      <w:pPr>
        <w:pStyle w:val="Author-eSectionHeading6"/>
      </w:pPr>
      <w:bookmarkStart w:id="425" w:name="_Toc155600768"/>
      <w:r>
        <w:t>94.14.3b Amélioration du sol par engrais organiques non rémanents CCTB 01.09</w:t>
      </w:r>
      <w:bookmarkEnd w:id="425"/>
    </w:p>
    <w:p w14:paraId="7C251D6E" w14:textId="77777777" w:rsidR="00EA0D3A" w:rsidRDefault="00000000">
      <w:pPr>
        <w:pStyle w:val="pheading"/>
      </w:pPr>
      <w:r>
        <w:t>MESURAGE</w:t>
      </w:r>
    </w:p>
    <w:p w14:paraId="36E6F8CD" w14:textId="77777777" w:rsidR="00EA0D3A" w:rsidRDefault="00000000">
      <w:pPr>
        <w:pStyle w:val="pheading"/>
      </w:pPr>
      <w:r>
        <w:t>- unité de mesure:</w:t>
      </w:r>
    </w:p>
    <w:p w14:paraId="55E3A36B" w14:textId="77777777" w:rsidR="00EA0D3A" w:rsidRDefault="00000000">
      <w:r>
        <w:t>kg</w:t>
      </w:r>
    </w:p>
    <w:p w14:paraId="19011CA3" w14:textId="77777777" w:rsidR="00EA0D3A" w:rsidRDefault="00000000">
      <w:pPr>
        <w:pStyle w:val="pheading"/>
      </w:pPr>
      <w:r>
        <w:t>- code de mesurage:</w:t>
      </w:r>
    </w:p>
    <w:p w14:paraId="5AB447BE" w14:textId="77777777" w:rsidR="00EA0D3A" w:rsidRDefault="00000000">
      <w:r>
        <w:t>quantité nette à épandre ou introduire</w:t>
      </w:r>
    </w:p>
    <w:p w14:paraId="51313C82" w14:textId="77777777" w:rsidR="00EA0D3A" w:rsidRDefault="00000000">
      <w:pPr>
        <w:pStyle w:val="pheading"/>
      </w:pPr>
      <w:r>
        <w:t>- nature du marché:</w:t>
      </w:r>
    </w:p>
    <w:p w14:paraId="68EB240F" w14:textId="77777777" w:rsidR="00EA0D3A" w:rsidRDefault="00000000">
      <w:r>
        <w:t>QF</w:t>
      </w:r>
    </w:p>
    <w:p w14:paraId="1FD355AD" w14:textId="77777777" w:rsidR="00EA0D3A" w:rsidRDefault="00000000">
      <w:pPr>
        <w:pStyle w:val="Author-eSectionHeading5"/>
      </w:pPr>
      <w:bookmarkStart w:id="426" w:name="_Toc155600769"/>
      <w:r>
        <w:t>94.14.4 Amélioration du sol par engrais minéraux CCTB 01.09</w:t>
      </w:r>
      <w:bookmarkEnd w:id="426"/>
    </w:p>
    <w:p w14:paraId="098A9BDA" w14:textId="77777777" w:rsidR="00EA0D3A" w:rsidRDefault="00000000">
      <w:pPr>
        <w:pStyle w:val="pheading"/>
      </w:pPr>
      <w:r>
        <w:t>DESCRIPTION</w:t>
      </w:r>
    </w:p>
    <w:p w14:paraId="2589B10B" w14:textId="77777777" w:rsidR="00EA0D3A" w:rsidRDefault="00000000">
      <w:pPr>
        <w:pStyle w:val="pheading"/>
      </w:pPr>
      <w:r>
        <w:t>- Définition / Comprend</w:t>
      </w:r>
    </w:p>
    <w:p w14:paraId="2E59CB57" w14:textId="77777777" w:rsidR="00EA0D3A" w:rsidRDefault="00000000">
      <w:r>
        <w:t xml:space="preserve">Les engrais chimiques sont des produits qui sont mélangés au sol pour le fertiliser. Les engrais seront fournis en emballage approprié mentionnant </w:t>
      </w:r>
    </w:p>
    <w:p w14:paraId="45DA8200" w14:textId="77777777" w:rsidR="00EA0D3A" w:rsidRDefault="00000000">
      <w:r>
        <w:t>•  la nature et la concentration des substances nutritives</w:t>
      </w:r>
    </w:p>
    <w:p w14:paraId="6ABA1915" w14:textId="77777777" w:rsidR="00EA0D3A" w:rsidRDefault="00000000">
      <w:r>
        <w:t>•  la dose à utiliser par unité de surface</w:t>
      </w:r>
    </w:p>
    <w:p w14:paraId="006127BB" w14:textId="77777777" w:rsidR="00EA0D3A" w:rsidRDefault="00000000">
      <w:r>
        <w:t>• les modalités d’application</w:t>
      </w:r>
    </w:p>
    <w:p w14:paraId="2A3DD008" w14:textId="77777777" w:rsidR="00EA0D3A" w:rsidRDefault="00000000">
      <w:pPr>
        <w:pStyle w:val="pheading"/>
      </w:pPr>
      <w:r>
        <w:t>EXÉCUTION / MISE EN ŒUVRE</w:t>
      </w:r>
    </w:p>
    <w:p w14:paraId="206284FF" w14:textId="77777777" w:rsidR="00EA0D3A" w:rsidRDefault="00000000">
      <w:r>
        <w:t>L’exécution se fera conformément aux dispositions légales et réglementaires correspondantes. Les engrais chimiques seront uniformément épandus sur les surfaces à traiter. L’épandage des engrais est interdit par temps très chaud et très sec et lorsque la force du vent est supérieure à 4 beaufort. Des mesures de précaution efficaces seront prises pour éviter tout endommagement. Pour la création d’engazonnements, les engrais sont prévus à l’art. …</w:t>
      </w:r>
    </w:p>
    <w:p w14:paraId="7E94F470" w14:textId="77777777" w:rsidR="00EA0D3A" w:rsidRDefault="00000000">
      <w:pPr>
        <w:pStyle w:val="Author-eSectionHeading6"/>
      </w:pPr>
      <w:bookmarkStart w:id="427" w:name="_Toc155600770"/>
      <w:r>
        <w:t>94.14.4a Amélioration du sol par engrais minéraux rémanents CCTB 01.09</w:t>
      </w:r>
      <w:bookmarkEnd w:id="427"/>
    </w:p>
    <w:p w14:paraId="337269AB" w14:textId="77777777" w:rsidR="00EA0D3A" w:rsidRDefault="00000000">
      <w:pPr>
        <w:pStyle w:val="pheading"/>
      </w:pPr>
      <w:r>
        <w:t>MESURAGE</w:t>
      </w:r>
    </w:p>
    <w:p w14:paraId="474C9E10" w14:textId="77777777" w:rsidR="00EA0D3A" w:rsidRDefault="00000000">
      <w:pPr>
        <w:pStyle w:val="pheading"/>
      </w:pPr>
      <w:r>
        <w:t>- unité de mesure:</w:t>
      </w:r>
    </w:p>
    <w:p w14:paraId="61589697" w14:textId="77777777" w:rsidR="00EA0D3A" w:rsidRDefault="00000000">
      <w:r>
        <w:t>kg</w:t>
      </w:r>
    </w:p>
    <w:p w14:paraId="1E960356" w14:textId="77777777" w:rsidR="00EA0D3A" w:rsidRDefault="00000000">
      <w:pPr>
        <w:pStyle w:val="pheading"/>
      </w:pPr>
      <w:r>
        <w:t>- code de mesurage:</w:t>
      </w:r>
    </w:p>
    <w:p w14:paraId="7C0AC3F8" w14:textId="77777777" w:rsidR="00EA0D3A" w:rsidRDefault="00000000">
      <w:r>
        <w:t>quantité nette à épandre ou introduire</w:t>
      </w:r>
    </w:p>
    <w:p w14:paraId="440CF71B" w14:textId="77777777" w:rsidR="00EA0D3A" w:rsidRDefault="00000000">
      <w:pPr>
        <w:pStyle w:val="pheading"/>
      </w:pPr>
      <w:r>
        <w:t>- nature du marché:</w:t>
      </w:r>
    </w:p>
    <w:p w14:paraId="4070A3F2" w14:textId="77777777" w:rsidR="00EA0D3A" w:rsidRDefault="00000000">
      <w:r>
        <w:t>QF</w:t>
      </w:r>
    </w:p>
    <w:p w14:paraId="3C4E4C49" w14:textId="77777777" w:rsidR="00EA0D3A" w:rsidRDefault="00000000">
      <w:pPr>
        <w:pStyle w:val="Author-eSectionHeading6"/>
      </w:pPr>
      <w:bookmarkStart w:id="428" w:name="_Toc155600771"/>
      <w:r>
        <w:t>94.14.4b Amélioration du sol par engrais minéraux non rémanents CCTB 01.09</w:t>
      </w:r>
      <w:bookmarkEnd w:id="428"/>
    </w:p>
    <w:p w14:paraId="22D17067" w14:textId="77777777" w:rsidR="00EA0D3A" w:rsidRDefault="00000000">
      <w:pPr>
        <w:pStyle w:val="pheading"/>
      </w:pPr>
      <w:r>
        <w:t>MESURAGE</w:t>
      </w:r>
    </w:p>
    <w:p w14:paraId="57D1D7C3" w14:textId="77777777" w:rsidR="00EA0D3A" w:rsidRDefault="00000000">
      <w:pPr>
        <w:pStyle w:val="pheading"/>
      </w:pPr>
      <w:r>
        <w:t>- unité de mesure:</w:t>
      </w:r>
    </w:p>
    <w:p w14:paraId="284F4475" w14:textId="77777777" w:rsidR="00EA0D3A" w:rsidRDefault="00000000">
      <w:r>
        <w:t>kg</w:t>
      </w:r>
    </w:p>
    <w:p w14:paraId="04021692" w14:textId="77777777" w:rsidR="00EA0D3A" w:rsidRDefault="00000000">
      <w:pPr>
        <w:pStyle w:val="pheading"/>
      </w:pPr>
      <w:r>
        <w:t>- code de mesurage:</w:t>
      </w:r>
    </w:p>
    <w:p w14:paraId="5F289F40" w14:textId="77777777" w:rsidR="00EA0D3A" w:rsidRDefault="00000000">
      <w:r>
        <w:t>quantité nette à épandre ou introduire</w:t>
      </w:r>
    </w:p>
    <w:p w14:paraId="34724DA4" w14:textId="77777777" w:rsidR="00EA0D3A" w:rsidRDefault="00000000">
      <w:pPr>
        <w:pStyle w:val="pheading"/>
      </w:pPr>
      <w:r>
        <w:t>- nature du marché:</w:t>
      </w:r>
    </w:p>
    <w:p w14:paraId="20195BEE" w14:textId="77777777" w:rsidR="00EA0D3A" w:rsidRDefault="00000000">
      <w:r>
        <w:t>QF</w:t>
      </w:r>
    </w:p>
    <w:p w14:paraId="07E87AA7" w14:textId="77777777" w:rsidR="00EA0D3A" w:rsidRDefault="00000000">
      <w:pPr>
        <w:pStyle w:val="Author-eSectionHeading4"/>
      </w:pPr>
      <w:bookmarkStart w:id="429" w:name="_Toc155600772"/>
      <w:r>
        <w:t>94.15 Déblais généraux pour plantation et gazonnement CCTB 01.09</w:t>
      </w:r>
      <w:bookmarkEnd w:id="429"/>
    </w:p>
    <w:p w14:paraId="7CB60D30" w14:textId="77777777" w:rsidR="00EA0D3A" w:rsidRDefault="00000000">
      <w:pPr>
        <w:pStyle w:val="pheading"/>
      </w:pPr>
      <w:r>
        <w:t>DOCUMENTS DE RÉFÉRENCE</w:t>
      </w:r>
    </w:p>
    <w:p w14:paraId="6F24F74D" w14:textId="77777777" w:rsidR="00EA0D3A" w:rsidRDefault="00000000">
      <w:pPr>
        <w:pStyle w:val="pheading"/>
      </w:pPr>
      <w:r>
        <w:t>- Exécution</w:t>
      </w:r>
    </w:p>
    <w:p w14:paraId="78303164" w14:textId="77777777" w:rsidR="00EA0D3A" w:rsidRDefault="00000000">
      <w:r>
        <w:t>[CCT Qualiroutes, Cahier des charges type Qualiroutes] O.3.5.</w:t>
      </w:r>
    </w:p>
    <w:p w14:paraId="6BE3C33C" w14:textId="77777777" w:rsidR="00EA0D3A" w:rsidRDefault="00EA0D3A"/>
    <w:p w14:paraId="1BC5C305" w14:textId="77777777" w:rsidR="00EA0D3A" w:rsidRDefault="00000000">
      <w:r>
        <w:t> </w:t>
      </w:r>
    </w:p>
    <w:p w14:paraId="0CD751CA" w14:textId="77777777" w:rsidR="00EA0D3A" w:rsidRDefault="00000000">
      <w:pPr>
        <w:pStyle w:val="Author-eSectionHeading5"/>
      </w:pPr>
      <w:bookmarkStart w:id="430" w:name="_Toc155600773"/>
      <w:r>
        <w:t>94.15.1 Déblais généraux pour plantation et gazonnement</w:t>
      </w:r>
      <w:bookmarkEnd w:id="430"/>
    </w:p>
    <w:p w14:paraId="3B6963FC" w14:textId="77777777" w:rsidR="00EA0D3A" w:rsidRDefault="00000000">
      <w:pPr>
        <w:pStyle w:val="Author-eSectionHeading6"/>
      </w:pPr>
      <w:bookmarkStart w:id="431" w:name="_Toc155600774"/>
      <w:r>
        <w:t>94.15.1a Déblais généraux pour plantation et gazonnement, fosses de plantation  CCTB 01.09</w:t>
      </w:r>
      <w:bookmarkEnd w:id="431"/>
    </w:p>
    <w:p w14:paraId="552D9DD3" w14:textId="77777777" w:rsidR="00EA0D3A" w:rsidRDefault="00000000">
      <w:pPr>
        <w:pStyle w:val="pheading"/>
      </w:pPr>
      <w:r>
        <w:t>EXÉCUTION / MISE EN ŒUVRE</w:t>
      </w:r>
    </w:p>
    <w:p w14:paraId="520C9B57" w14:textId="77777777" w:rsidR="00EA0D3A" w:rsidRDefault="00000000">
      <w:pPr>
        <w:pStyle w:val="pheading"/>
      </w:pPr>
      <w:r>
        <w:t>- Prescriptions générales</w:t>
      </w:r>
    </w:p>
    <w:p w14:paraId="48B043D4" w14:textId="77777777" w:rsidR="00EA0D3A" w:rsidRDefault="00000000">
      <w:r>
        <w:t>Préalablement au creusement des fosses, l’entrepreneur procède au piquetage des trous de plantations.</w:t>
      </w:r>
    </w:p>
    <w:p w14:paraId="2D26F315" w14:textId="77777777" w:rsidR="00EA0D3A" w:rsidRDefault="00000000">
      <w:r>
        <w:t>Les dimensions minimales des fosses sont les suivantes :</w:t>
      </w:r>
    </w:p>
    <w:p w14:paraId="4A484904" w14:textId="77777777" w:rsidR="00EA0D3A" w:rsidRDefault="00000000">
      <w:pPr>
        <w:pStyle w:val="Author-eListParagraph"/>
        <w:numPr>
          <w:ilvl w:val="0"/>
          <w:numId w:val="96"/>
        </w:numPr>
      </w:pPr>
      <w:r>
        <w:t>plant haute tige, demi-tige et basse tige: 1,20 X 1,20 sur 0,60 m de profondeur</w:t>
      </w:r>
    </w:p>
    <w:p w14:paraId="5225F6DE" w14:textId="77777777" w:rsidR="00EA0D3A" w:rsidRDefault="00000000">
      <w:pPr>
        <w:pStyle w:val="Author-eListParagraph"/>
        <w:numPr>
          <w:ilvl w:val="0"/>
          <w:numId w:val="96"/>
        </w:numPr>
      </w:pPr>
      <w:r>
        <w:t>baliveaux et arbustes solitaires: 0,50 X 0,50 X 0,50 m</w:t>
      </w:r>
    </w:p>
    <w:p w14:paraId="157C8961" w14:textId="77777777" w:rsidR="00EA0D3A" w:rsidRDefault="00000000">
      <w:pPr>
        <w:pStyle w:val="Author-eListParagraph"/>
        <w:numPr>
          <w:ilvl w:val="0"/>
          <w:numId w:val="96"/>
        </w:numPr>
      </w:pPr>
      <w:r>
        <w:t>plants forestiers et rosiers, arbustes, résineux, plantes grimpantes et vivaces, graminées et bambous: 0,25 X 0,25 X 0,25 m.</w:t>
      </w:r>
    </w:p>
    <w:p w14:paraId="65AF02D6" w14:textId="77777777" w:rsidR="00EA0D3A" w:rsidRDefault="00000000">
      <w:r>
        <w:t>Pour les plants livrés en motte ou en conteneur, sauf spécifications justifiées aux documents de marché, le volume des fosses ne peut être inférieur aux dimensions ci-avant et est au minimum de 4 fois le volume de la motte ou du conteneur.</w:t>
      </w:r>
    </w:p>
    <w:p w14:paraId="060CB937" w14:textId="77777777" w:rsidR="00EA0D3A" w:rsidRDefault="00000000">
      <w:r>
        <w:t>Lors du creusement des fosses, les gazons, la terre arable et la terre sous-jacente sont mis en tas séparés. Ces terres, ainsi que celles apportées pour la plantation, sont débarrassées des déchets, pierres, racines et de tout ce qui peut nuire à la croissance des plantes.</w:t>
      </w:r>
    </w:p>
    <w:p w14:paraId="312A34EB" w14:textId="77777777" w:rsidR="00EA0D3A" w:rsidRDefault="00000000">
      <w:r>
        <w:t>A déterminer pour déblais généraux pour plantation et gazonnement :</w:t>
      </w:r>
    </w:p>
    <w:p w14:paraId="3B3CEF37" w14:textId="77777777" w:rsidR="00EA0D3A" w:rsidRDefault="00000000">
      <w:r>
        <w:t>- fosses de plantation</w:t>
      </w:r>
    </w:p>
    <w:p w14:paraId="2BB1F4A3" w14:textId="77777777" w:rsidR="00EA0D3A" w:rsidRDefault="00000000">
      <w:r>
        <w:t>- profondeur : H = 50 cm</w:t>
      </w:r>
    </w:p>
    <w:p w14:paraId="6502DB04" w14:textId="77777777" w:rsidR="00EA0D3A" w:rsidRDefault="00000000">
      <w:r>
        <w:t>- profondeur : H = 60 cm</w:t>
      </w:r>
    </w:p>
    <w:p w14:paraId="3999256F" w14:textId="77777777" w:rsidR="00EA0D3A" w:rsidRDefault="00000000">
      <w:r>
        <w:t>- profondeur : H = 80 cm</w:t>
      </w:r>
    </w:p>
    <w:p w14:paraId="433DEC44" w14:textId="77777777" w:rsidR="00EA0D3A" w:rsidRDefault="00000000">
      <w:r>
        <w:t>- profondeur : H = 100 cm</w:t>
      </w:r>
    </w:p>
    <w:p w14:paraId="399DB77B" w14:textId="77777777" w:rsidR="00EA0D3A" w:rsidRDefault="00000000">
      <w:r>
        <w:t>- supplément pour creusement manuel</w:t>
      </w:r>
    </w:p>
    <w:p w14:paraId="7294CE29" w14:textId="77777777" w:rsidR="00EA0D3A" w:rsidRDefault="00000000">
      <w:r>
        <w:t>- supplément pour chargement des déblais excédentaires</w:t>
      </w:r>
    </w:p>
    <w:p w14:paraId="51B5EAFD" w14:textId="77777777" w:rsidR="00EA0D3A" w:rsidRDefault="00000000">
      <w:r>
        <w:t>-&gt; avec mise en dépôt</w:t>
      </w:r>
    </w:p>
    <w:p w14:paraId="4B04BB8F" w14:textId="77777777" w:rsidR="00EA0D3A" w:rsidRDefault="00000000">
      <w:r>
        <w:t>-&gt; en vue d'une évacuation</w:t>
      </w:r>
    </w:p>
    <w:p w14:paraId="0F9C3A03" w14:textId="77777777" w:rsidR="00EA0D3A" w:rsidRDefault="00EA0D3A"/>
    <w:p w14:paraId="776A4F7E" w14:textId="77777777" w:rsidR="00EA0D3A" w:rsidRDefault="00000000">
      <w:r>
        <w:t> </w:t>
      </w:r>
    </w:p>
    <w:p w14:paraId="44787CC6" w14:textId="77777777" w:rsidR="00EA0D3A" w:rsidRDefault="00000000">
      <w:pPr>
        <w:pStyle w:val="pheading"/>
      </w:pPr>
      <w:r>
        <w:t>MESURAGE</w:t>
      </w:r>
    </w:p>
    <w:p w14:paraId="5D579643" w14:textId="77777777" w:rsidR="00EA0D3A" w:rsidRDefault="00000000">
      <w:pPr>
        <w:pStyle w:val="pheading"/>
      </w:pPr>
      <w:r>
        <w:t>- unité de mesure:</w:t>
      </w:r>
    </w:p>
    <w:p w14:paraId="042C7C7C" w14:textId="77777777" w:rsidR="00EA0D3A" w:rsidRDefault="00000000">
      <w:r>
        <w:t>m³</w:t>
      </w:r>
    </w:p>
    <w:p w14:paraId="39B042FD" w14:textId="77777777" w:rsidR="00EA0D3A" w:rsidRDefault="00000000">
      <w:pPr>
        <w:pStyle w:val="pheading"/>
      </w:pPr>
      <w:r>
        <w:t>- nature du marché:</w:t>
      </w:r>
    </w:p>
    <w:p w14:paraId="3A06C89D" w14:textId="77777777" w:rsidR="00EA0D3A" w:rsidRDefault="00000000">
      <w:r>
        <w:t>QF</w:t>
      </w:r>
    </w:p>
    <w:p w14:paraId="314B0DAC" w14:textId="77777777" w:rsidR="00EA0D3A" w:rsidRDefault="00EA0D3A"/>
    <w:p w14:paraId="275842C6" w14:textId="77777777" w:rsidR="00EA0D3A" w:rsidRDefault="00000000">
      <w:r>
        <w:t> </w:t>
      </w:r>
    </w:p>
    <w:p w14:paraId="00065DC1" w14:textId="77777777" w:rsidR="00EA0D3A" w:rsidRDefault="00000000">
      <w:pPr>
        <w:pStyle w:val="Author-eSectionHeading6"/>
      </w:pPr>
      <w:bookmarkStart w:id="432" w:name="_Toc155600775"/>
      <w:r>
        <w:t>94.15.1b Déblais généraux pour plantation et gazonnement, zones de plantation et de gazonnement CCTB 01.09</w:t>
      </w:r>
      <w:bookmarkEnd w:id="432"/>
    </w:p>
    <w:p w14:paraId="0F4774F5" w14:textId="77777777" w:rsidR="00EA0D3A" w:rsidRDefault="00000000">
      <w:pPr>
        <w:pStyle w:val="pheading"/>
      </w:pPr>
      <w:r>
        <w:t>EXÉCUTION / MISE EN ŒUVRE</w:t>
      </w:r>
    </w:p>
    <w:p w14:paraId="435E8531" w14:textId="77777777" w:rsidR="00EA0D3A" w:rsidRDefault="00000000">
      <w:pPr>
        <w:pStyle w:val="pheading"/>
      </w:pPr>
      <w:r>
        <w:t>- Prescriptions générales</w:t>
      </w:r>
    </w:p>
    <w:p w14:paraId="1C28740D" w14:textId="77777777" w:rsidR="00EA0D3A" w:rsidRDefault="00000000">
      <w:r>
        <w:t>- déblais généraux pour plantation et gazonnement</w:t>
      </w:r>
    </w:p>
    <w:p w14:paraId="56F8D06B" w14:textId="77777777" w:rsidR="00EA0D3A" w:rsidRDefault="00000000">
      <w:pPr>
        <w:ind w:left="567"/>
      </w:pPr>
      <w:r>
        <w:t>- zones de plantation et de gazonnement</w:t>
      </w:r>
    </w:p>
    <w:p w14:paraId="22606D78" w14:textId="77777777" w:rsidR="00EA0D3A" w:rsidRDefault="00000000">
      <w:pPr>
        <w:ind w:left="1134"/>
      </w:pPr>
      <w:r>
        <w:t>- profondeur : H = 15 cm</w:t>
      </w:r>
    </w:p>
    <w:p w14:paraId="68544AD7" w14:textId="77777777" w:rsidR="00EA0D3A" w:rsidRDefault="00000000">
      <w:pPr>
        <w:ind w:left="1134"/>
      </w:pPr>
      <w:r>
        <w:t>- profondeur : H = 30 cm</w:t>
      </w:r>
    </w:p>
    <w:p w14:paraId="04C8076E" w14:textId="77777777" w:rsidR="00EA0D3A" w:rsidRDefault="00000000">
      <w:pPr>
        <w:ind w:left="1134"/>
      </w:pPr>
      <w:r>
        <w:t>- profondeur : H = 50 cm</w:t>
      </w:r>
    </w:p>
    <w:p w14:paraId="08D1BAF7" w14:textId="77777777" w:rsidR="00EA0D3A" w:rsidRDefault="00000000">
      <w:r>
        <w:t>- supplément pour creusement manuel</w:t>
      </w:r>
    </w:p>
    <w:p w14:paraId="70FE4B74" w14:textId="77777777" w:rsidR="00EA0D3A" w:rsidRDefault="00000000">
      <w:pPr>
        <w:ind w:left="567"/>
      </w:pPr>
      <w:r>
        <w:t>- supplément pour chargement des déblais excédentaires</w:t>
      </w:r>
    </w:p>
    <w:p w14:paraId="66A1840B" w14:textId="77777777" w:rsidR="00EA0D3A" w:rsidRDefault="00000000">
      <w:pPr>
        <w:ind w:left="1134"/>
      </w:pPr>
      <w:r>
        <w:t>-&gt; avec mise en dépôt</w:t>
      </w:r>
    </w:p>
    <w:p w14:paraId="5D539135" w14:textId="77777777" w:rsidR="00EA0D3A" w:rsidRDefault="00000000">
      <w:pPr>
        <w:ind w:left="1134"/>
      </w:pPr>
      <w:r>
        <w:t>-&gt; en vue d'une évacuation</w:t>
      </w:r>
    </w:p>
    <w:p w14:paraId="69F677B7" w14:textId="77777777" w:rsidR="00EA0D3A" w:rsidRDefault="00000000">
      <w:pPr>
        <w:pStyle w:val="pheading"/>
      </w:pPr>
      <w:r>
        <w:t>MESURAGE</w:t>
      </w:r>
    </w:p>
    <w:p w14:paraId="2F5BA30A" w14:textId="77777777" w:rsidR="00EA0D3A" w:rsidRDefault="00000000">
      <w:pPr>
        <w:pStyle w:val="pheading"/>
      </w:pPr>
      <w:r>
        <w:t>- unité de mesure:</w:t>
      </w:r>
    </w:p>
    <w:p w14:paraId="698A7E43" w14:textId="77777777" w:rsidR="00EA0D3A" w:rsidRDefault="00000000">
      <w:r>
        <w:t>m³</w:t>
      </w:r>
    </w:p>
    <w:p w14:paraId="011AC30F" w14:textId="77777777" w:rsidR="00EA0D3A" w:rsidRDefault="00000000">
      <w:pPr>
        <w:pStyle w:val="pheading"/>
      </w:pPr>
      <w:r>
        <w:t>- nature du marché:</w:t>
      </w:r>
    </w:p>
    <w:p w14:paraId="7AB9CD71" w14:textId="77777777" w:rsidR="00EA0D3A" w:rsidRDefault="00000000">
      <w:r>
        <w:t>QF</w:t>
      </w:r>
    </w:p>
    <w:p w14:paraId="450B74B1" w14:textId="77777777" w:rsidR="00EA0D3A" w:rsidRDefault="00EA0D3A"/>
    <w:p w14:paraId="63888D6E" w14:textId="77777777" w:rsidR="00EA0D3A" w:rsidRDefault="00000000">
      <w:r>
        <w:t> </w:t>
      </w:r>
    </w:p>
    <w:p w14:paraId="08A69AB8" w14:textId="77777777" w:rsidR="00EA0D3A" w:rsidRDefault="00000000">
      <w:pPr>
        <w:pStyle w:val="Author-eSectionHeading4"/>
      </w:pPr>
      <w:bookmarkStart w:id="433" w:name="_Toc155600776"/>
      <w:r>
        <w:t>94.16 Remblais pour plantation et gazonnement</w:t>
      </w:r>
      <w:bookmarkEnd w:id="433"/>
    </w:p>
    <w:p w14:paraId="7A8A2B94" w14:textId="77777777" w:rsidR="00EA0D3A" w:rsidRDefault="00000000">
      <w:pPr>
        <w:pStyle w:val="Author-eSectionHeading5"/>
      </w:pPr>
      <w:bookmarkStart w:id="434" w:name="_Toc155600777"/>
      <w:r>
        <w:t>94.16.1 Remblais pour fosses de plantation CCTB 01.09</w:t>
      </w:r>
      <w:bookmarkEnd w:id="434"/>
    </w:p>
    <w:p w14:paraId="21B6C973" w14:textId="77777777" w:rsidR="00EA0D3A" w:rsidRDefault="00000000">
      <w:pPr>
        <w:pStyle w:val="pheading"/>
      </w:pPr>
      <w:r>
        <w:t>EXÉCUTION / MISE EN ŒUVRE</w:t>
      </w:r>
    </w:p>
    <w:p w14:paraId="7C5AFDD7" w14:textId="77777777" w:rsidR="00EA0D3A" w:rsidRDefault="00000000">
      <w:r>
        <w:t>Sauf prescriptions contraires des documents de marché, la plantation dite “en fente” n’est pas autorisée.</w:t>
      </w:r>
    </w:p>
    <w:p w14:paraId="49C922BB" w14:textId="77777777" w:rsidR="00EA0D3A" w:rsidRDefault="00000000">
      <w:r>
        <w:t>La fosse de plantation est comblée par le mélange prescrit. Toutefois, avant comblement, le fond et les parois lissés sont défoncés et l’entrepreneur s’assure du bon drainage des fosses.</w:t>
      </w:r>
    </w:p>
    <w:p w14:paraId="44464310" w14:textId="77777777" w:rsidR="00EA0D3A" w:rsidRDefault="00000000">
      <w:r>
        <w:t>Les plantes aquatiques et les bulbes sont plantés à la profondeur requise par les exigences écologiques des espèces concernées.</w:t>
      </w:r>
    </w:p>
    <w:p w14:paraId="5687A290" w14:textId="77777777" w:rsidR="00EA0D3A" w:rsidRDefault="00000000">
      <w:r>
        <w:t>L’enlèvement ou le maintien de la tontine est laissé à l’appréciation du fonctionnaire dirigeant.</w:t>
      </w:r>
    </w:p>
    <w:p w14:paraId="2C7461C7" w14:textId="77777777" w:rsidR="00EA0D3A" w:rsidRDefault="00000000">
      <w:r>
        <w:t>Par contre, pour les plants forestiers, les documents de marché peuvent prévoir leur plantation en "fente". Celle-ci est exécutée au moment de la plantation et a des dimensions suffisantes pour permettre l'étalement des racines.</w:t>
      </w:r>
    </w:p>
    <w:p w14:paraId="07D7E59D" w14:textId="77777777" w:rsidR="00EA0D3A" w:rsidRDefault="00EA0D3A"/>
    <w:p w14:paraId="0090751B" w14:textId="77777777" w:rsidR="00EA0D3A" w:rsidRDefault="00000000">
      <w:r>
        <w:t> </w:t>
      </w:r>
    </w:p>
    <w:p w14:paraId="40E941B5" w14:textId="77777777" w:rsidR="00EA0D3A" w:rsidRDefault="00000000">
      <w:pPr>
        <w:pStyle w:val="pheading"/>
      </w:pPr>
      <w:r>
        <w:t>DOCUMENTS DE RÉFÉRENCE</w:t>
      </w:r>
    </w:p>
    <w:p w14:paraId="4F8A9FBC" w14:textId="77777777" w:rsidR="00EA0D3A" w:rsidRDefault="00000000">
      <w:pPr>
        <w:pStyle w:val="pheading"/>
      </w:pPr>
      <w:r>
        <w:t>- Exécution</w:t>
      </w:r>
    </w:p>
    <w:p w14:paraId="141ED294" w14:textId="77777777" w:rsidR="00EA0D3A" w:rsidRDefault="00000000">
      <w:r>
        <w:t>[CCT Qualiroutes, Cahier des charges type Qualiroutes] O.3.8.</w:t>
      </w:r>
    </w:p>
    <w:p w14:paraId="7D814517" w14:textId="77777777" w:rsidR="00EA0D3A" w:rsidRDefault="00EA0D3A"/>
    <w:p w14:paraId="63446E93" w14:textId="77777777" w:rsidR="00EA0D3A" w:rsidRDefault="00000000">
      <w:r>
        <w:t> </w:t>
      </w:r>
    </w:p>
    <w:p w14:paraId="5352FAE8" w14:textId="77777777" w:rsidR="00EA0D3A" w:rsidRDefault="00000000">
      <w:pPr>
        <w:pStyle w:val="Author-eSectionHeading6"/>
      </w:pPr>
      <w:bookmarkStart w:id="435" w:name="_Toc155600778"/>
      <w:r>
        <w:t>94.16.1a Remblais pour fosses de plantation au moyen des déblais de la fosse CCTB 01.09</w:t>
      </w:r>
      <w:bookmarkEnd w:id="435"/>
    </w:p>
    <w:p w14:paraId="317079A3" w14:textId="77777777" w:rsidR="00EA0D3A" w:rsidRDefault="00000000">
      <w:pPr>
        <w:pStyle w:val="pheading"/>
      </w:pPr>
      <w:r>
        <w:t>MESURAGE</w:t>
      </w:r>
    </w:p>
    <w:p w14:paraId="42F73682" w14:textId="77777777" w:rsidR="00EA0D3A" w:rsidRDefault="00000000">
      <w:pPr>
        <w:pStyle w:val="pheading"/>
      </w:pPr>
      <w:r>
        <w:t>- unité de mesure:</w:t>
      </w:r>
    </w:p>
    <w:p w14:paraId="20F30055" w14:textId="77777777" w:rsidR="00EA0D3A" w:rsidRDefault="00000000">
      <w:r>
        <w:t>m³</w:t>
      </w:r>
    </w:p>
    <w:p w14:paraId="25606DF5" w14:textId="77777777" w:rsidR="00EA0D3A" w:rsidRDefault="00000000">
      <w:pPr>
        <w:pStyle w:val="pheading"/>
      </w:pPr>
      <w:r>
        <w:t>- nature du marché:</w:t>
      </w:r>
    </w:p>
    <w:p w14:paraId="7F6728DE" w14:textId="77777777" w:rsidR="00EA0D3A" w:rsidRDefault="00000000">
      <w:r>
        <w:t>QF</w:t>
      </w:r>
    </w:p>
    <w:p w14:paraId="3397B6D3" w14:textId="77777777" w:rsidR="00EA0D3A" w:rsidRDefault="00EA0D3A"/>
    <w:p w14:paraId="5E4D7EF6" w14:textId="77777777" w:rsidR="00EA0D3A" w:rsidRDefault="00000000">
      <w:r>
        <w:t> </w:t>
      </w:r>
    </w:p>
    <w:p w14:paraId="5E0C9A0D" w14:textId="77777777" w:rsidR="00EA0D3A" w:rsidRDefault="00000000">
      <w:pPr>
        <w:pStyle w:val="Author-eSectionHeading6"/>
      </w:pPr>
      <w:bookmarkStart w:id="436" w:name="_Toc155600779"/>
      <w:r>
        <w:t>94.16.1b Remblais pour fosses de plantation avec apport extérieur CCTB 01.09</w:t>
      </w:r>
      <w:bookmarkEnd w:id="436"/>
    </w:p>
    <w:p w14:paraId="247EDA23" w14:textId="77777777" w:rsidR="00EA0D3A" w:rsidRDefault="00000000">
      <w:pPr>
        <w:pStyle w:val="pheading"/>
      </w:pPr>
      <w:r>
        <w:t>MESURAGE</w:t>
      </w:r>
    </w:p>
    <w:p w14:paraId="31833C65" w14:textId="77777777" w:rsidR="00EA0D3A" w:rsidRDefault="00000000">
      <w:pPr>
        <w:pStyle w:val="pheading"/>
      </w:pPr>
      <w:r>
        <w:t>- unité de mesure:</w:t>
      </w:r>
    </w:p>
    <w:p w14:paraId="12B0B3B4" w14:textId="77777777" w:rsidR="00EA0D3A" w:rsidRDefault="00000000">
      <w:r>
        <w:t>m³</w:t>
      </w:r>
    </w:p>
    <w:p w14:paraId="1FEABF08" w14:textId="77777777" w:rsidR="00EA0D3A" w:rsidRDefault="00000000">
      <w:pPr>
        <w:pStyle w:val="pheading"/>
      </w:pPr>
      <w:r>
        <w:t>- nature du marché:</w:t>
      </w:r>
    </w:p>
    <w:p w14:paraId="0BAF6A0E" w14:textId="77777777" w:rsidR="00EA0D3A" w:rsidRDefault="00000000">
      <w:r>
        <w:t>QF</w:t>
      </w:r>
    </w:p>
    <w:p w14:paraId="63844DE3" w14:textId="77777777" w:rsidR="00EA0D3A" w:rsidRDefault="00EA0D3A"/>
    <w:p w14:paraId="65ACDD25" w14:textId="77777777" w:rsidR="00EA0D3A" w:rsidRDefault="00000000">
      <w:r>
        <w:t> </w:t>
      </w:r>
    </w:p>
    <w:p w14:paraId="33ACD2EC" w14:textId="77777777" w:rsidR="00EA0D3A" w:rsidRDefault="00000000">
      <w:pPr>
        <w:pStyle w:val="Author-eSectionHeading5"/>
      </w:pPr>
      <w:bookmarkStart w:id="437" w:name="_Toc155600780"/>
      <w:r>
        <w:t>94.16.2 Remblais pour plantation et gazonnement pour zones de plantation</w:t>
      </w:r>
      <w:bookmarkEnd w:id="437"/>
    </w:p>
    <w:p w14:paraId="08247297" w14:textId="77777777" w:rsidR="00EA0D3A" w:rsidRDefault="00000000">
      <w:pPr>
        <w:pStyle w:val="Author-eSectionHeading6"/>
      </w:pPr>
      <w:bookmarkStart w:id="438" w:name="_Toc155600781"/>
      <w:r>
        <w:t>94.16.2a Remblais pour plantation et gazonnement pour zones de plantation au moyen des déblais de la fosse CCTB 01.09</w:t>
      </w:r>
      <w:bookmarkEnd w:id="438"/>
    </w:p>
    <w:p w14:paraId="794CCFF0" w14:textId="77777777" w:rsidR="00EA0D3A" w:rsidRDefault="00000000">
      <w:pPr>
        <w:pStyle w:val="pheading"/>
      </w:pPr>
      <w:r>
        <w:t>MESURAGE</w:t>
      </w:r>
    </w:p>
    <w:p w14:paraId="12D2162A" w14:textId="77777777" w:rsidR="00EA0D3A" w:rsidRDefault="00000000">
      <w:pPr>
        <w:pStyle w:val="pheading"/>
      </w:pPr>
      <w:r>
        <w:t>- unité de mesure:</w:t>
      </w:r>
    </w:p>
    <w:p w14:paraId="20A8F2FF" w14:textId="77777777" w:rsidR="00EA0D3A" w:rsidRDefault="00000000">
      <w:r>
        <w:t>m³</w:t>
      </w:r>
    </w:p>
    <w:p w14:paraId="0C7EDAC9" w14:textId="77777777" w:rsidR="00EA0D3A" w:rsidRDefault="00000000">
      <w:pPr>
        <w:pStyle w:val="pheading"/>
      </w:pPr>
      <w:r>
        <w:t>- nature du marché:</w:t>
      </w:r>
    </w:p>
    <w:p w14:paraId="799C02B2" w14:textId="77777777" w:rsidR="00EA0D3A" w:rsidRDefault="00000000">
      <w:r>
        <w:t>QF</w:t>
      </w:r>
    </w:p>
    <w:p w14:paraId="712050E9" w14:textId="77777777" w:rsidR="00EA0D3A" w:rsidRDefault="00EA0D3A"/>
    <w:p w14:paraId="7FCCEA5C" w14:textId="77777777" w:rsidR="00EA0D3A" w:rsidRDefault="00000000">
      <w:r>
        <w:t> </w:t>
      </w:r>
    </w:p>
    <w:p w14:paraId="7347C507" w14:textId="77777777" w:rsidR="00EA0D3A" w:rsidRDefault="00000000">
      <w:pPr>
        <w:pStyle w:val="Author-eSectionHeading6"/>
      </w:pPr>
      <w:bookmarkStart w:id="439" w:name="_Toc155600782"/>
      <w:r>
        <w:t>94.16.2b Remblais pour plantation et gazonnement pour zones de plantation avec apport extérieur CCTB 01.09</w:t>
      </w:r>
      <w:bookmarkEnd w:id="439"/>
    </w:p>
    <w:p w14:paraId="235E9641" w14:textId="77777777" w:rsidR="00EA0D3A" w:rsidRDefault="00000000">
      <w:pPr>
        <w:pStyle w:val="pheading"/>
      </w:pPr>
      <w:r>
        <w:t>MESURAGE</w:t>
      </w:r>
    </w:p>
    <w:p w14:paraId="7EB70710" w14:textId="77777777" w:rsidR="00EA0D3A" w:rsidRDefault="00000000">
      <w:pPr>
        <w:pStyle w:val="pheading"/>
      </w:pPr>
      <w:r>
        <w:t>- unité de mesure:</w:t>
      </w:r>
    </w:p>
    <w:p w14:paraId="4E96EDA4" w14:textId="77777777" w:rsidR="00EA0D3A" w:rsidRDefault="00000000">
      <w:r>
        <w:t>m³</w:t>
      </w:r>
    </w:p>
    <w:p w14:paraId="0F279E19" w14:textId="77777777" w:rsidR="00EA0D3A" w:rsidRDefault="00000000">
      <w:pPr>
        <w:pStyle w:val="pheading"/>
      </w:pPr>
      <w:r>
        <w:t>- nature du marché:</w:t>
      </w:r>
    </w:p>
    <w:p w14:paraId="7DE8DFAC" w14:textId="77777777" w:rsidR="00EA0D3A" w:rsidRDefault="00000000">
      <w:r>
        <w:t>QF</w:t>
      </w:r>
    </w:p>
    <w:p w14:paraId="69D9CB55" w14:textId="77777777" w:rsidR="00EA0D3A" w:rsidRDefault="00EA0D3A"/>
    <w:p w14:paraId="635A73D6" w14:textId="77777777" w:rsidR="00EA0D3A" w:rsidRDefault="00000000">
      <w:r>
        <w:t> </w:t>
      </w:r>
    </w:p>
    <w:p w14:paraId="201AD187" w14:textId="77777777" w:rsidR="00EA0D3A" w:rsidRDefault="00000000">
      <w:pPr>
        <w:pStyle w:val="Author-eSectionHeading3"/>
      </w:pPr>
      <w:bookmarkStart w:id="440" w:name="_Toc155600783"/>
      <w:r>
        <w:t>94.2 Création de pelouses et de prés CCTB 01.09</w:t>
      </w:r>
      <w:bookmarkEnd w:id="440"/>
    </w:p>
    <w:p w14:paraId="3FE4FA64" w14:textId="77777777" w:rsidR="00EA0D3A" w:rsidRDefault="00000000">
      <w:pPr>
        <w:pStyle w:val="pheading"/>
      </w:pPr>
      <w:r>
        <w:t>DESCRIPTION</w:t>
      </w:r>
    </w:p>
    <w:p w14:paraId="4E6699B5" w14:textId="77777777" w:rsidR="00EA0D3A" w:rsidRDefault="00000000">
      <w:pPr>
        <w:pStyle w:val="pheading"/>
      </w:pPr>
      <w:r>
        <w:t>- Définition / Comprend</w:t>
      </w:r>
    </w:p>
    <w:p w14:paraId="51238441" w14:textId="77777777" w:rsidR="00EA0D3A" w:rsidRDefault="00000000">
      <w:r>
        <w:rPr>
          <w:color w:val="000000"/>
        </w:rPr>
        <w:t>La création d'engazonnem</w:t>
      </w:r>
      <w:r>
        <w:t xml:space="preserve">ent </w:t>
      </w:r>
      <w:r>
        <w:rPr>
          <w:rStyle w:val="optioncarChar"/>
        </w:rPr>
        <w:t>par semis / en plaques</w:t>
      </w:r>
      <w:r>
        <w:t xml:space="preserve"> comp</w:t>
      </w:r>
      <w:r>
        <w:rPr>
          <w:color w:val="000000"/>
        </w:rPr>
        <w:t>rendra respectivement :</w:t>
      </w:r>
    </w:p>
    <w:p w14:paraId="5A9580BC" w14:textId="77777777" w:rsidR="00EA0D3A" w:rsidRDefault="00000000">
      <w:r>
        <w:t>• l'exécution du traitement de sol nécessaire afin d'obtenir un gazon égal;</w:t>
      </w:r>
    </w:p>
    <w:p w14:paraId="3478A54F" w14:textId="77777777" w:rsidR="00EA0D3A" w:rsidRDefault="00000000">
      <w:r>
        <w:t>• soit l'épandage régulier des semences de gazon et leur enfouissement, soit la juxtaposition des mottes de gazon et leur cylindrage;</w:t>
      </w:r>
    </w:p>
    <w:p w14:paraId="136A8897" w14:textId="77777777" w:rsidR="00EA0D3A" w:rsidRDefault="00000000">
      <w:r>
        <w:t>• l'exécution des deux premières tontes après le semis;</w:t>
      </w:r>
    </w:p>
    <w:p w14:paraId="7906C7DE" w14:textId="77777777" w:rsidR="00EA0D3A" w:rsidRDefault="00000000">
      <w:r>
        <w:t>• la délimitation de la pelouse.</w:t>
      </w:r>
    </w:p>
    <w:p w14:paraId="142E86A3" w14:textId="77777777" w:rsidR="00EA0D3A" w:rsidRDefault="00EA0D3A"/>
    <w:p w14:paraId="57EFDFC6" w14:textId="77777777" w:rsidR="00EA0D3A" w:rsidRDefault="00000000">
      <w:r>
        <w:t> </w:t>
      </w:r>
    </w:p>
    <w:p w14:paraId="2868907D" w14:textId="77777777" w:rsidR="00EA0D3A" w:rsidRDefault="00000000">
      <w:pPr>
        <w:pStyle w:val="pheading"/>
      </w:pPr>
      <w:r>
        <w:t>- Remarques importantes</w:t>
      </w:r>
    </w:p>
    <w:p w14:paraId="4E7BD1EB" w14:textId="77777777" w:rsidR="00EA0D3A" w:rsidRDefault="00000000">
      <w:r>
        <w:t>Les gazonnements sont exécutés de préférence au printemps ou à la fin de l’été, avant fin septembre.</w:t>
      </w:r>
    </w:p>
    <w:p w14:paraId="7F30FB49" w14:textId="77777777" w:rsidR="00EA0D3A" w:rsidRDefault="00000000">
      <w:r>
        <w:t>Le fonctionnaire dirigeant peut à la demande de l’entrepreneur, tolérer des dates de gazonnement situées en dehors des époques fixées ci-dessus.</w:t>
      </w:r>
    </w:p>
    <w:p w14:paraId="15251456" w14:textId="77777777" w:rsidR="00EA0D3A" w:rsidRDefault="00EA0D3A"/>
    <w:p w14:paraId="4A89E19C" w14:textId="77777777" w:rsidR="00EA0D3A" w:rsidRDefault="00000000">
      <w:r>
        <w:t> </w:t>
      </w:r>
    </w:p>
    <w:p w14:paraId="26A10A9F" w14:textId="77777777" w:rsidR="00EA0D3A" w:rsidRDefault="00000000">
      <w:pPr>
        <w:pStyle w:val="pheading"/>
      </w:pPr>
      <w:r>
        <w:t>EXÉCUTION / MISE EN ŒUVRE</w:t>
      </w:r>
    </w:p>
    <w:p w14:paraId="0B212D4A" w14:textId="77777777" w:rsidR="00EA0D3A" w:rsidRDefault="00000000">
      <w:r>
        <w:rPr>
          <w:color w:val="000000"/>
        </w:rPr>
        <w:t>Les dispositions du [CCT SB250] sont intégralement d'application à l'aménagement des pelouses. Il ne pourra s'écouler plus d'une semaine entre l'égalisation et l'émiettage du terrain et le cylindrage. Aucun traitement du sol ne sera effectué par temps de gel, de pluie ou lorsque le terrain est saturé d'eau. Après le traitement du sol, celui-ci ne pourra plus être foulé par des machines qui risquent de former des ornières.</w:t>
      </w:r>
    </w:p>
    <w:p w14:paraId="12D313DA" w14:textId="77777777" w:rsidR="00EA0D3A" w:rsidRDefault="00EA0D3A"/>
    <w:p w14:paraId="46AD4CDD" w14:textId="77777777" w:rsidR="00EA0D3A" w:rsidRDefault="00000000">
      <w:r>
        <w:t> </w:t>
      </w:r>
    </w:p>
    <w:p w14:paraId="016A9CBF" w14:textId="77777777" w:rsidR="00EA0D3A" w:rsidRDefault="00000000">
      <w:pPr>
        <w:pStyle w:val="pheading"/>
      </w:pPr>
      <w:r>
        <w:t>CONTRÔLES</w:t>
      </w:r>
    </w:p>
    <w:p w14:paraId="720BF26C" w14:textId="77777777" w:rsidR="00EA0D3A" w:rsidRDefault="00000000">
      <w:r>
        <w:t>Toute parcelle ou partie de parcelle dont la levée ou la reprise n’est pas satisfaisante dans un délai de 60 jours à compter de la date du semis ou de la pose de gazon, est gazonnée à nouveau aussitôt que l’époque et les conditions climatiques le permettent.</w:t>
      </w:r>
    </w:p>
    <w:p w14:paraId="4F600B6D" w14:textId="77777777" w:rsidR="00EA0D3A" w:rsidRDefault="00000000">
      <w:r>
        <w:t>A la réception définitive, la levée ou la reprise des gazonnements est assurée et complète. L’entrepreneur est tenu de réensemencer avec le mélange prescrit les emplacements de plus de 2 dm² où la levée n’est pas régulière dans les gazonnements.</w:t>
      </w:r>
    </w:p>
    <w:p w14:paraId="32A33315" w14:textId="77777777" w:rsidR="00EA0D3A" w:rsidRDefault="00EA0D3A"/>
    <w:p w14:paraId="39EB8858" w14:textId="77777777" w:rsidR="00EA0D3A" w:rsidRDefault="00000000">
      <w:r>
        <w:t> </w:t>
      </w:r>
    </w:p>
    <w:p w14:paraId="1BDA5809" w14:textId="77777777" w:rsidR="00EA0D3A" w:rsidRDefault="00000000">
      <w:pPr>
        <w:pStyle w:val="Author-eSectionHeading4"/>
      </w:pPr>
      <w:bookmarkStart w:id="441" w:name="_Toc155600784"/>
      <w:r>
        <w:t>94.21 Semis CCTB 01.09</w:t>
      </w:r>
      <w:bookmarkEnd w:id="441"/>
    </w:p>
    <w:p w14:paraId="2270105C" w14:textId="77777777" w:rsidR="00EA0D3A" w:rsidRDefault="00000000">
      <w:pPr>
        <w:pStyle w:val="pheading"/>
      </w:pPr>
      <w:r>
        <w:t>DESCRIPTION</w:t>
      </w:r>
    </w:p>
    <w:p w14:paraId="40307103" w14:textId="77777777" w:rsidR="00EA0D3A" w:rsidRDefault="00000000">
      <w:pPr>
        <w:pStyle w:val="pheading"/>
      </w:pPr>
      <w:r>
        <w:t>- Remarques importantes</w:t>
      </w:r>
    </w:p>
    <w:p w14:paraId="1D6C66E5" w14:textId="77777777" w:rsidR="00EA0D3A" w:rsidRDefault="00000000">
      <w:r>
        <w:t>Les plantes jugées indésirables par le fonctionnaire dirigeant sont arrachées préalablement à tout travail.</w:t>
      </w:r>
    </w:p>
    <w:p w14:paraId="62B41AC2" w14:textId="77777777" w:rsidR="00EA0D3A" w:rsidRDefault="00000000">
      <w:r>
        <w:t>Aucun travail du sol ne peut être effectué lorsque la terre est gelée ou détrempée.</w:t>
      </w:r>
    </w:p>
    <w:p w14:paraId="32736DD4" w14:textId="77777777" w:rsidR="00EA0D3A" w:rsidRDefault="00000000">
      <w:r>
        <w:t>L’ensemencement est toujours effectué par temps calme.</w:t>
      </w:r>
    </w:p>
    <w:p w14:paraId="11492055" w14:textId="77777777" w:rsidR="00EA0D3A" w:rsidRDefault="00EA0D3A"/>
    <w:p w14:paraId="3D6A06D7" w14:textId="77777777" w:rsidR="00EA0D3A" w:rsidRDefault="00000000">
      <w:r>
        <w:t> </w:t>
      </w:r>
    </w:p>
    <w:p w14:paraId="27953528" w14:textId="77777777" w:rsidR="00EA0D3A" w:rsidRDefault="00000000">
      <w:pPr>
        <w:pStyle w:val="pheading"/>
      </w:pPr>
      <w:r>
        <w:t>MATÉRIAUX</w:t>
      </w:r>
    </w:p>
    <w:p w14:paraId="22250B36" w14:textId="77777777" w:rsidR="00EA0D3A" w:rsidRDefault="00000000">
      <w:r>
        <w:rPr>
          <w:color w:val="000000"/>
        </w:rPr>
        <w:t>Les matériaux devront satisfaire au [CCT SB250] et plus particulièrement :</w:t>
      </w:r>
    </w:p>
    <w:p w14:paraId="022BDBA1" w14:textId="77777777" w:rsidR="00EA0D3A" w:rsidRDefault="00000000">
      <w:r>
        <w:t>⇒ les semences, selon le chap. III-63;</w:t>
      </w:r>
    </w:p>
    <w:p w14:paraId="67956E20" w14:textId="77777777" w:rsidR="00EA0D3A" w:rsidRDefault="00000000">
      <w:r>
        <w:t>⇒ les produits phytopharmaceutiques selon le chap. III-60;</w:t>
      </w:r>
    </w:p>
    <w:p w14:paraId="6AAEBC22" w14:textId="77777777" w:rsidR="00EA0D3A" w:rsidRDefault="00000000">
      <w:r>
        <w:rPr>
          <w:color w:val="000000"/>
        </w:rPr>
        <w:t>Les différentes sortes d'herbes seront mélangées par le fournisseur. Chaque livraison de semences sera accompagnée d'un certificat d'origine et d'authenticité.</w:t>
      </w:r>
    </w:p>
    <w:p w14:paraId="4C745485" w14:textId="77777777" w:rsidR="00EA0D3A" w:rsidRDefault="00EA0D3A"/>
    <w:p w14:paraId="25DB48EF" w14:textId="77777777" w:rsidR="00EA0D3A" w:rsidRDefault="00000000">
      <w:r>
        <w:t> </w:t>
      </w:r>
    </w:p>
    <w:p w14:paraId="6889D1C3" w14:textId="77777777" w:rsidR="00EA0D3A" w:rsidRDefault="00000000">
      <w:pPr>
        <w:pStyle w:val="pheading"/>
      </w:pPr>
      <w:r>
        <w:t>EXÉCUTION / MISE EN ŒUVRE</w:t>
      </w:r>
    </w:p>
    <w:p w14:paraId="0A4116FC" w14:textId="77777777" w:rsidR="00EA0D3A" w:rsidRDefault="00000000">
      <w:r>
        <w:t xml:space="preserve">Les semis seront exécutés selon les dispositions du chapitre XI.2.1 du [CCT SB250] à raison d'au moins </w:t>
      </w:r>
      <w:r>
        <w:rPr>
          <w:rStyle w:val="optioncarChar"/>
        </w:rPr>
        <w:t xml:space="preserve">2 </w:t>
      </w:r>
      <w:r>
        <w:t>(par défaut)</w:t>
      </w:r>
      <w:r>
        <w:rPr>
          <w:rStyle w:val="optioncarChar"/>
        </w:rPr>
        <w:t xml:space="preserve"> / ***</w:t>
      </w:r>
      <w:r>
        <w:t xml:space="preserve"> kg de semences de gazon par 100 m2. Pour les bordures, cette quantité sera doublée sur une largeur de 50 cm.L’entrepreneur prendra les mesures nécessaires pour que les semis ne s’exécutent que dans les limites des surfaces prévues. Les semences seront recouvertes de terre au moyen d’un râteau ou d’un hersage léger. Après ces opérations, le semis sera cylindré au moyen d’un rouleau pesant environ 150 kg par mètre courant de jante.</w:t>
      </w:r>
    </w:p>
    <w:p w14:paraId="7E1B7FA9" w14:textId="77777777" w:rsidR="00EA0D3A" w:rsidRDefault="00000000">
      <w:r>
        <w:rPr>
          <w:color w:val="969696"/>
        </w:rPr>
        <w:t>Operations Preparatoires Au Semis</w:t>
      </w:r>
    </w:p>
    <w:p w14:paraId="7FFD667C" w14:textId="77777777" w:rsidR="00EA0D3A" w:rsidRDefault="00000000">
      <w:r>
        <w:rPr>
          <w:color w:val="000000"/>
        </w:rPr>
        <w:t>Opérations pour les semis sur terrains plats autres que les talus et accotements le long des routes.</w:t>
      </w:r>
    </w:p>
    <w:p w14:paraId="3751990F" w14:textId="77777777" w:rsidR="00EA0D3A" w:rsidRDefault="00000000">
      <w:r>
        <w:rPr>
          <w:color w:val="000000"/>
        </w:rPr>
        <w:t>Les opérations suivantes seront successivement exécutées :</w:t>
      </w:r>
    </w:p>
    <w:p w14:paraId="5069B196" w14:textId="77777777" w:rsidR="00EA0D3A" w:rsidRDefault="00000000">
      <w:r>
        <w:t>* le rassemblement sur toute l'étendue du terrain, le transport et l'évacuation en dehors du domaine public de toutes les pierres dont les dimensions sont supérieures à 50 mm, de tous les déchets et des restes végétaux de grandes dimensions;</w:t>
      </w:r>
    </w:p>
    <w:p w14:paraId="01CE98DE" w14:textId="77777777" w:rsidR="00EA0D3A" w:rsidRDefault="00000000">
      <w:r>
        <w:t>* le fauchage de la végétation sur le terrain, le rassemblement sur toute l'étendue du terrain, le transport et l'évacuation en dehors du domaine public de tous les déchets de fauchage ainsi que la destruction de la végétation existante conformément aux dispositions du chap. 1.2. lorsque les documents d'adjudication prescrivent l'utilisation d'un produit phytopharmaceutique;</w:t>
      </w:r>
    </w:p>
    <w:p w14:paraId="6DCB3A29" w14:textId="77777777" w:rsidR="00EA0D3A" w:rsidRDefault="00000000">
      <w:r>
        <w:t>* l'abattage d'arbres et/ou d'arbustes selon l'art. IV-1.1.1. lorsque les documents d'adjudication le prescrivent;</w:t>
      </w:r>
    </w:p>
    <w:p w14:paraId="28833BF9" w14:textId="77777777" w:rsidR="00EA0D3A" w:rsidRDefault="00000000">
      <w:r>
        <w:t>* le labourage ou le bêchage de la terre selon l'art. 1.1.1.3. ou 1.1.1.2.;</w:t>
      </w:r>
    </w:p>
    <w:p w14:paraId="4DA07A6D" w14:textId="77777777" w:rsidR="00EA0D3A" w:rsidRDefault="00000000">
      <w:r>
        <w:t>* l'égalisation et l'émiettage de la terre labourée ou bêchée selon l'art. 1.1.1.4 . ou 1.1.1.6.;</w:t>
      </w:r>
    </w:p>
    <w:p w14:paraId="20857F91" w14:textId="77777777" w:rsidR="00EA0D3A" w:rsidRDefault="00000000">
      <w:r>
        <w:t>* le compactage de la terre selon l'art. 1.1.1.5.</w:t>
      </w:r>
    </w:p>
    <w:p w14:paraId="3C7B9A98" w14:textId="77777777" w:rsidR="00EA0D3A" w:rsidRDefault="00000000">
      <w:r>
        <w:rPr>
          <w:color w:val="000000"/>
        </w:rPr>
        <w:t xml:space="preserve">Il ne peut s'écouler plus d'une semaine entre l'égalisation et l'émiettage de la terre et son compactage. Aucun traitement du sol ne pourra être effectué lorsque les conditions atmosphériques sont défavorables, c'est-à-dire lorsque le sol est gelé ou qu'il ne peut être travaillé dans des conditions normales. Après le traitement du sol, celui-ci ne pourra plus être foulé par des machines ou outillages lourds. </w:t>
      </w:r>
    </w:p>
    <w:p w14:paraId="6CE6868B" w14:textId="77777777" w:rsidR="00EA0D3A" w:rsidRDefault="00000000">
      <w:r>
        <w:rPr>
          <w:color w:val="000000"/>
        </w:rPr>
        <w:t>Pour l'engazonnement par plaques de gazon sur les accotements et les talus le long de la voirie, les opérations de semis seront remplacées par le profilage des accotements conformément au XII-10.</w:t>
      </w:r>
    </w:p>
    <w:p w14:paraId="62C46DB7" w14:textId="77777777" w:rsidR="00EA0D3A" w:rsidRDefault="00000000">
      <w:r>
        <w:rPr>
          <w:color w:val="969696"/>
        </w:rPr>
        <w:t>Operations De Semis</w:t>
      </w:r>
    </w:p>
    <w:p w14:paraId="24B202FD" w14:textId="77777777" w:rsidR="00EA0D3A" w:rsidRDefault="00000000">
      <w:r>
        <w:rPr>
          <w:color w:val="000000"/>
        </w:rPr>
        <w:t>Les opérations de semis seront effectuées pendant la première saison de semis, située dans le délai d'exécution, à savoir entre le 16 mars et le 15 juin et entre le 1 août et le 15 octobre. Les semis ne pourront être effectués lorsqu'il gèle, lorsque la terre est gelée ou ne peut être travaillée normalement ou lorsqu'elle colle lors du compactage et lorsque le temps est humide ou venteux. Au plus tard deux jours avant le semis, l'entrepreneur communiquera la date de début pour approbation à l'auteur de projet. Les opérations suivantes seront successivement exécutées :</w:t>
      </w:r>
    </w:p>
    <w:p w14:paraId="5C2960E7" w14:textId="77777777" w:rsidR="00EA0D3A" w:rsidRDefault="00000000">
      <w:r>
        <w:t>* le houlage, le désherbage ou la destruction de toute la végétation conformément aux dispositions du 1.2. lorsque les documents d'adjudication mentionnent l'utilisation d'un produit phytopharmaceutique et ce, lorsque les opérations préparatoires au semis ont été effectuées il y a plus de 14 jours;</w:t>
      </w:r>
    </w:p>
    <w:p w14:paraId="3A775237" w14:textId="77777777" w:rsidR="00EA0D3A" w:rsidRDefault="00000000">
      <w:r>
        <w:t>* l'émiettage superficiel de la terre sur une profondeur de 2 cm dans le sol compacté;</w:t>
      </w:r>
    </w:p>
    <w:p w14:paraId="0E99C8B9" w14:textId="77777777" w:rsidR="00EA0D3A" w:rsidRDefault="00000000">
      <w:r>
        <w:t>* la répartition uniforme des semences, en respectant les doses prescrites par unité de surface dans les documents d'adjudication;</w:t>
      </w:r>
    </w:p>
    <w:p w14:paraId="3CB61249" w14:textId="77777777" w:rsidR="00EA0D3A" w:rsidRDefault="00000000">
      <w:r>
        <w:t>* l'enfouissement des semences dans le sol superficiellement émietté;</w:t>
      </w:r>
    </w:p>
    <w:p w14:paraId="2FE85363" w14:textId="77777777" w:rsidR="00EA0D3A" w:rsidRDefault="00000000">
      <w:r>
        <w:t>* le compactage du sol afin que sous le foulage des pieds, les empreintes ne présentent pas une profondeur supérieure à 0,5 cm.</w:t>
      </w:r>
    </w:p>
    <w:p w14:paraId="7ED3C0C5" w14:textId="77777777" w:rsidR="00EA0D3A" w:rsidRDefault="00000000">
      <w:r>
        <w:rPr>
          <w:color w:val="000000"/>
        </w:rPr>
        <w:t>Toutes ces opérations se succéderont le plus rapidement possible. L'épandage des semences, leur enfouissement et le compactage du sol doivent se faire dans le courant de la même journée.</w:t>
      </w:r>
    </w:p>
    <w:p w14:paraId="1C975488" w14:textId="77777777" w:rsidR="00EA0D3A" w:rsidRDefault="00000000">
      <w:r>
        <w:rPr>
          <w:color w:val="969696"/>
        </w:rPr>
        <w:t>Operations Après Le Semis</w:t>
      </w:r>
    </w:p>
    <w:p w14:paraId="7492AEC2" w14:textId="77777777" w:rsidR="00EA0D3A" w:rsidRDefault="00000000">
      <w:r>
        <w:rPr>
          <w:color w:val="000000"/>
        </w:rPr>
        <w:t>Les opérations après le semis comprendront les deux premières tontes et l'égalisation des bords des tapis de gazon selon l'article … à l'occasion de la deuxième tonte. Les deux tontes suivront un parcours identique, en commençant au même point extrême sur le chantier. Elles seront exécutées sur ordre spécial. A défaut, l'entrepreneur tondra le gazon lorsqu'il atteint une hauteur de 10 à 15 cm. Dans ce cas, il communiquera deux jours à l'avance la date à laquelle il effectuera la tonte.</w:t>
      </w:r>
    </w:p>
    <w:p w14:paraId="3A474203" w14:textId="77777777" w:rsidR="00EA0D3A" w:rsidRDefault="00EA0D3A"/>
    <w:p w14:paraId="5ABC388B" w14:textId="77777777" w:rsidR="00EA0D3A" w:rsidRDefault="00000000">
      <w:r>
        <w:t xml:space="preserve">Compléments : </w:t>
      </w:r>
    </w:p>
    <w:p w14:paraId="01D202F8" w14:textId="77777777" w:rsidR="00EA0D3A" w:rsidRDefault="00000000">
      <w:r>
        <w:t>• L'ensemencement des talus présentant une inclinaison supérieure à 6/4 se fera sur une couche de terre arable de 10 cm d'épaisseur, dans des sillons de 2 cm de profondeur avec un espacement de 10 cm.</w:t>
      </w:r>
    </w:p>
    <w:p w14:paraId="70C888BB" w14:textId="77777777" w:rsidR="00EA0D3A" w:rsidRDefault="00000000">
      <w:r>
        <w:t>• Après l'ensemencement, l'entrepreneur prendra toutes les mesures qui s'imposent afin d'assurer la pousse régulière et normale du gazon ainsi que la formation des racines. Le gazon sera tondu deux fois sur une hauteur de 5 cm chaque fois qu'il atteint entre 10 et 15 cm. La tonte s'effectuera avec une tondeuse qui n'arrache pas les jeunes plantes. Le résultat de la tonte sera immédiatement évacué du terrain.</w:t>
      </w:r>
    </w:p>
    <w:p w14:paraId="58326752" w14:textId="77777777" w:rsidR="00EA0D3A" w:rsidRDefault="00EA0D3A"/>
    <w:p w14:paraId="20B2893C" w14:textId="77777777" w:rsidR="00EA0D3A" w:rsidRDefault="00000000">
      <w:r>
        <w:t> </w:t>
      </w:r>
    </w:p>
    <w:p w14:paraId="7C479178" w14:textId="77777777" w:rsidR="00EA0D3A" w:rsidRDefault="00000000">
      <w:pPr>
        <w:pStyle w:val="pheading"/>
      </w:pPr>
      <w:r>
        <w:t>CONTRÔLES</w:t>
      </w:r>
    </w:p>
    <w:p w14:paraId="60A49E28" w14:textId="77777777" w:rsidR="00EA0D3A" w:rsidRDefault="00000000">
      <w:r>
        <w:rPr>
          <w:color w:val="000000"/>
        </w:rPr>
        <w:t>Les tapis de gazon :</w:t>
      </w:r>
    </w:p>
    <w:p w14:paraId="26543E39" w14:textId="77777777" w:rsidR="00EA0D3A" w:rsidRDefault="00000000">
      <w:r>
        <w:t>* seront uniformes et ne présenteront pas de différences de hauteur perceptibles à l'œil nu;</w:t>
      </w:r>
    </w:p>
    <w:p w14:paraId="08E3D472" w14:textId="77777777" w:rsidR="00EA0D3A" w:rsidRDefault="00000000">
      <w:r>
        <w:t xml:space="preserve">* présenteront, trente jours calendrier après l'ensemencement, une poussée normale et régulière, c'est-à-dire que les plantules auront au moins formé une feuille tandis que par unité de surface, un nombre identique de plantules de même grandeur seront perceptibles, uniformément réparties sur l'ensemble de la pelouse; </w:t>
      </w:r>
    </w:p>
    <w:p w14:paraId="2759D4AF" w14:textId="77777777" w:rsidR="00EA0D3A" w:rsidRDefault="00000000">
      <w:r>
        <w:t>* présenteront, après la deuxième tonte, une hauteur et un coloris uniformes; par superficie de 100 m2 de pelouse, il n'y aura pas de taches de plus de 0,1 m2 qui sont dégarnies ou qui sont uniquement couvertes de mauvaises herbes;</w:t>
      </w:r>
    </w:p>
    <w:p w14:paraId="3C410B0D" w14:textId="77777777" w:rsidR="00EA0D3A" w:rsidRDefault="00000000">
      <w:r>
        <w:t>* présenteront au plus tard à la réception définitive une pelouse serrée et fermée.</w:t>
      </w:r>
    </w:p>
    <w:p w14:paraId="2651C485" w14:textId="77777777" w:rsidR="00EA0D3A" w:rsidRDefault="00000000">
      <w:r>
        <w:rPr>
          <w:color w:val="000000"/>
        </w:rPr>
        <w:t xml:space="preserve">La création des pelouses par ensemencement sera soumise à des contrôles techniques exécutés a posteriori. Ceux-ci comprendront : </w:t>
      </w:r>
    </w:p>
    <w:p w14:paraId="29ECF125" w14:textId="77777777" w:rsidR="00EA0D3A" w:rsidRDefault="00000000">
      <w:r>
        <w:t>* des contrôles sur échantillons ou systématiques, au fur et à mesure de l'avancement de l'aménagement des pelouses par ensemencement afin de vérifier si l'exécution est conforme au descriptif;</w:t>
      </w:r>
    </w:p>
    <w:p w14:paraId="01EBCF38" w14:textId="77777777" w:rsidR="00EA0D3A" w:rsidRDefault="00000000">
      <w:r>
        <w:t>* le contrôle de la densité au moment de la réception définitive, conformément aux caractéristiques d'exécution selon l'art. 1.1.2.</w:t>
      </w:r>
    </w:p>
    <w:p w14:paraId="4E79425A" w14:textId="77777777" w:rsidR="00EA0D3A" w:rsidRDefault="00000000">
      <w:pPr>
        <w:pStyle w:val="Author-eSectionHeading5"/>
      </w:pPr>
      <w:bookmarkStart w:id="442" w:name="_Toc155600785"/>
      <w:r>
        <w:t>94.21.1 Semis</w:t>
      </w:r>
      <w:bookmarkEnd w:id="442"/>
    </w:p>
    <w:p w14:paraId="1CF35A94" w14:textId="77777777" w:rsidR="00EA0D3A" w:rsidRDefault="00000000">
      <w:pPr>
        <w:pStyle w:val="Author-eSectionHeading6"/>
      </w:pPr>
      <w:bookmarkStart w:id="443" w:name="_Toc155600786"/>
      <w:r>
        <w:t>94.21.1a Semis pour pelouse CCTB 01.11</w:t>
      </w:r>
      <w:bookmarkEnd w:id="443"/>
    </w:p>
    <w:p w14:paraId="3EE6AF1D" w14:textId="77777777" w:rsidR="00EA0D3A" w:rsidRDefault="00000000">
      <w:pPr>
        <w:pStyle w:val="pheading"/>
      </w:pPr>
      <w:r>
        <w:t>MATÉRIAUX</w:t>
      </w:r>
    </w:p>
    <w:p w14:paraId="32D8D316" w14:textId="77777777" w:rsidR="00EA0D3A" w:rsidRDefault="00000000">
      <w:pPr>
        <w:pStyle w:val="pheading"/>
      </w:pPr>
      <w:r>
        <w:t>- Caractéristiques générales</w:t>
      </w:r>
    </w:p>
    <w:p w14:paraId="4326CDE1" w14:textId="77777777" w:rsidR="00EA0D3A" w:rsidRDefault="00000000">
      <w:r>
        <w:rPr>
          <w:color w:val="000000"/>
        </w:rPr>
        <w:t>Chaque livraison de semences est accompagnée d'un certificat d'origine et d'authenticité.</w:t>
      </w:r>
    </w:p>
    <w:p w14:paraId="42B5173E" w14:textId="77777777" w:rsidR="00EA0D3A" w:rsidRDefault="00000000">
      <w:r>
        <w:rPr>
          <w:b/>
        </w:rPr>
        <w:t xml:space="preserve"> (soit)</w:t>
      </w:r>
      <w:r>
        <w:rPr>
          <w:rStyle w:val="soitChar"/>
        </w:rPr>
        <w:t xml:space="preserve">Le mélange pour </w:t>
      </w:r>
      <w:r>
        <w:rPr>
          <w:rStyle w:val="soitChar"/>
          <w:u w:val="single"/>
        </w:rPr>
        <w:t>les gazons d’ornement</w:t>
      </w:r>
      <w:r>
        <w:rPr>
          <w:rStyle w:val="soitChar"/>
        </w:rPr>
        <w:t> est constitué de</w:t>
      </w:r>
    </w:p>
    <w:p w14:paraId="38496B95" w14:textId="77777777" w:rsidR="00EA0D3A" w:rsidRDefault="00000000">
      <w:pPr>
        <w:pStyle w:val="Author-eListParagraph"/>
        <w:numPr>
          <w:ilvl w:val="0"/>
          <w:numId w:val="97"/>
        </w:numPr>
      </w:pPr>
      <w:r>
        <w:rPr>
          <w:rStyle w:val="soitChar"/>
          <w:color w:val="000000"/>
        </w:rPr>
        <w:t>Festuca ruba 10 %</w:t>
      </w:r>
    </w:p>
    <w:p w14:paraId="73B10699" w14:textId="77777777" w:rsidR="00EA0D3A" w:rsidRDefault="00000000">
      <w:pPr>
        <w:pStyle w:val="Author-eListParagraph"/>
        <w:numPr>
          <w:ilvl w:val="0"/>
          <w:numId w:val="97"/>
        </w:numPr>
      </w:pPr>
      <w:r>
        <w:rPr>
          <w:rStyle w:val="soitChar"/>
          <w:color w:val="000000"/>
        </w:rPr>
        <w:t>Poa protensis 45 %</w:t>
      </w:r>
    </w:p>
    <w:p w14:paraId="695702C2" w14:textId="77777777" w:rsidR="00EA0D3A" w:rsidRDefault="00000000">
      <w:pPr>
        <w:pStyle w:val="Author-eListParagraph"/>
        <w:numPr>
          <w:ilvl w:val="0"/>
          <w:numId w:val="97"/>
        </w:numPr>
      </w:pPr>
      <w:r>
        <w:rPr>
          <w:rStyle w:val="soitChar"/>
          <w:color w:val="000000"/>
        </w:rPr>
        <w:t>Lolium perenne 45 %</w:t>
      </w:r>
    </w:p>
    <w:p w14:paraId="4A11AAF6" w14:textId="77777777" w:rsidR="00EA0D3A" w:rsidRDefault="00000000">
      <w:r>
        <w:rPr>
          <w:b/>
        </w:rPr>
        <w:t>(soit)</w:t>
      </w:r>
      <w:r>
        <w:rPr>
          <w:rStyle w:val="soitChar"/>
        </w:rPr>
        <w:t xml:space="preserve">Le mélange pour </w:t>
      </w:r>
      <w:r>
        <w:rPr>
          <w:rStyle w:val="soitChar"/>
          <w:u w:val="single"/>
        </w:rPr>
        <w:t>les gazons de jeux</w:t>
      </w:r>
      <w:r>
        <w:rPr>
          <w:rStyle w:val="soitChar"/>
        </w:rPr>
        <w:t xml:space="preserve"> est constitué de </w:t>
      </w:r>
    </w:p>
    <w:p w14:paraId="22D87B15" w14:textId="77777777" w:rsidR="00EA0D3A" w:rsidRDefault="00000000">
      <w:pPr>
        <w:pStyle w:val="Author-eListParagraph"/>
        <w:numPr>
          <w:ilvl w:val="0"/>
          <w:numId w:val="98"/>
        </w:numPr>
      </w:pPr>
      <w:r>
        <w:rPr>
          <w:rStyle w:val="soitChar"/>
          <w:color w:val="000000"/>
        </w:rPr>
        <w:t>Festuco ruba 15 %</w:t>
      </w:r>
    </w:p>
    <w:p w14:paraId="65F694B1" w14:textId="77777777" w:rsidR="00EA0D3A" w:rsidRDefault="00000000">
      <w:pPr>
        <w:pStyle w:val="Author-eListParagraph"/>
        <w:numPr>
          <w:ilvl w:val="0"/>
          <w:numId w:val="98"/>
        </w:numPr>
      </w:pPr>
      <w:r>
        <w:rPr>
          <w:rStyle w:val="soitChar"/>
          <w:color w:val="000000"/>
        </w:rPr>
        <w:t>Poa protensis 25 %</w:t>
      </w:r>
    </w:p>
    <w:p w14:paraId="3FB32FC1" w14:textId="77777777" w:rsidR="00EA0D3A" w:rsidRDefault="00000000">
      <w:pPr>
        <w:pStyle w:val="Author-eListParagraph"/>
        <w:numPr>
          <w:ilvl w:val="0"/>
          <w:numId w:val="98"/>
        </w:numPr>
      </w:pPr>
      <w:r>
        <w:rPr>
          <w:rStyle w:val="soitChar"/>
          <w:color w:val="000000"/>
        </w:rPr>
        <w:t>Lolium perenne 60 %</w:t>
      </w:r>
    </w:p>
    <w:p w14:paraId="583BD6B4" w14:textId="77777777" w:rsidR="00EA0D3A" w:rsidRDefault="00000000">
      <w:r>
        <w:rPr>
          <w:b/>
        </w:rPr>
        <w:t>(soit)</w:t>
      </w:r>
      <w:r>
        <w:rPr>
          <w:rStyle w:val="soitChar"/>
        </w:rPr>
        <w:t xml:space="preserve">Le mélange pour </w:t>
      </w:r>
      <w:r>
        <w:rPr>
          <w:rStyle w:val="soitChar"/>
          <w:u w:val="single"/>
        </w:rPr>
        <w:t>les gazons pour terrains de sport</w:t>
      </w:r>
      <w:r>
        <w:rPr>
          <w:rStyle w:val="soitChar"/>
        </w:rPr>
        <w:t xml:space="preserve"> est constitué de </w:t>
      </w:r>
    </w:p>
    <w:p w14:paraId="0AA89E32" w14:textId="77777777" w:rsidR="00EA0D3A" w:rsidRDefault="00000000">
      <w:pPr>
        <w:pStyle w:val="Author-eListParagraph"/>
        <w:numPr>
          <w:ilvl w:val="0"/>
          <w:numId w:val="99"/>
        </w:numPr>
      </w:pPr>
      <w:r>
        <w:rPr>
          <w:rStyle w:val="soitChar"/>
          <w:color w:val="000000"/>
        </w:rPr>
        <w:t>Poa protensis 25 %</w:t>
      </w:r>
    </w:p>
    <w:p w14:paraId="01C99FBC" w14:textId="77777777" w:rsidR="00EA0D3A" w:rsidRDefault="00000000">
      <w:pPr>
        <w:pStyle w:val="Author-eListParagraph"/>
        <w:numPr>
          <w:ilvl w:val="0"/>
          <w:numId w:val="99"/>
        </w:numPr>
      </w:pPr>
      <w:r>
        <w:rPr>
          <w:rStyle w:val="soitChar"/>
          <w:color w:val="000000"/>
        </w:rPr>
        <w:t>Lolium perenne 75 %</w:t>
      </w:r>
    </w:p>
    <w:p w14:paraId="2F01B249" w14:textId="77777777" w:rsidR="00EA0D3A" w:rsidRDefault="00000000">
      <w:r>
        <w:rPr>
          <w:b/>
        </w:rPr>
        <w:t>(soit)</w:t>
      </w:r>
      <w:r>
        <w:rPr>
          <w:rStyle w:val="optioncarChar"/>
        </w:rPr>
        <w:t>***</w:t>
      </w:r>
    </w:p>
    <w:p w14:paraId="6F215CD5" w14:textId="77777777" w:rsidR="00EA0D3A" w:rsidRDefault="00000000">
      <w:r>
        <w:t>Les documents de marché déterminent la composition du mélange de graminées et/ou d’autres espèces et sa tolérance ainsi que le poids des graines à semer par unité de surface. A défaut, la composition du mélange à utiliser est :</w:t>
      </w:r>
    </w:p>
    <w:p w14:paraId="6DF33EB4" w14:textId="77777777" w:rsidR="00EA0D3A" w:rsidRDefault="00000000">
      <w:pPr>
        <w:pStyle w:val="Author-eListParagraph"/>
        <w:numPr>
          <w:ilvl w:val="0"/>
          <w:numId w:val="100"/>
        </w:numPr>
      </w:pPr>
      <w:r>
        <w:t>40 % Festuca rubra</w:t>
      </w:r>
    </w:p>
    <w:p w14:paraId="27B96BD0" w14:textId="77777777" w:rsidR="00EA0D3A" w:rsidRDefault="00000000">
      <w:pPr>
        <w:pStyle w:val="Author-eListParagraph"/>
        <w:numPr>
          <w:ilvl w:val="0"/>
          <w:numId w:val="100"/>
        </w:numPr>
      </w:pPr>
      <w:r>
        <w:t>40 % Poa pratensis</w:t>
      </w:r>
    </w:p>
    <w:p w14:paraId="0F69DE1C" w14:textId="77777777" w:rsidR="00EA0D3A" w:rsidRDefault="00000000">
      <w:pPr>
        <w:pStyle w:val="Author-eListParagraph"/>
        <w:numPr>
          <w:ilvl w:val="0"/>
          <w:numId w:val="100"/>
        </w:numPr>
      </w:pPr>
      <w:r>
        <w:t>20 % Lolium perenne</w:t>
      </w:r>
    </w:p>
    <w:p w14:paraId="6B7A9FF3" w14:textId="77777777" w:rsidR="00EA0D3A" w:rsidRDefault="00000000">
      <w:r>
        <w:t>et la densité de semis est de 2 kg/are.</w:t>
      </w:r>
    </w:p>
    <w:p w14:paraId="5A572DEE" w14:textId="77777777" w:rsidR="00EA0D3A" w:rsidRDefault="00000000">
      <w:r>
        <w:t>Les semences sont fournies sous forme de mélange homogène. La garantie de certification conforme à la législation accompagne chaque livraison.</w:t>
      </w:r>
    </w:p>
    <w:p w14:paraId="5D89D8A7" w14:textId="77777777" w:rsidR="00EA0D3A" w:rsidRDefault="00000000">
      <w:r>
        <w:t>Indiquer la composition du mélange si elle diffère de celle reprise au O. 2.2.1 ainsi que sa tolérance.</w:t>
      </w:r>
    </w:p>
    <w:p w14:paraId="0C496CAB" w14:textId="77777777" w:rsidR="00EA0D3A" w:rsidRDefault="00000000">
      <w:r>
        <w:t>Indiquer le poids des graines à semer par unité de surface.</w:t>
      </w:r>
    </w:p>
    <w:p w14:paraId="77DA821B" w14:textId="77777777" w:rsidR="00EA0D3A" w:rsidRDefault="00000000">
      <w:r>
        <w:t>Indiquer la profondeur sur laquelle le sol est travaillé.</w:t>
      </w:r>
    </w:p>
    <w:p w14:paraId="14BE4989" w14:textId="77777777" w:rsidR="00EA0D3A" w:rsidRDefault="00EA0D3A"/>
    <w:p w14:paraId="6317CCD5" w14:textId="77777777" w:rsidR="00EA0D3A" w:rsidRDefault="00000000">
      <w:r>
        <w:t> </w:t>
      </w:r>
    </w:p>
    <w:p w14:paraId="2319ECD5" w14:textId="77777777" w:rsidR="00EA0D3A" w:rsidRDefault="00000000">
      <w:pPr>
        <w:pStyle w:val="pheading"/>
      </w:pPr>
      <w:r>
        <w:t>EXÉCUTION / MISE EN ŒUVRE</w:t>
      </w:r>
    </w:p>
    <w:p w14:paraId="349F7EF9" w14:textId="77777777" w:rsidR="00EA0D3A" w:rsidRDefault="00000000">
      <w:pPr>
        <w:pStyle w:val="pheading"/>
      </w:pPr>
      <w:r>
        <w:t>- Prescriptions générales</w:t>
      </w:r>
    </w:p>
    <w:p w14:paraId="65D6D6E5" w14:textId="77777777" w:rsidR="00EA0D3A" w:rsidRDefault="00000000">
      <w:r>
        <w:t>Les engrais et amendements sont épandus uniformément sur toute la surface à ensemencer.</w:t>
      </w:r>
    </w:p>
    <w:p w14:paraId="7DFEF11F" w14:textId="77777777" w:rsidR="00EA0D3A" w:rsidRDefault="00000000">
      <w:r>
        <w:t>Le sol est travaillé sur la profondeur indiquée dans les documents de marché de façon à enfouir la couche superficielle du terrain, les amendements et les engrais éventuels.</w:t>
      </w:r>
    </w:p>
    <w:p w14:paraId="38751B9D" w14:textId="77777777" w:rsidR="00EA0D3A" w:rsidRDefault="00000000">
      <w:r>
        <w:t>La surface à ensemencer est débarrassée des mottes, mauvaises herbes, débris de toute espèce et pierres.</w:t>
      </w:r>
    </w:p>
    <w:p w14:paraId="7FB1187E" w14:textId="77777777" w:rsidR="00EA0D3A" w:rsidRDefault="00000000">
      <w:r>
        <w:t>Un fraisage de finition et un roulage sont exécutés juste avant le semis de façon à obtenir en surface une terre fine régulièrement nivelée.</w:t>
      </w:r>
    </w:p>
    <w:p w14:paraId="48059E65" w14:textId="77777777" w:rsidR="00EA0D3A" w:rsidRDefault="00000000">
      <w:r>
        <w:t>L’ensemencement est effectué à la volée ou mécaniquement de façon à obtenir une répartition uniforme des diverses espèces et variétés prescrites. Pour les bordures, la quantité de semences est doublée sur une largeur minimale de 50 cm.</w:t>
      </w:r>
    </w:p>
    <w:p w14:paraId="1A9A7604" w14:textId="77777777" w:rsidR="00EA0D3A" w:rsidRDefault="00000000">
      <w:r>
        <w:t>Le semis est cylindré au moyen d’un rouleau. Ce dernier ne peut pas dépasser 150 kg par mètre de longueur de jante et est à adapter au terrain à travailler.</w:t>
      </w:r>
    </w:p>
    <w:p w14:paraId="32AE2B74" w14:textId="77777777" w:rsidR="00EA0D3A" w:rsidRDefault="00EA0D3A"/>
    <w:p w14:paraId="5EC5DD3A" w14:textId="77777777" w:rsidR="00EA0D3A" w:rsidRDefault="00000000">
      <w:r>
        <w:t> </w:t>
      </w:r>
    </w:p>
    <w:p w14:paraId="67C4DCF9" w14:textId="77777777" w:rsidR="00EA0D3A" w:rsidRDefault="00000000">
      <w:pPr>
        <w:pStyle w:val="pheading"/>
      </w:pPr>
      <w:r>
        <w:t>DOCUMENTS DE RÉFÉRENCE COMPLÉMENTAIRES</w:t>
      </w:r>
    </w:p>
    <w:p w14:paraId="065E33AC" w14:textId="77777777" w:rsidR="00EA0D3A" w:rsidRDefault="00000000">
      <w:pPr>
        <w:pStyle w:val="pheading"/>
      </w:pPr>
      <w:r>
        <w:t>- Exécution</w:t>
      </w:r>
    </w:p>
    <w:p w14:paraId="66F10095" w14:textId="77777777" w:rsidR="00EA0D3A" w:rsidRDefault="00000000">
      <w:r>
        <w:t>[CCT Qualiroutes, Cahier des charges type Qualiroutes] O.2.2.3.</w:t>
      </w:r>
    </w:p>
    <w:p w14:paraId="46B04FB0" w14:textId="77777777" w:rsidR="00EA0D3A" w:rsidRDefault="00EA0D3A"/>
    <w:p w14:paraId="74EDDA91" w14:textId="77777777" w:rsidR="00EA0D3A" w:rsidRDefault="00000000">
      <w:r>
        <w:t> </w:t>
      </w:r>
    </w:p>
    <w:p w14:paraId="63E6DF64" w14:textId="77777777" w:rsidR="00EA0D3A" w:rsidRDefault="00000000">
      <w:pPr>
        <w:pStyle w:val="pheading"/>
      </w:pPr>
      <w:r>
        <w:t>MESURAGE</w:t>
      </w:r>
    </w:p>
    <w:p w14:paraId="2B14DCC4" w14:textId="77777777" w:rsidR="00EA0D3A" w:rsidRDefault="00000000">
      <w:pPr>
        <w:pStyle w:val="pheading"/>
      </w:pPr>
      <w:r>
        <w:t>- unité de mesure:</w:t>
      </w:r>
    </w:p>
    <w:p w14:paraId="5A661216" w14:textId="77777777" w:rsidR="00EA0D3A" w:rsidRDefault="00000000">
      <w:r>
        <w:t>m²</w:t>
      </w:r>
    </w:p>
    <w:p w14:paraId="18D0A964" w14:textId="77777777" w:rsidR="00EA0D3A" w:rsidRDefault="00000000">
      <w:pPr>
        <w:pStyle w:val="pheading"/>
      </w:pPr>
      <w:r>
        <w:t>- code de mesurage:</w:t>
      </w:r>
    </w:p>
    <w:p w14:paraId="17FF1B2D" w14:textId="77777777" w:rsidR="00EA0D3A" w:rsidRDefault="00000000">
      <w:r>
        <w:t>surface nette du gazon à aménager</w:t>
      </w:r>
    </w:p>
    <w:p w14:paraId="30C24984" w14:textId="77777777" w:rsidR="00EA0D3A" w:rsidRDefault="00000000">
      <w:pPr>
        <w:pStyle w:val="pheading"/>
      </w:pPr>
      <w:r>
        <w:t>- nature du marché:</w:t>
      </w:r>
    </w:p>
    <w:p w14:paraId="288B2153" w14:textId="77777777" w:rsidR="00EA0D3A" w:rsidRDefault="00000000">
      <w:r>
        <w:t>QF</w:t>
      </w:r>
    </w:p>
    <w:p w14:paraId="7C8A34DB" w14:textId="77777777" w:rsidR="00EA0D3A" w:rsidRDefault="00EA0D3A"/>
    <w:p w14:paraId="5D1AAF3E" w14:textId="77777777" w:rsidR="00EA0D3A" w:rsidRDefault="00000000">
      <w:r>
        <w:t> </w:t>
      </w:r>
    </w:p>
    <w:p w14:paraId="63C1B6C3" w14:textId="77777777" w:rsidR="00EA0D3A" w:rsidRDefault="00000000">
      <w:pPr>
        <w:pStyle w:val="Author-eSectionHeading6"/>
      </w:pPr>
      <w:bookmarkStart w:id="444" w:name="_Toc155600787"/>
      <w:r>
        <w:t>94.21.1b Semis pour pré fleuri   CCTB 01.09</w:t>
      </w:r>
      <w:bookmarkEnd w:id="444"/>
    </w:p>
    <w:p w14:paraId="198D3D7F" w14:textId="77777777" w:rsidR="00EA0D3A" w:rsidRDefault="00000000">
      <w:pPr>
        <w:pStyle w:val="pheading"/>
      </w:pPr>
      <w:r>
        <w:t>DOCUMENTS DE RÉFÉRENCE COMPLÉMENTAIRES</w:t>
      </w:r>
    </w:p>
    <w:p w14:paraId="5A7CDEC4" w14:textId="77777777" w:rsidR="00EA0D3A" w:rsidRDefault="00000000">
      <w:pPr>
        <w:pStyle w:val="pheading"/>
      </w:pPr>
      <w:r>
        <w:t>- Exécution</w:t>
      </w:r>
    </w:p>
    <w:p w14:paraId="037AF6CC" w14:textId="77777777" w:rsidR="00EA0D3A" w:rsidRDefault="00000000">
      <w:r>
        <w:t>[CCT Qualiroutes, Cahier des charges type Qualiroutes] O.2.2.4.</w:t>
      </w:r>
    </w:p>
    <w:p w14:paraId="1F5AB1AD" w14:textId="77777777" w:rsidR="00EA0D3A" w:rsidRDefault="00EA0D3A"/>
    <w:p w14:paraId="755EEAD9" w14:textId="77777777" w:rsidR="00EA0D3A" w:rsidRDefault="00000000">
      <w:r>
        <w:t> </w:t>
      </w:r>
    </w:p>
    <w:p w14:paraId="55647F17" w14:textId="77777777" w:rsidR="00EA0D3A" w:rsidRDefault="00000000">
      <w:pPr>
        <w:pStyle w:val="pheading"/>
      </w:pPr>
      <w:r>
        <w:t>MESURAGE</w:t>
      </w:r>
    </w:p>
    <w:p w14:paraId="0B6C83BA" w14:textId="77777777" w:rsidR="00EA0D3A" w:rsidRDefault="00000000">
      <w:pPr>
        <w:pStyle w:val="pheading"/>
      </w:pPr>
      <w:r>
        <w:t>- unité de mesure:</w:t>
      </w:r>
    </w:p>
    <w:p w14:paraId="5D063F66" w14:textId="77777777" w:rsidR="00EA0D3A" w:rsidRDefault="00000000">
      <w:r>
        <w:t>m²</w:t>
      </w:r>
    </w:p>
    <w:p w14:paraId="53BB1B2C" w14:textId="77777777" w:rsidR="00EA0D3A" w:rsidRDefault="00000000">
      <w:pPr>
        <w:pStyle w:val="pheading"/>
      </w:pPr>
      <w:r>
        <w:t>- code de mesurage:</w:t>
      </w:r>
    </w:p>
    <w:p w14:paraId="4C0E4F22" w14:textId="77777777" w:rsidR="00EA0D3A" w:rsidRDefault="00000000">
      <w:r>
        <w:t>surface nette du gazon à aménager</w:t>
      </w:r>
    </w:p>
    <w:p w14:paraId="5BFEB79F" w14:textId="77777777" w:rsidR="00EA0D3A" w:rsidRDefault="00000000">
      <w:pPr>
        <w:pStyle w:val="pheading"/>
      </w:pPr>
      <w:r>
        <w:t>- nature du marché:</w:t>
      </w:r>
    </w:p>
    <w:p w14:paraId="55D73AA8" w14:textId="77777777" w:rsidR="00EA0D3A" w:rsidRDefault="00000000">
      <w:r>
        <w:t>QF</w:t>
      </w:r>
    </w:p>
    <w:p w14:paraId="3CF22E73" w14:textId="77777777" w:rsidR="00EA0D3A" w:rsidRDefault="00EA0D3A"/>
    <w:p w14:paraId="31ECCF70" w14:textId="77777777" w:rsidR="00EA0D3A" w:rsidRDefault="00000000">
      <w:r>
        <w:t> </w:t>
      </w:r>
    </w:p>
    <w:p w14:paraId="64DED779" w14:textId="77777777" w:rsidR="00EA0D3A" w:rsidRDefault="00000000">
      <w:pPr>
        <w:pStyle w:val="Author-eSectionHeading6"/>
      </w:pPr>
      <w:bookmarkStart w:id="445" w:name="_Toc155600788"/>
      <w:r>
        <w:t>94.21.1c Semis hydraulique CCTB 01.09</w:t>
      </w:r>
      <w:bookmarkEnd w:id="445"/>
    </w:p>
    <w:p w14:paraId="53FD2A5A" w14:textId="77777777" w:rsidR="00EA0D3A" w:rsidRDefault="00000000">
      <w:pPr>
        <w:pStyle w:val="pheading"/>
      </w:pPr>
      <w:r>
        <w:t>EXÉCUTION / MISE EN ŒUVRE</w:t>
      </w:r>
    </w:p>
    <w:p w14:paraId="324EA007" w14:textId="77777777" w:rsidR="00EA0D3A" w:rsidRDefault="00000000">
      <w:pPr>
        <w:pStyle w:val="pheading"/>
      </w:pPr>
      <w:r>
        <w:t>- Prescriptions générales</w:t>
      </w:r>
    </w:p>
    <w:p w14:paraId="0D5E0483" w14:textId="77777777" w:rsidR="00EA0D3A" w:rsidRDefault="00000000">
      <w:r>
        <w:t>La technique d’ensemencement (manuelle, mécanique ou hydraulique) est fixée par les documents de marché. La mise en œuvre ne reprend que l’une ou l’autre des opérations définies au O. 2.2.3.</w:t>
      </w:r>
    </w:p>
    <w:p w14:paraId="6ADFD281" w14:textId="77777777" w:rsidR="00EA0D3A" w:rsidRDefault="00000000">
      <w:r>
        <w:t>Les documents de marché précisent la composition des produits annexes (fertilisants, fixateurs,...) et les caractéristiques de mise en œuvre dans le cas d’ensemencement hydraulique.</w:t>
      </w:r>
    </w:p>
    <w:p w14:paraId="279B928E" w14:textId="77777777" w:rsidR="00EA0D3A" w:rsidRDefault="00EA0D3A"/>
    <w:p w14:paraId="16521673" w14:textId="77777777" w:rsidR="00EA0D3A" w:rsidRDefault="00000000">
      <w:r>
        <w:t> </w:t>
      </w:r>
    </w:p>
    <w:p w14:paraId="6633EA7B" w14:textId="77777777" w:rsidR="00EA0D3A" w:rsidRDefault="00000000">
      <w:pPr>
        <w:pStyle w:val="pheading"/>
      </w:pPr>
      <w:r>
        <w:t>DOCUMENTS DE RÉFÉRENCE COMPLÉMENTAIRES</w:t>
      </w:r>
    </w:p>
    <w:p w14:paraId="70B74D11" w14:textId="77777777" w:rsidR="00EA0D3A" w:rsidRDefault="00000000">
      <w:pPr>
        <w:pStyle w:val="pheading"/>
      </w:pPr>
      <w:r>
        <w:t>- Exécution</w:t>
      </w:r>
    </w:p>
    <w:p w14:paraId="431483F4" w14:textId="77777777" w:rsidR="00EA0D3A" w:rsidRDefault="00000000">
      <w:r>
        <w:t>[CCT Qualiroutes, Cahier des charges type Qualiroutes] O.2.2.4.</w:t>
      </w:r>
    </w:p>
    <w:p w14:paraId="05170E5F" w14:textId="77777777" w:rsidR="00EA0D3A" w:rsidRDefault="00EA0D3A"/>
    <w:p w14:paraId="608F071C" w14:textId="77777777" w:rsidR="00EA0D3A" w:rsidRDefault="00000000">
      <w:r>
        <w:t> </w:t>
      </w:r>
    </w:p>
    <w:p w14:paraId="6A10AAA4" w14:textId="77777777" w:rsidR="00EA0D3A" w:rsidRDefault="00000000">
      <w:pPr>
        <w:pStyle w:val="pheading"/>
      </w:pPr>
      <w:r>
        <w:t>MESURAGE</w:t>
      </w:r>
    </w:p>
    <w:p w14:paraId="1C6F3DE1" w14:textId="77777777" w:rsidR="00EA0D3A" w:rsidRDefault="00000000">
      <w:pPr>
        <w:pStyle w:val="pheading"/>
      </w:pPr>
      <w:r>
        <w:t>- unité de mesure:</w:t>
      </w:r>
    </w:p>
    <w:p w14:paraId="72A5B495" w14:textId="77777777" w:rsidR="00EA0D3A" w:rsidRDefault="00000000">
      <w:r>
        <w:t>m²</w:t>
      </w:r>
    </w:p>
    <w:p w14:paraId="5A0D9BC8" w14:textId="77777777" w:rsidR="00EA0D3A" w:rsidRDefault="00000000">
      <w:pPr>
        <w:pStyle w:val="pheading"/>
      </w:pPr>
      <w:r>
        <w:t>- code de mesurage:</w:t>
      </w:r>
    </w:p>
    <w:p w14:paraId="571E37F9" w14:textId="77777777" w:rsidR="00EA0D3A" w:rsidRDefault="00000000">
      <w:r>
        <w:t>surface nette du gazon à aménager</w:t>
      </w:r>
    </w:p>
    <w:p w14:paraId="3D563003" w14:textId="77777777" w:rsidR="00EA0D3A" w:rsidRDefault="00000000">
      <w:pPr>
        <w:pStyle w:val="pheading"/>
      </w:pPr>
      <w:r>
        <w:t>- nature du marché:</w:t>
      </w:r>
    </w:p>
    <w:p w14:paraId="2E7CB3CA" w14:textId="77777777" w:rsidR="00EA0D3A" w:rsidRDefault="00000000">
      <w:r>
        <w:t>QF</w:t>
      </w:r>
    </w:p>
    <w:p w14:paraId="010A17EA" w14:textId="77777777" w:rsidR="00EA0D3A" w:rsidRDefault="00EA0D3A"/>
    <w:p w14:paraId="7B442314" w14:textId="77777777" w:rsidR="00EA0D3A" w:rsidRDefault="00000000">
      <w:r>
        <w:t> </w:t>
      </w:r>
    </w:p>
    <w:p w14:paraId="0002A384" w14:textId="77777777" w:rsidR="00EA0D3A" w:rsidRDefault="00EA0D3A"/>
    <w:p w14:paraId="0047B787" w14:textId="77777777" w:rsidR="00EA0D3A" w:rsidRDefault="00000000">
      <w:r>
        <w:t> </w:t>
      </w:r>
    </w:p>
    <w:p w14:paraId="5A586ED7" w14:textId="77777777" w:rsidR="00EA0D3A" w:rsidRDefault="00000000">
      <w:pPr>
        <w:pStyle w:val="Author-eSectionHeading4"/>
      </w:pPr>
      <w:bookmarkStart w:id="446" w:name="_Toc155600789"/>
      <w:r>
        <w:t>94.22 Création d'engazonnement par plaquage CCTB 01.11</w:t>
      </w:r>
      <w:bookmarkEnd w:id="446"/>
    </w:p>
    <w:p w14:paraId="0DA109A5" w14:textId="77777777" w:rsidR="00EA0D3A" w:rsidRDefault="00000000">
      <w:pPr>
        <w:pStyle w:val="pheading"/>
      </w:pPr>
      <w:r>
        <w:t>MATÉRIAUX</w:t>
      </w:r>
    </w:p>
    <w:p w14:paraId="75FBB809" w14:textId="77777777" w:rsidR="00EA0D3A" w:rsidRDefault="00000000">
      <w:r>
        <w:t>Le gazonnement est exécuté sur une couche d’au moins 5 cm de terre arable ou de terre végétale de substitution, émiettée, fumée ou amendée, convenablement égalisée et raffermie par roulage ou damage.</w:t>
      </w:r>
    </w:p>
    <w:p w14:paraId="54D01AD8" w14:textId="77777777" w:rsidR="00EA0D3A" w:rsidRDefault="00000000">
      <w:r>
        <w:t>La pose des gazons est effectuée au cordeau, par files de largeur uniforme, les joints étant alternés d’une file à la suivante. Les joints sont comblés soit par de la terre arable, soit par de la terre végétale de substitution, soit par un compost ou un terreau. Les gazons sont ensuite damés, nivelés et arrosés.</w:t>
      </w:r>
    </w:p>
    <w:p w14:paraId="4EA2A7C2" w14:textId="77777777" w:rsidR="00EA0D3A" w:rsidRDefault="00000000">
      <w:r>
        <w:t>Dans le cas où la pente du terrain est supérieure à 6/4, la couche de terre arable est ramenée de 5 cm à 3 cm au moins. Les plaques de gazon sont fixées au moyen de fichettes de manière à n’entraver ni le damage ni le fauchage.</w:t>
      </w:r>
    </w:p>
    <w:p w14:paraId="510AAEC4" w14:textId="77777777" w:rsidR="00EA0D3A" w:rsidRDefault="00000000">
      <w:r>
        <w:rPr>
          <w:color w:val="000000"/>
        </w:rPr>
        <w:t>Les matériaux devront satisfaire aux dispositions du [CCT SB250], plus particulièrement :</w:t>
      </w:r>
    </w:p>
    <w:p w14:paraId="21DF879F" w14:textId="77777777" w:rsidR="00EA0D3A" w:rsidRDefault="00000000">
      <w:r>
        <w:t>⇒ les mottes de gazon selon le chap. III-64.;</w:t>
      </w:r>
    </w:p>
    <w:p w14:paraId="1762A040" w14:textId="77777777" w:rsidR="00EA0D3A" w:rsidRDefault="00000000">
      <w:r>
        <w:t>⇒ les produits phytopharmaceutiques selon le chap. III-60.</w:t>
      </w:r>
    </w:p>
    <w:p w14:paraId="3DAA87A6" w14:textId="77777777" w:rsidR="00EA0D3A" w:rsidRDefault="00EA0D3A"/>
    <w:p w14:paraId="5222C152" w14:textId="77777777" w:rsidR="00EA0D3A" w:rsidRDefault="00000000">
      <w:r>
        <w:t> </w:t>
      </w:r>
    </w:p>
    <w:p w14:paraId="1A5F54B6" w14:textId="77777777" w:rsidR="00EA0D3A" w:rsidRDefault="00000000">
      <w:pPr>
        <w:pStyle w:val="pheading"/>
      </w:pPr>
      <w:r>
        <w:t>EXÉCUTION / MISE EN ŒUVRE</w:t>
      </w:r>
    </w:p>
    <w:p w14:paraId="56418F80" w14:textId="77777777" w:rsidR="00EA0D3A" w:rsidRDefault="00000000">
      <w:r>
        <w:t>L’épaisseur minimale de la couche de terre est de 2,5 cm pour les rouleaux de production commerciale et de 5 cm pour les gazons prélevés dans les pelouses ou prés agréés par le fonctionnaire dirigeant. Pour enlever le gazon, l’herbe est tondue et le terrain humide.</w:t>
      </w:r>
    </w:p>
    <w:p w14:paraId="2C2B02FC" w14:textId="77777777" w:rsidR="00EA0D3A" w:rsidRDefault="00000000">
      <w:r>
        <w:t>Les documents de marché prescrivent les exigences quant à la composition du tapis herbacé et également le support éventuel de la terre arable. </w:t>
      </w:r>
    </w:p>
    <w:p w14:paraId="091E3D17" w14:textId="77777777" w:rsidR="00EA0D3A" w:rsidRDefault="00000000">
      <w:r>
        <w:rPr>
          <w:color w:val="969696"/>
        </w:rPr>
        <w:t>TIMING</w:t>
      </w:r>
    </w:p>
    <w:p w14:paraId="681A5007" w14:textId="77777777" w:rsidR="00EA0D3A" w:rsidRDefault="00000000">
      <w:r>
        <w:rPr>
          <w:color w:val="000000"/>
        </w:rPr>
        <w:t>Les plaques de gazon sont, de préférence, posées au début du printemps ou à la fin de l'été. Ces travaux ne sont pas effectués de décembre à février et de juin à août.</w:t>
      </w:r>
    </w:p>
    <w:p w14:paraId="547D10FB" w14:textId="77777777" w:rsidR="00EA0D3A" w:rsidRDefault="00000000">
      <w:r>
        <w:t>Opérations préparatoires a la pose des plaques de gazon</w:t>
      </w:r>
    </w:p>
    <w:p w14:paraId="5D01515C" w14:textId="77777777" w:rsidR="00EA0D3A" w:rsidRDefault="00000000">
      <w:r>
        <w:t>Les opérations suivantes sont exécutées successivement :</w:t>
      </w:r>
    </w:p>
    <w:p w14:paraId="169B3102" w14:textId="77777777" w:rsidR="00EA0D3A" w:rsidRDefault="00000000">
      <w:r>
        <w:t>⇒ le rassemblement sur toute l'étendue du terrain, le transport et l'évacuation en dehors du domaine public de toutes les pierres dont les dimensions sont supérieures à 50 mm, de tous les déchets et des restes végétaux de grandes dimensions ;</w:t>
      </w:r>
    </w:p>
    <w:p w14:paraId="5AB3D37F" w14:textId="77777777" w:rsidR="00EA0D3A" w:rsidRDefault="00000000">
      <w:r>
        <w:t>⇒ le fauchage de la végétation sur le terrain, le rassemblement sur toute l'étendue du terrain, le transport et l'évacuation en dehors du domaine public de tous les déchets de fauchage ainsi que la destruction de la végétation existante conformément aux dispositions du chap. 1.2. lorsque les documents d'adjudication prescrivent l'utilisation d'un produit phytopharmaceutique ;</w:t>
      </w:r>
    </w:p>
    <w:p w14:paraId="3FC58AB3" w14:textId="77777777" w:rsidR="00EA0D3A" w:rsidRDefault="00000000">
      <w:r>
        <w:t>⇒ l'abattage d'arbres et/ou d'arbustes selon l'art. IV-1.1.1. lorsque les documents d'adjudication le prescrivent ;</w:t>
      </w:r>
    </w:p>
    <w:p w14:paraId="1866CD85" w14:textId="77777777" w:rsidR="00EA0D3A" w:rsidRDefault="00000000">
      <w:r>
        <w:t>⇒ le labourage ou le bêchage de la terre selon l'art. 1.1.1.3. ou 1.1.1.2. ;</w:t>
      </w:r>
    </w:p>
    <w:p w14:paraId="3AE72EA6" w14:textId="77777777" w:rsidR="00EA0D3A" w:rsidRDefault="00000000">
      <w:r>
        <w:t>⇒ l'égalisation et l'émiettage de la terre labourée ou bêchée selon l'art. 1.1.1.4. ou 1.1.1.6. ;</w:t>
      </w:r>
    </w:p>
    <w:p w14:paraId="51F56D25" w14:textId="77777777" w:rsidR="00EA0D3A" w:rsidRDefault="00000000">
      <w:r>
        <w:t>⇒ le compactage de la terre selon l'art. 1.1.1.5.</w:t>
      </w:r>
    </w:p>
    <w:p w14:paraId="4F691249" w14:textId="77777777" w:rsidR="00EA0D3A" w:rsidRDefault="00000000">
      <w:r>
        <w:rPr>
          <w:color w:val="000000"/>
        </w:rPr>
        <w:t xml:space="preserve">Il ne peut s'écouler plus d'une semaine entre l'égalisation et l'émiettage de la terre et son compactage. Aucun traitement du sol ne pourra être effectué lorsque les conditions atmosphériques sont défavorables, c'est-à-dire lorsque le sol est gelé ou qu'il ne peut être travaillé dans des conditions normales. Après le traitement du sol, celui-ci ne pourra plus être foulé par des machines ou outillages lourds. </w:t>
      </w:r>
    </w:p>
    <w:p w14:paraId="0CEF5F4D" w14:textId="77777777" w:rsidR="00EA0D3A" w:rsidRDefault="00000000">
      <w:r>
        <w:t>Opérations pour la pose des plaques de gazon</w:t>
      </w:r>
    </w:p>
    <w:p w14:paraId="5627CC36" w14:textId="77777777" w:rsidR="00EA0D3A" w:rsidRDefault="00000000">
      <w:r>
        <w:rPr>
          <w:color w:val="000000"/>
        </w:rPr>
        <w:t>Les opérations suivantes se succéderont le plus rapidement possible :</w:t>
      </w:r>
    </w:p>
    <w:p w14:paraId="4FD21925" w14:textId="77777777" w:rsidR="00EA0D3A" w:rsidRDefault="00000000">
      <w:r>
        <w:t>⇒ le houlage, le désherbage ou la destruction de toute la végétation conformément aux dispositions du 1.2. lorsque les documents d'adjudication mentionnent l'utilisation d'un produit phytopharmaceutique et ce, lorsque les opérations préparatoires au semis ont été effectuées il y a plus de 14 jours;</w:t>
      </w:r>
    </w:p>
    <w:p w14:paraId="4A1B7F00" w14:textId="77777777" w:rsidR="00EA0D3A" w:rsidRDefault="00000000">
      <w:r>
        <w:t>⇒ l'émiettage superficiel de la terre sur une profondeur de 4 cm dans le sol compacté;</w:t>
      </w:r>
    </w:p>
    <w:p w14:paraId="1BE405AF" w14:textId="77777777" w:rsidR="00EA0D3A" w:rsidRDefault="00000000">
      <w:r>
        <w:t>⇒ la disposition des mottes de gazon en rangées, l'herbe orientée vers le haut. Les mottes sont parfaitement jointives, tant dans le sens longitudinal que transversal. Les joints transversaux sont disposés en alternance.</w:t>
      </w:r>
    </w:p>
    <w:p w14:paraId="15BAC685" w14:textId="77777777" w:rsidR="00EA0D3A" w:rsidRDefault="00000000">
      <w:r>
        <w:t>⇒ le compactage des mottes jusqu'à ce qu'elles soient bien fixées;</w:t>
      </w:r>
    </w:p>
    <w:p w14:paraId="395E9BC8" w14:textId="77777777" w:rsidR="00EA0D3A" w:rsidRDefault="00000000">
      <w:r>
        <w:t>⇒ le découpage des bords selon le chap. 6.2;</w:t>
      </w:r>
    </w:p>
    <w:p w14:paraId="7D8B1BB9" w14:textId="77777777" w:rsidR="00EA0D3A" w:rsidRDefault="00000000">
      <w:r>
        <w:t>⇒ l'arrosage abondant des mottes de gazon lorsqu'elles sont posées par temps sec.</w:t>
      </w:r>
    </w:p>
    <w:p w14:paraId="5CB380C4" w14:textId="77777777" w:rsidR="00EA0D3A" w:rsidRDefault="00000000">
      <w:r>
        <w:rPr>
          <w:color w:val="000000"/>
        </w:rPr>
        <w:t>Les opérations après la pose des mottes de gazon sont identiques au chap. 2.1.1.3.C. sauf le découpage des bords.</w:t>
      </w:r>
    </w:p>
    <w:p w14:paraId="6D5FC315" w14:textId="77777777" w:rsidR="00EA0D3A" w:rsidRDefault="00000000">
      <w:r>
        <w:rPr>
          <w:b/>
          <w:u w:val="single"/>
        </w:rPr>
        <w:t>Contrôle</w:t>
      </w:r>
    </w:p>
    <w:p w14:paraId="0DCBDB57" w14:textId="77777777" w:rsidR="00EA0D3A" w:rsidRDefault="00000000">
      <w:r>
        <w:rPr>
          <w:color w:val="000000"/>
        </w:rPr>
        <w:t>Les tapis de gazon présenteront les caractéristiques suivantes :</w:t>
      </w:r>
    </w:p>
    <w:p w14:paraId="60AA62DC" w14:textId="77777777" w:rsidR="00EA0D3A" w:rsidRDefault="00000000">
      <w:r>
        <w:t>⇒ ils sont uniformes et ne présentent pas de différences de hauteur perceptibles à l'œil nu ;</w:t>
      </w:r>
    </w:p>
    <w:p w14:paraId="039F6BFD" w14:textId="77777777" w:rsidR="00EA0D3A" w:rsidRDefault="00000000">
      <w:r>
        <w:t>⇒ trente jours après la pose des mottes, l'enracinement sera visible dans le sous-sol ;</w:t>
      </w:r>
    </w:p>
    <w:p w14:paraId="15FE8920" w14:textId="77777777" w:rsidR="00EA0D3A" w:rsidRDefault="00000000">
      <w:r>
        <w:t>⇒ ils ne présentent, après la première tonte, aucune tache de gazon dépéri, décoloré ou contenant des mauvaises herbes ;</w:t>
      </w:r>
    </w:p>
    <w:p w14:paraId="60DF5DA6" w14:textId="77777777" w:rsidR="00EA0D3A" w:rsidRDefault="00000000">
      <w:r>
        <w:t>⇒ ils présenteront, au plus tard à la réception définitive, une pelouse serrée et bien fermée.</w:t>
      </w:r>
    </w:p>
    <w:p w14:paraId="74189F04" w14:textId="77777777" w:rsidR="00EA0D3A" w:rsidRDefault="00000000">
      <w:r>
        <w:rPr>
          <w:color w:val="000000"/>
        </w:rPr>
        <w:t xml:space="preserve">La création des pelouses par plaques est soumise à des contrôles techniques exécutés a posteriori. Ceux-ci comprendront : </w:t>
      </w:r>
    </w:p>
    <w:p w14:paraId="6F994400" w14:textId="77777777" w:rsidR="00EA0D3A" w:rsidRDefault="00000000">
      <w:r>
        <w:t>⇒ des contrôles sur échantillons ou systématiques, au fur et à mesure de l'avancement de la pose des mottes de gazon afin de vérifier si l'exécution est conforme au descriptif ;</w:t>
      </w:r>
    </w:p>
    <w:p w14:paraId="65D2B566" w14:textId="77777777" w:rsidR="00EA0D3A" w:rsidRDefault="00000000">
      <w:r>
        <w:t>⇒ le contrôle de la densité au moment de la réception définitive, conformément aux caractéristiques d'exécution selon l'art. 2.2.1.2.</w:t>
      </w:r>
    </w:p>
    <w:p w14:paraId="5F85FE91" w14:textId="77777777" w:rsidR="00EA0D3A" w:rsidRDefault="00000000">
      <w:r>
        <w:rPr>
          <w:color w:val="000000"/>
        </w:rPr>
        <w:t>Les remises spécifiques en raison de la moins-value des pelouses réalisées au moyen de plaques de gazon ne seront pas appliquées.</w:t>
      </w:r>
    </w:p>
    <w:p w14:paraId="3283EBD3" w14:textId="77777777" w:rsidR="00EA0D3A" w:rsidRDefault="00000000">
      <w:r>
        <w:rPr>
          <w:u w:val="single"/>
        </w:rPr>
        <w:t>Réparations extraordinaires</w:t>
      </w:r>
    </w:p>
    <w:p w14:paraId="09FACDC1" w14:textId="77777777" w:rsidR="00EA0D3A" w:rsidRDefault="00000000">
      <w:r>
        <w:rPr>
          <w:color w:val="000000"/>
        </w:rPr>
        <w:t>L'entrepreneur est tenu de réparer les taches dépéries, décolorées ou envahies par les mauvaises herbes dans la pelouse, en remettant de nouvelles mottes conformément aux dispositions de l'art. 2.2. Les mottes mises en place ne contiennent pas d'autres herbes que celles présentes dans la pelouse.</w:t>
      </w:r>
    </w:p>
    <w:p w14:paraId="75B41F41" w14:textId="77777777" w:rsidR="00EA0D3A" w:rsidRDefault="00EA0D3A"/>
    <w:p w14:paraId="1A1FFF05" w14:textId="77777777" w:rsidR="00EA0D3A" w:rsidRDefault="00000000">
      <w:r>
        <w:t> </w:t>
      </w:r>
    </w:p>
    <w:p w14:paraId="588726C6" w14:textId="77777777" w:rsidR="00EA0D3A" w:rsidRDefault="00000000">
      <w:pPr>
        <w:pStyle w:val="Author-eSectionHeading5"/>
      </w:pPr>
      <w:bookmarkStart w:id="447" w:name="_Toc155600790"/>
      <w:r>
        <w:t>94.22.1 Création d'engazonnement par plaquage</w:t>
      </w:r>
      <w:bookmarkEnd w:id="447"/>
    </w:p>
    <w:p w14:paraId="53E77077" w14:textId="77777777" w:rsidR="00EA0D3A" w:rsidRDefault="00000000">
      <w:pPr>
        <w:pStyle w:val="Author-eSectionHeading6"/>
      </w:pPr>
      <w:bookmarkStart w:id="448" w:name="_Toc155600791"/>
      <w:r>
        <w:t>94.22.1a Création d'engazonnement par plaquage par rouleaux CCTB 01.09</w:t>
      </w:r>
      <w:bookmarkEnd w:id="448"/>
    </w:p>
    <w:p w14:paraId="70D26CB4" w14:textId="77777777" w:rsidR="00EA0D3A" w:rsidRDefault="00000000">
      <w:pPr>
        <w:pStyle w:val="pheading"/>
      </w:pPr>
      <w:r>
        <w:t>MATÉRIAUX</w:t>
      </w:r>
    </w:p>
    <w:p w14:paraId="53A12FAC" w14:textId="77777777" w:rsidR="00EA0D3A" w:rsidRDefault="00000000">
      <w:pPr>
        <w:pStyle w:val="pheading"/>
      </w:pPr>
      <w:r>
        <w:t>- Caractéristiques générales</w:t>
      </w:r>
    </w:p>
    <w:p w14:paraId="69AEC41B" w14:textId="77777777" w:rsidR="00EA0D3A" w:rsidRDefault="00000000">
      <w:r>
        <w:t>Préciser les prescriptions relatives à la composition du tapis herbacé ainsi que du support éventuel en terre arable.</w:t>
      </w:r>
    </w:p>
    <w:p w14:paraId="70A62BDA" w14:textId="77777777" w:rsidR="00EA0D3A" w:rsidRDefault="00000000">
      <w:pPr>
        <w:pStyle w:val="pheading"/>
      </w:pPr>
      <w:r>
        <w:t>MESURAGE</w:t>
      </w:r>
    </w:p>
    <w:p w14:paraId="31ED478D" w14:textId="77777777" w:rsidR="00EA0D3A" w:rsidRDefault="00000000">
      <w:pPr>
        <w:pStyle w:val="pheading"/>
      </w:pPr>
      <w:r>
        <w:t>- unité de mesure:</w:t>
      </w:r>
    </w:p>
    <w:p w14:paraId="76DEC1B6" w14:textId="77777777" w:rsidR="00EA0D3A" w:rsidRDefault="00000000">
      <w:r>
        <w:t>m²</w:t>
      </w:r>
    </w:p>
    <w:p w14:paraId="5ABA6CFC" w14:textId="77777777" w:rsidR="00EA0D3A" w:rsidRDefault="00000000">
      <w:pPr>
        <w:pStyle w:val="pheading"/>
      </w:pPr>
      <w:r>
        <w:t>- code de mesurage:</w:t>
      </w:r>
    </w:p>
    <w:p w14:paraId="3CF3E1C7" w14:textId="77777777" w:rsidR="00EA0D3A" w:rsidRDefault="00000000">
      <w:r>
        <w:t>surface nette du gazon à aménager</w:t>
      </w:r>
    </w:p>
    <w:p w14:paraId="73296E26" w14:textId="77777777" w:rsidR="00EA0D3A" w:rsidRDefault="00000000">
      <w:pPr>
        <w:pStyle w:val="pheading"/>
      </w:pPr>
      <w:r>
        <w:t>- nature du marché:</w:t>
      </w:r>
    </w:p>
    <w:p w14:paraId="1773A65D" w14:textId="77777777" w:rsidR="00EA0D3A" w:rsidRDefault="00000000">
      <w:r>
        <w:t>QF</w:t>
      </w:r>
    </w:p>
    <w:p w14:paraId="4AC1E951" w14:textId="77777777" w:rsidR="00EA0D3A" w:rsidRDefault="00EA0D3A"/>
    <w:p w14:paraId="0C20B6B9" w14:textId="77777777" w:rsidR="00EA0D3A" w:rsidRDefault="00000000">
      <w:r>
        <w:t> </w:t>
      </w:r>
    </w:p>
    <w:p w14:paraId="5E0E9911" w14:textId="77777777" w:rsidR="00EA0D3A" w:rsidRDefault="00000000">
      <w:pPr>
        <w:pStyle w:val="Author-eSectionHeading6"/>
      </w:pPr>
      <w:bookmarkStart w:id="449" w:name="_Toc155600792"/>
      <w:r>
        <w:t>94.22.1b Création d'engazonnement par plaquage par plaques CCTB 01.09</w:t>
      </w:r>
      <w:bookmarkEnd w:id="449"/>
    </w:p>
    <w:p w14:paraId="7113146A" w14:textId="77777777" w:rsidR="00EA0D3A" w:rsidRDefault="00000000">
      <w:pPr>
        <w:pStyle w:val="pheading"/>
      </w:pPr>
      <w:r>
        <w:t>MATÉRIAUX</w:t>
      </w:r>
    </w:p>
    <w:p w14:paraId="04030E4A" w14:textId="77777777" w:rsidR="00EA0D3A" w:rsidRDefault="00000000">
      <w:pPr>
        <w:pStyle w:val="pheading"/>
      </w:pPr>
      <w:r>
        <w:t>- Caractéristiques générales</w:t>
      </w:r>
    </w:p>
    <w:p w14:paraId="0447D007" w14:textId="77777777" w:rsidR="00EA0D3A" w:rsidRDefault="00000000">
      <w:r>
        <w:t>Préciser les prescriptions relatives à la composition du tapis herbacé ainsi que du support éventuel en terre arable.</w:t>
      </w:r>
    </w:p>
    <w:p w14:paraId="52045749" w14:textId="77777777" w:rsidR="00EA0D3A" w:rsidRDefault="00000000">
      <w:pPr>
        <w:pStyle w:val="pheading"/>
      </w:pPr>
      <w:r>
        <w:t>MESURAGE</w:t>
      </w:r>
    </w:p>
    <w:p w14:paraId="0B9574F2" w14:textId="77777777" w:rsidR="00EA0D3A" w:rsidRDefault="00000000">
      <w:pPr>
        <w:pStyle w:val="pheading"/>
      </w:pPr>
      <w:r>
        <w:t>- unité de mesure:</w:t>
      </w:r>
    </w:p>
    <w:p w14:paraId="7FB43131" w14:textId="77777777" w:rsidR="00EA0D3A" w:rsidRDefault="00000000">
      <w:r>
        <w:t>m²</w:t>
      </w:r>
    </w:p>
    <w:p w14:paraId="3ED0175E" w14:textId="77777777" w:rsidR="00EA0D3A" w:rsidRDefault="00000000">
      <w:pPr>
        <w:pStyle w:val="pheading"/>
      </w:pPr>
      <w:r>
        <w:t>- code de mesurage:</w:t>
      </w:r>
    </w:p>
    <w:p w14:paraId="501D40A6" w14:textId="77777777" w:rsidR="00EA0D3A" w:rsidRDefault="00000000">
      <w:r>
        <w:t>surface nette du gazon à aménager</w:t>
      </w:r>
    </w:p>
    <w:p w14:paraId="0D45EF6F" w14:textId="77777777" w:rsidR="00EA0D3A" w:rsidRDefault="00000000">
      <w:pPr>
        <w:pStyle w:val="pheading"/>
      </w:pPr>
      <w:r>
        <w:t>- nature du marché:</w:t>
      </w:r>
    </w:p>
    <w:p w14:paraId="4EFF219B" w14:textId="77777777" w:rsidR="00EA0D3A" w:rsidRDefault="00000000">
      <w:r>
        <w:t>QF</w:t>
      </w:r>
    </w:p>
    <w:p w14:paraId="2CB91E90" w14:textId="77777777" w:rsidR="00EA0D3A" w:rsidRDefault="00EA0D3A"/>
    <w:p w14:paraId="54D63954" w14:textId="77777777" w:rsidR="00EA0D3A" w:rsidRDefault="00000000">
      <w:r>
        <w:t> </w:t>
      </w:r>
    </w:p>
    <w:p w14:paraId="39621C24" w14:textId="77777777" w:rsidR="00EA0D3A" w:rsidRDefault="00000000">
      <w:pPr>
        <w:pStyle w:val="Author-eSectionHeading3"/>
      </w:pPr>
      <w:bookmarkStart w:id="450" w:name="_Toc155600793"/>
      <w:r>
        <w:t>94.3 Plantation de végétaux ligneux CCTB 01.11</w:t>
      </w:r>
      <w:bookmarkEnd w:id="450"/>
    </w:p>
    <w:p w14:paraId="03DE55A4" w14:textId="77777777" w:rsidR="00EA0D3A" w:rsidRDefault="00000000">
      <w:pPr>
        <w:pStyle w:val="pheading"/>
      </w:pPr>
      <w:r>
        <w:t>DESCRIPTION</w:t>
      </w:r>
    </w:p>
    <w:p w14:paraId="03882FC7" w14:textId="77777777" w:rsidR="00EA0D3A" w:rsidRDefault="00000000">
      <w:pPr>
        <w:pStyle w:val="pheading"/>
      </w:pPr>
      <w:r>
        <w:t>- Définition / Comprend</w:t>
      </w:r>
    </w:p>
    <w:p w14:paraId="1A9D8571" w14:textId="77777777" w:rsidR="00EA0D3A" w:rsidRDefault="00000000">
      <w:r>
        <w:rPr>
          <w:color w:val="000000"/>
        </w:rPr>
        <w:t>La plantation de végétaux ligneux comportera :</w:t>
      </w:r>
    </w:p>
    <w:p w14:paraId="2814F09B" w14:textId="77777777" w:rsidR="00EA0D3A" w:rsidRDefault="00000000">
      <w:r>
        <w:t>• les travaux préparatoires;</w:t>
      </w:r>
    </w:p>
    <w:p w14:paraId="465F38C2" w14:textId="77777777" w:rsidR="00EA0D3A" w:rsidRDefault="00000000">
      <w:r>
        <w:t>• l'ensilage;</w:t>
      </w:r>
    </w:p>
    <w:p w14:paraId="4E114B22" w14:textId="77777777" w:rsidR="00EA0D3A" w:rsidRDefault="00000000">
      <w:r>
        <w:t>• la réalisation des puits de plantation;</w:t>
      </w:r>
    </w:p>
    <w:p w14:paraId="087C3D55" w14:textId="77777777" w:rsidR="00EA0D3A" w:rsidRDefault="00000000">
      <w:r>
        <w:t>• l'élagage des branches et de racines;</w:t>
      </w:r>
    </w:p>
    <w:p w14:paraId="2149A186" w14:textId="77777777" w:rsidR="00EA0D3A" w:rsidRDefault="00000000">
      <w:r>
        <w:t>• la plantation, y compris l'incorporation d'un produit d'amendement du sol lorsque les documents d'adjudication le prescrivent;</w:t>
      </w:r>
    </w:p>
    <w:p w14:paraId="20C65BA3" w14:textId="77777777" w:rsidR="00EA0D3A" w:rsidRDefault="00000000">
      <w:r>
        <w:t>• la pose de tuteurs et la ligature des arbres, lorsque les documents d'adjudication le prescrivent;</w:t>
      </w:r>
    </w:p>
    <w:p w14:paraId="74B63A67" w14:textId="77777777" w:rsidR="00EA0D3A" w:rsidRDefault="00000000">
      <w:r>
        <w:t>• l'arrosage.</w:t>
      </w:r>
    </w:p>
    <w:p w14:paraId="0DEB787B" w14:textId="77777777" w:rsidR="00EA0D3A" w:rsidRDefault="00000000">
      <w:pPr>
        <w:pStyle w:val="pheading"/>
      </w:pPr>
      <w:r>
        <w:t>- Remarques importantes</w:t>
      </w:r>
    </w:p>
    <w:p w14:paraId="1D79D24A" w14:textId="77777777" w:rsidR="00EA0D3A" w:rsidRDefault="00000000">
      <w:r>
        <w:t>Les différents organes des plants, baliveaux, arbustes, plants forestiers, résineux sont bien constitués, vigoureux, sains, exempts de traces de coups et blessures ainsi que de toute altération. Les racines sont nombreuses, réparties régulièrement autour du collet et garnies d’un abondant chevelu. Leur développement est fonction de l’essence et de la dimension des plants.</w:t>
      </w:r>
    </w:p>
    <w:p w14:paraId="65851EEC" w14:textId="77777777" w:rsidR="00EA0D3A" w:rsidRDefault="00000000">
      <w:r>
        <w:t>Les plants haute tige, demi-tige et basse tige ont la tige droite, régulière, non bifurquée et non ridée, la couronne normalement et régulièrement ramifiée, les branches vigoureuses, équilibrées et proportionnées à l’âge du plant. La flèche qui constitue le prolongement naturel de la tige est unique, vigoureuse et bien aoûtée et est terminée par un bourgeon terminal bien constitué. Les plants d’une même essence ont tous la même hauteur de tronc sous couronne. Cette hauteur est spécifiée dans les documents de marché.</w:t>
      </w:r>
    </w:p>
    <w:p w14:paraId="3F002CDC" w14:textId="77777777" w:rsidR="00EA0D3A" w:rsidRDefault="00000000">
      <w:r>
        <w:t>Les baliveaux et les plants forestiers résineux sont garnis de branches latérales ou de verticilles régulièrement disposés sur toute la longueur de la tige. Les plants sont uniformes. La tige des baliveaux est vigoureuse et bien aoûtée.</w:t>
      </w:r>
    </w:p>
    <w:p w14:paraId="04C5C7B2" w14:textId="77777777" w:rsidR="00EA0D3A" w:rsidRDefault="00000000">
      <w:r>
        <w:t>Pour les résineux, la forme de la partie aérienne est représentative de l’espèce ou de la variété.</w:t>
      </w:r>
    </w:p>
    <w:p w14:paraId="328AADFD" w14:textId="77777777" w:rsidR="00EA0D3A" w:rsidRDefault="00000000">
      <w:r>
        <w:t>Les boutures sont réalisées dans du bois aoûté âgé de 2 à 4 ans.</w:t>
      </w:r>
    </w:p>
    <w:p w14:paraId="0D4190D7" w14:textId="77777777" w:rsidR="00EA0D3A" w:rsidRDefault="00000000">
      <w:r>
        <w:t>Les documents de marché précisent si les plants sont fournis avec ou sans motte. Si les plants sont à livrer avec motte, celle-ci adhère aux racines, est proportionnée au développement des racines et est protégée par une tontine.</w:t>
      </w:r>
    </w:p>
    <w:p w14:paraId="275E37FD" w14:textId="77777777" w:rsidR="00EA0D3A" w:rsidRDefault="00000000">
      <w:r>
        <w:t>Les plants fournis en conteneur ont été cultivés pendant au moins un an dans ce même conteneur.</w:t>
      </w:r>
    </w:p>
    <w:p w14:paraId="64969B02" w14:textId="77777777" w:rsidR="00EA0D3A" w:rsidRDefault="00000000">
      <w:r>
        <w:t>Les documents de marché prescrivent la dimension des plants:</w:t>
      </w:r>
    </w:p>
    <w:p w14:paraId="00C57B1D" w14:textId="77777777" w:rsidR="00EA0D3A" w:rsidRDefault="00000000">
      <w:r>
        <w:t>− plants haute tige: par la circonférence de la tige mesurée à 1 mètre au-dessus du collet et/ou par la largeur de la couronne</w:t>
      </w:r>
    </w:p>
    <w:p w14:paraId="3310C3C7" w14:textId="77777777" w:rsidR="00EA0D3A" w:rsidRDefault="00000000">
      <w:r>
        <w:t>− plants demi-tige: par la circonférence de la tige mesurée à 1 mètre au-dessus du collet et/ou par la largeur de la couronne;</w:t>
      </w:r>
    </w:p>
    <w:p w14:paraId="253384A2" w14:textId="77777777" w:rsidR="00EA0D3A" w:rsidRDefault="00000000">
      <w:r>
        <w:t>− plants basse tige: par la circonférence de la tige mesurée à 0,5 mètre au-dessus du collet et/ou par la largeur de la couronne</w:t>
      </w:r>
    </w:p>
    <w:p w14:paraId="447409F0" w14:textId="77777777" w:rsidR="00EA0D3A" w:rsidRDefault="00000000">
      <w:r>
        <w:t>− arbustes: par la hauteur mesurée depuis le collet jusqu’à la partie aérienne</w:t>
      </w:r>
    </w:p>
    <w:p w14:paraId="32AE1E88" w14:textId="77777777" w:rsidR="00EA0D3A" w:rsidRDefault="00000000">
      <w:r>
        <w:t>− baliveaux: par la hauteur mesurée à partir du collet jusqu’au sommet de la partie aérienne, suivant une ligne verticale à travers celle-ci et/ou par la largeur de la couronne</w:t>
      </w:r>
    </w:p>
    <w:p w14:paraId="5CD61D93" w14:textId="77777777" w:rsidR="00EA0D3A" w:rsidRDefault="00000000">
      <w:r>
        <w:t>− plants forestiers: par la hauteur à partir du collet et le mode cultural</w:t>
      </w:r>
    </w:p>
    <w:p w14:paraId="1D3965E6" w14:textId="77777777" w:rsidR="00EA0D3A" w:rsidRDefault="00000000">
      <w:r>
        <w:t>− résineux (autre que les plants forestiers) et autres plantes à feuillage persistant: par la hauteur mesurée depuis le collet jusqu’au sommet de la partie aérienne et/ou par le diamètre de la touffe</w:t>
      </w:r>
    </w:p>
    <w:p w14:paraId="3E06E5B2" w14:textId="77777777" w:rsidR="00EA0D3A" w:rsidRDefault="00000000">
      <w:r>
        <w:t>− boutures et plançons: par la hauteur, les diamètres maximal et minimal à mi-longueur.</w:t>
      </w:r>
    </w:p>
    <w:p w14:paraId="29A6BFE6" w14:textId="77777777" w:rsidR="00EA0D3A" w:rsidRDefault="00000000">
      <w:r>
        <w:t>Les dimensions (circonférence, diamètre et hauteur) sont exprimées en centimètre.</w:t>
      </w:r>
    </w:p>
    <w:p w14:paraId="7D1C930C" w14:textId="77777777" w:rsidR="00EA0D3A" w:rsidRDefault="00000000">
      <w:r>
        <w:t>TRANSPORTS DES PLANTS</w:t>
      </w:r>
    </w:p>
    <w:p w14:paraId="4C4231EA" w14:textId="77777777" w:rsidR="00EA0D3A" w:rsidRDefault="00000000">
      <w:r>
        <w:t>Les plants sont transportés en véhicule bâché. Toutes les précautions sont prises pour les soustraire à l’action des agents atmosphériques et pour éviter toute blessure de l’écorce et tous bris de branche.</w:t>
      </w:r>
    </w:p>
    <w:p w14:paraId="2281AFE8" w14:textId="77777777" w:rsidR="00EA0D3A" w:rsidRDefault="00000000">
      <w:r>
        <w:t>L’entrepreneur fait connaître au fonctionnaire dirigeant, au moins 24 heures à l’avance, la date d’arrivée à pied d’œuvre.</w:t>
      </w:r>
    </w:p>
    <w:p w14:paraId="64461F36" w14:textId="77777777" w:rsidR="00EA0D3A" w:rsidRDefault="00000000">
      <w:r>
        <w:t>MISE EN JAUGE</w:t>
      </w:r>
    </w:p>
    <w:p w14:paraId="712842D7" w14:textId="77777777" w:rsidR="00EA0D3A" w:rsidRDefault="00000000">
      <w:r>
        <w:t>Si les plants à racines nues ne peuvent être plantés le jour même, ils sont mis en jauge, les bottes étant ouvertes et les plants étalés dans la jauge. Les racines sont soigneusement recouvertes de terre ou autre substrat.</w:t>
      </w:r>
    </w:p>
    <w:p w14:paraId="30992559" w14:textId="77777777" w:rsidR="00EA0D3A" w:rsidRDefault="00EA0D3A"/>
    <w:p w14:paraId="7E3A88E4" w14:textId="77777777" w:rsidR="00EA0D3A" w:rsidRDefault="00000000">
      <w:r>
        <w:t> </w:t>
      </w:r>
    </w:p>
    <w:p w14:paraId="26A2908F" w14:textId="77777777" w:rsidR="00EA0D3A" w:rsidRDefault="00000000">
      <w:pPr>
        <w:pStyle w:val="pheading"/>
      </w:pPr>
      <w:r>
        <w:t>MATÉRIAUX</w:t>
      </w:r>
    </w:p>
    <w:p w14:paraId="45908FFF" w14:textId="77777777" w:rsidR="00EA0D3A" w:rsidRDefault="00000000">
      <w:r>
        <w:rPr>
          <w:color w:val="000000"/>
        </w:rPr>
        <w:t>Les matériaux devront satisfaire au [CCT SB250] et plus particulièrement :</w:t>
      </w:r>
    </w:p>
    <w:p w14:paraId="55F0FF81" w14:textId="77777777" w:rsidR="00EA0D3A" w:rsidRDefault="00000000">
      <w:r>
        <w:t>• les produits phytopharmaceutique selon le chap. III-60.;</w:t>
      </w:r>
    </w:p>
    <w:p w14:paraId="1986D7D9" w14:textId="77777777" w:rsidR="00EA0D3A" w:rsidRDefault="00000000">
      <w:r>
        <w:t>• le sol selon le chap. III-3.;</w:t>
      </w:r>
    </w:p>
    <w:p w14:paraId="65136D75" w14:textId="77777777" w:rsidR="00EA0D3A" w:rsidRDefault="00000000">
      <w:r>
        <w:t>• la terre arable selon le chap. III-4.2.;</w:t>
      </w:r>
    </w:p>
    <w:p w14:paraId="355B023D" w14:textId="77777777" w:rsidR="00EA0D3A" w:rsidRDefault="00000000">
      <w:r>
        <w:t>• les produits d'amendement du sols selon le chap. III-6 2.;</w:t>
      </w:r>
    </w:p>
    <w:p w14:paraId="7F71A4BD" w14:textId="77777777" w:rsidR="00EA0D3A" w:rsidRDefault="00000000">
      <w:r>
        <w:t>• les espèces selon le chap. III-66.;</w:t>
      </w:r>
    </w:p>
    <w:p w14:paraId="45C9EAE9" w14:textId="77777777" w:rsidR="00EA0D3A" w:rsidRDefault="00000000">
      <w:r>
        <w:t>• les matériaux pour les tuteurs selon le chap. III-65..</w:t>
      </w:r>
    </w:p>
    <w:p w14:paraId="6E45B70C" w14:textId="77777777" w:rsidR="00EA0D3A" w:rsidRDefault="00000000">
      <w:r>
        <w:rPr>
          <w:color w:val="000000"/>
        </w:rPr>
        <w:t>A la livraison, les plantes porteront toujours une étiquette durable indiquant le nom scientifique de la plante, ses dimensions, le nombre de branches, … A la demande de l'auteur de projet, l'entrepreneur communiquera également l'origine des plantes livrées.</w:t>
      </w:r>
    </w:p>
    <w:p w14:paraId="038C2F5D" w14:textId="77777777" w:rsidR="00EA0D3A" w:rsidRDefault="00EA0D3A"/>
    <w:p w14:paraId="3401BAC2" w14:textId="77777777" w:rsidR="00EA0D3A" w:rsidRDefault="00000000">
      <w:r>
        <w:t> </w:t>
      </w:r>
    </w:p>
    <w:p w14:paraId="41667241" w14:textId="77777777" w:rsidR="00EA0D3A" w:rsidRDefault="00000000">
      <w:pPr>
        <w:pStyle w:val="pheading"/>
      </w:pPr>
      <w:r>
        <w:t>EXÉCUTION / MISE EN ŒUVRE</w:t>
      </w:r>
    </w:p>
    <w:p w14:paraId="1239EFEC" w14:textId="77777777" w:rsidR="00EA0D3A" w:rsidRDefault="00000000">
      <w:r>
        <w:t>Travaux préparatoires</w:t>
      </w:r>
    </w:p>
    <w:p w14:paraId="53B5EF13" w14:textId="77777777" w:rsidR="00EA0D3A" w:rsidRDefault="00000000">
      <w:r>
        <w:rPr>
          <w:color w:val="000000"/>
        </w:rPr>
        <w:t>Avant la plantation des végétaux ligneux, les opérations suivantes seront successivement exécutées :</w:t>
      </w:r>
    </w:p>
    <w:p w14:paraId="05A18A8A" w14:textId="77777777" w:rsidR="00EA0D3A" w:rsidRDefault="00000000">
      <w:r>
        <w:t>⇒ le rassemblement sur toute l'étendue du terrain, le transport et l'évacuation en dehors du domaine public de toutes les pierres dont les dimensions sont supérieures à 50 mm, tous les déchets et les restes végétaux de grandes dimensions;</w:t>
      </w:r>
    </w:p>
    <w:p w14:paraId="214C936C" w14:textId="77777777" w:rsidR="00EA0D3A" w:rsidRDefault="00000000">
      <w:r>
        <w:t>⇒ le fauchage de la végétation sur le terrain, le rassemblement sur toute l'étendue du terrain, le transport et l'évacuation en dehors du domaine public de tous les déchets de fauchage ainsi que la destruction de la végétation existante conformément aux dispositions du chap. 1.2. lorsque les documents d'adjudication prescrivent l'utilisation d'un produit phytopharma-ceutique;</w:t>
      </w:r>
    </w:p>
    <w:p w14:paraId="11C04E0F" w14:textId="77777777" w:rsidR="00EA0D3A" w:rsidRDefault="00000000">
      <w:r>
        <w:t>⇒ l'abattage d'arbres et/ou d'arbustes selon l'art. IV-1.1.1. lorsque les documents d'adjudication le prescrivent;</w:t>
      </w:r>
    </w:p>
    <w:p w14:paraId="197F554A" w14:textId="77777777" w:rsidR="00EA0D3A" w:rsidRDefault="00000000">
      <w:r>
        <w:t>⇒ le déchirement des mottes de gazon, à condition que, dans le cas où un produit phytopharmaceutique a été appliqué, on attende de défaire les mottes jusqu'à ce que l'effet soit visible.</w:t>
      </w:r>
    </w:p>
    <w:p w14:paraId="44F7C86E" w14:textId="77777777" w:rsidR="00EA0D3A" w:rsidRDefault="00000000">
      <w:r>
        <w:rPr>
          <w:color w:val="969696"/>
        </w:rPr>
        <w:t>Ensilage</w:t>
      </w:r>
    </w:p>
    <w:p w14:paraId="70D107EA" w14:textId="77777777" w:rsidR="00EA0D3A" w:rsidRDefault="00000000">
      <w:r>
        <w:rPr>
          <w:color w:val="000000"/>
        </w:rPr>
        <w:t>Les végétaux ligneux qui ne seront pas plantés le jour de leur livraison et seront ensilé dès leur arrivée sur le chantier. Les matériaux non ensilés sont dûment protégés contre les intempéries. L'endroit de l'ensilage se situera sur ou à proximité du chantier et sera approuvé par le pouvoir adjudicateur. Après la plantation définitive, cet endroit sera rétabli dans son état original. Les plantes seront posées dans des tranchées suffisamment spacieuses et recouvertes de terre meuble ou de sable jusqu'au col des racines. Toutes les plantes d'une même espèce sont ensilées ensemble. Quant aux plantes en conteneur, il suffira de les protéger contre les intempéries. Lorsque ces plantes sont entreposées en conteneurs, il faut veiller à prévenir leur échauffement.</w:t>
      </w:r>
    </w:p>
    <w:p w14:paraId="1E2981B0" w14:textId="77777777" w:rsidR="00EA0D3A" w:rsidRDefault="00000000">
      <w:r>
        <w:t>Réalisation des puits de plantation</w:t>
      </w:r>
    </w:p>
    <w:p w14:paraId="39610325" w14:textId="77777777" w:rsidR="00EA0D3A" w:rsidRDefault="00000000">
      <w:r>
        <w:rPr>
          <w:color w:val="000000"/>
        </w:rPr>
        <w:t>En règle générale, les puits de plantation seront carrés ou ronds, et forés ou creusés à parois verticales. A partir d'un diamètre de 30 cm, les bords des puits forés seront achevés à la bêche. Les dimensions des puits seront égales aux dimensions du plus grand diamètre des racines étalées ou de la motte augmentées de 10 cm, avec un minimum de :</w:t>
      </w:r>
    </w:p>
    <w:p w14:paraId="59C283D9" w14:textId="77777777" w:rsidR="00EA0D3A" w:rsidRDefault="00000000">
      <w:r>
        <w:t>⇒ 1 x 1 m pour les hautes tiges, sauf si cela s'avère matériellement impossible ;</w:t>
      </w:r>
    </w:p>
    <w:p w14:paraId="1648FAC5" w14:textId="77777777" w:rsidR="00EA0D3A" w:rsidRDefault="00000000">
      <w:r>
        <w:t>⇒ 30 cm ou 30 x 30 cm pour les arbustes, conifères et plants forestiers.</w:t>
      </w:r>
    </w:p>
    <w:p w14:paraId="08C9105E" w14:textId="77777777" w:rsidR="00EA0D3A" w:rsidRDefault="00000000">
      <w:r>
        <w:rPr>
          <w:color w:val="000000"/>
        </w:rPr>
        <w:t>Les puits de plantation des arbres hautes tiges présenteront une profondeur d'au moins 50 cm et le fond sera toujours bêché sur 15 cm de profondeur. Les puits de plantation de tous les autres végétaux ligneux seront aussi profonds que larges.</w:t>
      </w:r>
    </w:p>
    <w:p w14:paraId="24858D7D" w14:textId="77777777" w:rsidR="00EA0D3A" w:rsidRDefault="00000000">
      <w:r>
        <w:t>Taille des branches et des racines</w:t>
      </w:r>
    </w:p>
    <w:p w14:paraId="3291B5C0" w14:textId="77777777" w:rsidR="00EA0D3A" w:rsidRDefault="00000000">
      <w:r>
        <w:rPr>
          <w:color w:val="000000"/>
        </w:rPr>
        <w:t>La taille des végétaux ligneux ne peut commencer qu'après le contrôle préalable des végétaux. La taille des branches et des racines comprendra :</w:t>
      </w:r>
    </w:p>
    <w:p w14:paraId="1AF64937" w14:textId="77777777" w:rsidR="00EA0D3A" w:rsidRDefault="00000000">
      <w:r>
        <w:t>• l'émondage ou l'enlèvement de certaines branches de manière telle que les plaies soient lisses et nettes; les plaies dont les dimensions excèdent 30 mm seront enduites d'un produit de protection;</w:t>
      </w:r>
    </w:p>
    <w:p w14:paraId="75637AE0" w14:textId="77777777" w:rsidR="00EA0D3A" w:rsidRDefault="00000000">
      <w:r>
        <w:t>• l'émondage des racines endommagées et le traitement de la surface de la plaie de manière à ce que celle-ci puisse se refermer et qu'à la plantation, les racines reposent sur la face coupée.</w:t>
      </w:r>
    </w:p>
    <w:p w14:paraId="046DD08D" w14:textId="77777777" w:rsidR="00EA0D3A" w:rsidRDefault="00000000">
      <w:r>
        <w:t>• le rassemblement des déchets de la taille sur l'ensemble du terrain occupé par les travaux et leur évacuation en dehors du domaine public.</w:t>
      </w:r>
    </w:p>
    <w:p w14:paraId="03E6575D" w14:textId="77777777" w:rsidR="00EA0D3A" w:rsidRDefault="00000000">
      <w:r>
        <w:rPr>
          <w:color w:val="000000"/>
        </w:rPr>
        <w:t>La taille sera effectuée conformément aux indications dans les documents d'adjudication ou, à défaut, selon les directives données par l'auteur de projet.</w:t>
      </w:r>
    </w:p>
    <w:p w14:paraId="36B24FB8" w14:textId="77777777" w:rsidR="00EA0D3A" w:rsidRDefault="00000000">
      <w:r>
        <w:t>Plantations</w:t>
      </w:r>
    </w:p>
    <w:p w14:paraId="71A923E0" w14:textId="77777777" w:rsidR="00EA0D3A" w:rsidRDefault="00000000">
      <w:r>
        <w:rPr>
          <w:color w:val="000000"/>
        </w:rPr>
        <w:t>Les végétaux ligneux seront plantés pendant la première saison de plantation tombant dans le délai d'exécution. Les périodes suivantes entrent en considération :</w:t>
      </w:r>
    </w:p>
    <w:p w14:paraId="00D24702" w14:textId="77777777" w:rsidR="00EA0D3A" w:rsidRDefault="00000000">
      <w:r>
        <w:t>•  Plants aux racines nues du 1 novembre au 15 avril</w:t>
      </w:r>
    </w:p>
    <w:p w14:paraId="1DFACA4E" w14:textId="77777777" w:rsidR="00EA0D3A" w:rsidRDefault="00000000">
      <w:r>
        <w:t>• Tous les plants à motte ou en conteneur du 15 septembre au 15 mai.</w:t>
      </w:r>
    </w:p>
    <w:p w14:paraId="392FDD1E" w14:textId="77777777" w:rsidR="00EA0D3A" w:rsidRDefault="00000000">
      <w:r>
        <w:rPr>
          <w:color w:val="000000"/>
        </w:rPr>
        <w:t>Le temps entre la réalisation des fosses et la plantation sera le plus court possible. Le pouvoir adjudicateur sera averti au moins deux jours ouvrables avant toute livraison. Il est interdit d'effectuer les plantations par temps de gel, lorsque le sol est gelé ou s'il y a de l'eau stagnante dans la fosse ou la tranchée. Le végétal ligneux sera placé dans la fosse ou la tranchée de manière telle que le col des racines se situe au milieu et dépasse quelque peu du niveau du terrain. Pour les végétaux ligneux livrés avec une motte, l'emballage de la motte sera défait lorsque la motte est posée dans la fosse ou la tranchée. Toute matière non dégradable sera enlevée. Pour les plantes en conteneur ou en pot, celui-ci sera enlevé juste au moment de la plantation. Le comblement de la fosse se fera systématiquement avec de la terre arable ou avec de la terre provenant des déblais, éventuellement améliorée par des produits d’amendement. Durant le remblayage, la terre sera uniformément introduite de façon telle qu’il ne subsiste aucun vide et elle sera compactée. Les végétaux seront légèrement secoués afin que la terre puisse se répartir sans laisser de vides. Toutes les pierres dont les dimensions sont supérieures à 50 mm, les déchets végétaux et autres seront enlevés de la terre arable. Après la plantation, les terres excédentaires seront rassemblées et évacuées en dehors du domaine public. Ensuite, la terre entre les végétaux sera égalisée sans endommager les plantes.</w:t>
      </w:r>
    </w:p>
    <w:p w14:paraId="7C429183" w14:textId="77777777" w:rsidR="00EA0D3A" w:rsidRDefault="00000000">
      <w:r>
        <w:t>Pose de tuteurs et ligaturage des arbres</w:t>
      </w:r>
    </w:p>
    <w:p w14:paraId="20D54D5F" w14:textId="77777777" w:rsidR="00EA0D3A" w:rsidRDefault="00000000">
      <w:r>
        <w:rPr>
          <w:color w:val="000000"/>
        </w:rPr>
        <w:t>Sauf mention contraire dans les documents d'adjudication, chaque arbre sera pourvu d'un tuteur. Le tuteur sera placé avant la pose de l’arbre dans la fosse. Lorsque plusieurs tuteurs sont prescrits pour un seul arbre, le premier tuteur sera placé avant la plantation de l'arbre. Le tuteur sera enfoncé dans le sol ferme à une profondeur d'au moins 20 cm sans endommager l’extrémité supérieure du tuteur. Le tuteur sera placé par rapport aux plants, du côté des vents dominants. Dans le cas de deux tuteurs par arbre, les tuteurs de part et d’autre de l’arbre seront placés perpendiculairement à cette direction du vent. Le tuteur sera placé de manière telle qu'après la fixation de l'arbre, le tuteur soit vertical. Le tuteur ne pourra en aucun cas toucher le tronc de l'arbre et devra rester en dessous de la couronne. Immédiatement après la plantation, le tronc sera attaché par au moins deux liens au tuteur de manière à permettre un tassement naturel. Le lien le plus élevé sera placé à 5 cm de l’extrémité supérieure du tuteur. Lorsqu'un seul tuteur est placé, le second lien sera placé à 50 cm sous le premier.</w:t>
      </w:r>
    </w:p>
    <w:p w14:paraId="3205F5E0" w14:textId="77777777" w:rsidR="00EA0D3A" w:rsidRDefault="00000000">
      <w:r>
        <w:rPr>
          <w:color w:val="969696"/>
        </w:rPr>
        <w:t>Arrosage</w:t>
      </w:r>
    </w:p>
    <w:p w14:paraId="29B66D57" w14:textId="77777777" w:rsidR="00EA0D3A" w:rsidRDefault="00000000">
      <w:r>
        <w:rPr>
          <w:color w:val="000000"/>
        </w:rPr>
        <w:t>Chaque fois qu'une période de sécheresse survient au cours du délai d'exécution, nuisant au développement normal des végétaux ligneux, ils seront arrosés en suffisance avec l'eau appropriée, c'est-à-dire de l'eau ne contenant pas d'agents risquant de nuire à leur croissance.</w:t>
      </w:r>
    </w:p>
    <w:p w14:paraId="568D69B6" w14:textId="77777777" w:rsidR="00EA0D3A" w:rsidRDefault="00EA0D3A"/>
    <w:p w14:paraId="0A1D536C" w14:textId="77777777" w:rsidR="00EA0D3A" w:rsidRDefault="00000000">
      <w:r>
        <w:t> </w:t>
      </w:r>
    </w:p>
    <w:p w14:paraId="221603B8" w14:textId="77777777" w:rsidR="00EA0D3A" w:rsidRDefault="00000000">
      <w:pPr>
        <w:pStyle w:val="pheading"/>
      </w:pPr>
      <w:r>
        <w:t>CONTRÔLES</w:t>
      </w:r>
    </w:p>
    <w:p w14:paraId="41996723" w14:textId="77777777" w:rsidR="00EA0D3A" w:rsidRDefault="00000000">
      <w:r>
        <w:rPr>
          <w:color w:val="000000"/>
        </w:rPr>
        <w:t xml:space="preserve">La plantation des végétaux ligneux est soumise à des contrôles techniques exécutés a posteriori. Ceux-ci comprennent : </w:t>
      </w:r>
    </w:p>
    <w:p w14:paraId="35167385" w14:textId="77777777" w:rsidR="00EA0D3A" w:rsidRDefault="00000000">
      <w:r>
        <w:t>* des contrôles sur échantillons ou systématiques, au fur et à mesure de l'avancement de la plantation des végétaux ligneux afin de vérifier si l'exécution se déroule conformément au descriptif;</w:t>
      </w:r>
    </w:p>
    <w:p w14:paraId="395A8BEF" w14:textId="77777777" w:rsidR="00EA0D3A" w:rsidRDefault="00000000">
      <w:r>
        <w:t>* le contrôle annuel des végétaux ligneux à la fin de chaque saison de croissance (c'est-à-dire du 1 août au 30 septembre).</w:t>
      </w:r>
    </w:p>
    <w:p w14:paraId="61B728C3" w14:textId="77777777" w:rsidR="00EA0D3A" w:rsidRDefault="00000000">
      <w:r>
        <w:t>Ristournes spécifiques pour moins-values</w:t>
      </w:r>
    </w:p>
    <w:p w14:paraId="4AA3B1FB" w14:textId="77777777" w:rsidR="00EA0D3A" w:rsidRDefault="00000000">
      <w:r>
        <w:rPr>
          <w:color w:val="000000"/>
        </w:rPr>
        <w:t>Les documents d'adjudication peuvent éventuellement prévoir des ristournes spécifiques en raison de moins-value lorsque, à la fin de la saison de croissance dans le délai de garantie, certains végétaux ligneux ont disparu, sont morts, lorsque leur pousse ne se déroule pas normalement ou qu'ils ne satisfont pas aux exigences en fonction de leur espèce ou de leur variété.</w:t>
      </w:r>
    </w:p>
    <w:p w14:paraId="04EFCEAB" w14:textId="77777777" w:rsidR="00EA0D3A" w:rsidRDefault="00000000">
      <w:r>
        <w:t>Réparations extraordinaires</w:t>
      </w:r>
    </w:p>
    <w:p w14:paraId="7ED8197C" w14:textId="77777777" w:rsidR="00EA0D3A" w:rsidRDefault="00000000">
      <w:r>
        <w:rPr>
          <w:color w:val="000000"/>
        </w:rPr>
        <w:t>Dans la période de garantie, l'entrepreneur devra planter de nouveaux végétaux ligneux en remplacement de ceux qui sont morts, ne croissent pas normalement ou ne répondent pas aux exigences en fonction de leur espèce ou de leur variété. Il devra tenir compte du processus de croissance normal des végétaux ligneux pendant la période de garantie.</w:t>
      </w:r>
    </w:p>
    <w:p w14:paraId="4356A00F" w14:textId="77777777" w:rsidR="00EA0D3A" w:rsidRDefault="00000000">
      <w:pPr>
        <w:pStyle w:val="Author-eSectionHeading4"/>
      </w:pPr>
      <w:bookmarkStart w:id="451" w:name="_Toc155600794"/>
      <w:r>
        <w:t>94.31 Arbre à haute tige CCTB 01.09</w:t>
      </w:r>
      <w:bookmarkEnd w:id="451"/>
    </w:p>
    <w:p w14:paraId="6D473C95" w14:textId="77777777" w:rsidR="00EA0D3A" w:rsidRDefault="00000000">
      <w:pPr>
        <w:pStyle w:val="pheading"/>
      </w:pPr>
      <w:r>
        <w:t>DOCUMENTS DE RÉFÉRENCE</w:t>
      </w:r>
    </w:p>
    <w:p w14:paraId="60EC17DD" w14:textId="77777777" w:rsidR="00EA0D3A" w:rsidRDefault="00000000">
      <w:pPr>
        <w:pStyle w:val="pheading"/>
      </w:pPr>
      <w:r>
        <w:t>- Exécution</w:t>
      </w:r>
    </w:p>
    <w:p w14:paraId="5C5C5D50" w14:textId="77777777" w:rsidR="00EA0D3A" w:rsidRDefault="00000000">
      <w:r>
        <w:t>[CCT Qualiroutes, Cahier des charges type Qualiroutes] O.3.</w:t>
      </w:r>
    </w:p>
    <w:p w14:paraId="5E74B2B5" w14:textId="77777777" w:rsidR="00EA0D3A" w:rsidRDefault="00EA0D3A"/>
    <w:p w14:paraId="3DF8B221" w14:textId="77777777" w:rsidR="00EA0D3A" w:rsidRDefault="00000000">
      <w:r>
        <w:t> </w:t>
      </w:r>
    </w:p>
    <w:p w14:paraId="08D676CE" w14:textId="77777777" w:rsidR="00EA0D3A" w:rsidRDefault="00000000">
      <w:pPr>
        <w:pStyle w:val="Author-eSectionHeading5"/>
      </w:pPr>
      <w:bookmarkStart w:id="452" w:name="_Toc155600795"/>
      <w:r>
        <w:t>94.31.1 Arbre à haute tige essence indigène</w:t>
      </w:r>
      <w:bookmarkEnd w:id="452"/>
    </w:p>
    <w:p w14:paraId="26987602" w14:textId="77777777" w:rsidR="00EA0D3A" w:rsidRDefault="00000000">
      <w:pPr>
        <w:pStyle w:val="Author-eSectionHeading6"/>
      </w:pPr>
      <w:bookmarkStart w:id="453" w:name="_Toc155600796"/>
      <w:r>
        <w:t>94.31.1a Arbre à haute tige essence indigène à racines nues CCTB 01.09</w:t>
      </w:r>
      <w:bookmarkEnd w:id="453"/>
    </w:p>
    <w:p w14:paraId="41F3F4E8" w14:textId="77777777" w:rsidR="00EA0D3A" w:rsidRDefault="00000000">
      <w:pPr>
        <w:pStyle w:val="pheading"/>
      </w:pPr>
      <w:r>
        <w:t>MATÉRIAUX</w:t>
      </w:r>
    </w:p>
    <w:p w14:paraId="47073B60" w14:textId="77777777" w:rsidR="00EA0D3A" w:rsidRDefault="00000000">
      <w:pPr>
        <w:pStyle w:val="pheading"/>
      </w:pPr>
      <w:r>
        <w:t>- Caractéristiques générales</w:t>
      </w:r>
    </w:p>
    <w:p w14:paraId="7B7DBC92" w14:textId="77777777" w:rsidR="00EA0D3A" w:rsidRDefault="00000000">
      <w:r>
        <w:rPr>
          <w:color w:val="000000"/>
        </w:rPr>
        <w:t xml:space="preserve">Conformément au [CCT SB250], III-66.3, livrés à racines nues. </w:t>
      </w:r>
    </w:p>
    <w:p w14:paraId="21B8200E" w14:textId="77777777" w:rsidR="00EA0D3A" w:rsidRDefault="00000000">
      <w:r>
        <w:t xml:space="preserve">• Espèce : </w:t>
      </w:r>
      <w:r>
        <w:rPr>
          <w:rStyle w:val="optioncarChar"/>
        </w:rPr>
        <w:t>***</w:t>
      </w:r>
    </w:p>
    <w:p w14:paraId="2FB28C08" w14:textId="77777777" w:rsidR="00EA0D3A" w:rsidRDefault="00000000">
      <w:r>
        <w:t xml:space="preserve">• Age : </w:t>
      </w:r>
      <w:r>
        <w:rPr>
          <w:rStyle w:val="optioncarChar"/>
        </w:rPr>
        <w:t>***</w:t>
      </w:r>
    </w:p>
    <w:p w14:paraId="6FB2EBAA" w14:textId="77777777" w:rsidR="00EA0D3A" w:rsidRDefault="00000000">
      <w:r>
        <w:t xml:space="preserve">• Longueur du fût : </w:t>
      </w:r>
      <w:r>
        <w:rPr>
          <w:rStyle w:val="optioncarChar"/>
        </w:rPr>
        <w:t>min. 180 / *** cm / max. 220</w:t>
      </w:r>
      <w:r>
        <w:t xml:space="preserve"> cm (mesuré à partir du col des racines jusqu'au premier embranchement).</w:t>
      </w:r>
    </w:p>
    <w:p w14:paraId="3E07D404" w14:textId="77777777" w:rsidR="00EA0D3A" w:rsidRDefault="00000000">
      <w:r>
        <w:t xml:space="preserve">• Périmètre du tronc : </w:t>
      </w:r>
      <w:r>
        <w:rPr>
          <w:rStyle w:val="optioncarChar"/>
        </w:rPr>
        <w:t>min. *** cm / max. ***</w:t>
      </w:r>
      <w:r>
        <w:t xml:space="preserve"> cm (mesuré à 1 m au-dessus du col des racines).</w:t>
      </w:r>
    </w:p>
    <w:p w14:paraId="4D5D6FA6" w14:textId="77777777" w:rsidR="00EA0D3A" w:rsidRDefault="00000000">
      <w:r>
        <w:t xml:space="preserve">• Nombre de branches : </w:t>
      </w:r>
      <w:r>
        <w:rPr>
          <w:rStyle w:val="optioncarChar"/>
        </w:rPr>
        <w:t>***</w:t>
      </w:r>
    </w:p>
    <w:p w14:paraId="1491171D" w14:textId="77777777" w:rsidR="00EA0D3A" w:rsidRDefault="00000000">
      <w:r>
        <w:t>Attention : La longueur de fût des arbres de haute tige d'une même espèce qui sont plantés à un même endroit ne peuvent pas différer de plus de 20 cm.</w:t>
      </w:r>
    </w:p>
    <w:p w14:paraId="1D3064EA" w14:textId="77777777" w:rsidR="00EA0D3A" w:rsidRDefault="00000000">
      <w:r>
        <w:t>Arbre H.T., essence indigène, 6&lt;C≤8cm; Acer campestre</w:t>
      </w:r>
    </w:p>
    <w:p w14:paraId="649C3362" w14:textId="77777777" w:rsidR="00EA0D3A" w:rsidRDefault="00000000">
      <w:r>
        <w:t>Arbre H.T., essence indigène, 6&lt;C≤8cm; Acer platanoïdes</w:t>
      </w:r>
    </w:p>
    <w:p w14:paraId="576C104A" w14:textId="77777777" w:rsidR="00EA0D3A" w:rsidRDefault="00000000">
      <w:r>
        <w:t>Arbre H.T., essence indigène, 6&lt;C≤8cm; Acer pseudoplatanus</w:t>
      </w:r>
    </w:p>
    <w:p w14:paraId="67B9D0FB" w14:textId="77777777" w:rsidR="00EA0D3A" w:rsidRDefault="00000000">
      <w:r>
        <w:t>Arbre H.T., essence indigène, 6&lt;C≤8; Aesculus hippocastanum</w:t>
      </w:r>
    </w:p>
    <w:p w14:paraId="5E930ED0" w14:textId="77777777" w:rsidR="00EA0D3A" w:rsidRDefault="00000000">
      <w:r>
        <w:t>Arbre H.T., essence indigène, 6&lt;C≤8cm; Alnus glutinosa</w:t>
      </w:r>
    </w:p>
    <w:p w14:paraId="4AAC3567" w14:textId="77777777" w:rsidR="00EA0D3A" w:rsidRDefault="00000000">
      <w:r>
        <w:t>Arbre H.T., essence indigène, 6&lt;C≤8cm; Betula pendula</w:t>
      </w:r>
    </w:p>
    <w:p w14:paraId="4B898337" w14:textId="77777777" w:rsidR="00EA0D3A" w:rsidRDefault="00000000">
      <w:r>
        <w:t>Arbre H.T., essence indigène, 6&lt;C≤8cm; Betula pubescens</w:t>
      </w:r>
    </w:p>
    <w:p w14:paraId="757BA3CD" w14:textId="77777777" w:rsidR="00EA0D3A" w:rsidRDefault="00000000">
      <w:r>
        <w:t>Arbre H.T., essence indigène, 6&lt;C≤8cm; Betula verrucosa</w:t>
      </w:r>
    </w:p>
    <w:p w14:paraId="2347F2F9" w14:textId="77777777" w:rsidR="00EA0D3A" w:rsidRDefault="00000000">
      <w:r>
        <w:t>Arbre H.T., essence indigène, 6&lt;C≤8cm; Carpinus betulus</w:t>
      </w:r>
    </w:p>
    <w:p w14:paraId="1A410BE8" w14:textId="77777777" w:rsidR="00EA0D3A" w:rsidRDefault="00000000">
      <w:r>
        <w:t>Arbre H.T., essence indigène, 6&lt;C≤8cm; Fagus sylvatica</w:t>
      </w:r>
    </w:p>
    <w:p w14:paraId="4C7287C4" w14:textId="77777777" w:rsidR="00EA0D3A" w:rsidRDefault="00000000">
      <w:r>
        <w:t>Arbre H.T., essence indigène, 6&lt;C≤8cm; Fraxinus excelsior</w:t>
      </w:r>
    </w:p>
    <w:p w14:paraId="60CF44CA" w14:textId="77777777" w:rsidR="00EA0D3A" w:rsidRDefault="00000000">
      <w:r>
        <w:t>Arbre H.T., essence indigène, 6&lt;C≤8cm; Juglans regia</w:t>
      </w:r>
    </w:p>
    <w:p w14:paraId="0A8EEA61" w14:textId="77777777" w:rsidR="00EA0D3A" w:rsidRDefault="00000000">
      <w:r>
        <w:t>Arbre H.T., essence indigène, 6&lt;C≤8cm; Platanus acerifolia</w:t>
      </w:r>
    </w:p>
    <w:p w14:paraId="27C23B6B" w14:textId="77777777" w:rsidR="00EA0D3A" w:rsidRDefault="00000000">
      <w:r>
        <w:t>Arbre H.T., essence indigène, 6&lt;C≤8cm; Populus tremula</w:t>
      </w:r>
    </w:p>
    <w:p w14:paraId="616E49D7" w14:textId="77777777" w:rsidR="00EA0D3A" w:rsidRDefault="00000000">
      <w:r>
        <w:t>Arbre H.T., essence indigène, 6&lt;C≤8cm; Prunus avium</w:t>
      </w:r>
    </w:p>
    <w:p w14:paraId="5F13B25E" w14:textId="77777777" w:rsidR="00EA0D3A" w:rsidRDefault="00000000">
      <w:r>
        <w:t>Arbre H.T., essence indigène, 6&lt;C≤8cm; Quercus petraea</w:t>
      </w:r>
    </w:p>
    <w:p w14:paraId="11AEA441" w14:textId="77777777" w:rsidR="00EA0D3A" w:rsidRDefault="00000000">
      <w:r>
        <w:t>Arbre H.T., essence indigène, 6&lt;C≤8cm; Quercus robur</w:t>
      </w:r>
    </w:p>
    <w:p w14:paraId="73E01EDD" w14:textId="77777777" w:rsidR="00EA0D3A" w:rsidRDefault="00000000">
      <w:r>
        <w:t>Arbre H.T., essence indigène, 6&lt;C≤8cm; Salix alba</w:t>
      </w:r>
    </w:p>
    <w:p w14:paraId="780CE889" w14:textId="77777777" w:rsidR="00EA0D3A" w:rsidRDefault="00000000">
      <w:r>
        <w:t>Arbre H.T., essence indigène, 6&lt;C≤8cm; Sorbus aucuparia</w:t>
      </w:r>
    </w:p>
    <w:p w14:paraId="2241D179" w14:textId="77777777" w:rsidR="00EA0D3A" w:rsidRDefault="00000000">
      <w:r>
        <w:t>Arbre H.T., essence indigène, 6&lt;C≤8cm; Tilia cordata</w:t>
      </w:r>
    </w:p>
    <w:p w14:paraId="520DD29E" w14:textId="77777777" w:rsidR="00EA0D3A" w:rsidRDefault="00000000">
      <w:r>
        <w:t>Arbre H.T., essence indigène, 6&lt;C≤8cm; Tilia platyphyllos</w:t>
      </w:r>
    </w:p>
    <w:p w14:paraId="7755D20F" w14:textId="77777777" w:rsidR="00EA0D3A" w:rsidRDefault="00000000">
      <w:r>
        <w:t>Arbre H.T., essence indigène, 6&lt;C≤8cm; suppl forme spéciale</w:t>
      </w:r>
    </w:p>
    <w:p w14:paraId="32688169" w14:textId="77777777" w:rsidR="00EA0D3A" w:rsidRDefault="00000000">
      <w:r>
        <w:t>Arbre H.T., essence indigène, 6&lt;C≤8cm; suppl pour motte</w:t>
      </w:r>
    </w:p>
    <w:p w14:paraId="6E396BA3" w14:textId="77777777" w:rsidR="00EA0D3A" w:rsidRDefault="00000000">
      <w:r>
        <w:t>Arbre H.T., essence indigène, 8&lt;C≤10cm; Acer campestre</w:t>
      </w:r>
    </w:p>
    <w:p w14:paraId="2BE34BE5" w14:textId="77777777" w:rsidR="00EA0D3A" w:rsidRDefault="00000000">
      <w:r>
        <w:t>Arbre H.T., essence indigène, 8&lt;C≤10cm; Acer platanoïdes</w:t>
      </w:r>
    </w:p>
    <w:p w14:paraId="49E35773" w14:textId="77777777" w:rsidR="00EA0D3A" w:rsidRDefault="00000000">
      <w:r>
        <w:t>Arbre H.T., essence indigène, 8&lt;C≤10cm; Acer pseudoplatanus</w:t>
      </w:r>
    </w:p>
    <w:p w14:paraId="319EA6A7" w14:textId="77777777" w:rsidR="00EA0D3A" w:rsidRDefault="00000000">
      <w:r>
        <w:t>Arbre H.T., essence indigène,8&lt;C≤10; Aesculus hippocastanum</w:t>
      </w:r>
    </w:p>
    <w:p w14:paraId="2E6C2046" w14:textId="77777777" w:rsidR="00EA0D3A" w:rsidRDefault="00000000">
      <w:r>
        <w:t>Arbre H.T., essence indigène, 8&lt;C≤10cm; Alnus glutinosa</w:t>
      </w:r>
    </w:p>
    <w:p w14:paraId="051EDB79" w14:textId="77777777" w:rsidR="00EA0D3A" w:rsidRDefault="00000000">
      <w:r>
        <w:t>Arbre H.T., essence indigène, 8&lt;C≤10cm; Betula pendula</w:t>
      </w:r>
    </w:p>
    <w:p w14:paraId="0BD673B9" w14:textId="77777777" w:rsidR="00EA0D3A" w:rsidRDefault="00000000">
      <w:r>
        <w:t>Arbre H.T., essence indigène, 8&lt;C≤10cm; Betula pubescens</w:t>
      </w:r>
    </w:p>
    <w:p w14:paraId="3D222D9D" w14:textId="77777777" w:rsidR="00EA0D3A" w:rsidRDefault="00000000">
      <w:r>
        <w:t>Arbre H.T., essence indigène, 8&lt;C≤10cm; Betula pubescens</w:t>
      </w:r>
    </w:p>
    <w:p w14:paraId="633CBCB8" w14:textId="77777777" w:rsidR="00EA0D3A" w:rsidRDefault="00000000">
      <w:r>
        <w:t>Arbre H.T., essence indigène, 8&lt;C≤10cm; Carpinus betulus</w:t>
      </w:r>
    </w:p>
    <w:p w14:paraId="2C20D322" w14:textId="77777777" w:rsidR="00EA0D3A" w:rsidRDefault="00000000">
      <w:r>
        <w:t>Arbre H.T., essence indigène, 8&lt;C≤10cm; Fagus sylvatica</w:t>
      </w:r>
    </w:p>
    <w:p w14:paraId="02509599" w14:textId="77777777" w:rsidR="00EA0D3A" w:rsidRDefault="00000000">
      <w:r>
        <w:t>Arbre H.T., essence indigène, 8&lt;C≤10cm; Fraxinus excelsior</w:t>
      </w:r>
    </w:p>
    <w:p w14:paraId="6887C4AE" w14:textId="77777777" w:rsidR="00EA0D3A" w:rsidRDefault="00000000">
      <w:r>
        <w:t>Arbre H.T., essence indigène, 8&lt;C≤10cm; Juglans regia</w:t>
      </w:r>
    </w:p>
    <w:p w14:paraId="3B912699" w14:textId="77777777" w:rsidR="00EA0D3A" w:rsidRDefault="00000000">
      <w:r>
        <w:t>Arbre H.T., essence indigène, 8&lt;C≤10cm; Platanus acerifolia</w:t>
      </w:r>
    </w:p>
    <w:p w14:paraId="4A828ED4" w14:textId="77777777" w:rsidR="00EA0D3A" w:rsidRDefault="00000000">
      <w:r>
        <w:t>Arbre H.T., essence indigène, 8&lt;C≤10cm; Populus tremula</w:t>
      </w:r>
    </w:p>
    <w:p w14:paraId="0DAE2D4A" w14:textId="77777777" w:rsidR="00EA0D3A" w:rsidRDefault="00000000">
      <w:r>
        <w:t>Arbre H.T., essence indigène, 8&lt;C≤10cm; Prunus avium</w:t>
      </w:r>
    </w:p>
    <w:p w14:paraId="6E0C344A" w14:textId="77777777" w:rsidR="00EA0D3A" w:rsidRDefault="00000000">
      <w:r>
        <w:t>Arbre H.T., essence indigène, 8&lt;C≤10cm; Quercus petraea</w:t>
      </w:r>
    </w:p>
    <w:p w14:paraId="653EF4DD" w14:textId="77777777" w:rsidR="00EA0D3A" w:rsidRDefault="00000000">
      <w:r>
        <w:t>Arbre H.T., essence indigène, 8&lt;C≤10cm; Quercus robur</w:t>
      </w:r>
    </w:p>
    <w:p w14:paraId="3B44B766" w14:textId="77777777" w:rsidR="00EA0D3A" w:rsidRDefault="00000000">
      <w:r>
        <w:t>Arbre H.T., essence indigène, 8&lt;C≤10cm; Salix alba</w:t>
      </w:r>
    </w:p>
    <w:p w14:paraId="563C9A39" w14:textId="77777777" w:rsidR="00EA0D3A" w:rsidRDefault="00000000">
      <w:r>
        <w:t>Arbre H.T., essence indigène, 8&lt;C≤10cm; Sorbus aucuparia</w:t>
      </w:r>
    </w:p>
    <w:p w14:paraId="6DF55233" w14:textId="77777777" w:rsidR="00EA0D3A" w:rsidRDefault="00000000">
      <w:r>
        <w:t>Arbre H.T., essence indigène, 8&lt;C≤10cm; Tilia cordata</w:t>
      </w:r>
    </w:p>
    <w:p w14:paraId="775F5207" w14:textId="77777777" w:rsidR="00EA0D3A" w:rsidRDefault="00000000">
      <w:r>
        <w:t>Arbre H.T., essence indigène, 8&lt;C≤10cm; Tilia platyphyllos</w:t>
      </w:r>
    </w:p>
    <w:p w14:paraId="1EDADF24" w14:textId="77777777" w:rsidR="00EA0D3A" w:rsidRDefault="00000000">
      <w:r>
        <w:t>Arbre H.T., essence indigène, 8&lt;C≤10; suppl forme spéciale</w:t>
      </w:r>
    </w:p>
    <w:p w14:paraId="4DAF20A6" w14:textId="77777777" w:rsidR="00EA0D3A" w:rsidRDefault="00000000">
      <w:r>
        <w:t>Arbre H.T., essence indigène, 10&lt;C≤12cm</w:t>
      </w:r>
    </w:p>
    <w:p w14:paraId="52845F76" w14:textId="77777777" w:rsidR="00EA0D3A" w:rsidRDefault="00000000">
      <w:r>
        <w:t>Arbre H.T., essence indigène, 10&lt;C≤12cm, Acer campestre</w:t>
      </w:r>
    </w:p>
    <w:p w14:paraId="3B4F25EF" w14:textId="77777777" w:rsidR="00EA0D3A" w:rsidRDefault="00000000">
      <w:r>
        <w:t>Arbre H.T., essence indigène, 10&lt;C≤12cm, Acer platanoïdes</w:t>
      </w:r>
    </w:p>
    <w:p w14:paraId="666F0329" w14:textId="77777777" w:rsidR="00EA0D3A" w:rsidRDefault="00000000">
      <w:r>
        <w:t>Arbre H.T., essence indigène, 10&lt;C≤12, Acer pseudoplatanus</w:t>
      </w:r>
    </w:p>
    <w:p w14:paraId="4BD924B8" w14:textId="77777777" w:rsidR="00EA0D3A" w:rsidRDefault="00000000">
      <w:r>
        <w:t>Arbre H.T. essence indigène,10&lt;C≤12, Aesculus hippocastanum</w:t>
      </w:r>
    </w:p>
    <w:p w14:paraId="6462851A" w14:textId="77777777" w:rsidR="00EA0D3A" w:rsidRDefault="00000000">
      <w:r>
        <w:t>Arbre H.T., essence indigène, 10&lt;C≤12cm, Alnus glutinosa</w:t>
      </w:r>
    </w:p>
    <w:p w14:paraId="3299239E" w14:textId="77777777" w:rsidR="00EA0D3A" w:rsidRDefault="00000000">
      <w:r>
        <w:t>Arbre H.T., essence indigène, 10&lt;C≤12cm, Betula pendula</w:t>
      </w:r>
    </w:p>
    <w:p w14:paraId="37F830D3" w14:textId="77777777" w:rsidR="00EA0D3A" w:rsidRDefault="00000000">
      <w:r>
        <w:t>Arbre H.T., essence indigène, 10&lt;C≤12cm, Betula pubescens</w:t>
      </w:r>
    </w:p>
    <w:p w14:paraId="4775F2FB" w14:textId="77777777" w:rsidR="00EA0D3A" w:rsidRDefault="00000000">
      <w:r>
        <w:t>Arbre H.T., essence indigène, 10&lt;C≤12cm, Betula verrucosa</w:t>
      </w:r>
    </w:p>
    <w:p w14:paraId="12F76958" w14:textId="77777777" w:rsidR="00EA0D3A" w:rsidRDefault="00000000">
      <w:r>
        <w:t>Arbre H.T., essence indigène, 10&lt;C≤12cm, Carpinus betulus</w:t>
      </w:r>
    </w:p>
    <w:p w14:paraId="3891067F" w14:textId="77777777" w:rsidR="00EA0D3A" w:rsidRDefault="00000000">
      <w:r>
        <w:t>Arbre H.T., essence indigène, 10&lt;C≤12cm, Fagus sylvatica</w:t>
      </w:r>
    </w:p>
    <w:p w14:paraId="2EB31273" w14:textId="77777777" w:rsidR="00EA0D3A" w:rsidRDefault="00000000">
      <w:r>
        <w:t>Arbre H.T., essence indigène, 10&lt;C≤12cm, Fraxinus excelsior</w:t>
      </w:r>
    </w:p>
    <w:p w14:paraId="26D7973A" w14:textId="77777777" w:rsidR="00EA0D3A" w:rsidRDefault="00000000">
      <w:r>
        <w:t>Arbre H.T., essence indigène, 10&lt;C≤12cm, Juglans regia</w:t>
      </w:r>
    </w:p>
    <w:p w14:paraId="37D1508E" w14:textId="77777777" w:rsidR="00EA0D3A" w:rsidRDefault="00000000">
      <w:r>
        <w:t>Arbre H.T. essence indigène, 10&lt;C≤12cm, Platanus acerifolia</w:t>
      </w:r>
    </w:p>
    <w:p w14:paraId="740C322C" w14:textId="77777777" w:rsidR="00EA0D3A" w:rsidRDefault="00000000">
      <w:r>
        <w:t>Arbre H.T., essence indigène, 10&lt;C≤12cm, Populus tremula</w:t>
      </w:r>
    </w:p>
    <w:p w14:paraId="12EDB2FB" w14:textId="77777777" w:rsidR="00EA0D3A" w:rsidRDefault="00000000">
      <w:r>
        <w:t>Arbre H.T., essence indigène, 10&lt;C≤12cm, Prunus avium</w:t>
      </w:r>
    </w:p>
    <w:p w14:paraId="43F7F75D" w14:textId="77777777" w:rsidR="00EA0D3A" w:rsidRDefault="00000000">
      <w:r>
        <w:t>Arbre H.T., essence indigène, 10&lt;C≤12cm, Quercus petraea</w:t>
      </w:r>
    </w:p>
    <w:p w14:paraId="1AD97CC2" w14:textId="77777777" w:rsidR="00EA0D3A" w:rsidRDefault="00000000">
      <w:r>
        <w:t>Arbre H.T., essence indigène, 10&lt;C≤12cm, Quercus robur</w:t>
      </w:r>
    </w:p>
    <w:p w14:paraId="2493ED61" w14:textId="77777777" w:rsidR="00EA0D3A" w:rsidRDefault="00000000">
      <w:r>
        <w:t>Arbre H.T., essence indigène, 10&lt;C≤12cm, Salix alba</w:t>
      </w:r>
    </w:p>
    <w:p w14:paraId="5A065FFA" w14:textId="77777777" w:rsidR="00EA0D3A" w:rsidRDefault="00000000">
      <w:r>
        <w:t>Arbre H.T., essence indigène, 10&lt;C≤12cm, Sorbus aucuparia</w:t>
      </w:r>
    </w:p>
    <w:p w14:paraId="419CED6F" w14:textId="77777777" w:rsidR="00EA0D3A" w:rsidRDefault="00000000">
      <w:r>
        <w:t>Arbre H.T., essence indigène, 10&lt;C≤12cm, Tilia cordata</w:t>
      </w:r>
    </w:p>
    <w:p w14:paraId="3C4D9F94" w14:textId="77777777" w:rsidR="00EA0D3A" w:rsidRDefault="00000000">
      <w:r>
        <w:t>Arbre H.T., essence indigène, 10&lt;C≤12cm, Tilia platyphyllos</w:t>
      </w:r>
    </w:p>
    <w:p w14:paraId="08EFCBF5" w14:textId="77777777" w:rsidR="00EA0D3A" w:rsidRDefault="00000000">
      <w:r>
        <w:t>Arbre H.T. essence indigène,10&lt;C≤12cm, suppl forme spéciale</w:t>
      </w:r>
    </w:p>
    <w:p w14:paraId="72702BA6" w14:textId="77777777" w:rsidR="00EA0D3A" w:rsidRDefault="00000000">
      <w:r>
        <w:t>Arbre H.T., essence indigène, 12&lt;C≤14cm</w:t>
      </w:r>
    </w:p>
    <w:p w14:paraId="5447819B" w14:textId="77777777" w:rsidR="00EA0D3A" w:rsidRDefault="00000000">
      <w:r>
        <w:t>Arbre H.T., essence indigène, 12&lt;C≤14cm, Acer campestre</w:t>
      </w:r>
    </w:p>
    <w:p w14:paraId="5643EC5A" w14:textId="77777777" w:rsidR="00EA0D3A" w:rsidRDefault="00000000">
      <w:r>
        <w:t>Arbre H.T., essence indigène, 12&lt;C≤14cm, Acer platanoïdes</w:t>
      </w:r>
    </w:p>
    <w:p w14:paraId="06CF18C2" w14:textId="77777777" w:rsidR="00EA0D3A" w:rsidRDefault="00000000">
      <w:r>
        <w:t>Arbre H.T. essence indigène, 12&lt;C≤14cm, Acer pseudoplatanus</w:t>
      </w:r>
    </w:p>
    <w:p w14:paraId="51F578B5" w14:textId="77777777" w:rsidR="00EA0D3A" w:rsidRDefault="00000000">
      <w:r>
        <w:t>Arbre H.T. essence indigène,12&lt;C≤14, Aesculus hippocastanum</w:t>
      </w:r>
    </w:p>
    <w:p w14:paraId="5124945D" w14:textId="77777777" w:rsidR="00EA0D3A" w:rsidRDefault="00000000">
      <w:r>
        <w:t>Arbre H.T. essence indigène, 12&lt;C≤14cm, Alnus glutinosa</w:t>
      </w:r>
    </w:p>
    <w:p w14:paraId="035CA11C" w14:textId="77777777" w:rsidR="00EA0D3A" w:rsidRDefault="00000000">
      <w:r>
        <w:t>Arbre H.T. essence indigène, 12&lt;C≤14cm, Betula pendula</w:t>
      </w:r>
    </w:p>
    <w:p w14:paraId="139D632D" w14:textId="77777777" w:rsidR="00EA0D3A" w:rsidRDefault="00000000">
      <w:r>
        <w:t>Arbre H.T. essence indigène, 12&lt;C≤14cm, Betula pubescens</w:t>
      </w:r>
    </w:p>
    <w:p w14:paraId="17F26B13" w14:textId="77777777" w:rsidR="00EA0D3A" w:rsidRDefault="00000000">
      <w:r>
        <w:t>Arbre H.T. essence indigène, 12&lt;C≤14cm, Betula verrucosa</w:t>
      </w:r>
    </w:p>
    <w:p w14:paraId="4A027472" w14:textId="77777777" w:rsidR="00EA0D3A" w:rsidRDefault="00000000">
      <w:r>
        <w:t>Arbre H.T. essence indigène, 12&lt;C≤14cm, Carpinus betulus</w:t>
      </w:r>
    </w:p>
    <w:p w14:paraId="5B3A0A43" w14:textId="77777777" w:rsidR="00EA0D3A" w:rsidRDefault="00000000">
      <w:r>
        <w:t>Arbre H.T. essence indigène, 12&lt;C≤14cm, Fagus sylvatica</w:t>
      </w:r>
    </w:p>
    <w:p w14:paraId="5CA885CE" w14:textId="77777777" w:rsidR="00EA0D3A" w:rsidRDefault="00000000">
      <w:r>
        <w:t>Arbre H.T. essence indigène, 12&lt;C≤14cm, Fraxinus excelsior</w:t>
      </w:r>
    </w:p>
    <w:p w14:paraId="48220507" w14:textId="77777777" w:rsidR="00EA0D3A" w:rsidRDefault="00000000">
      <w:r>
        <w:t>Arbre H.T. essence indigène, 12&lt;C≤14cm, Juglans regia</w:t>
      </w:r>
    </w:p>
    <w:p w14:paraId="5C27CB89" w14:textId="77777777" w:rsidR="00EA0D3A" w:rsidRDefault="00000000">
      <w:r>
        <w:t>Arbre H.T. essence indigène, 12&lt;C≤14cm, Platanus acerifolia</w:t>
      </w:r>
    </w:p>
    <w:p w14:paraId="7DB8397B" w14:textId="77777777" w:rsidR="00EA0D3A" w:rsidRDefault="00000000">
      <w:r>
        <w:t>Arbre H.T. essence indigène, 12&lt;C≤14cm, Populus tremula</w:t>
      </w:r>
    </w:p>
    <w:p w14:paraId="1F822769" w14:textId="77777777" w:rsidR="00EA0D3A" w:rsidRDefault="00000000">
      <w:r>
        <w:t>Arbre H.T. essence indigène, 12&lt;C≤14cm, Prunus avium</w:t>
      </w:r>
    </w:p>
    <w:p w14:paraId="5F2EA735" w14:textId="77777777" w:rsidR="00EA0D3A" w:rsidRDefault="00000000">
      <w:r>
        <w:t>Arbre H.T. essence indigène, 12&lt;C≤14cm, Quercus petraea</w:t>
      </w:r>
    </w:p>
    <w:p w14:paraId="1BD181B6" w14:textId="77777777" w:rsidR="00EA0D3A" w:rsidRDefault="00000000">
      <w:r>
        <w:t>Arbre H.T. essence indigène, 12&lt;C≤14cm, Quercus robur</w:t>
      </w:r>
    </w:p>
    <w:p w14:paraId="4F69D458" w14:textId="77777777" w:rsidR="00EA0D3A" w:rsidRDefault="00000000">
      <w:r>
        <w:t>Arbre H.T. essence indigène, 12&lt;C≤14cm, Salix alba</w:t>
      </w:r>
    </w:p>
    <w:p w14:paraId="2A041AC6" w14:textId="77777777" w:rsidR="00EA0D3A" w:rsidRDefault="00000000">
      <w:r>
        <w:t>Arbre H.T. essence indigène, 12&lt;C≤14cm, Sorbus aucuparia</w:t>
      </w:r>
    </w:p>
    <w:p w14:paraId="7A83D97F" w14:textId="77777777" w:rsidR="00EA0D3A" w:rsidRDefault="00000000">
      <w:r>
        <w:t>Arbre H.T. essence indigène, 12&lt;C≤14cm, Tilia cordata</w:t>
      </w:r>
    </w:p>
    <w:p w14:paraId="2F3BC67D" w14:textId="77777777" w:rsidR="00EA0D3A" w:rsidRDefault="00000000">
      <w:r>
        <w:t>Arbre H.T. essence indigène, 12&lt;C≤14cm, Tilia platyphyllos</w:t>
      </w:r>
    </w:p>
    <w:p w14:paraId="233A6BE0" w14:textId="77777777" w:rsidR="00EA0D3A" w:rsidRDefault="00000000">
      <w:r>
        <w:t>Arbre H.T. essence indigène,12&lt;C≤14cm, suppl forme spéciale</w:t>
      </w:r>
    </w:p>
    <w:p w14:paraId="13492846" w14:textId="77777777" w:rsidR="00EA0D3A" w:rsidRDefault="00000000">
      <w:r>
        <w:t>Arbre H.T. essence indigène, 14&lt;C≤16cm</w:t>
      </w:r>
    </w:p>
    <w:p w14:paraId="789ACC3C" w14:textId="77777777" w:rsidR="00EA0D3A" w:rsidRDefault="00000000">
      <w:r>
        <w:t>Arbre H.T. essence indigène, 14&lt;C≤16cm, Acer campestre</w:t>
      </w:r>
    </w:p>
    <w:p w14:paraId="659A0C96" w14:textId="77777777" w:rsidR="00EA0D3A" w:rsidRDefault="00000000">
      <w:r>
        <w:t>Arbre H.T. essence indigène, 14&lt;C≤16cm, Acer platanoïdes</w:t>
      </w:r>
    </w:p>
    <w:p w14:paraId="61E1BAD2" w14:textId="77777777" w:rsidR="00EA0D3A" w:rsidRDefault="00000000">
      <w:r>
        <w:t>Arbre H.T. essence indigène, 14&lt;C≤16cm, Acer pseudoplatanus</w:t>
      </w:r>
    </w:p>
    <w:p w14:paraId="2BC8EC72" w14:textId="77777777" w:rsidR="00EA0D3A" w:rsidRDefault="00000000">
      <w:r>
        <w:t>Arbre H.T. essence indigène,14&lt;C≤16, Aesculus hippocastanum</w:t>
      </w:r>
    </w:p>
    <w:p w14:paraId="5623A94E" w14:textId="77777777" w:rsidR="00EA0D3A" w:rsidRDefault="00000000">
      <w:r>
        <w:t>Arbre H.T. essence indigène, 14&lt;C≤16cm, Alnus glutinosa</w:t>
      </w:r>
    </w:p>
    <w:p w14:paraId="3122F1A6" w14:textId="77777777" w:rsidR="00EA0D3A" w:rsidRDefault="00000000">
      <w:r>
        <w:t>Arbre H.T. essence indigène, 14&lt;C≤16cm, Betula pendula</w:t>
      </w:r>
    </w:p>
    <w:p w14:paraId="249D3EC1" w14:textId="77777777" w:rsidR="00EA0D3A" w:rsidRDefault="00000000">
      <w:r>
        <w:t>Arbre H.T. essence indigène, 14&lt;C≤16cm, Betula pubescens</w:t>
      </w:r>
    </w:p>
    <w:p w14:paraId="3F7D3699" w14:textId="77777777" w:rsidR="00EA0D3A" w:rsidRDefault="00000000">
      <w:r>
        <w:t>Arbre H.T. essence indigène, 14&lt;C≤16cm, Betula verrucosa</w:t>
      </w:r>
    </w:p>
    <w:p w14:paraId="41A4662C" w14:textId="77777777" w:rsidR="00EA0D3A" w:rsidRDefault="00000000">
      <w:r>
        <w:t>Arbre H.T. essence indigène, 14&lt;C≤16cm, Carpinus betulus</w:t>
      </w:r>
    </w:p>
    <w:p w14:paraId="5AF0709D" w14:textId="77777777" w:rsidR="00EA0D3A" w:rsidRDefault="00000000">
      <w:r>
        <w:t>Arbre H.T. essence indigène, 14&lt;C≤16cm, Fagus sylvatica</w:t>
      </w:r>
    </w:p>
    <w:p w14:paraId="551D0D94" w14:textId="77777777" w:rsidR="00EA0D3A" w:rsidRDefault="00000000">
      <w:r>
        <w:t>Arbre H.T. essence indigène, 14&lt;C≤16cm, Fraxinus excelsior</w:t>
      </w:r>
    </w:p>
    <w:p w14:paraId="569EB8BC" w14:textId="77777777" w:rsidR="00EA0D3A" w:rsidRDefault="00000000">
      <w:r>
        <w:t>Arbre H.T. essence indigène, 14&lt;C≤16cm, Juglans regia</w:t>
      </w:r>
    </w:p>
    <w:p w14:paraId="2221F990" w14:textId="77777777" w:rsidR="00EA0D3A" w:rsidRDefault="00000000">
      <w:r>
        <w:t>Arbre H.T. essence indigène, 14&lt;C≤16cm, Platanus acerifolia</w:t>
      </w:r>
    </w:p>
    <w:p w14:paraId="0C6FC70F" w14:textId="77777777" w:rsidR="00EA0D3A" w:rsidRDefault="00000000">
      <w:r>
        <w:t>Arbre H.T. essence indigène, 14&lt;C≤16cm, Populus tremula</w:t>
      </w:r>
    </w:p>
    <w:p w14:paraId="37343156" w14:textId="77777777" w:rsidR="00EA0D3A" w:rsidRDefault="00000000">
      <w:r>
        <w:t>Arbre H.T. essence indigène, 14&lt;C≤16cm, Prunus avium</w:t>
      </w:r>
    </w:p>
    <w:p w14:paraId="6855947E" w14:textId="77777777" w:rsidR="00EA0D3A" w:rsidRDefault="00000000">
      <w:r>
        <w:t>Arbre H.T. essence indigène, 14&lt;C≤16cm, Quercus petraea</w:t>
      </w:r>
    </w:p>
    <w:p w14:paraId="362EA753" w14:textId="77777777" w:rsidR="00EA0D3A" w:rsidRDefault="00000000">
      <w:r>
        <w:t>Arbre H.T. essence indigène, 14&lt;C≤16cm, Quercus robur</w:t>
      </w:r>
    </w:p>
    <w:p w14:paraId="36D5F72A" w14:textId="77777777" w:rsidR="00EA0D3A" w:rsidRDefault="00000000">
      <w:r>
        <w:t>Arbre H.T. essence indigène, 14&lt;C≤16cm, Salix alba</w:t>
      </w:r>
    </w:p>
    <w:p w14:paraId="4977E232" w14:textId="77777777" w:rsidR="00EA0D3A" w:rsidRDefault="00000000">
      <w:r>
        <w:t>Arbre H.T. essence indigène, 14&lt;C≤16cm, Sorbus aucuparia</w:t>
      </w:r>
    </w:p>
    <w:p w14:paraId="172D6D23" w14:textId="77777777" w:rsidR="00EA0D3A" w:rsidRDefault="00000000">
      <w:r>
        <w:t>Arbre H.T. essence indigène, 14&lt;C≤16cm, Tilia cordata</w:t>
      </w:r>
    </w:p>
    <w:p w14:paraId="44C08A71" w14:textId="77777777" w:rsidR="00EA0D3A" w:rsidRDefault="00000000">
      <w:r>
        <w:t>Arbre H.T. essence indigène, 14&lt;C≤16cm, Tilia platyphyllos</w:t>
      </w:r>
    </w:p>
    <w:p w14:paraId="298BE9C4" w14:textId="77777777" w:rsidR="00EA0D3A" w:rsidRDefault="00000000">
      <w:r>
        <w:t>Arbre H.T. essence indigène,14&lt;C≤16cm, suppl forme spéciale</w:t>
      </w:r>
    </w:p>
    <w:p w14:paraId="7793E070" w14:textId="77777777" w:rsidR="00EA0D3A" w:rsidRDefault="00000000">
      <w:r>
        <w:t>Arbre H.T. essence indigène, 16&lt;C≤18cm</w:t>
      </w:r>
    </w:p>
    <w:p w14:paraId="7F161987" w14:textId="77777777" w:rsidR="00EA0D3A" w:rsidRDefault="00000000">
      <w:r>
        <w:t>Arbre H.T. essence indigène, 16&lt;C≤18cm, Acer campestre</w:t>
      </w:r>
    </w:p>
    <w:p w14:paraId="0DDE3F2A" w14:textId="77777777" w:rsidR="00EA0D3A" w:rsidRDefault="00000000">
      <w:r>
        <w:t>Arbre H.T. essence indigène, 16&lt;C≤18cm, Acer platanoïdes</w:t>
      </w:r>
    </w:p>
    <w:p w14:paraId="2229F01F" w14:textId="77777777" w:rsidR="00EA0D3A" w:rsidRDefault="00000000">
      <w:r>
        <w:t>Arbre H.T. essence indigène, 16&lt;C≤18cm, Acer pseudoplatanus</w:t>
      </w:r>
    </w:p>
    <w:p w14:paraId="3DEDA223" w14:textId="77777777" w:rsidR="00EA0D3A" w:rsidRDefault="00000000">
      <w:r>
        <w:t>Arbre H.T. essence indigène,16&lt;C≤18, Aesculus hippocastanum</w:t>
      </w:r>
    </w:p>
    <w:p w14:paraId="6072007D" w14:textId="77777777" w:rsidR="00EA0D3A" w:rsidRDefault="00000000">
      <w:r>
        <w:t>Arbre H.T. essence indigène, 16&lt;C≤18cm, Alnus glutinosa</w:t>
      </w:r>
    </w:p>
    <w:p w14:paraId="1089AB35" w14:textId="77777777" w:rsidR="00EA0D3A" w:rsidRDefault="00000000">
      <w:r>
        <w:t>Arbre H.T. essence indigène, 16&lt;C≤18cm, Betula pendula</w:t>
      </w:r>
    </w:p>
    <w:p w14:paraId="0C79C408" w14:textId="77777777" w:rsidR="00EA0D3A" w:rsidRDefault="00000000">
      <w:r>
        <w:t>Arbre H.T. essence indigène, 16&lt;C≤18cm, Betula pubescens</w:t>
      </w:r>
    </w:p>
    <w:p w14:paraId="36622E17" w14:textId="77777777" w:rsidR="00EA0D3A" w:rsidRDefault="00000000">
      <w:r>
        <w:t>Arbre H.T. essence indigène, 16&lt;C≤18cm, Betula verrucosa</w:t>
      </w:r>
    </w:p>
    <w:p w14:paraId="6F8EF142" w14:textId="77777777" w:rsidR="00EA0D3A" w:rsidRDefault="00000000">
      <w:r>
        <w:t>Arbre H.T. essence indigène, 16&lt;C≤18cm, Carpinus betulus</w:t>
      </w:r>
    </w:p>
    <w:p w14:paraId="59CA6710" w14:textId="77777777" w:rsidR="00EA0D3A" w:rsidRDefault="00000000">
      <w:r>
        <w:t>Arbre H.T. essence indigène, 16&lt;C≤18cm, Fagus sylvatica</w:t>
      </w:r>
    </w:p>
    <w:p w14:paraId="44E0B4D7" w14:textId="77777777" w:rsidR="00EA0D3A" w:rsidRDefault="00000000">
      <w:r>
        <w:t>Arbre H.T. essence indigène, 16&lt;C≤18cm, Fraxinus excelsior</w:t>
      </w:r>
    </w:p>
    <w:p w14:paraId="7B8688C0" w14:textId="77777777" w:rsidR="00EA0D3A" w:rsidRDefault="00000000">
      <w:r>
        <w:t>Arbre H.T. essence indigène, 16&lt;C≤18cm, Juglans regia</w:t>
      </w:r>
    </w:p>
    <w:p w14:paraId="7339161F" w14:textId="77777777" w:rsidR="00EA0D3A" w:rsidRDefault="00000000">
      <w:r>
        <w:t>Arbre H.T. essence indigène, 16&lt;C≤18cm, Platanus acerifolia</w:t>
      </w:r>
    </w:p>
    <w:p w14:paraId="7012A483" w14:textId="77777777" w:rsidR="00EA0D3A" w:rsidRDefault="00000000">
      <w:r>
        <w:t>Arbre H.T. essence indigène, 16&lt;C≤18cm, Populus tremula</w:t>
      </w:r>
    </w:p>
    <w:p w14:paraId="163E1C2B" w14:textId="77777777" w:rsidR="00EA0D3A" w:rsidRDefault="00000000">
      <w:r>
        <w:t>Arbre H.T. essence indigène, 16&lt;C≤18cm, Prunus avium</w:t>
      </w:r>
    </w:p>
    <w:p w14:paraId="67CB6AB8" w14:textId="77777777" w:rsidR="00EA0D3A" w:rsidRDefault="00000000">
      <w:r>
        <w:t>Arbre H.T. essence indigène, 16&lt;C≤18cm, Quercus petraea</w:t>
      </w:r>
    </w:p>
    <w:p w14:paraId="01CA1187" w14:textId="77777777" w:rsidR="00EA0D3A" w:rsidRDefault="00000000">
      <w:r>
        <w:t>Arbre H.T. essence indigène, 16&lt;C≤18cm, Quercus robur</w:t>
      </w:r>
    </w:p>
    <w:p w14:paraId="400F251C" w14:textId="77777777" w:rsidR="00EA0D3A" w:rsidRDefault="00000000">
      <w:r>
        <w:t>Arbre H.T. essence indigène, 16&lt;C≤18cm, Salix alba</w:t>
      </w:r>
    </w:p>
    <w:p w14:paraId="200F7E70" w14:textId="77777777" w:rsidR="00EA0D3A" w:rsidRDefault="00000000">
      <w:r>
        <w:t>Arbre H.T. essence indigène, 16&lt;C≤18cm, Sorbus aucuparia</w:t>
      </w:r>
    </w:p>
    <w:p w14:paraId="0D726250" w14:textId="77777777" w:rsidR="00EA0D3A" w:rsidRDefault="00000000">
      <w:r>
        <w:t>Arbre H.T. essence indigène, 16&lt;C≤18cm, Tilia cordata</w:t>
      </w:r>
    </w:p>
    <w:p w14:paraId="78323F72" w14:textId="77777777" w:rsidR="00EA0D3A" w:rsidRDefault="00000000">
      <w:r>
        <w:t>Arbre H.T. essence indigène, 16&lt;C≤18cm, Tilia platyphyllos</w:t>
      </w:r>
    </w:p>
    <w:p w14:paraId="3AB8F4F2" w14:textId="77777777" w:rsidR="00EA0D3A" w:rsidRDefault="00000000">
      <w:r>
        <w:t>Arbre H.T. essence indigène,16&lt;C≤18cm, suppl forme spéciale</w:t>
      </w:r>
    </w:p>
    <w:p w14:paraId="6499BD8E" w14:textId="77777777" w:rsidR="00EA0D3A" w:rsidRDefault="00000000">
      <w:r>
        <w:t>Arbre H.T. essence indigène, 18&lt;C≤20cm</w:t>
      </w:r>
    </w:p>
    <w:p w14:paraId="7909E206" w14:textId="77777777" w:rsidR="00EA0D3A" w:rsidRDefault="00000000">
      <w:r>
        <w:t>Arbre H.T. essence indigène, 18&lt;C≤20cm, Acer campestre</w:t>
      </w:r>
    </w:p>
    <w:p w14:paraId="0B310089" w14:textId="77777777" w:rsidR="00EA0D3A" w:rsidRDefault="00000000">
      <w:r>
        <w:t>Arbre H.T. essence indigène, 18&lt;C≤20cm, Acer platanoïdes</w:t>
      </w:r>
    </w:p>
    <w:p w14:paraId="71EE4116" w14:textId="77777777" w:rsidR="00EA0D3A" w:rsidRDefault="00000000">
      <w:r>
        <w:t>Arbre H.T. essence indigène, 18&lt;C≤20cm, Acer pseudoplatanus</w:t>
      </w:r>
    </w:p>
    <w:p w14:paraId="5C43E778" w14:textId="77777777" w:rsidR="00EA0D3A" w:rsidRDefault="00000000">
      <w:r>
        <w:t>Arbre H.T. essence indigène,18&lt;C≤20, Aesculus hippocastanum</w:t>
      </w:r>
    </w:p>
    <w:p w14:paraId="3413D7D0" w14:textId="77777777" w:rsidR="00EA0D3A" w:rsidRDefault="00000000">
      <w:r>
        <w:t>Arbre H.T. essence indigène, 18&lt;C≤20cm, Alnus glutinosa</w:t>
      </w:r>
    </w:p>
    <w:p w14:paraId="784B0BA5" w14:textId="77777777" w:rsidR="00EA0D3A" w:rsidRDefault="00000000">
      <w:r>
        <w:t>Arbre H.T. essence indigène, 18&lt;C≤20cm, Betula pendula</w:t>
      </w:r>
    </w:p>
    <w:p w14:paraId="720AA4E9" w14:textId="77777777" w:rsidR="00EA0D3A" w:rsidRDefault="00000000">
      <w:r>
        <w:t>Arbre H.T. essence indigène, 18&lt;C≤20cm, Betula pubescens</w:t>
      </w:r>
    </w:p>
    <w:p w14:paraId="1D65751C" w14:textId="77777777" w:rsidR="00EA0D3A" w:rsidRDefault="00000000">
      <w:r>
        <w:t>Arbre H.T. essence indigène, 18&lt;C≤20cm, Betula verrucosa</w:t>
      </w:r>
    </w:p>
    <w:p w14:paraId="584A6D64" w14:textId="77777777" w:rsidR="00EA0D3A" w:rsidRDefault="00000000">
      <w:r>
        <w:t>Arbre H.T. essence indigène, 18&lt;C≤20cm, Carpinus betulus</w:t>
      </w:r>
    </w:p>
    <w:p w14:paraId="3A537456" w14:textId="77777777" w:rsidR="00EA0D3A" w:rsidRDefault="00000000">
      <w:r>
        <w:t>Arbre H.T. essence indigène, 18&lt;C≤20cm, Fagus sylvatica</w:t>
      </w:r>
    </w:p>
    <w:p w14:paraId="2EA2ED5F" w14:textId="77777777" w:rsidR="00EA0D3A" w:rsidRDefault="00000000">
      <w:r>
        <w:t>Arbre H.T. essence indigène, 18&lt;C≤20cm, Fraxinus excelsior</w:t>
      </w:r>
    </w:p>
    <w:p w14:paraId="3B791F18" w14:textId="77777777" w:rsidR="00EA0D3A" w:rsidRDefault="00000000">
      <w:r>
        <w:t>Arbre H.T. essence indigène, 18&lt;C≤20cm, Juglans regia</w:t>
      </w:r>
    </w:p>
    <w:p w14:paraId="30AA9D6F" w14:textId="77777777" w:rsidR="00EA0D3A" w:rsidRDefault="00000000">
      <w:r>
        <w:t>Arbre H.T. essence indigène, 18&lt;C≤20cm, Platanus acerifolia</w:t>
      </w:r>
    </w:p>
    <w:p w14:paraId="1C666A44" w14:textId="77777777" w:rsidR="00EA0D3A" w:rsidRDefault="00000000">
      <w:r>
        <w:t>Arbre H.T. essence indigène, 18&lt;C≤20cm, Populus tremula</w:t>
      </w:r>
    </w:p>
    <w:p w14:paraId="20077C5C" w14:textId="77777777" w:rsidR="00EA0D3A" w:rsidRDefault="00000000">
      <w:r>
        <w:t>Arbre H.T. essence indigène, 18&lt;C≤20cm, Prunus avium</w:t>
      </w:r>
    </w:p>
    <w:p w14:paraId="5A3A9E1A" w14:textId="77777777" w:rsidR="00EA0D3A" w:rsidRDefault="00000000">
      <w:r>
        <w:t>Arbre H.T. essence indigène, 18&lt;C≤20cm, Quercus petraea</w:t>
      </w:r>
    </w:p>
    <w:p w14:paraId="15D02CA1" w14:textId="77777777" w:rsidR="00EA0D3A" w:rsidRDefault="00000000">
      <w:r>
        <w:t>Arbre H.T. essence indigène, 18&lt;C≤20cm, Quercus robur</w:t>
      </w:r>
    </w:p>
    <w:p w14:paraId="6E4CE684" w14:textId="77777777" w:rsidR="00EA0D3A" w:rsidRDefault="00000000">
      <w:r>
        <w:t>Arbre H.T. essence indigène, 18&lt;C≤20cm, Salix alba</w:t>
      </w:r>
    </w:p>
    <w:p w14:paraId="1734417A" w14:textId="77777777" w:rsidR="00EA0D3A" w:rsidRDefault="00000000">
      <w:r>
        <w:t>Arbre H.T. essence indigène, 18&lt;C≤20cm, Sorbus aucuparia</w:t>
      </w:r>
    </w:p>
    <w:p w14:paraId="4AC0B1F9" w14:textId="77777777" w:rsidR="00EA0D3A" w:rsidRDefault="00000000">
      <w:r>
        <w:t>Arbre H.T. essence indigène, 18&lt;C≤20cm, Tilia cordata</w:t>
      </w:r>
    </w:p>
    <w:p w14:paraId="5D787054" w14:textId="77777777" w:rsidR="00EA0D3A" w:rsidRDefault="00000000">
      <w:r>
        <w:t>Arbre H.T. essence indigène, 18&lt;C≤20cm, Tilia platyphyllos</w:t>
      </w:r>
    </w:p>
    <w:p w14:paraId="707A1C4E" w14:textId="77777777" w:rsidR="00EA0D3A" w:rsidRDefault="00000000">
      <w:r>
        <w:t>Arbre H.T. essence indigène,18&lt;C≤20cm, suppl forme spéciale</w:t>
      </w:r>
    </w:p>
    <w:p w14:paraId="179CDBB8" w14:textId="77777777" w:rsidR="00EA0D3A" w:rsidRDefault="00000000">
      <w:r>
        <w:t>Arbre H.T. essence indigène, 20&lt;C≤25cm</w:t>
      </w:r>
    </w:p>
    <w:p w14:paraId="77A5CD39" w14:textId="77777777" w:rsidR="00EA0D3A" w:rsidRDefault="00000000">
      <w:r>
        <w:t>Arbre H.T. essence indigène, 20&lt;C≤25cm, Acer campestre</w:t>
      </w:r>
    </w:p>
    <w:p w14:paraId="2EBF0A6E" w14:textId="77777777" w:rsidR="00EA0D3A" w:rsidRDefault="00000000">
      <w:r>
        <w:t>Arbre H.T. essence indigène, 20&lt;C≤25cm, Acer platanoïdes</w:t>
      </w:r>
    </w:p>
    <w:p w14:paraId="71FFE836" w14:textId="77777777" w:rsidR="00EA0D3A" w:rsidRDefault="00000000">
      <w:r>
        <w:t>Arbre H.T. essence indigène, 20&lt;C≤25cm, Acer pseudoplatanus</w:t>
      </w:r>
    </w:p>
    <w:p w14:paraId="017C600C" w14:textId="77777777" w:rsidR="00EA0D3A" w:rsidRDefault="00000000">
      <w:r>
        <w:t>Arbre H.T. essence indigène,20&lt;C≤25, Aesculus hippocastanum</w:t>
      </w:r>
    </w:p>
    <w:p w14:paraId="1B7D6CBA" w14:textId="77777777" w:rsidR="00EA0D3A" w:rsidRDefault="00000000">
      <w:r>
        <w:t>Arbre H.T. essence indigène, 20&lt;C≤25cm, Alnus glutinosa</w:t>
      </w:r>
    </w:p>
    <w:p w14:paraId="35C0D02C" w14:textId="77777777" w:rsidR="00EA0D3A" w:rsidRDefault="00000000">
      <w:r>
        <w:t>Arbre H.T. essence indigène, 20&lt;C≤25cm, Betula pendula</w:t>
      </w:r>
    </w:p>
    <w:p w14:paraId="40FEFA98" w14:textId="77777777" w:rsidR="00EA0D3A" w:rsidRDefault="00000000">
      <w:r>
        <w:t>Arbre H.T. essence indigène, 20&lt;C≤25cm, Betula pubescens</w:t>
      </w:r>
    </w:p>
    <w:p w14:paraId="10E069D8" w14:textId="77777777" w:rsidR="00EA0D3A" w:rsidRDefault="00000000">
      <w:r>
        <w:t>Arbre H.T. essence indigène, 20&lt;C≤25cm, Betula verrucosa</w:t>
      </w:r>
    </w:p>
    <w:p w14:paraId="0C494808" w14:textId="77777777" w:rsidR="00EA0D3A" w:rsidRDefault="00000000">
      <w:r>
        <w:t>Arbre H.T. essence indigène, 20&lt;C≤25cm, Carpinus betulus</w:t>
      </w:r>
    </w:p>
    <w:p w14:paraId="725D1619" w14:textId="77777777" w:rsidR="00EA0D3A" w:rsidRDefault="00000000">
      <w:r>
        <w:t>Arbre H.T. essence indigène, 20&lt;C≤25cm, Fagus sylvatica</w:t>
      </w:r>
    </w:p>
    <w:p w14:paraId="7825A9F3" w14:textId="77777777" w:rsidR="00EA0D3A" w:rsidRDefault="00000000">
      <w:r>
        <w:t>Arbre H.T. essence indigène, 20&lt;C≤25cm, Fraxinus excelsior</w:t>
      </w:r>
    </w:p>
    <w:p w14:paraId="57F5CCA2" w14:textId="77777777" w:rsidR="00EA0D3A" w:rsidRDefault="00000000">
      <w:r>
        <w:t>Arbre H.T. essence indigène, 20&lt;C≤25cm, Juglans regia</w:t>
      </w:r>
    </w:p>
    <w:p w14:paraId="0BB83859" w14:textId="77777777" w:rsidR="00EA0D3A" w:rsidRDefault="00000000">
      <w:r>
        <w:t>Arbre H.T. essence indigène, 20&lt;C≤25cm, Platanus acerifolia</w:t>
      </w:r>
    </w:p>
    <w:p w14:paraId="35566B79" w14:textId="77777777" w:rsidR="00EA0D3A" w:rsidRDefault="00000000">
      <w:r>
        <w:t>Arbre H.T. essence indigène, 20&lt;C≤25cm, Populus tremula</w:t>
      </w:r>
    </w:p>
    <w:p w14:paraId="4F65E330" w14:textId="77777777" w:rsidR="00EA0D3A" w:rsidRDefault="00000000">
      <w:r>
        <w:t>Arbre H.T. essence indigène, 20&lt;C≤25cm, Prunus avium</w:t>
      </w:r>
    </w:p>
    <w:p w14:paraId="12C9874D" w14:textId="77777777" w:rsidR="00EA0D3A" w:rsidRDefault="00000000">
      <w:r>
        <w:t>Arbre H.T. essence indigène, 20&lt;C≤25cm, Quercus petraea</w:t>
      </w:r>
    </w:p>
    <w:p w14:paraId="585846CC" w14:textId="77777777" w:rsidR="00EA0D3A" w:rsidRDefault="00000000">
      <w:r>
        <w:t>Arbre H.T. essence indigène, 20&lt;C≤25cm, Quercus robur</w:t>
      </w:r>
    </w:p>
    <w:p w14:paraId="4DA0F84B" w14:textId="77777777" w:rsidR="00EA0D3A" w:rsidRDefault="00000000">
      <w:r>
        <w:t>Arbre H.T. essence indigène, 20&lt;C≤25cm, Salix alba</w:t>
      </w:r>
    </w:p>
    <w:p w14:paraId="33623C93" w14:textId="77777777" w:rsidR="00EA0D3A" w:rsidRDefault="00000000">
      <w:r>
        <w:t>Arbre H.T. essence indigène, 20&lt;C≤25cm, Sorbus aucuparia</w:t>
      </w:r>
    </w:p>
    <w:p w14:paraId="5ABA9962" w14:textId="77777777" w:rsidR="00EA0D3A" w:rsidRDefault="00000000">
      <w:r>
        <w:t>Arbre H.T. essence indigène, 20&lt;C≤25cm, Tilia cordata</w:t>
      </w:r>
    </w:p>
    <w:p w14:paraId="439B3777" w14:textId="77777777" w:rsidR="00EA0D3A" w:rsidRDefault="00000000">
      <w:r>
        <w:t>Arbre H.T. essence indigène, 20&lt;C≤25cm, Tilia platyphyllos</w:t>
      </w:r>
    </w:p>
    <w:p w14:paraId="34ABBB87" w14:textId="77777777" w:rsidR="00EA0D3A" w:rsidRDefault="00000000">
      <w:r>
        <w:t>Arbre H.T. essence indigène,20&lt;C≤25cm, suppl forme spéciale</w:t>
      </w:r>
    </w:p>
    <w:p w14:paraId="3B460814" w14:textId="77777777" w:rsidR="00EA0D3A" w:rsidRDefault="00EA0D3A"/>
    <w:p w14:paraId="08B0BF89" w14:textId="77777777" w:rsidR="00EA0D3A" w:rsidRDefault="00000000">
      <w:r>
        <w:t> </w:t>
      </w:r>
    </w:p>
    <w:p w14:paraId="7FB09D31" w14:textId="77777777" w:rsidR="00EA0D3A" w:rsidRDefault="00000000">
      <w:pPr>
        <w:pStyle w:val="pheading"/>
      </w:pPr>
      <w:r>
        <w:t>MESURAGE</w:t>
      </w:r>
    </w:p>
    <w:p w14:paraId="358B6A5F" w14:textId="77777777" w:rsidR="00EA0D3A" w:rsidRDefault="00000000">
      <w:pPr>
        <w:pStyle w:val="pheading"/>
      </w:pPr>
      <w:r>
        <w:t>- unité de mesure:</w:t>
      </w:r>
    </w:p>
    <w:p w14:paraId="407C84DF" w14:textId="77777777" w:rsidR="00EA0D3A" w:rsidRDefault="00000000">
      <w:r>
        <w:t>pc</w:t>
      </w:r>
    </w:p>
    <w:p w14:paraId="040227FF" w14:textId="77777777" w:rsidR="00EA0D3A" w:rsidRDefault="00EA0D3A"/>
    <w:p w14:paraId="61C511F7" w14:textId="77777777" w:rsidR="00EA0D3A" w:rsidRDefault="00000000">
      <w:r>
        <w:t> </w:t>
      </w:r>
    </w:p>
    <w:p w14:paraId="604F10A3" w14:textId="77777777" w:rsidR="00EA0D3A" w:rsidRDefault="00000000">
      <w:pPr>
        <w:pStyle w:val="pheading"/>
      </w:pPr>
      <w:r>
        <w:t>- code de mesurage:</w:t>
      </w:r>
    </w:p>
    <w:p w14:paraId="543E2A3C" w14:textId="77777777" w:rsidR="00EA0D3A" w:rsidRDefault="00000000">
      <w:r>
        <w:t>Quantité nette à mettre en oeuvre, selon la nature des végétaux ligneux.</w:t>
      </w:r>
    </w:p>
    <w:p w14:paraId="6FE724A6" w14:textId="77777777" w:rsidR="00EA0D3A" w:rsidRDefault="00EA0D3A"/>
    <w:p w14:paraId="1175E0E1" w14:textId="77777777" w:rsidR="00EA0D3A" w:rsidRDefault="00000000">
      <w:r>
        <w:t> </w:t>
      </w:r>
    </w:p>
    <w:p w14:paraId="7240D2DB" w14:textId="77777777" w:rsidR="00EA0D3A" w:rsidRDefault="00000000">
      <w:pPr>
        <w:pStyle w:val="pheading"/>
      </w:pPr>
      <w:r>
        <w:t>- nature du marché:</w:t>
      </w:r>
    </w:p>
    <w:p w14:paraId="3BE60176" w14:textId="77777777" w:rsidR="00EA0D3A" w:rsidRDefault="00000000">
      <w:r>
        <w:t>QF</w:t>
      </w:r>
    </w:p>
    <w:p w14:paraId="01D2E6E9" w14:textId="77777777" w:rsidR="00EA0D3A" w:rsidRDefault="00EA0D3A"/>
    <w:p w14:paraId="12F1205C" w14:textId="77777777" w:rsidR="00EA0D3A" w:rsidRDefault="00000000">
      <w:r>
        <w:t> </w:t>
      </w:r>
    </w:p>
    <w:p w14:paraId="4773273D" w14:textId="77777777" w:rsidR="00EA0D3A" w:rsidRDefault="00000000">
      <w:pPr>
        <w:pStyle w:val="Author-eSectionHeading6"/>
      </w:pPr>
      <w:bookmarkStart w:id="454" w:name="_Toc155600797"/>
      <w:r>
        <w:t>94.31.1b Arbre à haute tige essence indigène avec motte/container CCTB 01.09</w:t>
      </w:r>
      <w:bookmarkEnd w:id="454"/>
    </w:p>
    <w:p w14:paraId="27B53A62" w14:textId="77777777" w:rsidR="00EA0D3A" w:rsidRDefault="00000000">
      <w:pPr>
        <w:pStyle w:val="pheading"/>
      </w:pPr>
      <w:r>
        <w:t>MATÉRIAUX</w:t>
      </w:r>
    </w:p>
    <w:p w14:paraId="6E8D98AA" w14:textId="77777777" w:rsidR="00EA0D3A" w:rsidRDefault="00000000">
      <w:pPr>
        <w:pStyle w:val="pheading"/>
      </w:pPr>
      <w:r>
        <w:t>- Caractéristiques générales</w:t>
      </w:r>
    </w:p>
    <w:p w14:paraId="4926B482" w14:textId="77777777" w:rsidR="00EA0D3A" w:rsidRDefault="00000000">
      <w:r>
        <w:rPr>
          <w:color w:val="000000"/>
        </w:rPr>
        <w:t>Conformément au [CCT SB250], III-66.3, livrés a</w:t>
      </w:r>
      <w:r>
        <w:t xml:space="preserve">vec </w:t>
      </w:r>
      <w:r>
        <w:rPr>
          <w:rStyle w:val="optioncarChar"/>
        </w:rPr>
        <w:t>racines nues / motte</w:t>
      </w:r>
      <w:r>
        <w:t>.</w:t>
      </w:r>
    </w:p>
    <w:p w14:paraId="6CE7B7B7" w14:textId="77777777" w:rsidR="00EA0D3A" w:rsidRDefault="00000000">
      <w:r>
        <w:t> </w:t>
      </w:r>
    </w:p>
    <w:p w14:paraId="107FD52E" w14:textId="77777777" w:rsidR="00EA0D3A" w:rsidRDefault="00000000">
      <w:r>
        <w:t xml:space="preserve">• Espèce : </w:t>
      </w:r>
      <w:r>
        <w:rPr>
          <w:rStyle w:val="optioncarChar"/>
        </w:rPr>
        <w:t>***</w:t>
      </w:r>
    </w:p>
    <w:p w14:paraId="1321F631" w14:textId="77777777" w:rsidR="00EA0D3A" w:rsidRDefault="00000000">
      <w:r>
        <w:t xml:space="preserve">• Age : </w:t>
      </w:r>
      <w:r>
        <w:rPr>
          <w:rStyle w:val="optioncarChar"/>
        </w:rPr>
        <w:t>***</w:t>
      </w:r>
    </w:p>
    <w:p w14:paraId="18EE7D49" w14:textId="77777777" w:rsidR="00EA0D3A" w:rsidRDefault="00000000">
      <w:r>
        <w:t xml:space="preserve">• Longueur du fût : </w:t>
      </w:r>
      <w:r>
        <w:rPr>
          <w:rStyle w:val="optioncarChar"/>
        </w:rPr>
        <w:t>min. 180 / *** cm / max. 220</w:t>
      </w:r>
      <w:r>
        <w:t xml:space="preserve"> cm (mesuré à partir du col des racines jusqu'au premier embranchement).</w:t>
      </w:r>
    </w:p>
    <w:p w14:paraId="104917F0" w14:textId="77777777" w:rsidR="00EA0D3A" w:rsidRDefault="00000000">
      <w:r>
        <w:t xml:space="preserve">• Périmètre du tronc : min. </w:t>
      </w:r>
      <w:r>
        <w:rPr>
          <w:rStyle w:val="optioncarChar"/>
        </w:rPr>
        <w:t>***</w:t>
      </w:r>
      <w:r>
        <w:t xml:space="preserve"> cm / max. </w:t>
      </w:r>
      <w:r>
        <w:rPr>
          <w:rStyle w:val="optioncarChar"/>
        </w:rPr>
        <w:t>***</w:t>
      </w:r>
      <w:r>
        <w:t xml:space="preserve"> cm (mesuré à 1 m au-dessus du col des racines).</w:t>
      </w:r>
    </w:p>
    <w:p w14:paraId="5F28116D" w14:textId="77777777" w:rsidR="00EA0D3A" w:rsidRDefault="00000000">
      <w:r>
        <w:t xml:space="preserve">• Nombre de branches : </w:t>
      </w:r>
      <w:r>
        <w:rPr>
          <w:rStyle w:val="optioncarChar"/>
        </w:rPr>
        <w:t>***</w:t>
      </w:r>
    </w:p>
    <w:p w14:paraId="1F316821" w14:textId="77777777" w:rsidR="00EA0D3A" w:rsidRDefault="00000000">
      <w:r>
        <w:t>Attention : La longueur de fût des arbres de haute tige d'une même espèce qui sont plantés à un même endroit ne peuvent pas différer de plus de 20 cm.</w:t>
      </w:r>
    </w:p>
    <w:p w14:paraId="4574722F" w14:textId="77777777" w:rsidR="00EA0D3A" w:rsidRDefault="00000000">
      <w:r>
        <w:t>Arbre H.T., essence indigène, 6&lt;C≤8cm; Acer campestre</w:t>
      </w:r>
    </w:p>
    <w:p w14:paraId="1F4D57C2" w14:textId="77777777" w:rsidR="00EA0D3A" w:rsidRDefault="00000000">
      <w:r>
        <w:t>Arbre H.T., essence indigène, 6&lt;C≤8cm; Acer platanoïdes</w:t>
      </w:r>
    </w:p>
    <w:p w14:paraId="752C696B" w14:textId="77777777" w:rsidR="00EA0D3A" w:rsidRDefault="00000000">
      <w:r>
        <w:t>Arbre H.T., essence indigène, 6&lt;C≤8cm; Acer pseudoplatanus</w:t>
      </w:r>
    </w:p>
    <w:p w14:paraId="43D513B3" w14:textId="77777777" w:rsidR="00EA0D3A" w:rsidRDefault="00000000">
      <w:r>
        <w:t>Arbre H.T., essence indigène, 6&lt;C≤8; Aesculus hippocastanum</w:t>
      </w:r>
    </w:p>
    <w:p w14:paraId="60618E2C" w14:textId="77777777" w:rsidR="00EA0D3A" w:rsidRDefault="00000000">
      <w:r>
        <w:t>Arbre H.T., essence indigène, 6&lt;C≤8cm; Alnus glutinosa</w:t>
      </w:r>
    </w:p>
    <w:p w14:paraId="19980727" w14:textId="77777777" w:rsidR="00EA0D3A" w:rsidRDefault="00000000">
      <w:r>
        <w:t>Arbre H.T., essence indigène, 6&lt;C≤8cm; Betula pendula</w:t>
      </w:r>
    </w:p>
    <w:p w14:paraId="78571C7C" w14:textId="77777777" w:rsidR="00EA0D3A" w:rsidRDefault="00000000">
      <w:r>
        <w:t>Arbre H.T., essence indigène, 6&lt;C≤8cm; Betula pubescens</w:t>
      </w:r>
    </w:p>
    <w:p w14:paraId="40ECBF87" w14:textId="77777777" w:rsidR="00EA0D3A" w:rsidRDefault="00000000">
      <w:r>
        <w:t>Arbre H.T., essence indigène, 6&lt;C≤8cm; Betula verrucosa</w:t>
      </w:r>
    </w:p>
    <w:p w14:paraId="557C68E5" w14:textId="77777777" w:rsidR="00EA0D3A" w:rsidRDefault="00000000">
      <w:r>
        <w:t>Arbre H.T., essence indigène, 6&lt;C≤8cm; Carpinus betulus</w:t>
      </w:r>
    </w:p>
    <w:p w14:paraId="20D104A4" w14:textId="77777777" w:rsidR="00EA0D3A" w:rsidRDefault="00000000">
      <w:r>
        <w:t>Arbre H.T., essence indigène, 6&lt;C≤8cm; Fagus sylvatica</w:t>
      </w:r>
    </w:p>
    <w:p w14:paraId="0DABCD31" w14:textId="77777777" w:rsidR="00EA0D3A" w:rsidRDefault="00000000">
      <w:r>
        <w:t>Arbre H.T., essence indigène, 6&lt;C≤8cm; Fraxinus excelsior</w:t>
      </w:r>
    </w:p>
    <w:p w14:paraId="12EB7A77" w14:textId="77777777" w:rsidR="00EA0D3A" w:rsidRDefault="00000000">
      <w:r>
        <w:t>Arbre H.T., essence indigène, 6&lt;C≤8cm; Juglans regia</w:t>
      </w:r>
    </w:p>
    <w:p w14:paraId="6EC5DA67" w14:textId="77777777" w:rsidR="00EA0D3A" w:rsidRDefault="00000000">
      <w:r>
        <w:t>Arbre H.T., essence indigène, 6&lt;C≤8cm; Platanus acerifolia</w:t>
      </w:r>
    </w:p>
    <w:p w14:paraId="3758A3F2" w14:textId="77777777" w:rsidR="00EA0D3A" w:rsidRDefault="00000000">
      <w:r>
        <w:t>Arbre H.T., essence indigène, 6&lt;C≤8cm; Populus tremula</w:t>
      </w:r>
    </w:p>
    <w:p w14:paraId="5E963E93" w14:textId="77777777" w:rsidR="00EA0D3A" w:rsidRDefault="00000000">
      <w:r>
        <w:t>Arbre H.T., essence indigène, 6&lt;C≤8cm; Prunus avium</w:t>
      </w:r>
    </w:p>
    <w:p w14:paraId="44EB6811" w14:textId="77777777" w:rsidR="00EA0D3A" w:rsidRDefault="00000000">
      <w:r>
        <w:t>Arbre H.T., essence indigène, 6&lt;C≤8cm; Quercus petraea</w:t>
      </w:r>
    </w:p>
    <w:p w14:paraId="160425C7" w14:textId="77777777" w:rsidR="00EA0D3A" w:rsidRDefault="00000000">
      <w:r>
        <w:t>Arbre H.T., essence indigène, 6&lt;C≤8cm; Quercus robur</w:t>
      </w:r>
    </w:p>
    <w:p w14:paraId="3829EF5A" w14:textId="77777777" w:rsidR="00EA0D3A" w:rsidRDefault="00000000">
      <w:r>
        <w:t>Arbre H.T., essence indigène, 6&lt;C≤8cm; Salix alba</w:t>
      </w:r>
    </w:p>
    <w:p w14:paraId="3BD0220B" w14:textId="77777777" w:rsidR="00EA0D3A" w:rsidRDefault="00000000">
      <w:r>
        <w:t>Arbre H.T., essence indigène, 6&lt;C≤8cm; Sorbus aucuparia</w:t>
      </w:r>
    </w:p>
    <w:p w14:paraId="3AB6CB60" w14:textId="77777777" w:rsidR="00EA0D3A" w:rsidRDefault="00000000">
      <w:r>
        <w:t>Arbre H.T., essence indigène, 6&lt;C≤8cm; Tilia cordata</w:t>
      </w:r>
    </w:p>
    <w:p w14:paraId="11A4F161" w14:textId="77777777" w:rsidR="00EA0D3A" w:rsidRDefault="00000000">
      <w:r>
        <w:t>Arbre H.T., essence indigène, 6&lt;C≤8cm; Tilia platyphyllos</w:t>
      </w:r>
    </w:p>
    <w:p w14:paraId="7FCCBEFF" w14:textId="77777777" w:rsidR="00EA0D3A" w:rsidRDefault="00000000">
      <w:r>
        <w:t>Arbre H.T., essence indigène, 6&lt;C≤8cm; suppl forme spéciale</w:t>
      </w:r>
    </w:p>
    <w:p w14:paraId="6CC835A5" w14:textId="77777777" w:rsidR="00EA0D3A" w:rsidRDefault="00000000">
      <w:r>
        <w:t>Arbre H.T., essence indigène, 6&lt;C≤8cm; suppl pour motte</w:t>
      </w:r>
    </w:p>
    <w:p w14:paraId="57BEE244" w14:textId="77777777" w:rsidR="00EA0D3A" w:rsidRDefault="00000000">
      <w:r>
        <w:t>Arbre H.T., essence indigène, 8&lt;C≤10cm; Acer campestre</w:t>
      </w:r>
    </w:p>
    <w:p w14:paraId="50FB3720" w14:textId="77777777" w:rsidR="00EA0D3A" w:rsidRDefault="00000000">
      <w:r>
        <w:t>Arbre H.T., essence indigène, 8&lt;C≤10cm; Acer platanoïdes</w:t>
      </w:r>
    </w:p>
    <w:p w14:paraId="507E9A18" w14:textId="77777777" w:rsidR="00EA0D3A" w:rsidRDefault="00000000">
      <w:r>
        <w:t>Arbre H.T., essence indigène, 8&lt;C≤10cm; Acer pseudoplatanus</w:t>
      </w:r>
    </w:p>
    <w:p w14:paraId="23EA71E6" w14:textId="77777777" w:rsidR="00EA0D3A" w:rsidRDefault="00000000">
      <w:r>
        <w:t>Arbre H.T., essence indigène,8&lt;C≤10; Aesculus hippocastanum</w:t>
      </w:r>
    </w:p>
    <w:p w14:paraId="74203C99" w14:textId="77777777" w:rsidR="00EA0D3A" w:rsidRDefault="00000000">
      <w:r>
        <w:t>Arbre H.T., essence indigène, 8&lt;C≤10cm; Alnus glutinosa</w:t>
      </w:r>
    </w:p>
    <w:p w14:paraId="13C1B4B1" w14:textId="77777777" w:rsidR="00EA0D3A" w:rsidRDefault="00000000">
      <w:r>
        <w:t>Arbre H.T., essence indigène, 8&lt;C≤10cm; Betula pendula</w:t>
      </w:r>
    </w:p>
    <w:p w14:paraId="093DAE90" w14:textId="77777777" w:rsidR="00EA0D3A" w:rsidRDefault="00000000">
      <w:r>
        <w:t>Arbre H.T., essence indigène, 8&lt;C≤10cm; Betula pubescens</w:t>
      </w:r>
    </w:p>
    <w:p w14:paraId="1E5E9000" w14:textId="77777777" w:rsidR="00EA0D3A" w:rsidRDefault="00000000">
      <w:r>
        <w:t>Arbre H.T., essence indigène, 8&lt;C≤10cm; Betula pubescens</w:t>
      </w:r>
    </w:p>
    <w:p w14:paraId="2CC700A1" w14:textId="77777777" w:rsidR="00EA0D3A" w:rsidRDefault="00000000">
      <w:r>
        <w:t>Arbre H.T., essence indigène, 8&lt;C≤10cm; Carpinus betulus</w:t>
      </w:r>
    </w:p>
    <w:p w14:paraId="696FF5E8" w14:textId="77777777" w:rsidR="00EA0D3A" w:rsidRDefault="00000000">
      <w:r>
        <w:t>Arbre H.T., essence indigène, 8&lt;C≤10cm; Fagus sylvatica</w:t>
      </w:r>
    </w:p>
    <w:p w14:paraId="0739A1D2" w14:textId="77777777" w:rsidR="00EA0D3A" w:rsidRDefault="00000000">
      <w:r>
        <w:t>Arbre H.T., essence indigène, 8&lt;C≤10cm; Fraxinus excelsior</w:t>
      </w:r>
    </w:p>
    <w:p w14:paraId="4901B547" w14:textId="77777777" w:rsidR="00EA0D3A" w:rsidRDefault="00000000">
      <w:r>
        <w:t>Arbre H.T., essence indigène, 8&lt;C≤10cm; Juglans regia</w:t>
      </w:r>
    </w:p>
    <w:p w14:paraId="61944347" w14:textId="77777777" w:rsidR="00EA0D3A" w:rsidRDefault="00000000">
      <w:r>
        <w:t>Arbre H.T., essence indigène, 8&lt;C≤10cm; Platanus acerifolia</w:t>
      </w:r>
    </w:p>
    <w:p w14:paraId="0FE5D682" w14:textId="77777777" w:rsidR="00EA0D3A" w:rsidRDefault="00000000">
      <w:r>
        <w:t>Arbre H.T., essence indigène, 8&lt;C≤10cm; Populus tremula</w:t>
      </w:r>
    </w:p>
    <w:p w14:paraId="7F62F949" w14:textId="77777777" w:rsidR="00EA0D3A" w:rsidRDefault="00000000">
      <w:r>
        <w:t>Arbre H.T., essence indigène, 8&lt;C≤10cm; Prunus avium</w:t>
      </w:r>
    </w:p>
    <w:p w14:paraId="13027157" w14:textId="77777777" w:rsidR="00EA0D3A" w:rsidRDefault="00000000">
      <w:r>
        <w:t>Arbre H.T., essence indigène, 8&lt;C≤10cm; Quercus petraea</w:t>
      </w:r>
    </w:p>
    <w:p w14:paraId="5FC2C7FB" w14:textId="77777777" w:rsidR="00EA0D3A" w:rsidRDefault="00000000">
      <w:r>
        <w:t>Arbre H.T., essence indigène, 8&lt;C≤10cm; Quercus robur</w:t>
      </w:r>
    </w:p>
    <w:p w14:paraId="4E7EDCEC" w14:textId="77777777" w:rsidR="00EA0D3A" w:rsidRDefault="00000000">
      <w:r>
        <w:t>Arbre H.T., essence indigène, 8&lt;C≤10cm; Salix alba</w:t>
      </w:r>
    </w:p>
    <w:p w14:paraId="73EE236C" w14:textId="77777777" w:rsidR="00EA0D3A" w:rsidRDefault="00000000">
      <w:r>
        <w:t>Arbre H.T., essence indigène, 8&lt;C≤10cm; Sorbus aucuparia</w:t>
      </w:r>
    </w:p>
    <w:p w14:paraId="11D1D056" w14:textId="77777777" w:rsidR="00EA0D3A" w:rsidRDefault="00000000">
      <w:r>
        <w:t>Arbre H.T., essence indigène, 8&lt;C≤10cm; Tilia cordata</w:t>
      </w:r>
    </w:p>
    <w:p w14:paraId="39322E83" w14:textId="77777777" w:rsidR="00EA0D3A" w:rsidRDefault="00000000">
      <w:r>
        <w:t>Arbre H.T., essence indigène, 8&lt;C≤10cm; Tilia platyphyllos</w:t>
      </w:r>
    </w:p>
    <w:p w14:paraId="552F2511" w14:textId="77777777" w:rsidR="00EA0D3A" w:rsidRDefault="00000000">
      <w:r>
        <w:t>Arbre H.T., essence indigène, 8&lt;C≤10; suppl forme spéciale</w:t>
      </w:r>
    </w:p>
    <w:p w14:paraId="0CADCFFA" w14:textId="77777777" w:rsidR="00EA0D3A" w:rsidRDefault="00000000">
      <w:r>
        <w:t>Arbre H.T., essence indigène, 10&lt;C≤12cm</w:t>
      </w:r>
    </w:p>
    <w:p w14:paraId="03105249" w14:textId="77777777" w:rsidR="00EA0D3A" w:rsidRDefault="00000000">
      <w:r>
        <w:t>Arbre H.T., essence indigène, 10&lt;C≤12cm, Acer campestre</w:t>
      </w:r>
    </w:p>
    <w:p w14:paraId="2431714B" w14:textId="77777777" w:rsidR="00EA0D3A" w:rsidRDefault="00000000">
      <w:r>
        <w:t>Arbre H.T., essence indigène, 10&lt;C≤12cm, Acer platanoïdes</w:t>
      </w:r>
    </w:p>
    <w:p w14:paraId="17D41BA0" w14:textId="77777777" w:rsidR="00EA0D3A" w:rsidRDefault="00000000">
      <w:r>
        <w:t>Arbre H.T., essence indigène, 10&lt;C≤12, Acer pseudoplatanus</w:t>
      </w:r>
    </w:p>
    <w:p w14:paraId="3F347748" w14:textId="77777777" w:rsidR="00EA0D3A" w:rsidRDefault="00000000">
      <w:r>
        <w:t>Arbre H.T. essence indigène,10&lt;C≤12, Aesculus hippocastanum</w:t>
      </w:r>
    </w:p>
    <w:p w14:paraId="5AD0DACC" w14:textId="77777777" w:rsidR="00EA0D3A" w:rsidRDefault="00000000">
      <w:r>
        <w:t>Arbre H.T., essence indigène, 10&lt;C≤12cm, Alnus glutinosa</w:t>
      </w:r>
    </w:p>
    <w:p w14:paraId="1966B58E" w14:textId="77777777" w:rsidR="00EA0D3A" w:rsidRDefault="00000000">
      <w:r>
        <w:t>Arbre H.T., essence indigène, 10&lt;C≤12cm, Betula pendula</w:t>
      </w:r>
    </w:p>
    <w:p w14:paraId="144FBC37" w14:textId="77777777" w:rsidR="00EA0D3A" w:rsidRDefault="00000000">
      <w:r>
        <w:t>Arbre H.T., essence indigène, 10&lt;C≤12cm, Betula pubescens</w:t>
      </w:r>
    </w:p>
    <w:p w14:paraId="51F4433A" w14:textId="77777777" w:rsidR="00EA0D3A" w:rsidRDefault="00000000">
      <w:r>
        <w:t>Arbre H.T., essence indigène, 10&lt;C≤12cm, Betula verrucosa</w:t>
      </w:r>
    </w:p>
    <w:p w14:paraId="22C3D938" w14:textId="77777777" w:rsidR="00EA0D3A" w:rsidRDefault="00000000">
      <w:r>
        <w:t>Arbre H.T., essence indigène, 10&lt;C≤12cm, Carpinus betulus</w:t>
      </w:r>
    </w:p>
    <w:p w14:paraId="4E710851" w14:textId="77777777" w:rsidR="00EA0D3A" w:rsidRDefault="00000000">
      <w:r>
        <w:t>Arbre H.T., essence indigène, 10&lt;C≤12cm, Fagus sylvatica</w:t>
      </w:r>
    </w:p>
    <w:p w14:paraId="6158F67F" w14:textId="77777777" w:rsidR="00EA0D3A" w:rsidRDefault="00000000">
      <w:r>
        <w:t>Arbre H.T., essence indigène, 10&lt;C≤12cm, Fraxinus excelsior</w:t>
      </w:r>
    </w:p>
    <w:p w14:paraId="2CF555A2" w14:textId="77777777" w:rsidR="00EA0D3A" w:rsidRDefault="00000000">
      <w:r>
        <w:t>Arbre H.T., essence indigène, 10&lt;C≤12cm, Juglans regia</w:t>
      </w:r>
    </w:p>
    <w:p w14:paraId="5AE2E61E" w14:textId="77777777" w:rsidR="00EA0D3A" w:rsidRDefault="00000000">
      <w:r>
        <w:t>Arbre H.T. essence indigène, 10&lt;C≤12cm, Platanus acerifolia</w:t>
      </w:r>
    </w:p>
    <w:p w14:paraId="4DA2E490" w14:textId="77777777" w:rsidR="00EA0D3A" w:rsidRDefault="00000000">
      <w:r>
        <w:t>Arbre H.T., essence indigène, 10&lt;C≤12cm, Populus tremula</w:t>
      </w:r>
    </w:p>
    <w:p w14:paraId="7D275614" w14:textId="77777777" w:rsidR="00EA0D3A" w:rsidRDefault="00000000">
      <w:r>
        <w:t>Arbre H.T., essence indigène, 10&lt;C≤12cm, Prunus avium</w:t>
      </w:r>
    </w:p>
    <w:p w14:paraId="691E4170" w14:textId="77777777" w:rsidR="00EA0D3A" w:rsidRDefault="00000000">
      <w:r>
        <w:t>Arbre H.T., essence indigène, 10&lt;C≤12cm, Quercus petraea</w:t>
      </w:r>
    </w:p>
    <w:p w14:paraId="48C14F69" w14:textId="77777777" w:rsidR="00EA0D3A" w:rsidRDefault="00000000">
      <w:r>
        <w:t>Arbre H.T., essence indigène, 10&lt;C≤12cm, Quercus robur</w:t>
      </w:r>
    </w:p>
    <w:p w14:paraId="3B10544C" w14:textId="77777777" w:rsidR="00EA0D3A" w:rsidRDefault="00000000">
      <w:r>
        <w:t>Arbre H.T., essence indigène, 10&lt;C≤12cm, Salix alba</w:t>
      </w:r>
    </w:p>
    <w:p w14:paraId="7C7EC9B0" w14:textId="77777777" w:rsidR="00EA0D3A" w:rsidRDefault="00000000">
      <w:r>
        <w:t>Arbre H.T., essence indigène, 10&lt;C≤12cm, Sorbus aucuparia</w:t>
      </w:r>
    </w:p>
    <w:p w14:paraId="270C5C3A" w14:textId="77777777" w:rsidR="00EA0D3A" w:rsidRDefault="00000000">
      <w:r>
        <w:t>Arbre H.T., essence indigène, 10&lt;C≤12cm, Tilia cordata</w:t>
      </w:r>
    </w:p>
    <w:p w14:paraId="203AD724" w14:textId="77777777" w:rsidR="00EA0D3A" w:rsidRDefault="00000000">
      <w:r>
        <w:t>Arbre H.T., essence indigène, 10&lt;C≤12cm, Tilia platyphyllos</w:t>
      </w:r>
    </w:p>
    <w:p w14:paraId="0C5C5127" w14:textId="77777777" w:rsidR="00EA0D3A" w:rsidRDefault="00000000">
      <w:r>
        <w:t>Arbre H.T. essence indigène,10&lt;C≤12cm, suppl forme spéciale</w:t>
      </w:r>
    </w:p>
    <w:p w14:paraId="4CA20D2C" w14:textId="77777777" w:rsidR="00EA0D3A" w:rsidRDefault="00000000">
      <w:r>
        <w:t>Arbre H.T., essence indigène, 12&lt;C≤14cm</w:t>
      </w:r>
    </w:p>
    <w:p w14:paraId="7FE0402D" w14:textId="77777777" w:rsidR="00EA0D3A" w:rsidRDefault="00000000">
      <w:r>
        <w:t>Arbre H.T., essence indigène, 12&lt;C≤14cm, Acer campestre</w:t>
      </w:r>
    </w:p>
    <w:p w14:paraId="590AED77" w14:textId="77777777" w:rsidR="00EA0D3A" w:rsidRDefault="00000000">
      <w:r>
        <w:t>Arbre H.T., essence indigène, 12&lt;C≤14cm, Acer platanoïdes</w:t>
      </w:r>
    </w:p>
    <w:p w14:paraId="1344D675" w14:textId="77777777" w:rsidR="00EA0D3A" w:rsidRDefault="00000000">
      <w:r>
        <w:t>Arbre H.T. essence indigène, 12&lt;C≤14cm, Acer pseudoplatanus</w:t>
      </w:r>
    </w:p>
    <w:p w14:paraId="52E41361" w14:textId="77777777" w:rsidR="00EA0D3A" w:rsidRDefault="00000000">
      <w:r>
        <w:t>Arbre H.T. essence indigène,12&lt;C≤14, Aesculus hippocastanum</w:t>
      </w:r>
    </w:p>
    <w:p w14:paraId="12C85804" w14:textId="77777777" w:rsidR="00EA0D3A" w:rsidRDefault="00000000">
      <w:r>
        <w:t>Arbre H.T. essence indigène, 12&lt;C≤14cm, Alnus glutinosa</w:t>
      </w:r>
    </w:p>
    <w:p w14:paraId="2AE55AE2" w14:textId="77777777" w:rsidR="00EA0D3A" w:rsidRDefault="00000000">
      <w:r>
        <w:t>Arbre H.T. essence indigène, 12&lt;C≤14cm, Betula pendula</w:t>
      </w:r>
    </w:p>
    <w:p w14:paraId="3BDC6A3E" w14:textId="77777777" w:rsidR="00EA0D3A" w:rsidRDefault="00000000">
      <w:r>
        <w:t>Arbre H.T. essence indigène, 12&lt;C≤14cm, Betula pubescens</w:t>
      </w:r>
    </w:p>
    <w:p w14:paraId="11E493B5" w14:textId="77777777" w:rsidR="00EA0D3A" w:rsidRDefault="00000000">
      <w:r>
        <w:t>Arbre H.T. essence indigène, 12&lt;C≤14cm, Betula verrucosa</w:t>
      </w:r>
    </w:p>
    <w:p w14:paraId="09034FAA" w14:textId="77777777" w:rsidR="00EA0D3A" w:rsidRDefault="00000000">
      <w:r>
        <w:t>Arbre H.T. essence indigène, 12&lt;C≤14cm, Carpinus betulus</w:t>
      </w:r>
    </w:p>
    <w:p w14:paraId="5F13D61E" w14:textId="77777777" w:rsidR="00EA0D3A" w:rsidRDefault="00000000">
      <w:r>
        <w:t>Arbre H.T. essence indigène, 12&lt;C≤14cm, Fagus sylvatica</w:t>
      </w:r>
    </w:p>
    <w:p w14:paraId="170A20EE" w14:textId="77777777" w:rsidR="00EA0D3A" w:rsidRDefault="00000000">
      <w:r>
        <w:t>Arbre H.T. essence indigène, 12&lt;C≤14cm, Fraxinus excelsior</w:t>
      </w:r>
    </w:p>
    <w:p w14:paraId="7A9E10BE" w14:textId="77777777" w:rsidR="00EA0D3A" w:rsidRDefault="00000000">
      <w:r>
        <w:t>Arbre H.T. essence indigène, 12&lt;C≤14cm, Juglans regia</w:t>
      </w:r>
    </w:p>
    <w:p w14:paraId="1CF53167" w14:textId="77777777" w:rsidR="00EA0D3A" w:rsidRDefault="00000000">
      <w:r>
        <w:t>Arbre H.T. essence indigène, 12&lt;C≤14cm, Platanus acerifolia</w:t>
      </w:r>
    </w:p>
    <w:p w14:paraId="0574F0F2" w14:textId="77777777" w:rsidR="00EA0D3A" w:rsidRDefault="00000000">
      <w:r>
        <w:t>Arbre H.T. essence indigène, 12&lt;C≤14cm, Populus tremula</w:t>
      </w:r>
    </w:p>
    <w:p w14:paraId="724C340D" w14:textId="77777777" w:rsidR="00EA0D3A" w:rsidRDefault="00000000">
      <w:r>
        <w:t>Arbre H.T. essence indigène, 12&lt;C≤14cm, Prunus avium</w:t>
      </w:r>
    </w:p>
    <w:p w14:paraId="7075C324" w14:textId="77777777" w:rsidR="00EA0D3A" w:rsidRDefault="00000000">
      <w:r>
        <w:t>Arbre H.T. essence indigène, 12&lt;C≤14cm, Quercus petraea</w:t>
      </w:r>
    </w:p>
    <w:p w14:paraId="70CC35FC" w14:textId="77777777" w:rsidR="00EA0D3A" w:rsidRDefault="00000000">
      <w:r>
        <w:t>Arbre H.T. essence indigène, 12&lt;C≤14cm, Quercus robur</w:t>
      </w:r>
    </w:p>
    <w:p w14:paraId="653FF2C4" w14:textId="77777777" w:rsidR="00EA0D3A" w:rsidRDefault="00000000">
      <w:r>
        <w:t>Arbre H.T. essence indigène, 12&lt;C≤14cm, Salix alba</w:t>
      </w:r>
    </w:p>
    <w:p w14:paraId="61512A89" w14:textId="77777777" w:rsidR="00EA0D3A" w:rsidRDefault="00000000">
      <w:r>
        <w:t>Arbre H.T. essence indigène, 12&lt;C≤14cm, Sorbus aucuparia</w:t>
      </w:r>
    </w:p>
    <w:p w14:paraId="01D9A1BD" w14:textId="77777777" w:rsidR="00EA0D3A" w:rsidRDefault="00000000">
      <w:r>
        <w:t>Arbre H.T. essence indigène, 12&lt;C≤14cm, Tilia cordata</w:t>
      </w:r>
    </w:p>
    <w:p w14:paraId="151E8C94" w14:textId="77777777" w:rsidR="00EA0D3A" w:rsidRDefault="00000000">
      <w:r>
        <w:t>Arbre H.T. essence indigène, 12&lt;C≤14cm, Tilia platyphyllos</w:t>
      </w:r>
    </w:p>
    <w:p w14:paraId="5003D718" w14:textId="77777777" w:rsidR="00EA0D3A" w:rsidRDefault="00000000">
      <w:r>
        <w:t>Arbre H.T. essence indigène,12&lt;C≤14cm, suppl forme spéciale</w:t>
      </w:r>
    </w:p>
    <w:p w14:paraId="3E5F8F95" w14:textId="77777777" w:rsidR="00EA0D3A" w:rsidRDefault="00000000">
      <w:r>
        <w:t>Arbre H.T. essence indigène, 14&lt;C≤16cm</w:t>
      </w:r>
    </w:p>
    <w:p w14:paraId="73141520" w14:textId="77777777" w:rsidR="00EA0D3A" w:rsidRDefault="00000000">
      <w:r>
        <w:t>Arbre H.T. essence indigène, 14&lt;C≤16cm, Acer campestre</w:t>
      </w:r>
    </w:p>
    <w:p w14:paraId="647B7032" w14:textId="77777777" w:rsidR="00EA0D3A" w:rsidRDefault="00000000">
      <w:r>
        <w:t>Arbre H.T. essence indigène, 14&lt;C≤16cm, Acer platanoïdes</w:t>
      </w:r>
    </w:p>
    <w:p w14:paraId="6E8C2CDE" w14:textId="77777777" w:rsidR="00EA0D3A" w:rsidRDefault="00000000">
      <w:r>
        <w:t>Arbre H.T. essence indigène, 14&lt;C≤16cm, Acer pseudoplatanus</w:t>
      </w:r>
    </w:p>
    <w:p w14:paraId="12A22069" w14:textId="77777777" w:rsidR="00EA0D3A" w:rsidRDefault="00000000">
      <w:r>
        <w:t>Arbre H.T. essence indigène,14&lt;C≤16, Aesculus hippocastanum</w:t>
      </w:r>
    </w:p>
    <w:p w14:paraId="70C21503" w14:textId="77777777" w:rsidR="00EA0D3A" w:rsidRDefault="00000000">
      <w:r>
        <w:t>Arbre H.T. essence indigène, 14&lt;C≤16cm, Alnus glutinosa</w:t>
      </w:r>
    </w:p>
    <w:p w14:paraId="60AD0F1F" w14:textId="77777777" w:rsidR="00EA0D3A" w:rsidRDefault="00000000">
      <w:r>
        <w:t>Arbre H.T. essence indigène, 14&lt;C≤16cm, Betula pendula</w:t>
      </w:r>
    </w:p>
    <w:p w14:paraId="6A29FBFD" w14:textId="77777777" w:rsidR="00EA0D3A" w:rsidRDefault="00000000">
      <w:r>
        <w:t>Arbre H.T. essence indigène, 14&lt;C≤16cm, Betula pubescens</w:t>
      </w:r>
    </w:p>
    <w:p w14:paraId="67B5100B" w14:textId="77777777" w:rsidR="00EA0D3A" w:rsidRDefault="00000000">
      <w:r>
        <w:t>Arbre H.T. essence indigène, 14&lt;C≤16cm, Betula verrucosa</w:t>
      </w:r>
    </w:p>
    <w:p w14:paraId="28356EDB" w14:textId="77777777" w:rsidR="00EA0D3A" w:rsidRDefault="00000000">
      <w:r>
        <w:t>Arbre H.T. essence indigène, 14&lt;C≤16cm, Carpinus betulus</w:t>
      </w:r>
    </w:p>
    <w:p w14:paraId="24EAA0E0" w14:textId="77777777" w:rsidR="00EA0D3A" w:rsidRDefault="00000000">
      <w:r>
        <w:t>Arbre H.T. essence indigène, 14&lt;C≤16cm, Fagus sylvatica</w:t>
      </w:r>
    </w:p>
    <w:p w14:paraId="582A78A1" w14:textId="77777777" w:rsidR="00EA0D3A" w:rsidRDefault="00000000">
      <w:r>
        <w:t>Arbre H.T. essence indigène, 14&lt;C≤16cm, Fraxinus excelsior</w:t>
      </w:r>
    </w:p>
    <w:p w14:paraId="7062AEB9" w14:textId="77777777" w:rsidR="00EA0D3A" w:rsidRDefault="00000000">
      <w:r>
        <w:t>Arbre H.T. essence indigène, 14&lt;C≤16cm, Juglans regia</w:t>
      </w:r>
    </w:p>
    <w:p w14:paraId="14D5E12D" w14:textId="77777777" w:rsidR="00EA0D3A" w:rsidRDefault="00000000">
      <w:r>
        <w:t>Arbre H.T. essence indigène, 14&lt;C≤16cm, Platanus acerifolia</w:t>
      </w:r>
    </w:p>
    <w:p w14:paraId="6C2C3976" w14:textId="77777777" w:rsidR="00EA0D3A" w:rsidRDefault="00000000">
      <w:r>
        <w:t>Arbre H.T. essence indigène, 14&lt;C≤16cm, Populus tremula</w:t>
      </w:r>
    </w:p>
    <w:p w14:paraId="77A553F5" w14:textId="77777777" w:rsidR="00EA0D3A" w:rsidRDefault="00000000">
      <w:r>
        <w:t>Arbre H.T. essence indigène, 14&lt;C≤16cm, Prunus avium</w:t>
      </w:r>
    </w:p>
    <w:p w14:paraId="1C92D405" w14:textId="77777777" w:rsidR="00EA0D3A" w:rsidRDefault="00000000">
      <w:r>
        <w:t>Arbre H.T. essence indigène, 14&lt;C≤16cm, Quercus petraea</w:t>
      </w:r>
    </w:p>
    <w:p w14:paraId="47DC7A97" w14:textId="77777777" w:rsidR="00EA0D3A" w:rsidRDefault="00000000">
      <w:r>
        <w:t>Arbre H.T. essence indigène, 14&lt;C≤16cm, Quercus robur</w:t>
      </w:r>
    </w:p>
    <w:p w14:paraId="7057C43A" w14:textId="77777777" w:rsidR="00EA0D3A" w:rsidRDefault="00000000">
      <w:r>
        <w:t>Arbre H.T. essence indigène, 14&lt;C≤16cm, Salix alba</w:t>
      </w:r>
    </w:p>
    <w:p w14:paraId="720FC8F2" w14:textId="77777777" w:rsidR="00EA0D3A" w:rsidRDefault="00000000">
      <w:r>
        <w:t>Arbre H.T. essence indigène, 14&lt;C≤16cm, Sorbus aucuparia</w:t>
      </w:r>
    </w:p>
    <w:p w14:paraId="629CF10F" w14:textId="77777777" w:rsidR="00EA0D3A" w:rsidRDefault="00000000">
      <w:r>
        <w:t>Arbre H.T. essence indigène, 14&lt;C≤16cm, Tilia cordata</w:t>
      </w:r>
    </w:p>
    <w:p w14:paraId="39D8C41C" w14:textId="77777777" w:rsidR="00EA0D3A" w:rsidRDefault="00000000">
      <w:r>
        <w:t>Arbre H.T. essence indigène, 14&lt;C≤16cm, Tilia platyphyllos</w:t>
      </w:r>
    </w:p>
    <w:p w14:paraId="4BE84315" w14:textId="77777777" w:rsidR="00EA0D3A" w:rsidRDefault="00000000">
      <w:r>
        <w:t>Arbre H.T. essence indigène,14&lt;C≤16cm, suppl forme spéciale</w:t>
      </w:r>
    </w:p>
    <w:p w14:paraId="28625F76" w14:textId="77777777" w:rsidR="00EA0D3A" w:rsidRDefault="00000000">
      <w:r>
        <w:t>Arbre H.T. essence indigène, 16&lt;C≤18cm</w:t>
      </w:r>
    </w:p>
    <w:p w14:paraId="60F4FBBF" w14:textId="77777777" w:rsidR="00EA0D3A" w:rsidRDefault="00000000">
      <w:r>
        <w:t>Arbre H.T. essence indigène, 16&lt;C≤18cm, Acer campestre</w:t>
      </w:r>
    </w:p>
    <w:p w14:paraId="316AABF9" w14:textId="77777777" w:rsidR="00EA0D3A" w:rsidRDefault="00000000">
      <w:r>
        <w:t>Arbre H.T. essence indigène, 16&lt;C≤18cm, Acer platanoïdes</w:t>
      </w:r>
    </w:p>
    <w:p w14:paraId="64544446" w14:textId="77777777" w:rsidR="00EA0D3A" w:rsidRDefault="00000000">
      <w:r>
        <w:t>Arbre H.T. essence indigène, 16&lt;C≤18cm, Acer pseudoplatanus</w:t>
      </w:r>
    </w:p>
    <w:p w14:paraId="0FCC22F3" w14:textId="77777777" w:rsidR="00EA0D3A" w:rsidRDefault="00000000">
      <w:r>
        <w:t>Arbre H.T. essence indigène,16&lt;C≤18, Aesculus hippocastanum</w:t>
      </w:r>
    </w:p>
    <w:p w14:paraId="25657EE0" w14:textId="77777777" w:rsidR="00EA0D3A" w:rsidRDefault="00000000">
      <w:r>
        <w:t>Arbre H.T. essence indigène, 16&lt;C≤18cm, Alnus glutinosa</w:t>
      </w:r>
    </w:p>
    <w:p w14:paraId="41C10C80" w14:textId="77777777" w:rsidR="00EA0D3A" w:rsidRDefault="00000000">
      <w:r>
        <w:t>Arbre H.T. essence indigène, 16&lt;C≤18cm, Betula pendula</w:t>
      </w:r>
    </w:p>
    <w:p w14:paraId="26095C06" w14:textId="77777777" w:rsidR="00EA0D3A" w:rsidRDefault="00000000">
      <w:r>
        <w:t>Arbre H.T. essence indigène, 16&lt;C≤18cm, Betula pubescens</w:t>
      </w:r>
    </w:p>
    <w:p w14:paraId="501C1DA2" w14:textId="77777777" w:rsidR="00EA0D3A" w:rsidRDefault="00000000">
      <w:r>
        <w:t>Arbre H.T. essence indigène, 16&lt;C≤18cm, Betula verrucosa</w:t>
      </w:r>
    </w:p>
    <w:p w14:paraId="61A9A651" w14:textId="77777777" w:rsidR="00EA0D3A" w:rsidRDefault="00000000">
      <w:r>
        <w:t>Arbre H.T. essence indigène, 16&lt;C≤18cm, Carpinus betulus</w:t>
      </w:r>
    </w:p>
    <w:p w14:paraId="445E62CB" w14:textId="77777777" w:rsidR="00EA0D3A" w:rsidRDefault="00000000">
      <w:r>
        <w:t>Arbre H.T. essence indigène, 16&lt;C≤18cm, Fagus sylvatica</w:t>
      </w:r>
    </w:p>
    <w:p w14:paraId="7400D8C4" w14:textId="77777777" w:rsidR="00EA0D3A" w:rsidRDefault="00000000">
      <w:r>
        <w:t>Arbre H.T. essence indigène, 16&lt;C≤18cm, Fraxinus excelsior</w:t>
      </w:r>
    </w:p>
    <w:p w14:paraId="5F88BAEE" w14:textId="77777777" w:rsidR="00EA0D3A" w:rsidRDefault="00000000">
      <w:r>
        <w:t>Arbre H.T. essence indigène, 16&lt;C≤18cm, Juglans regia</w:t>
      </w:r>
    </w:p>
    <w:p w14:paraId="1B7833AD" w14:textId="77777777" w:rsidR="00EA0D3A" w:rsidRDefault="00000000">
      <w:r>
        <w:t>Arbre H.T. essence indigène, 16&lt;C≤18cm, Platanus acerifolia</w:t>
      </w:r>
    </w:p>
    <w:p w14:paraId="6D6326F2" w14:textId="77777777" w:rsidR="00EA0D3A" w:rsidRDefault="00000000">
      <w:r>
        <w:t>Arbre H.T. essence indigène, 16&lt;C≤18cm, Populus tremula</w:t>
      </w:r>
    </w:p>
    <w:p w14:paraId="0FDA0D79" w14:textId="77777777" w:rsidR="00EA0D3A" w:rsidRDefault="00000000">
      <w:r>
        <w:t>Arbre H.T. essence indigène, 16&lt;C≤18cm, Prunus avium</w:t>
      </w:r>
    </w:p>
    <w:p w14:paraId="3B43A2AA" w14:textId="77777777" w:rsidR="00EA0D3A" w:rsidRDefault="00000000">
      <w:r>
        <w:t>Arbre H.T. essence indigène, 16&lt;C≤18cm, Quercus petraea</w:t>
      </w:r>
    </w:p>
    <w:p w14:paraId="2CC42714" w14:textId="77777777" w:rsidR="00EA0D3A" w:rsidRDefault="00000000">
      <w:r>
        <w:t>Arbre H.T. essence indigène, 16&lt;C≤18cm, Quercus robur</w:t>
      </w:r>
    </w:p>
    <w:p w14:paraId="7C1C0380" w14:textId="77777777" w:rsidR="00EA0D3A" w:rsidRDefault="00000000">
      <w:r>
        <w:t>Arbre H.T. essence indigène, 16&lt;C≤18cm, Salix alba</w:t>
      </w:r>
    </w:p>
    <w:p w14:paraId="59BF5284" w14:textId="77777777" w:rsidR="00EA0D3A" w:rsidRDefault="00000000">
      <w:r>
        <w:t>Arbre H.T. essence indigène, 16&lt;C≤18cm, Sorbus aucuparia</w:t>
      </w:r>
    </w:p>
    <w:p w14:paraId="1BCD661A" w14:textId="77777777" w:rsidR="00EA0D3A" w:rsidRDefault="00000000">
      <w:r>
        <w:t>Arbre H.T. essence indigène, 16&lt;C≤18cm, Tilia cordata</w:t>
      </w:r>
    </w:p>
    <w:p w14:paraId="31D2A63F" w14:textId="77777777" w:rsidR="00EA0D3A" w:rsidRDefault="00000000">
      <w:r>
        <w:t>Arbre H.T. essence indigène, 16&lt;C≤18cm, Tilia platyphyllos</w:t>
      </w:r>
    </w:p>
    <w:p w14:paraId="79409E91" w14:textId="77777777" w:rsidR="00EA0D3A" w:rsidRDefault="00000000">
      <w:r>
        <w:t>Arbre H.T. essence indigène,16&lt;C≤18cm, suppl forme spéciale</w:t>
      </w:r>
    </w:p>
    <w:p w14:paraId="3F101F28" w14:textId="77777777" w:rsidR="00EA0D3A" w:rsidRDefault="00000000">
      <w:r>
        <w:t>Arbre H.T. essence indigène, 18&lt;C≤20cm</w:t>
      </w:r>
    </w:p>
    <w:p w14:paraId="68880C62" w14:textId="77777777" w:rsidR="00EA0D3A" w:rsidRDefault="00000000">
      <w:r>
        <w:t>Arbre H.T. essence indigène, 18&lt;C≤20cm, Acer campestre</w:t>
      </w:r>
    </w:p>
    <w:p w14:paraId="464FF70C" w14:textId="77777777" w:rsidR="00EA0D3A" w:rsidRDefault="00000000">
      <w:r>
        <w:t>Arbre H.T. essence indigène, 18&lt;C≤20cm, Acer platanoïdes</w:t>
      </w:r>
    </w:p>
    <w:p w14:paraId="04C57356" w14:textId="77777777" w:rsidR="00EA0D3A" w:rsidRDefault="00000000">
      <w:r>
        <w:t>Arbre H.T. essence indigène, 18&lt;C≤20cm, Acer pseudoplatanus</w:t>
      </w:r>
    </w:p>
    <w:p w14:paraId="25E653E7" w14:textId="77777777" w:rsidR="00EA0D3A" w:rsidRDefault="00000000">
      <w:r>
        <w:t>Arbre H.T. essence indigène,18&lt;C≤20, Aesculus hippocastanum</w:t>
      </w:r>
    </w:p>
    <w:p w14:paraId="102D9E76" w14:textId="77777777" w:rsidR="00EA0D3A" w:rsidRDefault="00000000">
      <w:r>
        <w:t>Arbre H.T. essence indigène, 18&lt;C≤20cm, Alnus glutinosa</w:t>
      </w:r>
    </w:p>
    <w:p w14:paraId="4124CAAA" w14:textId="77777777" w:rsidR="00EA0D3A" w:rsidRDefault="00000000">
      <w:r>
        <w:t>Arbre H.T. essence indigène, 18&lt;C≤20cm, Betula pendula</w:t>
      </w:r>
    </w:p>
    <w:p w14:paraId="3B7FC5A2" w14:textId="77777777" w:rsidR="00EA0D3A" w:rsidRDefault="00000000">
      <w:r>
        <w:t>Arbre H.T. essence indigène, 18&lt;C≤20cm, Betula pubescens</w:t>
      </w:r>
    </w:p>
    <w:p w14:paraId="2FCDA494" w14:textId="77777777" w:rsidR="00EA0D3A" w:rsidRDefault="00000000">
      <w:r>
        <w:t>Arbre H.T. essence indigène, 18&lt;C≤20cm, Betula verrucosa</w:t>
      </w:r>
    </w:p>
    <w:p w14:paraId="7F2F9B9A" w14:textId="77777777" w:rsidR="00EA0D3A" w:rsidRDefault="00000000">
      <w:r>
        <w:t>Arbre H.T. essence indigène, 18&lt;C≤20cm, Carpinus betulus</w:t>
      </w:r>
    </w:p>
    <w:p w14:paraId="60715AFB" w14:textId="77777777" w:rsidR="00EA0D3A" w:rsidRDefault="00000000">
      <w:r>
        <w:t>Arbre H.T. essence indigène, 18&lt;C≤20cm, Fagus sylvatica</w:t>
      </w:r>
    </w:p>
    <w:p w14:paraId="77BC28B8" w14:textId="77777777" w:rsidR="00EA0D3A" w:rsidRDefault="00000000">
      <w:r>
        <w:t>Arbre H.T. essence indigène, 18&lt;C≤20cm, Fraxinus excelsior</w:t>
      </w:r>
    </w:p>
    <w:p w14:paraId="08731D5F" w14:textId="77777777" w:rsidR="00EA0D3A" w:rsidRDefault="00000000">
      <w:r>
        <w:t>Arbre H.T. essence indigène, 18&lt;C≤20cm, Juglans regia</w:t>
      </w:r>
    </w:p>
    <w:p w14:paraId="433A892C" w14:textId="77777777" w:rsidR="00EA0D3A" w:rsidRDefault="00000000">
      <w:r>
        <w:t>Arbre H.T. essence indigène, 18&lt;C≤20cm, Platanus acerifolia</w:t>
      </w:r>
    </w:p>
    <w:p w14:paraId="37AD37A6" w14:textId="77777777" w:rsidR="00EA0D3A" w:rsidRDefault="00000000">
      <w:r>
        <w:t>Arbre H.T. essence indigène, 18&lt;C≤20cm, Populus tremula</w:t>
      </w:r>
    </w:p>
    <w:p w14:paraId="0B3CACE8" w14:textId="77777777" w:rsidR="00EA0D3A" w:rsidRDefault="00000000">
      <w:r>
        <w:t>Arbre H.T. essence indigène, 18&lt;C≤20cm, Prunus avium</w:t>
      </w:r>
    </w:p>
    <w:p w14:paraId="31C1EC57" w14:textId="77777777" w:rsidR="00EA0D3A" w:rsidRDefault="00000000">
      <w:r>
        <w:t>Arbre H.T. essence indigène, 18&lt;C≤20cm, Quercus petraea</w:t>
      </w:r>
    </w:p>
    <w:p w14:paraId="779497F3" w14:textId="77777777" w:rsidR="00EA0D3A" w:rsidRDefault="00000000">
      <w:r>
        <w:t>Arbre H.T. essence indigène, 18&lt;C≤20cm, Quercus robur</w:t>
      </w:r>
    </w:p>
    <w:p w14:paraId="1A963705" w14:textId="77777777" w:rsidR="00EA0D3A" w:rsidRDefault="00000000">
      <w:r>
        <w:t>Arbre H.T. essence indigène, 18&lt;C≤20cm, Salix alba</w:t>
      </w:r>
    </w:p>
    <w:p w14:paraId="0FC98A78" w14:textId="77777777" w:rsidR="00EA0D3A" w:rsidRDefault="00000000">
      <w:r>
        <w:t>Arbre H.T. essence indigène, 18&lt;C≤20cm, Sorbus aucuparia</w:t>
      </w:r>
    </w:p>
    <w:p w14:paraId="41D1D44B" w14:textId="77777777" w:rsidR="00EA0D3A" w:rsidRDefault="00000000">
      <w:r>
        <w:t>Arbre H.T. essence indigène, 18&lt;C≤20cm, Tilia cordata</w:t>
      </w:r>
    </w:p>
    <w:p w14:paraId="29CA0BA7" w14:textId="77777777" w:rsidR="00EA0D3A" w:rsidRDefault="00000000">
      <w:r>
        <w:t>Arbre H.T. essence indigène, 18&lt;C≤20cm, Tilia platyphyllos</w:t>
      </w:r>
    </w:p>
    <w:p w14:paraId="472DC74E" w14:textId="77777777" w:rsidR="00EA0D3A" w:rsidRDefault="00000000">
      <w:r>
        <w:t>Arbre H.T. essence indigène,18&lt;C≤20cm, suppl forme spéciale</w:t>
      </w:r>
    </w:p>
    <w:p w14:paraId="4243D9AC" w14:textId="77777777" w:rsidR="00EA0D3A" w:rsidRDefault="00000000">
      <w:r>
        <w:t>Arbre H.T. essence indigène, 20&lt;C≤25cm</w:t>
      </w:r>
    </w:p>
    <w:p w14:paraId="40026943" w14:textId="77777777" w:rsidR="00EA0D3A" w:rsidRDefault="00000000">
      <w:r>
        <w:t>Arbre H.T. essence indigène, 20&lt;C≤25cm, Acer campestre</w:t>
      </w:r>
    </w:p>
    <w:p w14:paraId="378CF7A6" w14:textId="77777777" w:rsidR="00EA0D3A" w:rsidRDefault="00000000">
      <w:r>
        <w:t>Arbre H.T. essence indigène, 20&lt;C≤25cm, Acer platanoïdes</w:t>
      </w:r>
    </w:p>
    <w:p w14:paraId="360559A5" w14:textId="77777777" w:rsidR="00EA0D3A" w:rsidRDefault="00000000">
      <w:r>
        <w:t>Arbre H.T. essence indigène, 20&lt;C≤25cm, Acer pseudoplatanus</w:t>
      </w:r>
    </w:p>
    <w:p w14:paraId="064CED94" w14:textId="77777777" w:rsidR="00EA0D3A" w:rsidRDefault="00000000">
      <w:r>
        <w:t>Arbre H.T. essence indigène,20&lt;C≤25, Aesculus hippocastanum</w:t>
      </w:r>
    </w:p>
    <w:p w14:paraId="50430A0D" w14:textId="77777777" w:rsidR="00EA0D3A" w:rsidRDefault="00000000">
      <w:r>
        <w:t>Arbre H.T. essence indigène, 20&lt;C≤25cm, Alnus glutinosa</w:t>
      </w:r>
    </w:p>
    <w:p w14:paraId="36E572E9" w14:textId="77777777" w:rsidR="00EA0D3A" w:rsidRDefault="00000000">
      <w:r>
        <w:t>Arbre H.T. essence indigène, 20&lt;C≤25cm, Betula pendula</w:t>
      </w:r>
    </w:p>
    <w:p w14:paraId="1B76147C" w14:textId="77777777" w:rsidR="00EA0D3A" w:rsidRDefault="00000000">
      <w:r>
        <w:t>Arbre H.T. essence indigène, 20&lt;C≤25cm, Betula pubescens</w:t>
      </w:r>
    </w:p>
    <w:p w14:paraId="1BFCA999" w14:textId="77777777" w:rsidR="00EA0D3A" w:rsidRDefault="00000000">
      <w:r>
        <w:t>Arbre H.T. essence indigène, 20&lt;C≤25cm, Betula verrucosa</w:t>
      </w:r>
    </w:p>
    <w:p w14:paraId="4703102C" w14:textId="77777777" w:rsidR="00EA0D3A" w:rsidRDefault="00000000">
      <w:r>
        <w:t>Arbre H.T. essence indigène, 20&lt;C≤25cm, Carpinus betulus</w:t>
      </w:r>
    </w:p>
    <w:p w14:paraId="5B904DA9" w14:textId="77777777" w:rsidR="00EA0D3A" w:rsidRDefault="00000000">
      <w:r>
        <w:t>Arbre H.T. essence indigène, 20&lt;C≤25cm, Fagus sylvatica</w:t>
      </w:r>
    </w:p>
    <w:p w14:paraId="4A0038E4" w14:textId="77777777" w:rsidR="00EA0D3A" w:rsidRDefault="00000000">
      <w:r>
        <w:t>Arbre H.T. essence indigène, 20&lt;C≤25cm, Fraxinus excelsior</w:t>
      </w:r>
    </w:p>
    <w:p w14:paraId="05935D45" w14:textId="77777777" w:rsidR="00EA0D3A" w:rsidRDefault="00000000">
      <w:r>
        <w:t>Arbre H.T. essence indigène, 20&lt;C≤25cm, Juglans regia</w:t>
      </w:r>
    </w:p>
    <w:p w14:paraId="016DDCC3" w14:textId="77777777" w:rsidR="00EA0D3A" w:rsidRDefault="00000000">
      <w:r>
        <w:t>Arbre H.T. essence indigène, 20&lt;C≤25cm, Platanus acerifolia</w:t>
      </w:r>
    </w:p>
    <w:p w14:paraId="6EBADD42" w14:textId="77777777" w:rsidR="00EA0D3A" w:rsidRDefault="00000000">
      <w:r>
        <w:t>Arbre H.T. essence indigène, 20&lt;C≤25cm, Populus tremula</w:t>
      </w:r>
    </w:p>
    <w:p w14:paraId="11C72491" w14:textId="77777777" w:rsidR="00EA0D3A" w:rsidRDefault="00000000">
      <w:r>
        <w:t>Arbre H.T. essence indigène, 20&lt;C≤25cm, Prunus avium</w:t>
      </w:r>
    </w:p>
    <w:p w14:paraId="1FD289CC" w14:textId="77777777" w:rsidR="00EA0D3A" w:rsidRDefault="00000000">
      <w:r>
        <w:t>Arbre H.T. essence indigène, 20&lt;C≤25cm, Quercus petraea</w:t>
      </w:r>
    </w:p>
    <w:p w14:paraId="6AFD16A5" w14:textId="77777777" w:rsidR="00EA0D3A" w:rsidRDefault="00000000">
      <w:r>
        <w:t>Arbre H.T. essence indigène, 20&lt;C≤25cm, Quercus robur</w:t>
      </w:r>
    </w:p>
    <w:p w14:paraId="0A5AB959" w14:textId="77777777" w:rsidR="00EA0D3A" w:rsidRDefault="00000000">
      <w:r>
        <w:t>Arbre H.T. essence indigène, 20&lt;C≤25cm, Salix alba</w:t>
      </w:r>
    </w:p>
    <w:p w14:paraId="5585331E" w14:textId="77777777" w:rsidR="00EA0D3A" w:rsidRDefault="00000000">
      <w:r>
        <w:t>Arbre H.T. essence indigène, 20&lt;C≤25cm, Sorbus aucuparia</w:t>
      </w:r>
    </w:p>
    <w:p w14:paraId="7206F10B" w14:textId="77777777" w:rsidR="00EA0D3A" w:rsidRDefault="00000000">
      <w:r>
        <w:t>Arbre H.T. essence indigène, 20&lt;C≤25cm, Tilia cordata</w:t>
      </w:r>
    </w:p>
    <w:p w14:paraId="0F5A2976" w14:textId="77777777" w:rsidR="00EA0D3A" w:rsidRDefault="00000000">
      <w:r>
        <w:t>Arbre H.T. essence indigène, 20&lt;C≤25cm, Tilia platyphyllos</w:t>
      </w:r>
    </w:p>
    <w:p w14:paraId="10F54E17" w14:textId="77777777" w:rsidR="00EA0D3A" w:rsidRDefault="00000000">
      <w:r>
        <w:t>Arbre H.T. essence indigène,20&lt;C≤25cm, suppl forme spéciale</w:t>
      </w:r>
    </w:p>
    <w:p w14:paraId="2DC18101" w14:textId="77777777" w:rsidR="00EA0D3A" w:rsidRDefault="00EA0D3A"/>
    <w:p w14:paraId="737EC320" w14:textId="77777777" w:rsidR="00EA0D3A" w:rsidRDefault="00000000">
      <w:r>
        <w:t> </w:t>
      </w:r>
    </w:p>
    <w:p w14:paraId="61109291" w14:textId="77777777" w:rsidR="00EA0D3A" w:rsidRDefault="00000000">
      <w:pPr>
        <w:pStyle w:val="pheading"/>
      </w:pPr>
      <w:r>
        <w:t>MESURAGE</w:t>
      </w:r>
    </w:p>
    <w:p w14:paraId="53D3ACE6" w14:textId="77777777" w:rsidR="00EA0D3A" w:rsidRDefault="00000000">
      <w:pPr>
        <w:pStyle w:val="pheading"/>
      </w:pPr>
      <w:r>
        <w:t>- unité de mesure:</w:t>
      </w:r>
    </w:p>
    <w:p w14:paraId="7A9CE6CB" w14:textId="77777777" w:rsidR="00EA0D3A" w:rsidRDefault="00000000">
      <w:r>
        <w:t>pc</w:t>
      </w:r>
    </w:p>
    <w:p w14:paraId="704EE185" w14:textId="77777777" w:rsidR="00EA0D3A" w:rsidRDefault="00EA0D3A"/>
    <w:p w14:paraId="1D2E9B30" w14:textId="77777777" w:rsidR="00EA0D3A" w:rsidRDefault="00000000">
      <w:r>
        <w:t> </w:t>
      </w:r>
    </w:p>
    <w:p w14:paraId="20043B42" w14:textId="77777777" w:rsidR="00EA0D3A" w:rsidRDefault="00000000">
      <w:pPr>
        <w:pStyle w:val="pheading"/>
      </w:pPr>
      <w:r>
        <w:t>- code de mesurage:</w:t>
      </w:r>
    </w:p>
    <w:p w14:paraId="5D621D01" w14:textId="77777777" w:rsidR="00EA0D3A" w:rsidRDefault="00000000">
      <w:r>
        <w:t>à la pièce selon la nature des végétaux ligneux</w:t>
      </w:r>
    </w:p>
    <w:p w14:paraId="17FF9AE3" w14:textId="77777777" w:rsidR="00EA0D3A" w:rsidRDefault="00000000">
      <w:pPr>
        <w:pStyle w:val="pheading"/>
      </w:pPr>
      <w:r>
        <w:t>- nature du marché:</w:t>
      </w:r>
    </w:p>
    <w:p w14:paraId="43E5C30B" w14:textId="77777777" w:rsidR="00EA0D3A" w:rsidRDefault="00000000">
      <w:r>
        <w:t>QF</w:t>
      </w:r>
    </w:p>
    <w:p w14:paraId="607848E6" w14:textId="77777777" w:rsidR="00EA0D3A" w:rsidRDefault="00EA0D3A"/>
    <w:p w14:paraId="01917979" w14:textId="77777777" w:rsidR="00EA0D3A" w:rsidRDefault="00000000">
      <w:r>
        <w:t> </w:t>
      </w:r>
    </w:p>
    <w:p w14:paraId="44EDC93C" w14:textId="77777777" w:rsidR="00EA0D3A" w:rsidRDefault="00000000">
      <w:pPr>
        <w:pStyle w:val="Author-eSectionHeading5"/>
      </w:pPr>
      <w:bookmarkStart w:id="455" w:name="_Toc155600798"/>
      <w:r>
        <w:t>94.31.2 Arbre à haute tige essence horticole</w:t>
      </w:r>
      <w:bookmarkEnd w:id="455"/>
    </w:p>
    <w:p w14:paraId="714DD810" w14:textId="77777777" w:rsidR="00EA0D3A" w:rsidRDefault="00000000">
      <w:pPr>
        <w:pStyle w:val="Author-eSectionHeading6"/>
      </w:pPr>
      <w:bookmarkStart w:id="456" w:name="_Toc155600799"/>
      <w:r>
        <w:t>94.31.2a Arbre à haute tige essence horticole à racines nues CCTB 01.09</w:t>
      </w:r>
      <w:bookmarkEnd w:id="456"/>
    </w:p>
    <w:p w14:paraId="5266DE3D" w14:textId="77777777" w:rsidR="00EA0D3A" w:rsidRDefault="00000000">
      <w:pPr>
        <w:pStyle w:val="pheading"/>
      </w:pPr>
      <w:r>
        <w:t>MATÉRIAUX</w:t>
      </w:r>
    </w:p>
    <w:p w14:paraId="4F68B0E3" w14:textId="77777777" w:rsidR="00EA0D3A" w:rsidRDefault="00000000">
      <w:pPr>
        <w:pStyle w:val="pheading"/>
      </w:pPr>
      <w:r>
        <w:t>- Caractéristiques générales</w:t>
      </w:r>
    </w:p>
    <w:p w14:paraId="7E56CF6D" w14:textId="77777777" w:rsidR="00EA0D3A" w:rsidRDefault="00000000">
      <w:r>
        <w:rPr>
          <w:color w:val="000000"/>
        </w:rPr>
        <w:t xml:space="preserve">Conformément au [CCT SB250], III-66.3, livrés à racines nues. </w:t>
      </w:r>
    </w:p>
    <w:p w14:paraId="63607611" w14:textId="77777777" w:rsidR="00EA0D3A" w:rsidRDefault="00000000">
      <w:r>
        <w:t> </w:t>
      </w:r>
    </w:p>
    <w:p w14:paraId="069E528E" w14:textId="77777777" w:rsidR="00EA0D3A" w:rsidRDefault="00000000">
      <w:r>
        <w:t xml:space="preserve">• Espèce : </w:t>
      </w:r>
      <w:r>
        <w:rPr>
          <w:rStyle w:val="optioncarChar"/>
        </w:rPr>
        <w:t>***</w:t>
      </w:r>
    </w:p>
    <w:p w14:paraId="02D1C60A" w14:textId="77777777" w:rsidR="00EA0D3A" w:rsidRDefault="00000000">
      <w:r>
        <w:t xml:space="preserve">• Age : </w:t>
      </w:r>
      <w:r>
        <w:rPr>
          <w:rStyle w:val="optioncarChar"/>
        </w:rPr>
        <w:t>***</w:t>
      </w:r>
    </w:p>
    <w:p w14:paraId="44A726CE" w14:textId="77777777" w:rsidR="00EA0D3A" w:rsidRDefault="00000000">
      <w:r>
        <w:t xml:space="preserve">• Longueur du fût : </w:t>
      </w:r>
      <w:r>
        <w:rPr>
          <w:rStyle w:val="optioncarChar"/>
        </w:rPr>
        <w:t>min. 180 / *** cm / max. 220 cm</w:t>
      </w:r>
      <w:r>
        <w:t xml:space="preserve"> (mesuré à partir du col des racines jusqu'au premier embranchement).</w:t>
      </w:r>
    </w:p>
    <w:p w14:paraId="5B887704" w14:textId="77777777" w:rsidR="00EA0D3A" w:rsidRDefault="00000000">
      <w:r>
        <w:t xml:space="preserve">• Périmètre du tronc : </w:t>
      </w:r>
      <w:r>
        <w:rPr>
          <w:rStyle w:val="optioncarChar"/>
        </w:rPr>
        <w:t>min. *** cm / max. *** cm</w:t>
      </w:r>
      <w:r>
        <w:t xml:space="preserve"> (mesuré à 1 m au-dessus du col des racines).</w:t>
      </w:r>
    </w:p>
    <w:p w14:paraId="1D4ABE8E" w14:textId="77777777" w:rsidR="00EA0D3A" w:rsidRDefault="00000000">
      <w:r>
        <w:t xml:space="preserve">• Nombre de branches : </w:t>
      </w:r>
      <w:r>
        <w:rPr>
          <w:rStyle w:val="optioncarChar"/>
        </w:rPr>
        <w:t>***</w:t>
      </w:r>
    </w:p>
    <w:p w14:paraId="577D08DA" w14:textId="77777777" w:rsidR="00EA0D3A" w:rsidRDefault="00000000">
      <w:r>
        <w:t>Attention : La longueur de fût des arbres de haute tige d'une même espèce qui sont plantés à un même endroit ne peuvent pas différer de plus de 20 cm.</w:t>
      </w:r>
    </w:p>
    <w:p w14:paraId="72C98708" w14:textId="77777777" w:rsidR="00EA0D3A" w:rsidRDefault="00000000">
      <w:r>
        <w:t>Arbre H.T. essence horticole</w:t>
      </w:r>
    </w:p>
    <w:p w14:paraId="384E3711" w14:textId="77777777" w:rsidR="00EA0D3A" w:rsidRDefault="00000000">
      <w:r>
        <w:t>Arbre H.T. essence horticole, 6&lt;C≤8cm</w:t>
      </w:r>
    </w:p>
    <w:p w14:paraId="2BA35614" w14:textId="77777777" w:rsidR="00EA0D3A" w:rsidRDefault="00000000">
      <w:r>
        <w:t>Arbre H.T. essence horticole, 6&lt;C≤8cm, suppl forme spéciale</w:t>
      </w:r>
    </w:p>
    <w:p w14:paraId="3429FB02" w14:textId="77777777" w:rsidR="00EA0D3A" w:rsidRDefault="00000000">
      <w:r>
        <w:t>Arbre H.T. essence horticole, 8&lt;C≤10cm</w:t>
      </w:r>
    </w:p>
    <w:p w14:paraId="498F48FA" w14:textId="77777777" w:rsidR="00EA0D3A" w:rsidRDefault="00000000">
      <w:r>
        <w:t>Arbre H.T. essence horticole,8&lt;C≤10cm, suppl forme spéciale</w:t>
      </w:r>
    </w:p>
    <w:p w14:paraId="18EF8314" w14:textId="77777777" w:rsidR="00EA0D3A" w:rsidRDefault="00000000">
      <w:r>
        <w:t>Arbre H.T. essence horticole, 10&lt;C≤12cm</w:t>
      </w:r>
    </w:p>
    <w:p w14:paraId="37844B17" w14:textId="77777777" w:rsidR="00EA0D3A" w:rsidRDefault="00000000">
      <w:r>
        <w:t>Arbre H.T. essence horticole, 10&lt;C≤12, suppl forme spéciale</w:t>
      </w:r>
    </w:p>
    <w:p w14:paraId="69418D5D" w14:textId="77777777" w:rsidR="00EA0D3A" w:rsidRDefault="00000000">
      <w:r>
        <w:t>Arbre H.T. essence horticole, 12&lt;C≤14cm</w:t>
      </w:r>
    </w:p>
    <w:p w14:paraId="12D92B17" w14:textId="77777777" w:rsidR="00EA0D3A" w:rsidRDefault="00000000">
      <w:r>
        <w:t>Arbre H.T. essence horticole, 12&lt;C≤14, suppl forme spéciale</w:t>
      </w:r>
    </w:p>
    <w:p w14:paraId="3056BFF6" w14:textId="77777777" w:rsidR="00EA0D3A" w:rsidRDefault="00000000">
      <w:r>
        <w:t>Arbre H.T. essence horticole, 14&lt;C≤16cm</w:t>
      </w:r>
    </w:p>
    <w:p w14:paraId="0B0F1976" w14:textId="77777777" w:rsidR="00EA0D3A" w:rsidRDefault="00000000">
      <w:r>
        <w:t>Arbre H.T. essence horticole, 14&lt;C≤16, suppl forme spéciale</w:t>
      </w:r>
    </w:p>
    <w:p w14:paraId="5D507638" w14:textId="77777777" w:rsidR="00EA0D3A" w:rsidRDefault="00000000">
      <w:r>
        <w:t>Arbre H.T. essence horticole, 16&lt;C≤18cm</w:t>
      </w:r>
    </w:p>
    <w:p w14:paraId="72D41E94" w14:textId="77777777" w:rsidR="00EA0D3A" w:rsidRDefault="00000000">
      <w:r>
        <w:t>Arbre H.T. 16&lt;C≤18cm, Acer campestre "Elsrijk"</w:t>
      </w:r>
    </w:p>
    <w:p w14:paraId="4EA6049B" w14:textId="77777777" w:rsidR="00EA0D3A" w:rsidRDefault="00000000">
      <w:r>
        <w:t>Arbre H.T. 16&lt;C≤18cm, Acer campestre "Queen Elizabeth"</w:t>
      </w:r>
    </w:p>
    <w:p w14:paraId="520B9D6D" w14:textId="77777777" w:rsidR="00EA0D3A" w:rsidRDefault="00000000">
      <w:r>
        <w:t>Arbre H.T. 16&lt;C≤18cm, Acer campestre "Nanum"</w:t>
      </w:r>
    </w:p>
    <w:p w14:paraId="22A346C0" w14:textId="77777777" w:rsidR="00EA0D3A" w:rsidRDefault="00000000">
      <w:r>
        <w:t>Arbre H.T. 16&lt;C≤18cm, Acer platanoïdes "Cleveland"</w:t>
      </w:r>
    </w:p>
    <w:p w14:paraId="6CDDF9A8" w14:textId="77777777" w:rsidR="00EA0D3A" w:rsidRDefault="00000000">
      <w:r>
        <w:t>Arbre H.T. 16&lt;C≤18cm, Acer platanoïdes "Columnare"</w:t>
      </w:r>
    </w:p>
    <w:p w14:paraId="1ABF8DEE" w14:textId="77777777" w:rsidR="00EA0D3A" w:rsidRDefault="00000000">
      <w:r>
        <w:t>Arbre H.T. 16&lt;C≤18cm, Acer platanoïdes "Crimson sentry"</w:t>
      </w:r>
    </w:p>
    <w:p w14:paraId="41B4AC84" w14:textId="77777777" w:rsidR="00EA0D3A" w:rsidRDefault="00000000">
      <w:r>
        <w:t>Arbre H.T. 16&lt;C≤18cm, Acer platanoïdes "Deborah"</w:t>
      </w:r>
    </w:p>
    <w:p w14:paraId="4B4B219D" w14:textId="77777777" w:rsidR="00EA0D3A" w:rsidRDefault="00000000">
      <w:r>
        <w:t>Arbre H.T. 16&lt;C≤18cm, Acer platanoïdes "Drummondii"</w:t>
      </w:r>
    </w:p>
    <w:p w14:paraId="1C555FD3" w14:textId="77777777" w:rsidR="00EA0D3A" w:rsidRDefault="00000000">
      <w:r>
        <w:t>Arbre H.T. 16&lt;C≤18cm, Acer platanoïdes "Emerald Queen"</w:t>
      </w:r>
    </w:p>
    <w:p w14:paraId="1249E8B0" w14:textId="77777777" w:rsidR="00EA0D3A" w:rsidRDefault="00000000">
      <w:r>
        <w:t>Arbre H.T. 16&lt;C≤18cm, Acer platanoïdes "Globosum"</w:t>
      </w:r>
    </w:p>
    <w:p w14:paraId="387062E8" w14:textId="77777777" w:rsidR="00EA0D3A" w:rsidRDefault="00000000">
      <w:r>
        <w:t>Arbre H.T. 16&lt;C≤18cm, Acer platanoïdes "Fassen's Black"</w:t>
      </w:r>
    </w:p>
    <w:p w14:paraId="4A8F363F" w14:textId="77777777" w:rsidR="00EA0D3A" w:rsidRDefault="00000000">
      <w:r>
        <w:t>Arbre H.T. 16&lt;C≤18cm, Acer platanoïdes "Royal Red"</w:t>
      </w:r>
    </w:p>
    <w:p w14:paraId="7320F22A" w14:textId="77777777" w:rsidR="00EA0D3A" w:rsidRDefault="00000000">
      <w:r>
        <w:t>Arbre H.T. 16&lt;C≤18cm, Acer pseudoplatanus "Atropurpureum"</w:t>
      </w:r>
    </w:p>
    <w:p w14:paraId="51F728F2" w14:textId="77777777" w:rsidR="00EA0D3A" w:rsidRDefault="00000000">
      <w:r>
        <w:t>Arbre H.T. 16&lt;C≤18cm, Acer pseudoplatanus "Erectum"</w:t>
      </w:r>
    </w:p>
    <w:p w14:paraId="11EAB724" w14:textId="77777777" w:rsidR="00EA0D3A" w:rsidRDefault="00000000">
      <w:r>
        <w:t>Arbre H.T. 16&lt;C≤18cm, Acer pseudoplatanus "Leopolddii"</w:t>
      </w:r>
    </w:p>
    <w:p w14:paraId="748090C7" w14:textId="77777777" w:rsidR="00EA0D3A" w:rsidRDefault="00000000">
      <w:r>
        <w:t>Arbre H.T. 16&lt;C≤18cm, Acer pseudoplatanus "Negenia"</w:t>
      </w:r>
    </w:p>
    <w:p w14:paraId="033F250C" w14:textId="77777777" w:rsidR="00EA0D3A" w:rsidRDefault="00000000">
      <w:r>
        <w:t>Arbre H.T. 16&lt;C≤18cm, Acer pseudoplatanus "Rotterdam"</w:t>
      </w:r>
    </w:p>
    <w:p w14:paraId="287CEF7D" w14:textId="77777777" w:rsidR="00EA0D3A" w:rsidRDefault="00000000">
      <w:r>
        <w:t>Arbre H.T. 16&lt;C≤18cm, Acer rubrum "Scanlon"</w:t>
      </w:r>
    </w:p>
    <w:p w14:paraId="5BFC55BE" w14:textId="77777777" w:rsidR="00EA0D3A" w:rsidRDefault="00000000">
      <w:r>
        <w:t>Arbre H.T. 16&lt;C≤18cm, Aesculus carnea</w:t>
      </w:r>
    </w:p>
    <w:p w14:paraId="7A7247DD" w14:textId="77777777" w:rsidR="00EA0D3A" w:rsidRDefault="00000000">
      <w:r>
        <w:t>Arbre H.T. 16&lt;C≤18cm, Aesculus carnea "Briotii"</w:t>
      </w:r>
    </w:p>
    <w:p w14:paraId="0D3BF46E" w14:textId="77777777" w:rsidR="00EA0D3A" w:rsidRDefault="00000000">
      <w:r>
        <w:t>Arbre H.T. 16&lt;C≤18cm, Aesculus hippocastanum "Baumannii"</w:t>
      </w:r>
    </w:p>
    <w:p w14:paraId="501CDF46" w14:textId="77777777" w:rsidR="00EA0D3A" w:rsidRDefault="00000000">
      <w:r>
        <w:t>Arbre H.T. 16&lt;C≤18cm, Ailanthus altissima</w:t>
      </w:r>
    </w:p>
    <w:p w14:paraId="7EAE6CEC" w14:textId="77777777" w:rsidR="00EA0D3A" w:rsidRDefault="00000000">
      <w:r>
        <w:t>Arbre H.T. 16&lt;C≤18cm, Alnus incana</w:t>
      </w:r>
    </w:p>
    <w:p w14:paraId="04959A8A" w14:textId="77777777" w:rsidR="00EA0D3A" w:rsidRDefault="00000000">
      <w:r>
        <w:t>Arbre H.T. 16&lt;C≤18cm, Amelanchier arborea "Robin Hill"</w:t>
      </w:r>
    </w:p>
    <w:p w14:paraId="7A565CE5" w14:textId="77777777" w:rsidR="00EA0D3A" w:rsidRPr="003D76C9" w:rsidRDefault="00000000">
      <w:pPr>
        <w:rPr>
          <w:lang w:val="en-US"/>
        </w:rPr>
      </w:pPr>
      <w:r w:rsidRPr="003D76C9">
        <w:rPr>
          <w:lang w:val="en-US"/>
        </w:rPr>
        <w:t>Arbre H.T. 16&lt;C≤18cm, Betula pendula "Purpurea"</w:t>
      </w:r>
    </w:p>
    <w:p w14:paraId="5E36C94E" w14:textId="77777777" w:rsidR="00EA0D3A" w:rsidRDefault="00000000">
      <w:r>
        <w:t>Arbre H.T. 16&lt;C≤18cm, Carpinus betulus "Fastigiata"</w:t>
      </w:r>
    </w:p>
    <w:p w14:paraId="76D5A8F3" w14:textId="77777777" w:rsidR="00EA0D3A" w:rsidRDefault="00000000">
      <w:r>
        <w:t>Arbre H.T. 16&lt;C≤18cm, Carpinus betulus "Frans Fontaine"</w:t>
      </w:r>
    </w:p>
    <w:p w14:paraId="7DBF5687" w14:textId="77777777" w:rsidR="00EA0D3A" w:rsidRPr="003D76C9" w:rsidRDefault="00000000">
      <w:pPr>
        <w:rPr>
          <w:lang w:val="en-US"/>
        </w:rPr>
      </w:pPr>
      <w:r w:rsidRPr="003D76C9">
        <w:rPr>
          <w:lang w:val="en-US"/>
        </w:rPr>
        <w:t>Arbre H.T. 16&lt;C≤18cm, Carpinus betulus "Purpurea"</w:t>
      </w:r>
    </w:p>
    <w:p w14:paraId="30677ABF" w14:textId="77777777" w:rsidR="00EA0D3A" w:rsidRPr="003D76C9" w:rsidRDefault="00000000">
      <w:pPr>
        <w:rPr>
          <w:lang w:val="en-US"/>
        </w:rPr>
      </w:pPr>
      <w:r w:rsidRPr="003D76C9">
        <w:rPr>
          <w:lang w:val="en-US"/>
        </w:rPr>
        <w:t>Arbre H.T. 16&lt;C≤18cm, Castanea sativa</w:t>
      </w:r>
    </w:p>
    <w:p w14:paraId="0CDCB50D" w14:textId="77777777" w:rsidR="00EA0D3A" w:rsidRPr="003D76C9" w:rsidRDefault="00000000">
      <w:pPr>
        <w:rPr>
          <w:lang w:val="en-US"/>
        </w:rPr>
      </w:pPr>
      <w:r w:rsidRPr="003D76C9">
        <w:rPr>
          <w:lang w:val="en-US"/>
        </w:rPr>
        <w:t>Arbre H.T. 16&lt;C≤18cm, Fraxinus excelsior "Jaspidea"</w:t>
      </w:r>
    </w:p>
    <w:p w14:paraId="0A1A6807" w14:textId="77777777" w:rsidR="00EA0D3A" w:rsidRPr="003D76C9" w:rsidRDefault="00000000">
      <w:pPr>
        <w:rPr>
          <w:lang w:val="en-US"/>
        </w:rPr>
      </w:pPr>
      <w:r w:rsidRPr="003D76C9">
        <w:rPr>
          <w:lang w:val="en-US"/>
        </w:rPr>
        <w:t>Arbre H.T. 16&lt;C≤18cm, Fraxinus excelsior "Westhof's Glorie"</w:t>
      </w:r>
    </w:p>
    <w:p w14:paraId="32157FC7" w14:textId="77777777" w:rsidR="00EA0D3A" w:rsidRDefault="00000000">
      <w:r>
        <w:t>Arbre H.T. 16&lt;C≤18cm, Fraxinus ornus</w:t>
      </w:r>
    </w:p>
    <w:p w14:paraId="7DD3C7B6" w14:textId="77777777" w:rsidR="00EA0D3A" w:rsidRDefault="00000000">
      <w:r>
        <w:t>Arbre H.T. 16&lt;C≤18cm, Fraxinus ornus "Meczek"</w:t>
      </w:r>
    </w:p>
    <w:p w14:paraId="40A189D4" w14:textId="77777777" w:rsidR="00EA0D3A" w:rsidRDefault="00000000">
      <w:r>
        <w:t>Arbre H.T. 16&lt;C≤18cm, Fraxinus ornus "Obelisk"</w:t>
      </w:r>
    </w:p>
    <w:p w14:paraId="10315579" w14:textId="77777777" w:rsidR="00EA0D3A" w:rsidRDefault="00000000">
      <w:r>
        <w:t>Arbre H.T. 16&lt;C≤18cm, Malus (en variété)</w:t>
      </w:r>
    </w:p>
    <w:p w14:paraId="4FA8B30F" w14:textId="77777777" w:rsidR="00EA0D3A" w:rsidRDefault="00000000">
      <w:r>
        <w:t>Arbre H.T. 16&lt;C≤18cm, Malus tschonoskii</w:t>
      </w:r>
    </w:p>
    <w:p w14:paraId="15EA37D2" w14:textId="77777777" w:rsidR="00EA0D3A" w:rsidRDefault="00000000">
      <w:r>
        <w:t>Arbre H.T. 16&lt;C≤18cm, Platanus acerifolia</w:t>
      </w:r>
    </w:p>
    <w:p w14:paraId="556C1FF2" w14:textId="77777777" w:rsidR="00EA0D3A" w:rsidRDefault="00000000">
      <w:r>
        <w:t>Arbre H.T. 16&lt;C≤18cm, Populus (en variété)</w:t>
      </w:r>
    </w:p>
    <w:p w14:paraId="30126AA5" w14:textId="77777777" w:rsidR="00EA0D3A" w:rsidRDefault="00000000">
      <w:r>
        <w:t>Arbre H.T. 16&lt;C≤18cm, Populus nigra italica</w:t>
      </w:r>
    </w:p>
    <w:p w14:paraId="4D920CB7" w14:textId="77777777" w:rsidR="00EA0D3A" w:rsidRDefault="00000000">
      <w:r>
        <w:t>Arbre H.T. 16&lt;C≤18cm, Prunus fruticosa "Globosa"</w:t>
      </w:r>
    </w:p>
    <w:p w14:paraId="76FE9AF9" w14:textId="77777777" w:rsidR="00EA0D3A" w:rsidRDefault="00000000">
      <w:r>
        <w:t>Arbre H.T. 16&lt;C≤18cm, Prunus avium "Plena"</w:t>
      </w:r>
    </w:p>
    <w:p w14:paraId="208C4223" w14:textId="77777777" w:rsidR="00EA0D3A" w:rsidRPr="003D76C9" w:rsidRDefault="00000000">
      <w:pPr>
        <w:rPr>
          <w:lang w:val="en-US"/>
        </w:rPr>
      </w:pPr>
      <w:r w:rsidRPr="003D76C9">
        <w:rPr>
          <w:lang w:val="en-US"/>
        </w:rPr>
        <w:t>Arbre H.T. 16&lt;C≤18cm, Pyrus calleryana "Chanticleer"</w:t>
      </w:r>
    </w:p>
    <w:p w14:paraId="3FD1FFF9" w14:textId="77777777" w:rsidR="00EA0D3A" w:rsidRDefault="00000000">
      <w:r>
        <w:t>Arbre H.T. 16&lt;C≤18cm, Quercus robur "Fastigiata"</w:t>
      </w:r>
    </w:p>
    <w:p w14:paraId="7655C354" w14:textId="77777777" w:rsidR="00EA0D3A" w:rsidRDefault="00000000">
      <w:r>
        <w:t>Arbre H.T. 16&lt;C≤18cm, Salix alba "Liempde"</w:t>
      </w:r>
    </w:p>
    <w:p w14:paraId="53335F7B" w14:textId="77777777" w:rsidR="00EA0D3A" w:rsidRDefault="00000000">
      <w:r>
        <w:t>Arbre H.T. 16&lt;C≤18cm, Salix sepulcralis tristis</w:t>
      </w:r>
    </w:p>
    <w:p w14:paraId="74E2D629" w14:textId="77777777" w:rsidR="00EA0D3A" w:rsidRDefault="00000000">
      <w:r>
        <w:t>Arbre H.T. 16&lt;C≤18cm, Sorbus aria</w:t>
      </w:r>
    </w:p>
    <w:p w14:paraId="3D3ED2FD" w14:textId="77777777" w:rsidR="00EA0D3A" w:rsidRDefault="00000000">
      <w:r>
        <w:t>Arbre H.T. 16&lt;C≤18cm, Sorbus aria "Lutescens"</w:t>
      </w:r>
    </w:p>
    <w:p w14:paraId="2E31038F" w14:textId="77777777" w:rsidR="00EA0D3A" w:rsidRPr="003D76C9" w:rsidRDefault="00000000">
      <w:pPr>
        <w:rPr>
          <w:lang w:val="en-US"/>
        </w:rPr>
      </w:pPr>
      <w:r w:rsidRPr="003D76C9">
        <w:rPr>
          <w:lang w:val="en-US"/>
        </w:rPr>
        <w:t>Arbre H.T. 16&lt;C≤18cm, Sorbus aria "Majestica"</w:t>
      </w:r>
    </w:p>
    <w:p w14:paraId="29626203" w14:textId="77777777" w:rsidR="00EA0D3A" w:rsidRPr="003D76C9" w:rsidRDefault="00000000">
      <w:pPr>
        <w:rPr>
          <w:lang w:val="en-US"/>
        </w:rPr>
      </w:pPr>
      <w:r w:rsidRPr="003D76C9">
        <w:rPr>
          <w:lang w:val="en-US"/>
        </w:rPr>
        <w:t>Arbre H.T. 16&lt;C≤18cm, Sorbus aria thuringiaca "Fastigiata"</w:t>
      </w:r>
    </w:p>
    <w:p w14:paraId="3E56D77E" w14:textId="77777777" w:rsidR="00EA0D3A" w:rsidRPr="003D76C9" w:rsidRDefault="00000000">
      <w:pPr>
        <w:rPr>
          <w:lang w:val="en-US"/>
        </w:rPr>
      </w:pPr>
      <w:r w:rsidRPr="003D76C9">
        <w:rPr>
          <w:lang w:val="en-US"/>
        </w:rPr>
        <w:t>Arbre H.T. 16&lt;C≤18cm, Sorbus intermedia "Brouwers"</w:t>
      </w:r>
    </w:p>
    <w:p w14:paraId="2495E4C7" w14:textId="77777777" w:rsidR="00EA0D3A" w:rsidRPr="003D76C9" w:rsidRDefault="00000000">
      <w:pPr>
        <w:rPr>
          <w:lang w:val="en-US"/>
        </w:rPr>
      </w:pPr>
      <w:r w:rsidRPr="003D76C9">
        <w:rPr>
          <w:lang w:val="en-US"/>
        </w:rPr>
        <w:t>Arbre H.T. 16&lt;C≤18cm, Tilia cordata "Greenspire"</w:t>
      </w:r>
    </w:p>
    <w:p w14:paraId="25765E44" w14:textId="77777777" w:rsidR="00EA0D3A" w:rsidRPr="003D76C9" w:rsidRDefault="00000000">
      <w:pPr>
        <w:rPr>
          <w:lang w:val="en-US"/>
        </w:rPr>
      </w:pPr>
      <w:r w:rsidRPr="003D76C9">
        <w:rPr>
          <w:lang w:val="en-US"/>
        </w:rPr>
        <w:t>Arbre H.T. 16&lt;C≤18cm, Tilia cordata "Rancho"</w:t>
      </w:r>
    </w:p>
    <w:p w14:paraId="490B247A" w14:textId="77777777" w:rsidR="00EA0D3A" w:rsidRPr="003D76C9" w:rsidRDefault="00000000">
      <w:pPr>
        <w:rPr>
          <w:lang w:val="en-US"/>
        </w:rPr>
      </w:pPr>
      <w:r w:rsidRPr="003D76C9">
        <w:rPr>
          <w:lang w:val="en-US"/>
        </w:rPr>
        <w:t>Arbre H.T. 16&lt;C≤18cm, Tilia europea</w:t>
      </w:r>
    </w:p>
    <w:p w14:paraId="4B834AFD" w14:textId="77777777" w:rsidR="00EA0D3A" w:rsidRDefault="00000000">
      <w:r>
        <w:t>Arbre H.T. 16&lt;C≤18cm, Tilia europea "Euchlora"</w:t>
      </w:r>
    </w:p>
    <w:p w14:paraId="06E0B09E" w14:textId="77777777" w:rsidR="00EA0D3A" w:rsidRDefault="00000000">
      <w:r>
        <w:t>Arbre H.T. 16&lt;C≤18cm, Tilia europea "Pallida"</w:t>
      </w:r>
    </w:p>
    <w:p w14:paraId="74E455AB" w14:textId="77777777" w:rsidR="00EA0D3A" w:rsidRDefault="00000000">
      <w:r>
        <w:t>Arbre H.T. 16&lt;C≤18cm, Tilia europea flavescens "Glenleven"</w:t>
      </w:r>
    </w:p>
    <w:p w14:paraId="76B76AC4" w14:textId="77777777" w:rsidR="00EA0D3A" w:rsidRDefault="00000000">
      <w:r>
        <w:t>Arbre H.T. 16&lt;C≤18cm, Tilia platyphyllos "Delft"</w:t>
      </w:r>
    </w:p>
    <w:p w14:paraId="7587E5E6" w14:textId="77777777" w:rsidR="00EA0D3A" w:rsidRDefault="00000000">
      <w:r>
        <w:t>Arbre H.T. essence horticole, 16&lt;C≤18, suppl forme spéciale</w:t>
      </w:r>
    </w:p>
    <w:p w14:paraId="798B9CC4" w14:textId="77777777" w:rsidR="00EA0D3A" w:rsidRDefault="00000000">
      <w:r>
        <w:t>Arbre H.T. essence horticole, 18&lt;C≤20cm</w:t>
      </w:r>
    </w:p>
    <w:p w14:paraId="7C0A00EA" w14:textId="77777777" w:rsidR="00EA0D3A" w:rsidRDefault="00000000">
      <w:r>
        <w:t>Arbre H.T. 18&lt;C≤20cm, Acer campestre "Elsrijk"</w:t>
      </w:r>
    </w:p>
    <w:p w14:paraId="26D1F8A3" w14:textId="77777777" w:rsidR="00EA0D3A" w:rsidRDefault="00000000">
      <w:r>
        <w:t>Arbre H.T. 18&lt;C≤20cm, Acer campestre "Queen Elizabeth"</w:t>
      </w:r>
    </w:p>
    <w:p w14:paraId="603C40C8" w14:textId="77777777" w:rsidR="00EA0D3A" w:rsidRDefault="00000000">
      <w:r>
        <w:t>Arbre H.T. 18&lt;C≤20cm, Acer campestre "Nanum"</w:t>
      </w:r>
    </w:p>
    <w:p w14:paraId="028E2202" w14:textId="77777777" w:rsidR="00EA0D3A" w:rsidRDefault="00000000">
      <w:r>
        <w:t>Arbre H.T. 18&lt;C≤20cm, Acer platanoïdes "Cleveland"</w:t>
      </w:r>
    </w:p>
    <w:p w14:paraId="21BB690A" w14:textId="77777777" w:rsidR="00EA0D3A" w:rsidRDefault="00000000">
      <w:r>
        <w:t>Arbre H.T. 18&lt;C≤20cm, Acer platanoïdes "Columnare"</w:t>
      </w:r>
    </w:p>
    <w:p w14:paraId="2DB974F6" w14:textId="77777777" w:rsidR="00EA0D3A" w:rsidRDefault="00000000">
      <w:r>
        <w:t>Arbre H.T. 18&lt;C≤20cm, Acer platanoïdes "Crimson sentry"</w:t>
      </w:r>
    </w:p>
    <w:p w14:paraId="3EC8C10E" w14:textId="77777777" w:rsidR="00EA0D3A" w:rsidRDefault="00000000">
      <w:r>
        <w:t>Arbre H.T. 18&lt;C≤20cm, Acer platanoïdes "Deborah"</w:t>
      </w:r>
    </w:p>
    <w:p w14:paraId="36A31F10" w14:textId="77777777" w:rsidR="00EA0D3A" w:rsidRDefault="00000000">
      <w:r>
        <w:t>Arbre H.T. 18&lt;C≤20cm, Acer platanoïdes "Drummondii"</w:t>
      </w:r>
    </w:p>
    <w:p w14:paraId="2AEB6EA6" w14:textId="77777777" w:rsidR="00EA0D3A" w:rsidRDefault="00000000">
      <w:r>
        <w:t>Arbre H.T. 18&lt;C≤20cm, Acer platanoïdes "Emerald Queen"</w:t>
      </w:r>
    </w:p>
    <w:p w14:paraId="250094DF" w14:textId="77777777" w:rsidR="00EA0D3A" w:rsidRDefault="00000000">
      <w:r>
        <w:t>Arbre H.T. 18&lt;C≤20cm, Acer platanoïdes "Globosum"</w:t>
      </w:r>
    </w:p>
    <w:p w14:paraId="225BFC31" w14:textId="77777777" w:rsidR="00EA0D3A" w:rsidRDefault="00000000">
      <w:r>
        <w:t>Arbre H.T. 18&lt;C≤20cm, Acer platanoïdes "Fassen's Black"</w:t>
      </w:r>
    </w:p>
    <w:p w14:paraId="3DE69AB9" w14:textId="77777777" w:rsidR="00EA0D3A" w:rsidRDefault="00000000">
      <w:r>
        <w:t>Arbre H.T. 18&lt;C≤20cm, Acer platanoïdes "Royal Red"</w:t>
      </w:r>
    </w:p>
    <w:p w14:paraId="52CA8A84" w14:textId="77777777" w:rsidR="00EA0D3A" w:rsidRDefault="00000000">
      <w:r>
        <w:t>Arbre H.T. 18&lt;C≤20cm, Acer pseudoplatanus "Atropurpureum"</w:t>
      </w:r>
    </w:p>
    <w:p w14:paraId="3F30C597" w14:textId="77777777" w:rsidR="00EA0D3A" w:rsidRDefault="00000000">
      <w:r>
        <w:t>Arbre H.T. 18&lt;C≤20cm, Acer pseudoplatanus "Erectum"</w:t>
      </w:r>
    </w:p>
    <w:p w14:paraId="4D191150" w14:textId="77777777" w:rsidR="00EA0D3A" w:rsidRDefault="00000000">
      <w:r>
        <w:t>Arbre H.T. 18&lt;C≤20cm, Acer pseudoplatanus "Leopolddii"</w:t>
      </w:r>
    </w:p>
    <w:p w14:paraId="55BA13A3" w14:textId="77777777" w:rsidR="00EA0D3A" w:rsidRDefault="00000000">
      <w:r>
        <w:t>Arbre H.T. 18&lt;C≤20cm, Acer pseudoplatanus "Negenia"</w:t>
      </w:r>
    </w:p>
    <w:p w14:paraId="5E902B6E" w14:textId="77777777" w:rsidR="00EA0D3A" w:rsidRDefault="00000000">
      <w:r>
        <w:t>Arbre H.T. 18&lt;C≤20cm, Acer pseudoplatanus "Rotterdam"</w:t>
      </w:r>
    </w:p>
    <w:p w14:paraId="5BDF0548" w14:textId="77777777" w:rsidR="00EA0D3A" w:rsidRDefault="00000000">
      <w:r>
        <w:t>Arbre H.T. 18&lt;C≤20cm, Acer rubrum "Scanlon"</w:t>
      </w:r>
    </w:p>
    <w:p w14:paraId="15DA91B2" w14:textId="77777777" w:rsidR="00EA0D3A" w:rsidRDefault="00000000">
      <w:r>
        <w:t>Arbre H.T. 18&lt;C≤20cm, Aesculus carnea</w:t>
      </w:r>
    </w:p>
    <w:p w14:paraId="7D141AC6" w14:textId="77777777" w:rsidR="00EA0D3A" w:rsidRDefault="00000000">
      <w:r>
        <w:t>Arbre H.T. 18&lt;C≤20cm, Aesculus carnea "Briotii"</w:t>
      </w:r>
    </w:p>
    <w:p w14:paraId="07541837" w14:textId="77777777" w:rsidR="00EA0D3A" w:rsidRDefault="00000000">
      <w:r>
        <w:t>Arbre H.T. 18&lt;C≤20cm, Aesculus hippocastanum "Baumannii"</w:t>
      </w:r>
    </w:p>
    <w:p w14:paraId="4031BA3E" w14:textId="77777777" w:rsidR="00EA0D3A" w:rsidRDefault="00000000">
      <w:r>
        <w:t>Arbre H.T. 18&lt;C≤20cm, Ailanthus altissima</w:t>
      </w:r>
    </w:p>
    <w:p w14:paraId="4EC2A235" w14:textId="77777777" w:rsidR="00EA0D3A" w:rsidRDefault="00000000">
      <w:r>
        <w:t>Arbre H.T. 18&lt;C≤20cm, Alnus incana</w:t>
      </w:r>
    </w:p>
    <w:p w14:paraId="1BD5A240" w14:textId="77777777" w:rsidR="00EA0D3A" w:rsidRDefault="00000000">
      <w:r>
        <w:t>Arbre H.T. 18&lt;C≤20cm, Amelanchier arborea "Robin Hill"</w:t>
      </w:r>
    </w:p>
    <w:p w14:paraId="6DBE204D" w14:textId="77777777" w:rsidR="00EA0D3A" w:rsidRPr="003D76C9" w:rsidRDefault="00000000">
      <w:pPr>
        <w:rPr>
          <w:lang w:val="en-US"/>
        </w:rPr>
      </w:pPr>
      <w:r w:rsidRPr="003D76C9">
        <w:rPr>
          <w:lang w:val="en-US"/>
        </w:rPr>
        <w:t>Arbre H.T. 18&lt;C≤20cm, Betula pendula "Purpurea"</w:t>
      </w:r>
    </w:p>
    <w:p w14:paraId="31EA2CE0" w14:textId="77777777" w:rsidR="00EA0D3A" w:rsidRDefault="00000000">
      <w:r>
        <w:t>Arbre H.T. 18&lt;C≤20cm, Carpinus betulus "Fastigiata"</w:t>
      </w:r>
    </w:p>
    <w:p w14:paraId="7FC84D6F" w14:textId="77777777" w:rsidR="00EA0D3A" w:rsidRDefault="00000000">
      <w:r>
        <w:t>Arbre H.T. 18&lt;C≤20cm, Carpinus betulus "Frans Fontaine"</w:t>
      </w:r>
    </w:p>
    <w:p w14:paraId="424FA724" w14:textId="77777777" w:rsidR="00EA0D3A" w:rsidRPr="003D76C9" w:rsidRDefault="00000000">
      <w:pPr>
        <w:rPr>
          <w:lang w:val="en-US"/>
        </w:rPr>
      </w:pPr>
      <w:r w:rsidRPr="003D76C9">
        <w:rPr>
          <w:lang w:val="en-US"/>
        </w:rPr>
        <w:t>Arbre H.T. 18&lt;C≤20cm, Carpinus betulus "Purpurea"</w:t>
      </w:r>
    </w:p>
    <w:p w14:paraId="04CBE7D3" w14:textId="77777777" w:rsidR="00EA0D3A" w:rsidRPr="003D76C9" w:rsidRDefault="00000000">
      <w:pPr>
        <w:rPr>
          <w:lang w:val="en-US"/>
        </w:rPr>
      </w:pPr>
      <w:r w:rsidRPr="003D76C9">
        <w:rPr>
          <w:lang w:val="en-US"/>
        </w:rPr>
        <w:t>Arbre H.T. 18&lt;C≤20cm, Castanea sativa</w:t>
      </w:r>
    </w:p>
    <w:p w14:paraId="1D8931AB" w14:textId="77777777" w:rsidR="00EA0D3A" w:rsidRPr="003D76C9" w:rsidRDefault="00000000">
      <w:pPr>
        <w:rPr>
          <w:lang w:val="en-US"/>
        </w:rPr>
      </w:pPr>
      <w:r w:rsidRPr="003D76C9">
        <w:rPr>
          <w:lang w:val="en-US"/>
        </w:rPr>
        <w:t>Arbre H.T. 18&lt;C≤20cm, Fraxinus excelsior "Jaspidea"</w:t>
      </w:r>
    </w:p>
    <w:p w14:paraId="33432073" w14:textId="77777777" w:rsidR="00EA0D3A" w:rsidRPr="003D76C9" w:rsidRDefault="00000000">
      <w:pPr>
        <w:rPr>
          <w:lang w:val="en-US"/>
        </w:rPr>
      </w:pPr>
      <w:r w:rsidRPr="003D76C9">
        <w:rPr>
          <w:lang w:val="en-US"/>
        </w:rPr>
        <w:t>Arbre H.T. 18&lt;C≤20cm, Fraxinus excelsior "Westhof's Glorie"</w:t>
      </w:r>
    </w:p>
    <w:p w14:paraId="31409F84" w14:textId="77777777" w:rsidR="00EA0D3A" w:rsidRDefault="00000000">
      <w:r>
        <w:t>Arbre H.T. 18&lt;C≤20cm, Fraxinus ornus</w:t>
      </w:r>
    </w:p>
    <w:p w14:paraId="17344639" w14:textId="77777777" w:rsidR="00EA0D3A" w:rsidRDefault="00000000">
      <w:r>
        <w:t>Arbre H.T. 18&lt;C≤20cm, Fraxinus ornus "Meczek"</w:t>
      </w:r>
    </w:p>
    <w:p w14:paraId="4B76C62F" w14:textId="77777777" w:rsidR="00EA0D3A" w:rsidRDefault="00000000">
      <w:r>
        <w:t>Arbre H.T. 18&lt;C≤20cm, Fraxinus ornus "Obelisk"</w:t>
      </w:r>
    </w:p>
    <w:p w14:paraId="269DCBDF" w14:textId="77777777" w:rsidR="00EA0D3A" w:rsidRDefault="00000000">
      <w:r>
        <w:t>Arbre H.T. 18&lt;C≤20cm, Malus (en variété)</w:t>
      </w:r>
    </w:p>
    <w:p w14:paraId="0EA2F8D7" w14:textId="77777777" w:rsidR="00EA0D3A" w:rsidRDefault="00000000">
      <w:r>
        <w:t>Arbre H.T. 18&lt;C≤20cm, Malus tschonoskii</w:t>
      </w:r>
    </w:p>
    <w:p w14:paraId="1D3106E1" w14:textId="77777777" w:rsidR="00EA0D3A" w:rsidRDefault="00000000">
      <w:r>
        <w:t>Arbre H.T. 18&lt;C≤20cm, Platanus acerifolia</w:t>
      </w:r>
    </w:p>
    <w:p w14:paraId="7CE1B71B" w14:textId="77777777" w:rsidR="00EA0D3A" w:rsidRDefault="00000000">
      <w:r>
        <w:t>Arbre H.T. 18&lt;C≤20cm, Populus (en variété)</w:t>
      </w:r>
    </w:p>
    <w:p w14:paraId="7A3A910C" w14:textId="77777777" w:rsidR="00EA0D3A" w:rsidRDefault="00000000">
      <w:r>
        <w:t>Arbre H.T. 18&lt;C≤20cm, Populus nigra italica</w:t>
      </w:r>
    </w:p>
    <w:p w14:paraId="33DB7E82" w14:textId="77777777" w:rsidR="00EA0D3A" w:rsidRDefault="00000000">
      <w:r>
        <w:t>Arbre H.T. 18&lt;C≤20cm, Prunus fruticosa "Globosa"</w:t>
      </w:r>
    </w:p>
    <w:p w14:paraId="06911287" w14:textId="77777777" w:rsidR="00EA0D3A" w:rsidRDefault="00000000">
      <w:r>
        <w:t>Arbre H.T. 18&lt;C≤20cm, Prunus avium "Plena"</w:t>
      </w:r>
    </w:p>
    <w:p w14:paraId="06807B98" w14:textId="77777777" w:rsidR="00EA0D3A" w:rsidRPr="003D76C9" w:rsidRDefault="00000000">
      <w:pPr>
        <w:rPr>
          <w:lang w:val="en-US"/>
        </w:rPr>
      </w:pPr>
      <w:r w:rsidRPr="003D76C9">
        <w:rPr>
          <w:lang w:val="en-US"/>
        </w:rPr>
        <w:t>Arbre H.T. 18&lt;C≤20cm, Pyrus calleryana "Chanticleer"</w:t>
      </w:r>
    </w:p>
    <w:p w14:paraId="0A1232B1" w14:textId="77777777" w:rsidR="00EA0D3A" w:rsidRDefault="00000000">
      <w:r>
        <w:t>Arbre H.T. 18&lt;C≤20cm, Quercus robur "Fastigiata"</w:t>
      </w:r>
    </w:p>
    <w:p w14:paraId="772F53D0" w14:textId="77777777" w:rsidR="00EA0D3A" w:rsidRDefault="00000000">
      <w:r>
        <w:t>Arbre H.T. 18&lt;C≤20cm, Salix alba "Liempde"</w:t>
      </w:r>
    </w:p>
    <w:p w14:paraId="6DAF5682" w14:textId="77777777" w:rsidR="00EA0D3A" w:rsidRDefault="00000000">
      <w:r>
        <w:t>Arbre H.T. 18&lt;C≤20cm, Salix sepulcralis tristis</w:t>
      </w:r>
    </w:p>
    <w:p w14:paraId="7A96B47B" w14:textId="77777777" w:rsidR="00EA0D3A" w:rsidRDefault="00000000">
      <w:r>
        <w:t>Arbre H.T. 18&lt;C≤20cm, Sorbus aria</w:t>
      </w:r>
    </w:p>
    <w:p w14:paraId="0296CB3F" w14:textId="77777777" w:rsidR="00EA0D3A" w:rsidRDefault="00000000">
      <w:r>
        <w:t>Arbre H.T. 18&lt;C≤20cm, Sorbus aria "Lutescens"</w:t>
      </w:r>
    </w:p>
    <w:p w14:paraId="6DFFED66" w14:textId="77777777" w:rsidR="00EA0D3A" w:rsidRPr="003D76C9" w:rsidRDefault="00000000">
      <w:pPr>
        <w:rPr>
          <w:lang w:val="en-US"/>
        </w:rPr>
      </w:pPr>
      <w:r w:rsidRPr="003D76C9">
        <w:rPr>
          <w:lang w:val="en-US"/>
        </w:rPr>
        <w:t>Arbre H.T. 18&lt;C≤20cm, Sorbus aria "Majestica"</w:t>
      </w:r>
    </w:p>
    <w:p w14:paraId="0E436722" w14:textId="77777777" w:rsidR="00EA0D3A" w:rsidRPr="003D76C9" w:rsidRDefault="00000000">
      <w:pPr>
        <w:rPr>
          <w:lang w:val="en-US"/>
        </w:rPr>
      </w:pPr>
      <w:r w:rsidRPr="003D76C9">
        <w:rPr>
          <w:lang w:val="en-US"/>
        </w:rPr>
        <w:t>Arbre H.T. 18&lt;C≤20cm, Sorbus aria thuringiaca "Fastigiata"</w:t>
      </w:r>
    </w:p>
    <w:p w14:paraId="4AD83E52" w14:textId="77777777" w:rsidR="00EA0D3A" w:rsidRPr="003D76C9" w:rsidRDefault="00000000">
      <w:pPr>
        <w:rPr>
          <w:lang w:val="en-US"/>
        </w:rPr>
      </w:pPr>
      <w:r w:rsidRPr="003D76C9">
        <w:rPr>
          <w:lang w:val="en-US"/>
        </w:rPr>
        <w:t>Arbre H.T. 18&lt;C≤20cm, Sorbus intermedia "Brouwers"</w:t>
      </w:r>
    </w:p>
    <w:p w14:paraId="64DBA7C1" w14:textId="77777777" w:rsidR="00EA0D3A" w:rsidRPr="003D76C9" w:rsidRDefault="00000000">
      <w:pPr>
        <w:rPr>
          <w:lang w:val="en-US"/>
        </w:rPr>
      </w:pPr>
      <w:r w:rsidRPr="003D76C9">
        <w:rPr>
          <w:lang w:val="en-US"/>
        </w:rPr>
        <w:t>Arbre H.T. 18&lt;C≤20cm, Tilia cordata "Greenspire"</w:t>
      </w:r>
    </w:p>
    <w:p w14:paraId="59BF7A64" w14:textId="77777777" w:rsidR="00EA0D3A" w:rsidRPr="003D76C9" w:rsidRDefault="00000000">
      <w:pPr>
        <w:rPr>
          <w:lang w:val="en-US"/>
        </w:rPr>
      </w:pPr>
      <w:r w:rsidRPr="003D76C9">
        <w:rPr>
          <w:lang w:val="en-US"/>
        </w:rPr>
        <w:t>Arbre H.T. 18&lt;C≤20cm, Tilia cordata "Rancho"</w:t>
      </w:r>
    </w:p>
    <w:p w14:paraId="21C74205" w14:textId="77777777" w:rsidR="00EA0D3A" w:rsidRPr="003D76C9" w:rsidRDefault="00000000">
      <w:pPr>
        <w:rPr>
          <w:lang w:val="en-US"/>
        </w:rPr>
      </w:pPr>
      <w:r w:rsidRPr="003D76C9">
        <w:rPr>
          <w:lang w:val="en-US"/>
        </w:rPr>
        <w:t>Arbre H.T. 18&lt;C≤20cm, Tilia europea</w:t>
      </w:r>
    </w:p>
    <w:p w14:paraId="743C7EAC" w14:textId="77777777" w:rsidR="00EA0D3A" w:rsidRDefault="00000000">
      <w:r>
        <w:t>Arbre H.T. 18&lt;C≤20cm, Tilia europea "Euchlora"</w:t>
      </w:r>
    </w:p>
    <w:p w14:paraId="4FD489EA" w14:textId="77777777" w:rsidR="00EA0D3A" w:rsidRDefault="00000000">
      <w:r>
        <w:t>Arbre H.T. 18&lt;C≤20cm, Tilia europea "Pallida"</w:t>
      </w:r>
    </w:p>
    <w:p w14:paraId="27BBB28C" w14:textId="77777777" w:rsidR="00EA0D3A" w:rsidRDefault="00000000">
      <w:r>
        <w:t>Arbre H.T. 18&lt;C≤20cm, Tilia flavescens "Glenleven"</w:t>
      </w:r>
    </w:p>
    <w:p w14:paraId="66BD64D9" w14:textId="77777777" w:rsidR="00EA0D3A" w:rsidRDefault="00000000">
      <w:r>
        <w:t>Arbre H.T. 18&lt;C≤20cm, Tilia platyphyllos "Delft"</w:t>
      </w:r>
    </w:p>
    <w:p w14:paraId="0AD2B752" w14:textId="77777777" w:rsidR="00EA0D3A" w:rsidRDefault="00000000">
      <w:r>
        <w:t>Arbre H.T. essence horticole, 18&lt;C≤20, suppl forme spéciale</w:t>
      </w:r>
    </w:p>
    <w:p w14:paraId="50CF7A23" w14:textId="77777777" w:rsidR="00EA0D3A" w:rsidRDefault="00000000">
      <w:r>
        <w:t>Arbre H.T. essence horticole, 20&lt;C≤25cm</w:t>
      </w:r>
    </w:p>
    <w:p w14:paraId="428D7724" w14:textId="77777777" w:rsidR="00EA0D3A" w:rsidRDefault="00000000">
      <w:r>
        <w:t>Arbre H.T. 20&lt;C≤25cm, Acer campestre "Elsrijk"</w:t>
      </w:r>
    </w:p>
    <w:p w14:paraId="48208588" w14:textId="77777777" w:rsidR="00EA0D3A" w:rsidRDefault="00000000">
      <w:r>
        <w:t>Arbre H.T. 20&lt;C≤25cm, Acer campestre "Queen Elizabeth"</w:t>
      </w:r>
    </w:p>
    <w:p w14:paraId="22AF8A00" w14:textId="77777777" w:rsidR="00EA0D3A" w:rsidRDefault="00000000">
      <w:r>
        <w:t>Arbre H.T. 20&lt;C≤25cm, Acer campestre "Nanum"</w:t>
      </w:r>
    </w:p>
    <w:p w14:paraId="434DE270" w14:textId="77777777" w:rsidR="00EA0D3A" w:rsidRDefault="00000000">
      <w:r>
        <w:t>Arbre H.T. 20&lt;C≤25cm, Acer platanoïdes "Cleveland"</w:t>
      </w:r>
    </w:p>
    <w:p w14:paraId="1DF4C49F" w14:textId="77777777" w:rsidR="00EA0D3A" w:rsidRDefault="00000000">
      <w:r>
        <w:t>Arbre H.T. 20&lt;C≤25cm, Acer platanoïdes "Columnare"</w:t>
      </w:r>
    </w:p>
    <w:p w14:paraId="5227CABF" w14:textId="77777777" w:rsidR="00EA0D3A" w:rsidRDefault="00000000">
      <w:r>
        <w:t>Arbre H.T. 20&lt;C≤25cm, Acer platanoïdes "Crimson sentry"</w:t>
      </w:r>
    </w:p>
    <w:p w14:paraId="5B99EA0F" w14:textId="77777777" w:rsidR="00EA0D3A" w:rsidRDefault="00000000">
      <w:r>
        <w:t>Arbre H.T. 20&lt;C≤25cm, Acer platanoïdes "Deborah"</w:t>
      </w:r>
    </w:p>
    <w:p w14:paraId="3AB53823" w14:textId="77777777" w:rsidR="00EA0D3A" w:rsidRDefault="00000000">
      <w:r>
        <w:t>Arbre H.T. 20&lt;C≤25cm, Acer platanoïdes "Drummondii"</w:t>
      </w:r>
    </w:p>
    <w:p w14:paraId="553765C3" w14:textId="77777777" w:rsidR="00EA0D3A" w:rsidRDefault="00000000">
      <w:r>
        <w:t>Arbre H.T. 20&lt;C≤25cm, Acer platanoïdes "Emerald Queen"</w:t>
      </w:r>
    </w:p>
    <w:p w14:paraId="4947DBE1" w14:textId="77777777" w:rsidR="00EA0D3A" w:rsidRDefault="00000000">
      <w:r>
        <w:t>Arbre H.T. 20&lt;C≤25cm, Acer platanoïdes "Globosum"</w:t>
      </w:r>
    </w:p>
    <w:p w14:paraId="64CB321C" w14:textId="77777777" w:rsidR="00EA0D3A" w:rsidRDefault="00000000">
      <w:r>
        <w:t>Arbre H.T. 20&lt;C≤25cm, Acer platanoïdes "Fassen's Black"</w:t>
      </w:r>
    </w:p>
    <w:p w14:paraId="624E412C" w14:textId="77777777" w:rsidR="00EA0D3A" w:rsidRDefault="00000000">
      <w:r>
        <w:t>Arbre H.T. 20&lt;C≤25cm, Acer platanoïdes "Royal Red"</w:t>
      </w:r>
    </w:p>
    <w:p w14:paraId="6F272F7D" w14:textId="77777777" w:rsidR="00EA0D3A" w:rsidRDefault="00000000">
      <w:r>
        <w:t>Arbre H.T. 20&lt;C≤25cm, Acer pseudoplatanus "Atropurpureum"</w:t>
      </w:r>
    </w:p>
    <w:p w14:paraId="4D55CDF0" w14:textId="77777777" w:rsidR="00EA0D3A" w:rsidRDefault="00000000">
      <w:r>
        <w:t>Arbre H.T. 20&lt;C≤25cm, Acer pseudoplatanus "Erectum"</w:t>
      </w:r>
    </w:p>
    <w:p w14:paraId="6FCA5005" w14:textId="77777777" w:rsidR="00EA0D3A" w:rsidRDefault="00000000">
      <w:r>
        <w:t>Arbre H.T. 20&lt;C≤25cm, Acer pseudoplatanus "Leopolddii"</w:t>
      </w:r>
    </w:p>
    <w:p w14:paraId="3F6CB5DE" w14:textId="77777777" w:rsidR="00EA0D3A" w:rsidRDefault="00000000">
      <w:r>
        <w:t>Arbre H.T. 20&lt;C≤25cm, Acer pseudoplatanus "Negenia"</w:t>
      </w:r>
    </w:p>
    <w:p w14:paraId="4889EEC6" w14:textId="77777777" w:rsidR="00EA0D3A" w:rsidRDefault="00000000">
      <w:r>
        <w:t>Arbre H.T. 20&lt;C≤25cm, Acer pseudoplatanus "Rotterdam"</w:t>
      </w:r>
    </w:p>
    <w:p w14:paraId="6E99F5B2" w14:textId="77777777" w:rsidR="00EA0D3A" w:rsidRDefault="00000000">
      <w:r>
        <w:t>Arbre H.T. 20&lt;C≤25cm, Acer rubrum "Scanlon"</w:t>
      </w:r>
    </w:p>
    <w:p w14:paraId="2373B0B7" w14:textId="77777777" w:rsidR="00EA0D3A" w:rsidRDefault="00000000">
      <w:r>
        <w:t>Arbre H.T. 20&lt;C≤25cm, Aesculus carnea</w:t>
      </w:r>
    </w:p>
    <w:p w14:paraId="284F2A7C" w14:textId="77777777" w:rsidR="00EA0D3A" w:rsidRDefault="00000000">
      <w:r>
        <w:t>Arbre H.T. 20&lt;C≤25cm, Aesculus carnea "Briotii"</w:t>
      </w:r>
    </w:p>
    <w:p w14:paraId="001D8DE6" w14:textId="77777777" w:rsidR="00EA0D3A" w:rsidRDefault="00000000">
      <w:r>
        <w:t>Arbre H.T. 20&lt;C≤25cm, Aesculus hippocastanum "Baumannii"</w:t>
      </w:r>
    </w:p>
    <w:p w14:paraId="08D96289" w14:textId="77777777" w:rsidR="00EA0D3A" w:rsidRDefault="00000000">
      <w:r>
        <w:t>Arbre H.T. 20&lt;C≤25cm, Ailanthus altissima</w:t>
      </w:r>
    </w:p>
    <w:p w14:paraId="16A5DB2B" w14:textId="77777777" w:rsidR="00EA0D3A" w:rsidRDefault="00000000">
      <w:r>
        <w:t>Arbre H.T. 20&lt;C≤25cm, Alnus incana</w:t>
      </w:r>
    </w:p>
    <w:p w14:paraId="73D5C7B7" w14:textId="77777777" w:rsidR="00EA0D3A" w:rsidRDefault="00000000">
      <w:r>
        <w:t>Arbre H.T. 20&lt;C≤25cm, Amelanchier arborea "Robin Hill"</w:t>
      </w:r>
    </w:p>
    <w:p w14:paraId="6B5BB6E5" w14:textId="77777777" w:rsidR="00EA0D3A" w:rsidRPr="003D76C9" w:rsidRDefault="00000000">
      <w:pPr>
        <w:rPr>
          <w:lang w:val="en-US"/>
        </w:rPr>
      </w:pPr>
      <w:r w:rsidRPr="003D76C9">
        <w:rPr>
          <w:lang w:val="en-US"/>
        </w:rPr>
        <w:t>Arbre H.T. 20&lt;C≤25cm, Betula pendula "Purpurea"</w:t>
      </w:r>
    </w:p>
    <w:p w14:paraId="388457B8" w14:textId="77777777" w:rsidR="00EA0D3A" w:rsidRDefault="00000000">
      <w:r>
        <w:t>Arbre H.T. 20&lt;C≤25cm, Carpinus betulus "Fastigiata"</w:t>
      </w:r>
    </w:p>
    <w:p w14:paraId="4825F04E" w14:textId="77777777" w:rsidR="00EA0D3A" w:rsidRDefault="00000000">
      <w:r>
        <w:t>Arbre H.T. 20&lt;C≤25cm, Carpinus betulus "Frans Fontaine"</w:t>
      </w:r>
    </w:p>
    <w:p w14:paraId="7280BE98" w14:textId="77777777" w:rsidR="00EA0D3A" w:rsidRPr="003D76C9" w:rsidRDefault="00000000">
      <w:pPr>
        <w:rPr>
          <w:lang w:val="en-US"/>
        </w:rPr>
      </w:pPr>
      <w:r w:rsidRPr="003D76C9">
        <w:rPr>
          <w:lang w:val="en-US"/>
        </w:rPr>
        <w:t>Arbre H.T. 20&lt;C≤25cm, Carpinus betulus "Purpurea"</w:t>
      </w:r>
    </w:p>
    <w:p w14:paraId="501CBA63" w14:textId="77777777" w:rsidR="00EA0D3A" w:rsidRPr="003D76C9" w:rsidRDefault="00000000">
      <w:pPr>
        <w:rPr>
          <w:lang w:val="en-US"/>
        </w:rPr>
      </w:pPr>
      <w:r w:rsidRPr="003D76C9">
        <w:rPr>
          <w:lang w:val="en-US"/>
        </w:rPr>
        <w:t>Arbre H.T. 20&lt;C≤25cm, Castanea sativa</w:t>
      </w:r>
    </w:p>
    <w:p w14:paraId="79275AD4" w14:textId="77777777" w:rsidR="00EA0D3A" w:rsidRPr="003D76C9" w:rsidRDefault="00000000">
      <w:pPr>
        <w:rPr>
          <w:lang w:val="en-US"/>
        </w:rPr>
      </w:pPr>
      <w:r w:rsidRPr="003D76C9">
        <w:rPr>
          <w:lang w:val="en-US"/>
        </w:rPr>
        <w:t>Arbre H.T. 20&lt;C≤25cm, Fraxinus excelsior "Jaspidea"</w:t>
      </w:r>
    </w:p>
    <w:p w14:paraId="75D4624F" w14:textId="77777777" w:rsidR="00EA0D3A" w:rsidRPr="003D76C9" w:rsidRDefault="00000000">
      <w:pPr>
        <w:rPr>
          <w:lang w:val="en-US"/>
        </w:rPr>
      </w:pPr>
      <w:r w:rsidRPr="003D76C9">
        <w:rPr>
          <w:lang w:val="en-US"/>
        </w:rPr>
        <w:t>Arbre H.T. 20&lt;C≤25cm, Fraxinus excelsior "Westhof's Glorie"</w:t>
      </w:r>
    </w:p>
    <w:p w14:paraId="6FCC7518" w14:textId="77777777" w:rsidR="00EA0D3A" w:rsidRDefault="00000000">
      <w:r>
        <w:t>Arbre H.T. 20&lt;C≤25cm, Fraxinus ornus</w:t>
      </w:r>
    </w:p>
    <w:p w14:paraId="11B5186D" w14:textId="77777777" w:rsidR="00EA0D3A" w:rsidRDefault="00000000">
      <w:r>
        <w:t>Arbre H.T. 20&lt;C≤25cm, Fraxinus ornus "Meczek"</w:t>
      </w:r>
    </w:p>
    <w:p w14:paraId="6B76C711" w14:textId="77777777" w:rsidR="00EA0D3A" w:rsidRDefault="00000000">
      <w:r>
        <w:t>Arbre H.T. 20&lt;C≤25cm, Fraxinus ornus "Obelisk"</w:t>
      </w:r>
    </w:p>
    <w:p w14:paraId="46BFBD3A" w14:textId="77777777" w:rsidR="00EA0D3A" w:rsidRDefault="00000000">
      <w:r>
        <w:t>Arbre H.T. 20&lt;C≤25cm, Malus (en variété)</w:t>
      </w:r>
    </w:p>
    <w:p w14:paraId="44CB4332" w14:textId="77777777" w:rsidR="00EA0D3A" w:rsidRDefault="00000000">
      <w:r>
        <w:t>Arbre H.T. 20&lt;C≤25cm, Malus tschonoskii</w:t>
      </w:r>
    </w:p>
    <w:p w14:paraId="44DDA8EF" w14:textId="77777777" w:rsidR="00EA0D3A" w:rsidRDefault="00000000">
      <w:r>
        <w:t>Arbre H.T. 20&lt;C≤25cm, Platanus acerifolia</w:t>
      </w:r>
    </w:p>
    <w:p w14:paraId="06A6B584" w14:textId="77777777" w:rsidR="00EA0D3A" w:rsidRDefault="00000000">
      <w:r>
        <w:t>Arbre H.T. 20&lt;C≤25cm, Populus (en variété)</w:t>
      </w:r>
    </w:p>
    <w:p w14:paraId="448E3084" w14:textId="77777777" w:rsidR="00EA0D3A" w:rsidRDefault="00000000">
      <w:r>
        <w:t>Arbre H.T. 20&lt;C≤25cm, Populus nigra italica</w:t>
      </w:r>
    </w:p>
    <w:p w14:paraId="1DE80E33" w14:textId="77777777" w:rsidR="00EA0D3A" w:rsidRDefault="00000000">
      <w:r>
        <w:t>Arbre H.T. 20&lt;C≤25cm, Prunus fruticosa "Globosa"</w:t>
      </w:r>
    </w:p>
    <w:p w14:paraId="6A7570A0" w14:textId="77777777" w:rsidR="00EA0D3A" w:rsidRDefault="00000000">
      <w:r>
        <w:t>Arbre H.T. 20&lt;C≤25cm, Prunus avium "Plena"</w:t>
      </w:r>
    </w:p>
    <w:p w14:paraId="366E8982" w14:textId="77777777" w:rsidR="00EA0D3A" w:rsidRPr="003D76C9" w:rsidRDefault="00000000">
      <w:pPr>
        <w:rPr>
          <w:lang w:val="en-US"/>
        </w:rPr>
      </w:pPr>
      <w:r w:rsidRPr="003D76C9">
        <w:rPr>
          <w:lang w:val="en-US"/>
        </w:rPr>
        <w:t>Arbre H.T. 20&lt;C≤25cm, Pyrus calleryana "Chanticleer"</w:t>
      </w:r>
    </w:p>
    <w:p w14:paraId="499E22D5" w14:textId="77777777" w:rsidR="00EA0D3A" w:rsidRDefault="00000000">
      <w:r>
        <w:t>Arbre H.T. 20&lt;C≤25cm, Quercus robur "Fastigiata"</w:t>
      </w:r>
    </w:p>
    <w:p w14:paraId="52AB20B7" w14:textId="77777777" w:rsidR="00EA0D3A" w:rsidRDefault="00000000">
      <w:r>
        <w:t>Arbre H.T. 20&lt;C≤25cm, Salix alba "Liempde"</w:t>
      </w:r>
    </w:p>
    <w:p w14:paraId="0A12F66F" w14:textId="77777777" w:rsidR="00EA0D3A" w:rsidRDefault="00000000">
      <w:r>
        <w:t>Arbre H.T. 20&lt;C≤25cm, Salix sepulcralis tristis</w:t>
      </w:r>
    </w:p>
    <w:p w14:paraId="1484ADA9" w14:textId="77777777" w:rsidR="00EA0D3A" w:rsidRDefault="00000000">
      <w:r>
        <w:t>Arbre H.T. 20&lt;C≤25cm, Sorbus aria</w:t>
      </w:r>
    </w:p>
    <w:p w14:paraId="4106DBC0" w14:textId="77777777" w:rsidR="00EA0D3A" w:rsidRDefault="00000000">
      <w:r>
        <w:t>Arbre H.T. 20&lt;C≤25cm, Sorbus aria "Lutescens"</w:t>
      </w:r>
    </w:p>
    <w:p w14:paraId="3F2926CC" w14:textId="77777777" w:rsidR="00EA0D3A" w:rsidRPr="003D76C9" w:rsidRDefault="00000000">
      <w:pPr>
        <w:rPr>
          <w:lang w:val="en-US"/>
        </w:rPr>
      </w:pPr>
      <w:r w:rsidRPr="003D76C9">
        <w:rPr>
          <w:lang w:val="en-US"/>
        </w:rPr>
        <w:t>Arbre H.T. 20&lt;C≤25cm, Sorbus aria "Majestica"</w:t>
      </w:r>
    </w:p>
    <w:p w14:paraId="28C235FB" w14:textId="77777777" w:rsidR="00EA0D3A" w:rsidRPr="003D76C9" w:rsidRDefault="00000000">
      <w:pPr>
        <w:rPr>
          <w:lang w:val="en-US"/>
        </w:rPr>
      </w:pPr>
      <w:r w:rsidRPr="003D76C9">
        <w:rPr>
          <w:lang w:val="en-US"/>
        </w:rPr>
        <w:t>Arbre H.T. 20&lt;C≤25cm, Sorbus aria thuringiaca "Fastigiata"</w:t>
      </w:r>
    </w:p>
    <w:p w14:paraId="3D9D97CE" w14:textId="77777777" w:rsidR="00EA0D3A" w:rsidRPr="003D76C9" w:rsidRDefault="00000000">
      <w:pPr>
        <w:rPr>
          <w:lang w:val="en-US"/>
        </w:rPr>
      </w:pPr>
      <w:r w:rsidRPr="003D76C9">
        <w:rPr>
          <w:lang w:val="en-US"/>
        </w:rPr>
        <w:t>Arbre H.T. 20&lt;C≤25cm, Sorbus intermedia "Brouwers"</w:t>
      </w:r>
    </w:p>
    <w:p w14:paraId="61D58776" w14:textId="77777777" w:rsidR="00EA0D3A" w:rsidRPr="003D76C9" w:rsidRDefault="00000000">
      <w:pPr>
        <w:rPr>
          <w:lang w:val="en-US"/>
        </w:rPr>
      </w:pPr>
      <w:r w:rsidRPr="003D76C9">
        <w:rPr>
          <w:lang w:val="en-US"/>
        </w:rPr>
        <w:t>Arbre H.T. 20&lt;C≤25cm, Tilia cordata "Greenspire"</w:t>
      </w:r>
    </w:p>
    <w:p w14:paraId="57BA9A99" w14:textId="77777777" w:rsidR="00EA0D3A" w:rsidRPr="003D76C9" w:rsidRDefault="00000000">
      <w:pPr>
        <w:rPr>
          <w:lang w:val="en-US"/>
        </w:rPr>
      </w:pPr>
      <w:r w:rsidRPr="003D76C9">
        <w:rPr>
          <w:lang w:val="en-US"/>
        </w:rPr>
        <w:t>Arbre H.T. 20&lt;C≤25cm, Tilia cordata "Rancho"</w:t>
      </w:r>
    </w:p>
    <w:p w14:paraId="2CC9CC87" w14:textId="77777777" w:rsidR="00EA0D3A" w:rsidRPr="003D76C9" w:rsidRDefault="00000000">
      <w:pPr>
        <w:rPr>
          <w:lang w:val="en-US"/>
        </w:rPr>
      </w:pPr>
      <w:r w:rsidRPr="003D76C9">
        <w:rPr>
          <w:lang w:val="en-US"/>
        </w:rPr>
        <w:t>Arbre H.T. 20&lt;C≤25cm, Tilia europea</w:t>
      </w:r>
    </w:p>
    <w:p w14:paraId="54B834ED" w14:textId="77777777" w:rsidR="00EA0D3A" w:rsidRDefault="00000000">
      <w:r>
        <w:t>Arbre H.T. 20&lt;C≤25cm, Tilia europea "Euchlora"</w:t>
      </w:r>
    </w:p>
    <w:p w14:paraId="39D358CA" w14:textId="77777777" w:rsidR="00EA0D3A" w:rsidRDefault="00000000">
      <w:r>
        <w:t>Arbre H.T. 20&lt;C≤25cm, Tilia europea "Pallida"</w:t>
      </w:r>
    </w:p>
    <w:p w14:paraId="7C021E69" w14:textId="77777777" w:rsidR="00EA0D3A" w:rsidRDefault="00000000">
      <w:r>
        <w:t>Arbre H.T. 20&lt;C≤25cm, Tilia flavescens "Glenleven"</w:t>
      </w:r>
    </w:p>
    <w:p w14:paraId="7855AAF6" w14:textId="77777777" w:rsidR="00EA0D3A" w:rsidRDefault="00000000">
      <w:r>
        <w:t>Arbre H.T. 20&lt;C≤25cm, Tilia platyphyllos "Delft"</w:t>
      </w:r>
    </w:p>
    <w:p w14:paraId="098C9349" w14:textId="77777777" w:rsidR="00EA0D3A" w:rsidRDefault="00000000">
      <w:r>
        <w:t>Arbre H.T. essence horticole, 20&lt;C≤25, suppl forme spéciale</w:t>
      </w:r>
    </w:p>
    <w:p w14:paraId="70FB0AFE" w14:textId="77777777" w:rsidR="00EA0D3A" w:rsidRDefault="00EA0D3A"/>
    <w:p w14:paraId="69E1AA4E" w14:textId="77777777" w:rsidR="00EA0D3A" w:rsidRDefault="00000000">
      <w:r>
        <w:t> </w:t>
      </w:r>
    </w:p>
    <w:p w14:paraId="114F723E" w14:textId="77777777" w:rsidR="00EA0D3A" w:rsidRDefault="00000000">
      <w:pPr>
        <w:pStyle w:val="pheading"/>
      </w:pPr>
      <w:r>
        <w:t>MESURAGE</w:t>
      </w:r>
    </w:p>
    <w:p w14:paraId="2FDE6A53" w14:textId="77777777" w:rsidR="00EA0D3A" w:rsidRDefault="00000000">
      <w:pPr>
        <w:pStyle w:val="pheading"/>
      </w:pPr>
      <w:r>
        <w:t>- unité de mesure:</w:t>
      </w:r>
    </w:p>
    <w:p w14:paraId="02A1B5AB" w14:textId="77777777" w:rsidR="00EA0D3A" w:rsidRDefault="00000000">
      <w:r>
        <w:t>pc</w:t>
      </w:r>
    </w:p>
    <w:p w14:paraId="10C3077D" w14:textId="77777777" w:rsidR="00EA0D3A" w:rsidRDefault="00EA0D3A"/>
    <w:p w14:paraId="2502F9E4" w14:textId="77777777" w:rsidR="00EA0D3A" w:rsidRDefault="00000000">
      <w:r>
        <w:t> </w:t>
      </w:r>
    </w:p>
    <w:p w14:paraId="7E396223" w14:textId="77777777" w:rsidR="00EA0D3A" w:rsidRDefault="00000000">
      <w:pPr>
        <w:pStyle w:val="pheading"/>
      </w:pPr>
      <w:r>
        <w:t>- code de mesurage:</w:t>
      </w:r>
    </w:p>
    <w:p w14:paraId="7A76CF66" w14:textId="77777777" w:rsidR="00EA0D3A" w:rsidRDefault="00000000">
      <w:r>
        <w:t>à la pièce selon la nature des végétaux ligneux</w:t>
      </w:r>
    </w:p>
    <w:p w14:paraId="3AFF7178" w14:textId="77777777" w:rsidR="00EA0D3A" w:rsidRDefault="00000000">
      <w:pPr>
        <w:pStyle w:val="pheading"/>
      </w:pPr>
      <w:r>
        <w:t>- nature du marché:</w:t>
      </w:r>
    </w:p>
    <w:p w14:paraId="74B0D458" w14:textId="77777777" w:rsidR="00EA0D3A" w:rsidRDefault="00000000">
      <w:r>
        <w:t>QF</w:t>
      </w:r>
    </w:p>
    <w:p w14:paraId="3ECF264F" w14:textId="77777777" w:rsidR="00EA0D3A" w:rsidRDefault="00EA0D3A"/>
    <w:p w14:paraId="2BFD85BC" w14:textId="77777777" w:rsidR="00EA0D3A" w:rsidRDefault="00000000">
      <w:r>
        <w:t> </w:t>
      </w:r>
    </w:p>
    <w:p w14:paraId="38003964" w14:textId="77777777" w:rsidR="00EA0D3A" w:rsidRDefault="00000000">
      <w:pPr>
        <w:pStyle w:val="Author-eSectionHeading6"/>
      </w:pPr>
      <w:bookmarkStart w:id="457" w:name="_Toc155600800"/>
      <w:r>
        <w:t>94.31.2b Arbre à haute tige essence horticole avec motte/container CCTB 01.09</w:t>
      </w:r>
      <w:bookmarkEnd w:id="457"/>
    </w:p>
    <w:p w14:paraId="7BA67EBA" w14:textId="77777777" w:rsidR="00EA0D3A" w:rsidRDefault="00000000">
      <w:pPr>
        <w:pStyle w:val="pheading"/>
      </w:pPr>
      <w:r>
        <w:t>MATÉRIAUX</w:t>
      </w:r>
    </w:p>
    <w:p w14:paraId="3D5897C3" w14:textId="77777777" w:rsidR="00EA0D3A" w:rsidRDefault="00000000">
      <w:pPr>
        <w:pStyle w:val="pheading"/>
      </w:pPr>
      <w:r>
        <w:t>- Caractéristiques générales</w:t>
      </w:r>
    </w:p>
    <w:p w14:paraId="0AC2E6CA" w14:textId="77777777" w:rsidR="00EA0D3A" w:rsidRDefault="00000000">
      <w:r>
        <w:rPr>
          <w:color w:val="000000"/>
        </w:rPr>
        <w:t xml:space="preserve">Conformément au [CCT SB250], III-66.3, livrés </w:t>
      </w:r>
      <w:r>
        <w:t xml:space="preserve">avec </w:t>
      </w:r>
      <w:r>
        <w:rPr>
          <w:rStyle w:val="optioncarChar"/>
        </w:rPr>
        <w:t>racines nues / motte</w:t>
      </w:r>
      <w:r>
        <w:t>.</w:t>
      </w:r>
    </w:p>
    <w:p w14:paraId="721C89C7" w14:textId="77777777" w:rsidR="00EA0D3A" w:rsidRDefault="00000000">
      <w:r>
        <w:t xml:space="preserve">• Espèce : </w:t>
      </w:r>
      <w:r>
        <w:rPr>
          <w:rStyle w:val="optioncarChar"/>
        </w:rPr>
        <w:t>***</w:t>
      </w:r>
    </w:p>
    <w:p w14:paraId="4BDE928D" w14:textId="77777777" w:rsidR="00EA0D3A" w:rsidRDefault="00000000">
      <w:r>
        <w:t xml:space="preserve">• Age : </w:t>
      </w:r>
      <w:r>
        <w:rPr>
          <w:rStyle w:val="optioncarChar"/>
        </w:rPr>
        <w:t>***</w:t>
      </w:r>
    </w:p>
    <w:p w14:paraId="34A8FD6C" w14:textId="77777777" w:rsidR="00EA0D3A" w:rsidRDefault="00000000">
      <w:r>
        <w:t xml:space="preserve">• Longueur du fût : </w:t>
      </w:r>
      <w:r>
        <w:rPr>
          <w:rStyle w:val="optioncarChar"/>
        </w:rPr>
        <w:t>min. 180 / *** cm / max. 220 cm</w:t>
      </w:r>
      <w:r>
        <w:t xml:space="preserve"> (mesuré à partir du col des racines jusqu'au premier embranchement).</w:t>
      </w:r>
    </w:p>
    <w:p w14:paraId="520ED5AD" w14:textId="77777777" w:rsidR="00EA0D3A" w:rsidRDefault="00000000">
      <w:r>
        <w:t xml:space="preserve">• Périmètre du tronc : </w:t>
      </w:r>
      <w:r>
        <w:rPr>
          <w:rStyle w:val="optioncarChar"/>
        </w:rPr>
        <w:t>min. *** cm / max. *** cm</w:t>
      </w:r>
      <w:r>
        <w:t xml:space="preserve"> (mesuré à 1 m au-dessus du col des racines).</w:t>
      </w:r>
    </w:p>
    <w:p w14:paraId="1E282597" w14:textId="77777777" w:rsidR="00EA0D3A" w:rsidRDefault="00000000">
      <w:r>
        <w:t xml:space="preserve">• Nombre de branches : </w:t>
      </w:r>
      <w:r>
        <w:rPr>
          <w:rStyle w:val="optioncarChar"/>
        </w:rPr>
        <w:t>***</w:t>
      </w:r>
    </w:p>
    <w:p w14:paraId="0536E03C" w14:textId="77777777" w:rsidR="00EA0D3A" w:rsidRDefault="00000000">
      <w:r>
        <w:t>Attention : La longueur de fût des arbres de haute tige d'une même espèce qui sont plantés à un même endroit ne peuvent pas différer de plus de 20 cm.</w:t>
      </w:r>
    </w:p>
    <w:p w14:paraId="25451120" w14:textId="77777777" w:rsidR="00EA0D3A" w:rsidRDefault="00000000">
      <w:r>
        <w:t>Arbre H.T. essence horticole</w:t>
      </w:r>
    </w:p>
    <w:p w14:paraId="65AEBC5C" w14:textId="77777777" w:rsidR="00EA0D3A" w:rsidRDefault="00000000">
      <w:r>
        <w:t>Arbre H.T. essence horticole, 6&lt;C≤8cm</w:t>
      </w:r>
    </w:p>
    <w:p w14:paraId="7B7CF70D" w14:textId="77777777" w:rsidR="00EA0D3A" w:rsidRDefault="00000000">
      <w:r>
        <w:t>Arbre H.T. essence horticole, 6&lt;C≤8cm, suppl forme spéciale</w:t>
      </w:r>
    </w:p>
    <w:p w14:paraId="041EA191" w14:textId="77777777" w:rsidR="00EA0D3A" w:rsidRDefault="00000000">
      <w:r>
        <w:t>Arbre H.T. essence horticole, 8&lt;C≤10cm</w:t>
      </w:r>
    </w:p>
    <w:p w14:paraId="2628E443" w14:textId="77777777" w:rsidR="00EA0D3A" w:rsidRDefault="00000000">
      <w:r>
        <w:t>Arbre H.T. essence horticole,8&lt;C≤10cm, suppl forme spéciale</w:t>
      </w:r>
    </w:p>
    <w:p w14:paraId="09C994BE" w14:textId="77777777" w:rsidR="00EA0D3A" w:rsidRDefault="00000000">
      <w:r>
        <w:t>Arbre H.T. essence horticole, 10&lt;C≤12cm</w:t>
      </w:r>
    </w:p>
    <w:p w14:paraId="155BEB8F" w14:textId="77777777" w:rsidR="00EA0D3A" w:rsidRDefault="00000000">
      <w:r>
        <w:t>Arbre H.T. essence horticole, 10&lt;C≤12, suppl forme spéciale</w:t>
      </w:r>
    </w:p>
    <w:p w14:paraId="026878B6" w14:textId="77777777" w:rsidR="00EA0D3A" w:rsidRDefault="00000000">
      <w:r>
        <w:t>Arbre H.T. essence horticole, 12&lt;C≤14cm</w:t>
      </w:r>
    </w:p>
    <w:p w14:paraId="7CEB9496" w14:textId="77777777" w:rsidR="00EA0D3A" w:rsidRDefault="00000000">
      <w:r>
        <w:t>Arbre H.T. essence horticole, 12&lt;C≤14, suppl forme spéciale</w:t>
      </w:r>
    </w:p>
    <w:p w14:paraId="74B040B8" w14:textId="77777777" w:rsidR="00EA0D3A" w:rsidRDefault="00000000">
      <w:r>
        <w:t>Arbre H.T. essence horticole, 14&lt;C≤16cm</w:t>
      </w:r>
    </w:p>
    <w:p w14:paraId="28AFB7EC" w14:textId="77777777" w:rsidR="00EA0D3A" w:rsidRDefault="00000000">
      <w:r>
        <w:t>Arbre H.T. essence horticole, 14&lt;C≤16, suppl forme spéciale</w:t>
      </w:r>
    </w:p>
    <w:p w14:paraId="782FB3EB" w14:textId="77777777" w:rsidR="00EA0D3A" w:rsidRDefault="00000000">
      <w:r>
        <w:t>Arbre H.T. essence horticole, 16&lt;C≤18cm</w:t>
      </w:r>
    </w:p>
    <w:p w14:paraId="591640BF" w14:textId="77777777" w:rsidR="00EA0D3A" w:rsidRDefault="00000000">
      <w:r>
        <w:t>Arbre H.T. 16&lt;C≤18cm, Acer campestre "Elsrijk"</w:t>
      </w:r>
    </w:p>
    <w:p w14:paraId="45BEBB53" w14:textId="77777777" w:rsidR="00EA0D3A" w:rsidRDefault="00000000">
      <w:r>
        <w:t>Arbre H.T. 16&lt;C≤18cm, Acer campestre "Queen Elizabeth"</w:t>
      </w:r>
    </w:p>
    <w:p w14:paraId="4125341F" w14:textId="77777777" w:rsidR="00EA0D3A" w:rsidRDefault="00000000">
      <w:r>
        <w:t>Arbre H.T. 16&lt;C≤18cm, Acer campestre "Nanum"</w:t>
      </w:r>
    </w:p>
    <w:p w14:paraId="4B4D625A" w14:textId="77777777" w:rsidR="00EA0D3A" w:rsidRDefault="00000000">
      <w:r>
        <w:t>Arbre H.T. 16&lt;C≤18cm, Acer platanoïdes "Cleveland"</w:t>
      </w:r>
    </w:p>
    <w:p w14:paraId="72C2EF68" w14:textId="77777777" w:rsidR="00EA0D3A" w:rsidRDefault="00000000">
      <w:r>
        <w:t>Arbre H.T. 16&lt;C≤18cm, Acer platanoïdes "Columnare"</w:t>
      </w:r>
    </w:p>
    <w:p w14:paraId="3B676B62" w14:textId="77777777" w:rsidR="00EA0D3A" w:rsidRDefault="00000000">
      <w:r>
        <w:t>Arbre H.T. 16&lt;C≤18cm, Acer platanoïdes "Crimson sentry"</w:t>
      </w:r>
    </w:p>
    <w:p w14:paraId="098F5929" w14:textId="77777777" w:rsidR="00EA0D3A" w:rsidRDefault="00000000">
      <w:r>
        <w:t>Arbre H.T. 16&lt;C≤18cm, Acer platanoïdes "Deborah"</w:t>
      </w:r>
    </w:p>
    <w:p w14:paraId="5B5C231B" w14:textId="77777777" w:rsidR="00EA0D3A" w:rsidRDefault="00000000">
      <w:r>
        <w:t>Arbre H.T. 16&lt;C≤18cm, Acer platanoïdes "Drummondii"</w:t>
      </w:r>
    </w:p>
    <w:p w14:paraId="78BB98E6" w14:textId="77777777" w:rsidR="00EA0D3A" w:rsidRDefault="00000000">
      <w:r>
        <w:t>Arbre H.T. 16&lt;C≤18cm, Acer platanoïdes "Emerald Queen"</w:t>
      </w:r>
    </w:p>
    <w:p w14:paraId="4FE5A471" w14:textId="77777777" w:rsidR="00EA0D3A" w:rsidRDefault="00000000">
      <w:r>
        <w:t>Arbre H.T. 16&lt;C≤18cm, Acer platanoïdes "Globosum"</w:t>
      </w:r>
    </w:p>
    <w:p w14:paraId="37E26AAD" w14:textId="77777777" w:rsidR="00EA0D3A" w:rsidRDefault="00000000">
      <w:r>
        <w:t>Arbre H.T. 16&lt;C≤18cm, Acer platanoïdes "Fassen's Black"</w:t>
      </w:r>
    </w:p>
    <w:p w14:paraId="042350B5" w14:textId="77777777" w:rsidR="00EA0D3A" w:rsidRDefault="00000000">
      <w:r>
        <w:t>Arbre H.T. 16&lt;C≤18cm, Acer platanoïdes "Royal Red"</w:t>
      </w:r>
    </w:p>
    <w:p w14:paraId="59DBEBC5" w14:textId="77777777" w:rsidR="00EA0D3A" w:rsidRDefault="00000000">
      <w:r>
        <w:t>Arbre H.T. 16&lt;C≤18cm, Acer pseudoplatanus "Atropurpureum"</w:t>
      </w:r>
    </w:p>
    <w:p w14:paraId="64F0D15C" w14:textId="77777777" w:rsidR="00EA0D3A" w:rsidRDefault="00000000">
      <w:r>
        <w:t>Arbre H.T. 16&lt;C≤18cm, Acer pseudoplatanus "Erectum"</w:t>
      </w:r>
    </w:p>
    <w:p w14:paraId="059CACBD" w14:textId="77777777" w:rsidR="00EA0D3A" w:rsidRDefault="00000000">
      <w:r>
        <w:t>Arbre H.T. 16&lt;C≤18cm, Acer pseudoplatanus "Leopolddii"</w:t>
      </w:r>
    </w:p>
    <w:p w14:paraId="669B7ADE" w14:textId="77777777" w:rsidR="00EA0D3A" w:rsidRDefault="00000000">
      <w:r>
        <w:t>Arbre H.T. 16&lt;C≤18cm, Acer pseudoplatanus "Negenia"</w:t>
      </w:r>
    </w:p>
    <w:p w14:paraId="75C576EE" w14:textId="77777777" w:rsidR="00EA0D3A" w:rsidRDefault="00000000">
      <w:r>
        <w:t>Arbre H.T. 16&lt;C≤18cm, Acer pseudoplatanus "Rotterdam"</w:t>
      </w:r>
    </w:p>
    <w:p w14:paraId="337071F6" w14:textId="77777777" w:rsidR="00EA0D3A" w:rsidRDefault="00000000">
      <w:r>
        <w:t>Arbre H.T. 16&lt;C≤18cm, Acer rubrum "Scanlon"</w:t>
      </w:r>
    </w:p>
    <w:p w14:paraId="7BD0BA9D" w14:textId="77777777" w:rsidR="00EA0D3A" w:rsidRDefault="00000000">
      <w:r>
        <w:t>Arbre H.T. 16&lt;C≤18cm, Aesculus carnea</w:t>
      </w:r>
    </w:p>
    <w:p w14:paraId="1194077C" w14:textId="77777777" w:rsidR="00EA0D3A" w:rsidRDefault="00000000">
      <w:r>
        <w:t>Arbre H.T. 16&lt;C≤18cm, Aesculus carnea "Briotii"</w:t>
      </w:r>
    </w:p>
    <w:p w14:paraId="76EFC9A1" w14:textId="77777777" w:rsidR="00EA0D3A" w:rsidRDefault="00000000">
      <w:r>
        <w:t>Arbre H.T. 16&lt;C≤18cm, Aesculus hippocastanum "Baumannii"</w:t>
      </w:r>
    </w:p>
    <w:p w14:paraId="68171E6C" w14:textId="77777777" w:rsidR="00EA0D3A" w:rsidRDefault="00000000">
      <w:r>
        <w:t>Arbre H.T. 16&lt;C≤18cm, Ailanthus altissima</w:t>
      </w:r>
    </w:p>
    <w:p w14:paraId="59F6F5AA" w14:textId="77777777" w:rsidR="00EA0D3A" w:rsidRDefault="00000000">
      <w:r>
        <w:t>Arbre H.T. 16&lt;C≤18cm, Alnus incana</w:t>
      </w:r>
    </w:p>
    <w:p w14:paraId="723B7231" w14:textId="77777777" w:rsidR="00EA0D3A" w:rsidRDefault="00000000">
      <w:r>
        <w:t>Arbre H.T. 16&lt;C≤18cm, Amelanchier arborea "Robin Hill"</w:t>
      </w:r>
    </w:p>
    <w:p w14:paraId="6D98B02B" w14:textId="77777777" w:rsidR="00EA0D3A" w:rsidRPr="003D76C9" w:rsidRDefault="00000000">
      <w:pPr>
        <w:rPr>
          <w:lang w:val="en-US"/>
        </w:rPr>
      </w:pPr>
      <w:r w:rsidRPr="003D76C9">
        <w:rPr>
          <w:lang w:val="en-US"/>
        </w:rPr>
        <w:t>Arbre H.T. 16&lt;C≤18cm, Betula pendula "Purpurea"</w:t>
      </w:r>
    </w:p>
    <w:p w14:paraId="15AB50E4" w14:textId="77777777" w:rsidR="00EA0D3A" w:rsidRDefault="00000000">
      <w:r>
        <w:t>Arbre H.T. 16&lt;C≤18cm, Carpinus betulus "Fastigiata"</w:t>
      </w:r>
    </w:p>
    <w:p w14:paraId="684B0AA0" w14:textId="77777777" w:rsidR="00EA0D3A" w:rsidRDefault="00000000">
      <w:r>
        <w:t>Arbre H.T. 16&lt;C≤18cm, Carpinus betulus "Frans Fontaine"</w:t>
      </w:r>
    </w:p>
    <w:p w14:paraId="21E38720" w14:textId="77777777" w:rsidR="00EA0D3A" w:rsidRPr="003D76C9" w:rsidRDefault="00000000">
      <w:pPr>
        <w:rPr>
          <w:lang w:val="en-US"/>
        </w:rPr>
      </w:pPr>
      <w:r w:rsidRPr="003D76C9">
        <w:rPr>
          <w:lang w:val="en-US"/>
        </w:rPr>
        <w:t>Arbre H.T. 16&lt;C≤18cm, Carpinus betulus "Purpurea"</w:t>
      </w:r>
    </w:p>
    <w:p w14:paraId="30C398CA" w14:textId="77777777" w:rsidR="00EA0D3A" w:rsidRPr="003D76C9" w:rsidRDefault="00000000">
      <w:pPr>
        <w:rPr>
          <w:lang w:val="en-US"/>
        </w:rPr>
      </w:pPr>
      <w:r w:rsidRPr="003D76C9">
        <w:rPr>
          <w:lang w:val="en-US"/>
        </w:rPr>
        <w:t>Arbre H.T. 16&lt;C≤18cm, Castanea sativa</w:t>
      </w:r>
    </w:p>
    <w:p w14:paraId="5AC93FC5" w14:textId="77777777" w:rsidR="00EA0D3A" w:rsidRPr="003D76C9" w:rsidRDefault="00000000">
      <w:pPr>
        <w:rPr>
          <w:lang w:val="en-US"/>
        </w:rPr>
      </w:pPr>
      <w:r w:rsidRPr="003D76C9">
        <w:rPr>
          <w:lang w:val="en-US"/>
        </w:rPr>
        <w:t>Arbre H.T. 16&lt;C≤18cm, Fraxinus excelsior "Jaspidea"</w:t>
      </w:r>
    </w:p>
    <w:p w14:paraId="75A03FDB" w14:textId="77777777" w:rsidR="00EA0D3A" w:rsidRPr="003D76C9" w:rsidRDefault="00000000">
      <w:pPr>
        <w:rPr>
          <w:lang w:val="en-US"/>
        </w:rPr>
      </w:pPr>
      <w:r w:rsidRPr="003D76C9">
        <w:rPr>
          <w:lang w:val="en-US"/>
        </w:rPr>
        <w:t>Arbre H.T. 16&lt;C≤18cm, Fraxinus excelsior "Westhof's Glorie"</w:t>
      </w:r>
    </w:p>
    <w:p w14:paraId="1FBEA5DA" w14:textId="77777777" w:rsidR="00EA0D3A" w:rsidRDefault="00000000">
      <w:r>
        <w:t>Arbre H.T. 16&lt;C≤18cm, Fraxinus ornus</w:t>
      </w:r>
    </w:p>
    <w:p w14:paraId="6FED683F" w14:textId="77777777" w:rsidR="00EA0D3A" w:rsidRDefault="00000000">
      <w:r>
        <w:t>Arbre H.T. 16&lt;C≤18cm, Fraxinus ornus "Meczek"</w:t>
      </w:r>
    </w:p>
    <w:p w14:paraId="01C520BE" w14:textId="77777777" w:rsidR="00EA0D3A" w:rsidRDefault="00000000">
      <w:r>
        <w:t>Arbre H.T. 16&lt;C≤18cm, Fraxinus ornus "Obelisk"</w:t>
      </w:r>
    </w:p>
    <w:p w14:paraId="0285C336" w14:textId="77777777" w:rsidR="00EA0D3A" w:rsidRDefault="00000000">
      <w:r>
        <w:t>Arbre H.T. 16&lt;C≤18cm, Malus (en variété)</w:t>
      </w:r>
    </w:p>
    <w:p w14:paraId="609EAC35" w14:textId="77777777" w:rsidR="00EA0D3A" w:rsidRDefault="00000000">
      <w:r>
        <w:t>Arbre H.T. 16&lt;C≤18cm, Malus tschonoskii</w:t>
      </w:r>
    </w:p>
    <w:p w14:paraId="424169EE" w14:textId="77777777" w:rsidR="00EA0D3A" w:rsidRDefault="00000000">
      <w:r>
        <w:t>Arbre H.T. 16&lt;C≤18cm, Platanus acerifolia</w:t>
      </w:r>
    </w:p>
    <w:p w14:paraId="6289AB3F" w14:textId="77777777" w:rsidR="00EA0D3A" w:rsidRDefault="00000000">
      <w:r>
        <w:t>Arbre H.T. 16&lt;C≤18cm, Populus (en variété)</w:t>
      </w:r>
    </w:p>
    <w:p w14:paraId="567B7D48" w14:textId="77777777" w:rsidR="00EA0D3A" w:rsidRDefault="00000000">
      <w:r>
        <w:t>Arbre H.T. 16&lt;C≤18cm, Populus nigra italica</w:t>
      </w:r>
    </w:p>
    <w:p w14:paraId="5A82147D" w14:textId="77777777" w:rsidR="00EA0D3A" w:rsidRDefault="00000000">
      <w:r>
        <w:t>Arbre H.T. 16&lt;C≤18cm, Prunus fruticosa "Globosa"</w:t>
      </w:r>
    </w:p>
    <w:p w14:paraId="4B58D760" w14:textId="77777777" w:rsidR="00EA0D3A" w:rsidRDefault="00000000">
      <w:r>
        <w:t>Arbre H.T. 16&lt;C≤18cm, Prunus avium "Plena"</w:t>
      </w:r>
    </w:p>
    <w:p w14:paraId="2A4B6128" w14:textId="77777777" w:rsidR="00EA0D3A" w:rsidRPr="003D76C9" w:rsidRDefault="00000000">
      <w:pPr>
        <w:rPr>
          <w:lang w:val="en-US"/>
        </w:rPr>
      </w:pPr>
      <w:r w:rsidRPr="003D76C9">
        <w:rPr>
          <w:lang w:val="en-US"/>
        </w:rPr>
        <w:t>Arbre H.T. 16&lt;C≤18cm, Pyrus calleryana "Chanticleer"</w:t>
      </w:r>
    </w:p>
    <w:p w14:paraId="28DB08DC" w14:textId="77777777" w:rsidR="00EA0D3A" w:rsidRDefault="00000000">
      <w:r>
        <w:t>Arbre H.T. 16&lt;C≤18cm, Quercus robur "Fastigiata"</w:t>
      </w:r>
    </w:p>
    <w:p w14:paraId="75EFA4C7" w14:textId="77777777" w:rsidR="00EA0D3A" w:rsidRDefault="00000000">
      <w:r>
        <w:t>Arbre H.T. 16&lt;C≤18cm, Salix alba "Liempde"</w:t>
      </w:r>
    </w:p>
    <w:p w14:paraId="059163BA" w14:textId="77777777" w:rsidR="00EA0D3A" w:rsidRDefault="00000000">
      <w:r>
        <w:t>Arbre H.T. 16&lt;C≤18cm, Salix sepulcralis tristis</w:t>
      </w:r>
    </w:p>
    <w:p w14:paraId="35AB8CBF" w14:textId="77777777" w:rsidR="00EA0D3A" w:rsidRDefault="00000000">
      <w:r>
        <w:t>Arbre H.T. 16&lt;C≤18cm, Sorbus aria</w:t>
      </w:r>
    </w:p>
    <w:p w14:paraId="11433B61" w14:textId="77777777" w:rsidR="00EA0D3A" w:rsidRDefault="00000000">
      <w:r>
        <w:t>Arbre H.T. 16&lt;C≤18cm, Sorbus aria "Lutescens"</w:t>
      </w:r>
    </w:p>
    <w:p w14:paraId="5B49B05C" w14:textId="77777777" w:rsidR="00EA0D3A" w:rsidRPr="003D76C9" w:rsidRDefault="00000000">
      <w:pPr>
        <w:rPr>
          <w:lang w:val="en-US"/>
        </w:rPr>
      </w:pPr>
      <w:r w:rsidRPr="003D76C9">
        <w:rPr>
          <w:lang w:val="en-US"/>
        </w:rPr>
        <w:t>Arbre H.T. 16&lt;C≤18cm, Sorbus aria "Majestica"</w:t>
      </w:r>
    </w:p>
    <w:p w14:paraId="34FF9523" w14:textId="77777777" w:rsidR="00EA0D3A" w:rsidRPr="003D76C9" w:rsidRDefault="00000000">
      <w:pPr>
        <w:rPr>
          <w:lang w:val="en-US"/>
        </w:rPr>
      </w:pPr>
      <w:r w:rsidRPr="003D76C9">
        <w:rPr>
          <w:lang w:val="en-US"/>
        </w:rPr>
        <w:t>Arbre H.T. 16&lt;C≤18cm, Sorbus aria thuringiaca "Fastigiata"</w:t>
      </w:r>
    </w:p>
    <w:p w14:paraId="4C091FC7" w14:textId="77777777" w:rsidR="00EA0D3A" w:rsidRPr="003D76C9" w:rsidRDefault="00000000">
      <w:pPr>
        <w:rPr>
          <w:lang w:val="en-US"/>
        </w:rPr>
      </w:pPr>
      <w:r w:rsidRPr="003D76C9">
        <w:rPr>
          <w:lang w:val="en-US"/>
        </w:rPr>
        <w:t>Arbre H.T. 16&lt;C≤18cm, Sorbus intermedia "Brouwers"</w:t>
      </w:r>
    </w:p>
    <w:p w14:paraId="1514FAC0" w14:textId="77777777" w:rsidR="00EA0D3A" w:rsidRPr="003D76C9" w:rsidRDefault="00000000">
      <w:pPr>
        <w:rPr>
          <w:lang w:val="en-US"/>
        </w:rPr>
      </w:pPr>
      <w:r w:rsidRPr="003D76C9">
        <w:rPr>
          <w:lang w:val="en-US"/>
        </w:rPr>
        <w:t>Arbre H.T. 16&lt;C≤18cm, Tilia cordata "Greenspire"</w:t>
      </w:r>
    </w:p>
    <w:p w14:paraId="60E448FA" w14:textId="77777777" w:rsidR="00EA0D3A" w:rsidRPr="003D76C9" w:rsidRDefault="00000000">
      <w:pPr>
        <w:rPr>
          <w:lang w:val="en-US"/>
        </w:rPr>
      </w:pPr>
      <w:r w:rsidRPr="003D76C9">
        <w:rPr>
          <w:lang w:val="en-US"/>
        </w:rPr>
        <w:t>Arbre H.T. 16&lt;C≤18cm, Tilia cordata "Rancho"</w:t>
      </w:r>
    </w:p>
    <w:p w14:paraId="30D085A0" w14:textId="77777777" w:rsidR="00EA0D3A" w:rsidRPr="003D76C9" w:rsidRDefault="00000000">
      <w:pPr>
        <w:rPr>
          <w:lang w:val="en-US"/>
        </w:rPr>
      </w:pPr>
      <w:r w:rsidRPr="003D76C9">
        <w:rPr>
          <w:lang w:val="en-US"/>
        </w:rPr>
        <w:t>Arbre H.T. 16&lt;C≤18cm, Tilia europea</w:t>
      </w:r>
    </w:p>
    <w:p w14:paraId="4AA306B1" w14:textId="77777777" w:rsidR="00EA0D3A" w:rsidRDefault="00000000">
      <w:r>
        <w:t>Arbre H.T. 16&lt;C≤18cm, Tilia europea "Euchlora"</w:t>
      </w:r>
    </w:p>
    <w:p w14:paraId="6B449DA6" w14:textId="77777777" w:rsidR="00EA0D3A" w:rsidRDefault="00000000">
      <w:r>
        <w:t>Arbre H.T. 16&lt;C≤18cm, Tilia europea "Pallida"</w:t>
      </w:r>
    </w:p>
    <w:p w14:paraId="4260D1FB" w14:textId="77777777" w:rsidR="00EA0D3A" w:rsidRDefault="00000000">
      <w:r>
        <w:t>Arbre H.T. 16&lt;C≤18cm, Tilia europea flavescens "Glenleven"</w:t>
      </w:r>
    </w:p>
    <w:p w14:paraId="17645A96" w14:textId="77777777" w:rsidR="00EA0D3A" w:rsidRDefault="00000000">
      <w:r>
        <w:t>Arbre H.T. 16&lt;C≤18cm, Tilia platyphyllos "Delft"</w:t>
      </w:r>
    </w:p>
    <w:p w14:paraId="7FF3DC25" w14:textId="77777777" w:rsidR="00EA0D3A" w:rsidRDefault="00000000">
      <w:r>
        <w:t>Arbre H.T. essence horticole, 16&lt;C≤18, suppl forme spéciale</w:t>
      </w:r>
    </w:p>
    <w:p w14:paraId="4951655C" w14:textId="77777777" w:rsidR="00EA0D3A" w:rsidRDefault="00000000">
      <w:r>
        <w:t>Arbre H.T. essence horticole, 18&lt;C≤20cm</w:t>
      </w:r>
    </w:p>
    <w:p w14:paraId="52AA663E" w14:textId="77777777" w:rsidR="00EA0D3A" w:rsidRDefault="00000000">
      <w:r>
        <w:t>Arbre H.T. 18&lt;C≤20cm, Acer campestre "Elsrijk"</w:t>
      </w:r>
    </w:p>
    <w:p w14:paraId="6E2140F9" w14:textId="77777777" w:rsidR="00EA0D3A" w:rsidRDefault="00000000">
      <w:r>
        <w:t>Arbre H.T. 18&lt;C≤20cm, Acer campestre "Queen Elizabeth"</w:t>
      </w:r>
    </w:p>
    <w:p w14:paraId="0CC6723E" w14:textId="77777777" w:rsidR="00EA0D3A" w:rsidRDefault="00000000">
      <w:r>
        <w:t>Arbre H.T. 18&lt;C≤20cm, Acer campestre "Nanum"</w:t>
      </w:r>
    </w:p>
    <w:p w14:paraId="341969A6" w14:textId="77777777" w:rsidR="00EA0D3A" w:rsidRDefault="00000000">
      <w:r>
        <w:t>Arbre H.T. 18&lt;C≤20cm, Acer platanoïdes "Cleveland"</w:t>
      </w:r>
    </w:p>
    <w:p w14:paraId="4DF6D6D3" w14:textId="77777777" w:rsidR="00EA0D3A" w:rsidRDefault="00000000">
      <w:r>
        <w:t>Arbre H.T. 18&lt;C≤20cm, Acer platanoïdes "Columnare"</w:t>
      </w:r>
    </w:p>
    <w:p w14:paraId="119C4E79" w14:textId="77777777" w:rsidR="00EA0D3A" w:rsidRDefault="00000000">
      <w:r>
        <w:t>Arbre H.T. 18&lt;C≤20cm, Acer platanoïdes "Crimson sentry"</w:t>
      </w:r>
    </w:p>
    <w:p w14:paraId="347B2810" w14:textId="77777777" w:rsidR="00EA0D3A" w:rsidRDefault="00000000">
      <w:r>
        <w:t>Arbre H.T. 18&lt;C≤20cm, Acer platanoïdes "Deborah"</w:t>
      </w:r>
    </w:p>
    <w:p w14:paraId="73BCB8D0" w14:textId="77777777" w:rsidR="00EA0D3A" w:rsidRDefault="00000000">
      <w:r>
        <w:t>Arbre H.T. 18&lt;C≤20cm, Acer platanoïdes "Drummondii"</w:t>
      </w:r>
    </w:p>
    <w:p w14:paraId="2A0AFCF3" w14:textId="77777777" w:rsidR="00EA0D3A" w:rsidRDefault="00000000">
      <w:r>
        <w:t>Arbre H.T. 18&lt;C≤20cm, Acer platanoïdes "Emerald Queen"</w:t>
      </w:r>
    </w:p>
    <w:p w14:paraId="0296B3A6" w14:textId="77777777" w:rsidR="00EA0D3A" w:rsidRDefault="00000000">
      <w:r>
        <w:t>Arbre H.T. 18&lt;C≤20cm, Acer platanoïdes "Globosum"</w:t>
      </w:r>
    </w:p>
    <w:p w14:paraId="6A7691B6" w14:textId="77777777" w:rsidR="00EA0D3A" w:rsidRDefault="00000000">
      <w:r>
        <w:t>Arbre H.T. 18&lt;C≤20cm, Acer platanoïdes "Fassen's Black"</w:t>
      </w:r>
    </w:p>
    <w:p w14:paraId="61C0EBFA" w14:textId="77777777" w:rsidR="00EA0D3A" w:rsidRDefault="00000000">
      <w:r>
        <w:t>Arbre H.T. 18&lt;C≤20cm, Acer platanoïdes "Royal Red"</w:t>
      </w:r>
    </w:p>
    <w:p w14:paraId="4129C623" w14:textId="77777777" w:rsidR="00EA0D3A" w:rsidRDefault="00000000">
      <w:r>
        <w:t>Arbre H.T. 18&lt;C≤20cm, Acer pseudoplatanus "Atropurpureum"</w:t>
      </w:r>
    </w:p>
    <w:p w14:paraId="7AA31144" w14:textId="77777777" w:rsidR="00EA0D3A" w:rsidRDefault="00000000">
      <w:r>
        <w:t>Arbre H.T. 18&lt;C≤20cm, Acer pseudoplatanus "Erectum"</w:t>
      </w:r>
    </w:p>
    <w:p w14:paraId="5CDA54C3" w14:textId="77777777" w:rsidR="00EA0D3A" w:rsidRDefault="00000000">
      <w:r>
        <w:t>Arbre H.T. 18&lt;C≤20cm, Acer pseudoplatanus "Leopolddii"</w:t>
      </w:r>
    </w:p>
    <w:p w14:paraId="3EF2AECE" w14:textId="77777777" w:rsidR="00EA0D3A" w:rsidRDefault="00000000">
      <w:r>
        <w:t>Arbre H.T. 18&lt;C≤20cm, Acer pseudoplatanus "Negenia"</w:t>
      </w:r>
    </w:p>
    <w:p w14:paraId="7F28F93C" w14:textId="77777777" w:rsidR="00EA0D3A" w:rsidRDefault="00000000">
      <w:r>
        <w:t>Arbre H.T. 18&lt;C≤20cm, Acer pseudoplatanus "Rotterdam"</w:t>
      </w:r>
    </w:p>
    <w:p w14:paraId="61EE8248" w14:textId="77777777" w:rsidR="00EA0D3A" w:rsidRDefault="00000000">
      <w:r>
        <w:t>Arbre H.T. 18&lt;C≤20cm, Acer rubrum "Scanlon"</w:t>
      </w:r>
    </w:p>
    <w:p w14:paraId="1608FE5E" w14:textId="77777777" w:rsidR="00EA0D3A" w:rsidRDefault="00000000">
      <w:r>
        <w:t>Arbre H.T. 18&lt;C≤20cm, Aesculus carnea</w:t>
      </w:r>
    </w:p>
    <w:p w14:paraId="72131970" w14:textId="77777777" w:rsidR="00EA0D3A" w:rsidRDefault="00000000">
      <w:r>
        <w:t>Arbre H.T. 18&lt;C≤20cm, Aesculus carnea "Briotii"</w:t>
      </w:r>
    </w:p>
    <w:p w14:paraId="61C3CDDA" w14:textId="77777777" w:rsidR="00EA0D3A" w:rsidRDefault="00000000">
      <w:r>
        <w:t>Arbre H.T. 18&lt;C≤20cm, Aesculus hippocastanum "Baumannii"</w:t>
      </w:r>
    </w:p>
    <w:p w14:paraId="2FBD2140" w14:textId="77777777" w:rsidR="00EA0D3A" w:rsidRDefault="00000000">
      <w:r>
        <w:t>Arbre H.T. 18&lt;C≤20cm, Ailanthus altissima</w:t>
      </w:r>
    </w:p>
    <w:p w14:paraId="05B17429" w14:textId="77777777" w:rsidR="00EA0D3A" w:rsidRDefault="00000000">
      <w:r>
        <w:t>Arbre H.T. 18&lt;C≤20cm, Alnus incana</w:t>
      </w:r>
    </w:p>
    <w:p w14:paraId="03C20F8E" w14:textId="77777777" w:rsidR="00EA0D3A" w:rsidRDefault="00000000">
      <w:r>
        <w:t>Arbre H.T. 18&lt;C≤20cm, Amelanchier arborea "Robin Hill"</w:t>
      </w:r>
    </w:p>
    <w:p w14:paraId="46DB7913" w14:textId="77777777" w:rsidR="00EA0D3A" w:rsidRDefault="00000000">
      <w:r>
        <w:t>Arbre H.T. 18&lt;C≤20cm, Betula pendula "Purpurea"</w:t>
      </w:r>
    </w:p>
    <w:p w14:paraId="6CC0BA79" w14:textId="77777777" w:rsidR="00EA0D3A" w:rsidRDefault="00000000">
      <w:r>
        <w:t>Arbre H.T. 18&lt;C≤20cm, Carpinus betulus "Fastigiata"</w:t>
      </w:r>
    </w:p>
    <w:p w14:paraId="38BE955D" w14:textId="77777777" w:rsidR="00EA0D3A" w:rsidRDefault="00000000">
      <w:r>
        <w:t>Arbre H.T. 18&lt;C≤20cm, Carpinus betulus "Frans Fontaine"</w:t>
      </w:r>
    </w:p>
    <w:p w14:paraId="0274EFB9" w14:textId="77777777" w:rsidR="00EA0D3A" w:rsidRDefault="00000000">
      <w:r>
        <w:t>Arbre H.T. 18&lt;C≤20cm, Carpinus betulus "Purpurea"</w:t>
      </w:r>
    </w:p>
    <w:p w14:paraId="5B1D4500" w14:textId="77777777" w:rsidR="00EA0D3A" w:rsidRDefault="00000000">
      <w:r>
        <w:t>Arbre H.T. 18&lt;C≤20cm, Castanea sativa</w:t>
      </w:r>
    </w:p>
    <w:p w14:paraId="0CED0512" w14:textId="77777777" w:rsidR="00EA0D3A" w:rsidRDefault="00000000">
      <w:r>
        <w:t>Arbre H.T. 18&lt;C≤20cm, Fraxinus excelsior "Jaspidea"</w:t>
      </w:r>
    </w:p>
    <w:p w14:paraId="7BE83583" w14:textId="77777777" w:rsidR="00EA0D3A" w:rsidRDefault="00000000">
      <w:r>
        <w:t>Arbre H.T. 18&lt;C≤20cm, Fraxinus excelsior "Westhof's Glorie"</w:t>
      </w:r>
    </w:p>
    <w:p w14:paraId="1659E8B7" w14:textId="77777777" w:rsidR="00EA0D3A" w:rsidRDefault="00000000">
      <w:r>
        <w:t>Arbre H.T. 18&lt;C≤20cm, Fraxinus ornus</w:t>
      </w:r>
    </w:p>
    <w:p w14:paraId="12416D5B" w14:textId="77777777" w:rsidR="00EA0D3A" w:rsidRDefault="00000000">
      <w:r>
        <w:t>Arbre H.T. 18&lt;C≤20cm, Fraxinus ornus "Meczek"</w:t>
      </w:r>
    </w:p>
    <w:p w14:paraId="730CEA5D" w14:textId="77777777" w:rsidR="00EA0D3A" w:rsidRDefault="00000000">
      <w:r>
        <w:t>Arbre H.T. 18&lt;C≤20cm, Fraxinus ornus "Obelisk"</w:t>
      </w:r>
    </w:p>
    <w:p w14:paraId="5187D55D" w14:textId="77777777" w:rsidR="00EA0D3A" w:rsidRDefault="00000000">
      <w:r>
        <w:t>Arbre H.T. 18&lt;C≤20cm, Malus (en variété)</w:t>
      </w:r>
    </w:p>
    <w:p w14:paraId="63113A0F" w14:textId="77777777" w:rsidR="00EA0D3A" w:rsidRDefault="00000000">
      <w:r>
        <w:t>Arbre H.T. 18&lt;C≤20cm, Malus tschonoskii</w:t>
      </w:r>
    </w:p>
    <w:p w14:paraId="26ED3328" w14:textId="77777777" w:rsidR="00EA0D3A" w:rsidRDefault="00000000">
      <w:r>
        <w:t>Arbre H.T. 18&lt;C≤20cm, Platanus acerifolia</w:t>
      </w:r>
    </w:p>
    <w:p w14:paraId="74D059F9" w14:textId="77777777" w:rsidR="00EA0D3A" w:rsidRDefault="00000000">
      <w:r>
        <w:t>Arbre H.T. 18&lt;C≤20cm, Populus (en variété)</w:t>
      </w:r>
    </w:p>
    <w:p w14:paraId="78189A7E" w14:textId="77777777" w:rsidR="00EA0D3A" w:rsidRDefault="00000000">
      <w:r>
        <w:t>Arbre H.T. 18&lt;C≤20cm, Populus nigra italica</w:t>
      </w:r>
    </w:p>
    <w:p w14:paraId="62EBC97C" w14:textId="77777777" w:rsidR="00EA0D3A" w:rsidRDefault="00000000">
      <w:r>
        <w:t>Arbre H.T. 18&lt;C≤20cm, Prunus fruticosa "Globosa"</w:t>
      </w:r>
    </w:p>
    <w:p w14:paraId="0A9D81AD" w14:textId="77777777" w:rsidR="00EA0D3A" w:rsidRDefault="00000000">
      <w:r>
        <w:t>Arbre H.T. 18&lt;C≤20cm, Prunus avium "Plena"</w:t>
      </w:r>
    </w:p>
    <w:p w14:paraId="57848557" w14:textId="77777777" w:rsidR="00EA0D3A" w:rsidRDefault="00000000">
      <w:r>
        <w:t>Arbre H.T. 18&lt;C≤20cm, Pyrus calleryana "Chanticleer"</w:t>
      </w:r>
    </w:p>
    <w:p w14:paraId="11FC3CFD" w14:textId="77777777" w:rsidR="00EA0D3A" w:rsidRDefault="00000000">
      <w:r>
        <w:t>Arbre H.T. 18&lt;C≤20cm, Quercus robur "Fastigiata"</w:t>
      </w:r>
    </w:p>
    <w:p w14:paraId="14BC7C59" w14:textId="77777777" w:rsidR="00EA0D3A" w:rsidRDefault="00000000">
      <w:r>
        <w:t>Arbre H.T. 18&lt;C≤20cm, Salix alba "Liempde"</w:t>
      </w:r>
    </w:p>
    <w:p w14:paraId="1DFB0BEB" w14:textId="77777777" w:rsidR="00EA0D3A" w:rsidRDefault="00000000">
      <w:r>
        <w:t>Arbre H.T. 18&lt;C≤20cm, Salix sepulcralis tristis</w:t>
      </w:r>
    </w:p>
    <w:p w14:paraId="430508F1" w14:textId="77777777" w:rsidR="00EA0D3A" w:rsidRDefault="00000000">
      <w:r>
        <w:t>Arbre H.T. 18&lt;C≤20cm, Sorbus aria</w:t>
      </w:r>
    </w:p>
    <w:p w14:paraId="3334E5D6" w14:textId="77777777" w:rsidR="00EA0D3A" w:rsidRDefault="00000000">
      <w:r>
        <w:t>Arbre H.T. 18&lt;C≤20cm, Sorbus aria "Lutescens"</w:t>
      </w:r>
    </w:p>
    <w:p w14:paraId="0F6205E2" w14:textId="77777777" w:rsidR="00EA0D3A" w:rsidRDefault="00000000">
      <w:r>
        <w:t>Arbre H.T. 18&lt;C≤20cm, Sorbus aria "Majestica"</w:t>
      </w:r>
    </w:p>
    <w:p w14:paraId="3E8858FD" w14:textId="77777777" w:rsidR="00EA0D3A" w:rsidRDefault="00000000">
      <w:r>
        <w:t>Arbre H.T. 18&lt;C≤20cm, Sorbus aria thuringiaca "Fastigiata"</w:t>
      </w:r>
    </w:p>
    <w:p w14:paraId="0FCAA9FF" w14:textId="77777777" w:rsidR="00EA0D3A" w:rsidRDefault="00000000">
      <w:r>
        <w:t>Arbre H.T. 18&lt;C≤20cm, Sorbus intermedia "Brouwers"</w:t>
      </w:r>
    </w:p>
    <w:p w14:paraId="6CE84512" w14:textId="77777777" w:rsidR="00EA0D3A" w:rsidRDefault="00000000">
      <w:r>
        <w:t>Arbre H.T. 18&lt;C≤20cm, Tilia cordata "Greenspire"</w:t>
      </w:r>
    </w:p>
    <w:p w14:paraId="25AEAE8A" w14:textId="77777777" w:rsidR="00EA0D3A" w:rsidRDefault="00000000">
      <w:r>
        <w:t>Arbre H.T. 18&lt;C≤20cm, Tilia cordata "Rancho"</w:t>
      </w:r>
    </w:p>
    <w:p w14:paraId="396AA64C" w14:textId="77777777" w:rsidR="00EA0D3A" w:rsidRDefault="00000000">
      <w:r>
        <w:t>Arbre H.T. 18&lt;C≤20cm, Tilia europea</w:t>
      </w:r>
    </w:p>
    <w:p w14:paraId="4B7A73FF" w14:textId="77777777" w:rsidR="00EA0D3A" w:rsidRDefault="00000000">
      <w:r>
        <w:t>Arbre H.T. 18&lt;C≤20cm, Tilia europea "Euchlora"</w:t>
      </w:r>
    </w:p>
    <w:p w14:paraId="33C0D4EE" w14:textId="77777777" w:rsidR="00EA0D3A" w:rsidRDefault="00000000">
      <w:r>
        <w:t>Arbre H.T. 18&lt;C≤20cm, Tilia europea "Pallida"</w:t>
      </w:r>
    </w:p>
    <w:p w14:paraId="07B57965" w14:textId="77777777" w:rsidR="00EA0D3A" w:rsidRDefault="00000000">
      <w:r>
        <w:t>Arbre H.T. 18&lt;C≤20cm, Tilia flavescens "Glenleven"</w:t>
      </w:r>
    </w:p>
    <w:p w14:paraId="57FEBD61" w14:textId="77777777" w:rsidR="00EA0D3A" w:rsidRDefault="00000000">
      <w:r>
        <w:t>Arbre H.T. 18&lt;C≤20cm, Tilia platyphyllos "Delft"</w:t>
      </w:r>
    </w:p>
    <w:p w14:paraId="62B41A16" w14:textId="77777777" w:rsidR="00EA0D3A" w:rsidRDefault="00000000">
      <w:r>
        <w:t>Arbre H.T. essence horticole, 18&lt;C≤20, suppl forme spéciale</w:t>
      </w:r>
    </w:p>
    <w:p w14:paraId="3259B4C1" w14:textId="77777777" w:rsidR="00EA0D3A" w:rsidRDefault="00000000">
      <w:r>
        <w:t>Arbre H.T. essence horticole, 20&lt;C≤25cm</w:t>
      </w:r>
    </w:p>
    <w:p w14:paraId="36782622" w14:textId="77777777" w:rsidR="00EA0D3A" w:rsidRDefault="00000000">
      <w:r>
        <w:t>Arbre H.T. 20&lt;C≤25cm, Acer campestre "Elsrijk"</w:t>
      </w:r>
    </w:p>
    <w:p w14:paraId="3A5BADE9" w14:textId="77777777" w:rsidR="00EA0D3A" w:rsidRDefault="00000000">
      <w:r>
        <w:t>Arbre H.T. 20&lt;C≤25cm, Acer campestre "Queen Elizabeth"</w:t>
      </w:r>
    </w:p>
    <w:p w14:paraId="6A2B8907" w14:textId="77777777" w:rsidR="00EA0D3A" w:rsidRDefault="00000000">
      <w:r>
        <w:t>Arbre H.T. 20&lt;C≤25cm, Acer campestre "Nanum"</w:t>
      </w:r>
    </w:p>
    <w:p w14:paraId="2334B307" w14:textId="77777777" w:rsidR="00EA0D3A" w:rsidRDefault="00000000">
      <w:r>
        <w:t>Arbre H.T. 20&lt;C≤25cm, Acer platanoïdes "Cleveland"</w:t>
      </w:r>
    </w:p>
    <w:p w14:paraId="37C4D315" w14:textId="77777777" w:rsidR="00EA0D3A" w:rsidRDefault="00000000">
      <w:r>
        <w:t>Arbre H.T. 20&lt;C≤25cm, Acer platanoïdes "Columnare"</w:t>
      </w:r>
    </w:p>
    <w:p w14:paraId="14E2A7AB" w14:textId="77777777" w:rsidR="00EA0D3A" w:rsidRDefault="00000000">
      <w:r>
        <w:t>Arbre H.T. 20&lt;C≤25cm, Acer platanoïdes "Crimson sentry"</w:t>
      </w:r>
    </w:p>
    <w:p w14:paraId="56471932" w14:textId="77777777" w:rsidR="00EA0D3A" w:rsidRDefault="00000000">
      <w:r>
        <w:t>Arbre H.T. 20&lt;C≤25cm, Acer platanoïdes "Deborah"</w:t>
      </w:r>
    </w:p>
    <w:p w14:paraId="009E7759" w14:textId="77777777" w:rsidR="00EA0D3A" w:rsidRDefault="00000000">
      <w:r>
        <w:t>Arbre H.T. 20&lt;C≤25cm, Acer platanoïdes "Drummondii"</w:t>
      </w:r>
    </w:p>
    <w:p w14:paraId="5A553F30" w14:textId="77777777" w:rsidR="00EA0D3A" w:rsidRDefault="00000000">
      <w:r>
        <w:t>Arbre H.T. 20&lt;C≤25cm, Acer platanoïdes "Emerald Queen"</w:t>
      </w:r>
    </w:p>
    <w:p w14:paraId="1365F493" w14:textId="77777777" w:rsidR="00EA0D3A" w:rsidRDefault="00000000">
      <w:r>
        <w:t>Arbre H.T. 20&lt;C≤25cm, Acer platanoïdes "Globosum"</w:t>
      </w:r>
    </w:p>
    <w:p w14:paraId="49646C11" w14:textId="77777777" w:rsidR="00EA0D3A" w:rsidRDefault="00000000">
      <w:r>
        <w:t>Arbre H.T. 20&lt;C≤25cm, Acer platanoïdes "Fassen's Black"</w:t>
      </w:r>
    </w:p>
    <w:p w14:paraId="2C9298A6" w14:textId="77777777" w:rsidR="00EA0D3A" w:rsidRDefault="00000000">
      <w:r>
        <w:t>Arbre H.T. 20&lt;C≤25cm, Acer platanoïdes "Royal Red"</w:t>
      </w:r>
    </w:p>
    <w:p w14:paraId="0EF6F54B" w14:textId="77777777" w:rsidR="00EA0D3A" w:rsidRDefault="00000000">
      <w:r>
        <w:t>Arbre H.T. 20&lt;C≤25cm, Acer pseudoplatanus "Atropurpureum"</w:t>
      </w:r>
    </w:p>
    <w:p w14:paraId="332D01AF" w14:textId="77777777" w:rsidR="00EA0D3A" w:rsidRDefault="00000000">
      <w:r>
        <w:t>Arbre H.T. 20&lt;C≤25cm, Acer pseudoplatanus "Erectum"</w:t>
      </w:r>
    </w:p>
    <w:p w14:paraId="60A65C55" w14:textId="77777777" w:rsidR="00EA0D3A" w:rsidRDefault="00000000">
      <w:r>
        <w:t>Arbre H.T. 20&lt;C≤25cm, Acer pseudoplatanus "Leopolddii"</w:t>
      </w:r>
    </w:p>
    <w:p w14:paraId="693106D6" w14:textId="77777777" w:rsidR="00EA0D3A" w:rsidRDefault="00000000">
      <w:r>
        <w:t>Arbre H.T. 20&lt;C≤25cm, Acer pseudoplatanus "Negenia"</w:t>
      </w:r>
    </w:p>
    <w:p w14:paraId="18E03768" w14:textId="77777777" w:rsidR="00EA0D3A" w:rsidRDefault="00000000">
      <w:r>
        <w:t>Arbre H.T. 20&lt;C≤25cm, Acer pseudoplatanus "Rotterdam"</w:t>
      </w:r>
    </w:p>
    <w:p w14:paraId="6CBA4754" w14:textId="77777777" w:rsidR="00EA0D3A" w:rsidRDefault="00000000">
      <w:r>
        <w:t>Arbre H.T. 20&lt;C≤25cm, Acer rubrum "Scanlon"</w:t>
      </w:r>
    </w:p>
    <w:p w14:paraId="414F4459" w14:textId="77777777" w:rsidR="00EA0D3A" w:rsidRDefault="00000000">
      <w:r>
        <w:t>Arbre H.T. 20&lt;C≤25cm, Aesculus carnea</w:t>
      </w:r>
    </w:p>
    <w:p w14:paraId="18FDD44A" w14:textId="77777777" w:rsidR="00EA0D3A" w:rsidRDefault="00000000">
      <w:r>
        <w:t>Arbre H.T. 20&lt;C≤25cm, Aesculus carnea "Briotii"</w:t>
      </w:r>
    </w:p>
    <w:p w14:paraId="5CC5D912" w14:textId="77777777" w:rsidR="00EA0D3A" w:rsidRDefault="00000000">
      <w:r>
        <w:t>Arbre H.T. 20&lt;C≤25cm, Aesculus hippocastanum "Baumannii"</w:t>
      </w:r>
    </w:p>
    <w:p w14:paraId="2D257E9A" w14:textId="77777777" w:rsidR="00EA0D3A" w:rsidRDefault="00000000">
      <w:r>
        <w:t>Arbre H.T. 20&lt;C≤25cm, Ailanthus altissima</w:t>
      </w:r>
    </w:p>
    <w:p w14:paraId="1276A57A" w14:textId="77777777" w:rsidR="00EA0D3A" w:rsidRDefault="00000000">
      <w:r>
        <w:t>Arbre H.T. 20&lt;C≤25cm, Alnus incana</w:t>
      </w:r>
    </w:p>
    <w:p w14:paraId="6CB6F064" w14:textId="77777777" w:rsidR="00EA0D3A" w:rsidRDefault="00000000">
      <w:r>
        <w:t>Arbre H.T. 20&lt;C≤25cm, Amelanchier arborea "Robin Hill"</w:t>
      </w:r>
    </w:p>
    <w:p w14:paraId="41311993" w14:textId="77777777" w:rsidR="00EA0D3A" w:rsidRDefault="00000000">
      <w:r>
        <w:t>Arbre H.T. 20&lt;C≤25cm, Betula pendula "Purpurea"</w:t>
      </w:r>
    </w:p>
    <w:p w14:paraId="13AEEFF3" w14:textId="77777777" w:rsidR="00EA0D3A" w:rsidRDefault="00000000">
      <w:r>
        <w:t>Arbre H.T. 20&lt;C≤25cm, Carpinus betulus "Fastigiata"</w:t>
      </w:r>
    </w:p>
    <w:p w14:paraId="3938050F" w14:textId="77777777" w:rsidR="00EA0D3A" w:rsidRDefault="00000000">
      <w:r>
        <w:t>Arbre H.T. 20&lt;C≤25cm, Carpinus betulus "Frans Fontaine"</w:t>
      </w:r>
    </w:p>
    <w:p w14:paraId="3526EABD" w14:textId="77777777" w:rsidR="00EA0D3A" w:rsidRDefault="00000000">
      <w:r>
        <w:t>Arbre H.T. 20&lt;C≤25cm, Carpinus betulus "Purpurea"</w:t>
      </w:r>
    </w:p>
    <w:p w14:paraId="310829C8" w14:textId="77777777" w:rsidR="00EA0D3A" w:rsidRDefault="00000000">
      <w:r>
        <w:t>Arbre H.T. 20&lt;C≤25cm, Castanea sativa</w:t>
      </w:r>
    </w:p>
    <w:p w14:paraId="21379E52" w14:textId="77777777" w:rsidR="00EA0D3A" w:rsidRDefault="00000000">
      <w:r>
        <w:t>Arbre H.T. 20&lt;C≤25cm, Fraxinus excelsior "Jaspidea"</w:t>
      </w:r>
    </w:p>
    <w:p w14:paraId="6DC18042" w14:textId="77777777" w:rsidR="00EA0D3A" w:rsidRDefault="00000000">
      <w:r>
        <w:t>Arbre H.T. 20&lt;C≤25cm, Fraxinus excelsior "Westhof's Glorie"</w:t>
      </w:r>
    </w:p>
    <w:p w14:paraId="33626754" w14:textId="77777777" w:rsidR="00EA0D3A" w:rsidRDefault="00000000">
      <w:r>
        <w:t>Arbre H.T. 20&lt;C≤25cm, Fraxinus ornus</w:t>
      </w:r>
    </w:p>
    <w:p w14:paraId="6122C506" w14:textId="77777777" w:rsidR="00EA0D3A" w:rsidRDefault="00000000">
      <w:r>
        <w:t>Arbre H.T. 20&lt;C≤25cm, Fraxinus ornus "Meczek"</w:t>
      </w:r>
    </w:p>
    <w:p w14:paraId="0DED6A46" w14:textId="77777777" w:rsidR="00EA0D3A" w:rsidRDefault="00000000">
      <w:r>
        <w:t>Arbre H.T. 20&lt;C≤25cm, Fraxinus ornus "Obelisk"</w:t>
      </w:r>
    </w:p>
    <w:p w14:paraId="6812B2E7" w14:textId="77777777" w:rsidR="00EA0D3A" w:rsidRDefault="00000000">
      <w:r>
        <w:t>Arbre H.T. 20&lt;C≤25cm, Malus (en variété)</w:t>
      </w:r>
    </w:p>
    <w:p w14:paraId="30663FF4" w14:textId="77777777" w:rsidR="00EA0D3A" w:rsidRDefault="00000000">
      <w:r>
        <w:t>Arbre H.T. 20&lt;C≤25cm, Malus tschonoskii</w:t>
      </w:r>
    </w:p>
    <w:p w14:paraId="5DB04D07" w14:textId="77777777" w:rsidR="00EA0D3A" w:rsidRDefault="00000000">
      <w:r>
        <w:t>Arbre H.T. 20&lt;C≤25cm, Platanus acerifolia</w:t>
      </w:r>
    </w:p>
    <w:p w14:paraId="4F87FA21" w14:textId="77777777" w:rsidR="00EA0D3A" w:rsidRDefault="00000000">
      <w:r>
        <w:t>Arbre H.T. 20&lt;C≤25cm, Populus (en variété)</w:t>
      </w:r>
    </w:p>
    <w:p w14:paraId="2E93B61B" w14:textId="77777777" w:rsidR="00EA0D3A" w:rsidRDefault="00000000">
      <w:r>
        <w:t>Arbre H.T. 20&lt;C≤25cm, Populus nigra italica</w:t>
      </w:r>
    </w:p>
    <w:p w14:paraId="73BDF5C8" w14:textId="77777777" w:rsidR="00EA0D3A" w:rsidRDefault="00000000">
      <w:r>
        <w:t>Arbre H.T. 20&lt;C≤25cm, Prunus fruticosa "Globosa"</w:t>
      </w:r>
    </w:p>
    <w:p w14:paraId="598B00E7" w14:textId="77777777" w:rsidR="00EA0D3A" w:rsidRDefault="00000000">
      <w:r>
        <w:t>Arbre H.T. 20&lt;C≤25cm, Prunus avium "Plena"</w:t>
      </w:r>
    </w:p>
    <w:p w14:paraId="44AE7283" w14:textId="77777777" w:rsidR="00EA0D3A" w:rsidRDefault="00000000">
      <w:r>
        <w:t>Arbre H.T. 20&lt;C≤25cm, Pyrus calleryana "Chanticleer"</w:t>
      </w:r>
    </w:p>
    <w:p w14:paraId="736BE833" w14:textId="77777777" w:rsidR="00EA0D3A" w:rsidRDefault="00000000">
      <w:r>
        <w:t>Arbre H.T. 20&lt;C≤25cm, Quercus robur "Fastigiata"</w:t>
      </w:r>
    </w:p>
    <w:p w14:paraId="0DB7D9DA" w14:textId="77777777" w:rsidR="00EA0D3A" w:rsidRDefault="00000000">
      <w:r>
        <w:t>Arbre H.T. 20&lt;C≤25cm, Salix alba "Liempde"</w:t>
      </w:r>
    </w:p>
    <w:p w14:paraId="612D3445" w14:textId="77777777" w:rsidR="00EA0D3A" w:rsidRDefault="00000000">
      <w:r>
        <w:t>Arbre H.T. 20&lt;C≤25cm, Salix sepulcralis tristis</w:t>
      </w:r>
    </w:p>
    <w:p w14:paraId="1E3B1E20" w14:textId="77777777" w:rsidR="00EA0D3A" w:rsidRDefault="00000000">
      <w:r>
        <w:t>Arbre H.T. 20&lt;C≤25cm, Sorbus aria</w:t>
      </w:r>
    </w:p>
    <w:p w14:paraId="5CFF6A0B" w14:textId="77777777" w:rsidR="00EA0D3A" w:rsidRDefault="00000000">
      <w:r>
        <w:t>Arbre H.T. 20&lt;C≤25cm, Sorbus aria "Lutescens"</w:t>
      </w:r>
    </w:p>
    <w:p w14:paraId="4D941F95" w14:textId="77777777" w:rsidR="00EA0D3A" w:rsidRDefault="00000000">
      <w:r>
        <w:t>Arbre H.T. 20&lt;C≤25cm, Sorbus aria "Majestica"</w:t>
      </w:r>
    </w:p>
    <w:p w14:paraId="468C6D12" w14:textId="77777777" w:rsidR="00EA0D3A" w:rsidRDefault="00000000">
      <w:r>
        <w:t>Arbre H.T. 20&lt;C≤25cm, Sorbus aria thuringiaca "Fastigiata"</w:t>
      </w:r>
    </w:p>
    <w:p w14:paraId="1441327E" w14:textId="77777777" w:rsidR="00EA0D3A" w:rsidRDefault="00000000">
      <w:r>
        <w:t>Arbre H.T. 20&lt;C≤25cm, Sorbus intermedia "Brouwers"</w:t>
      </w:r>
    </w:p>
    <w:p w14:paraId="243AD548" w14:textId="77777777" w:rsidR="00EA0D3A" w:rsidRDefault="00000000">
      <w:r>
        <w:t>Arbre H.T. 20&lt;C≤25cm, Tilia cordata "Greenspire"</w:t>
      </w:r>
    </w:p>
    <w:p w14:paraId="0014E5E7" w14:textId="77777777" w:rsidR="00EA0D3A" w:rsidRDefault="00000000">
      <w:r>
        <w:t>Arbre H.T. 20&lt;C≤25cm, Tilia cordata "Rancho"</w:t>
      </w:r>
    </w:p>
    <w:p w14:paraId="3CC491FB" w14:textId="77777777" w:rsidR="00EA0D3A" w:rsidRDefault="00000000">
      <w:r>
        <w:t>Arbre H.T. 20&lt;C≤25cm, Tilia europea</w:t>
      </w:r>
    </w:p>
    <w:p w14:paraId="5C211377" w14:textId="77777777" w:rsidR="00EA0D3A" w:rsidRDefault="00000000">
      <w:r>
        <w:t>Arbre H.T. 20&lt;C≤25cm, Tilia europea "Euchlora"</w:t>
      </w:r>
    </w:p>
    <w:p w14:paraId="7BF49611" w14:textId="77777777" w:rsidR="00EA0D3A" w:rsidRDefault="00000000">
      <w:r>
        <w:t>Arbre H.T. 20&lt;C≤25cm, Tilia europea "Pallida"</w:t>
      </w:r>
    </w:p>
    <w:p w14:paraId="712E0235" w14:textId="77777777" w:rsidR="00EA0D3A" w:rsidRDefault="00000000">
      <w:r>
        <w:t>Arbre H.T. 20&lt;C≤25cm, Tilia flavescens "Glenleven"</w:t>
      </w:r>
    </w:p>
    <w:p w14:paraId="0D17AB29" w14:textId="77777777" w:rsidR="00EA0D3A" w:rsidRDefault="00000000">
      <w:r>
        <w:t>Arbre H.T. 20&lt;C≤25cm, Tilia platyphyllos "Delft"</w:t>
      </w:r>
    </w:p>
    <w:p w14:paraId="600DF9C4" w14:textId="77777777" w:rsidR="00EA0D3A" w:rsidRDefault="00000000">
      <w:r>
        <w:t>Arbre H.T. essence horticole, 20&lt;C≤25, suppl forme spéciale</w:t>
      </w:r>
    </w:p>
    <w:p w14:paraId="1333C50C" w14:textId="77777777" w:rsidR="00EA0D3A" w:rsidRDefault="00EA0D3A"/>
    <w:p w14:paraId="441B25F7" w14:textId="77777777" w:rsidR="00EA0D3A" w:rsidRDefault="00000000">
      <w:r>
        <w:t> </w:t>
      </w:r>
    </w:p>
    <w:p w14:paraId="608C4EF1" w14:textId="77777777" w:rsidR="00EA0D3A" w:rsidRDefault="00000000">
      <w:pPr>
        <w:pStyle w:val="pheading"/>
      </w:pPr>
      <w:r>
        <w:t>MESURAGE</w:t>
      </w:r>
    </w:p>
    <w:p w14:paraId="01BD6812" w14:textId="77777777" w:rsidR="00EA0D3A" w:rsidRDefault="00000000">
      <w:pPr>
        <w:pStyle w:val="pheading"/>
      </w:pPr>
      <w:r>
        <w:t>- unité de mesure:</w:t>
      </w:r>
    </w:p>
    <w:p w14:paraId="5A4E18F5" w14:textId="77777777" w:rsidR="00EA0D3A" w:rsidRDefault="00000000">
      <w:r>
        <w:t>pc</w:t>
      </w:r>
    </w:p>
    <w:p w14:paraId="01206579" w14:textId="77777777" w:rsidR="00EA0D3A" w:rsidRDefault="00EA0D3A"/>
    <w:p w14:paraId="52E17DBE" w14:textId="77777777" w:rsidR="00EA0D3A" w:rsidRDefault="00000000">
      <w:r>
        <w:t> </w:t>
      </w:r>
    </w:p>
    <w:p w14:paraId="2FA1B100" w14:textId="77777777" w:rsidR="00EA0D3A" w:rsidRDefault="00000000">
      <w:pPr>
        <w:pStyle w:val="pheading"/>
      </w:pPr>
      <w:r>
        <w:t>- code de mesurage:</w:t>
      </w:r>
    </w:p>
    <w:p w14:paraId="69101D2C" w14:textId="77777777" w:rsidR="00EA0D3A" w:rsidRDefault="00000000">
      <w:r>
        <w:t>à la pièce selon la nature des végétaux ligneux</w:t>
      </w:r>
    </w:p>
    <w:p w14:paraId="2A3C0876" w14:textId="77777777" w:rsidR="00EA0D3A" w:rsidRDefault="00000000">
      <w:pPr>
        <w:pStyle w:val="pheading"/>
      </w:pPr>
      <w:r>
        <w:t>- nature du marché:</w:t>
      </w:r>
    </w:p>
    <w:p w14:paraId="5C1D6AC9" w14:textId="77777777" w:rsidR="00EA0D3A" w:rsidRDefault="00000000">
      <w:r>
        <w:t>QF</w:t>
      </w:r>
    </w:p>
    <w:p w14:paraId="6F968BA4" w14:textId="77777777" w:rsidR="00EA0D3A" w:rsidRDefault="00EA0D3A"/>
    <w:p w14:paraId="7D77FE9F" w14:textId="77777777" w:rsidR="00EA0D3A" w:rsidRDefault="00000000">
      <w:r>
        <w:t> </w:t>
      </w:r>
    </w:p>
    <w:p w14:paraId="7F701743" w14:textId="77777777" w:rsidR="00EA0D3A" w:rsidRDefault="00000000">
      <w:pPr>
        <w:pStyle w:val="Author-eSectionHeading4"/>
      </w:pPr>
      <w:bookmarkStart w:id="458" w:name="_Toc155600801"/>
      <w:r>
        <w:t>94.32 Baliveau CCTB 01.09</w:t>
      </w:r>
      <w:bookmarkEnd w:id="458"/>
    </w:p>
    <w:p w14:paraId="0A396F23" w14:textId="77777777" w:rsidR="00EA0D3A" w:rsidRDefault="00000000">
      <w:pPr>
        <w:pStyle w:val="pheading"/>
      </w:pPr>
      <w:r>
        <w:t>DOCUMENTS DE RÉFÉRENCE</w:t>
      </w:r>
    </w:p>
    <w:p w14:paraId="586946B0" w14:textId="77777777" w:rsidR="00EA0D3A" w:rsidRDefault="00000000">
      <w:pPr>
        <w:pStyle w:val="pheading"/>
      </w:pPr>
      <w:r>
        <w:t>- Exécution</w:t>
      </w:r>
    </w:p>
    <w:p w14:paraId="59C9B7E3" w14:textId="77777777" w:rsidR="00EA0D3A" w:rsidRDefault="00000000">
      <w:r>
        <w:t>[CCT Qualiroutes, Cahier des charges type Qualiroutes] O.3.</w:t>
      </w:r>
    </w:p>
    <w:p w14:paraId="2AA05329" w14:textId="77777777" w:rsidR="00EA0D3A" w:rsidRDefault="00EA0D3A"/>
    <w:p w14:paraId="63A3219C" w14:textId="77777777" w:rsidR="00EA0D3A" w:rsidRDefault="00000000">
      <w:r>
        <w:t> </w:t>
      </w:r>
    </w:p>
    <w:p w14:paraId="044D5616" w14:textId="77777777" w:rsidR="00EA0D3A" w:rsidRDefault="00000000">
      <w:pPr>
        <w:pStyle w:val="Author-eSectionHeading5"/>
      </w:pPr>
      <w:bookmarkStart w:id="459" w:name="_Toc155600802"/>
      <w:r>
        <w:t>94.32.1 Baliveau</w:t>
      </w:r>
      <w:bookmarkEnd w:id="459"/>
    </w:p>
    <w:p w14:paraId="25EC3980" w14:textId="77777777" w:rsidR="00EA0D3A" w:rsidRDefault="00000000">
      <w:pPr>
        <w:pStyle w:val="Author-eSectionHeading6"/>
      </w:pPr>
      <w:bookmarkStart w:id="460" w:name="_Toc155600803"/>
      <w:r>
        <w:t>94.32.1a Baliveau essence indigène   CCTB 01.09</w:t>
      </w:r>
      <w:bookmarkEnd w:id="460"/>
    </w:p>
    <w:p w14:paraId="72669D1E" w14:textId="77777777" w:rsidR="00EA0D3A" w:rsidRDefault="00000000">
      <w:pPr>
        <w:pStyle w:val="pheading"/>
      </w:pPr>
      <w:r>
        <w:t>MATÉRIAUX</w:t>
      </w:r>
    </w:p>
    <w:p w14:paraId="65A67BE3" w14:textId="77777777" w:rsidR="00EA0D3A" w:rsidRDefault="00000000">
      <w:pPr>
        <w:pStyle w:val="pheading"/>
      </w:pPr>
      <w:r>
        <w:t>- Caractéristiques générales</w:t>
      </w:r>
    </w:p>
    <w:p w14:paraId="3EEB9433" w14:textId="77777777" w:rsidR="00EA0D3A" w:rsidRDefault="00000000">
      <w:r>
        <w:t>Baliveau, essence indigène, 125&lt;H≤150cm</w:t>
      </w:r>
    </w:p>
    <w:p w14:paraId="6EA12F1B" w14:textId="77777777" w:rsidR="00EA0D3A" w:rsidRDefault="00000000">
      <w:r>
        <w:t>Baliveau, essence indigène, 125&lt;H≤150cm, Acer campestre</w:t>
      </w:r>
    </w:p>
    <w:p w14:paraId="3899230F" w14:textId="77777777" w:rsidR="00EA0D3A" w:rsidRDefault="00000000">
      <w:r>
        <w:t>Baliveau, essence indigène, 125&lt;H≤150, Acer pseudoplatanus</w:t>
      </w:r>
    </w:p>
    <w:p w14:paraId="65E2C0DA" w14:textId="77777777" w:rsidR="00EA0D3A" w:rsidRDefault="00000000">
      <w:r>
        <w:t>Baliveau, essence indigène, 125&lt;H≤150cm, Acer platanoides</w:t>
      </w:r>
    </w:p>
    <w:p w14:paraId="470D5332" w14:textId="77777777" w:rsidR="00EA0D3A" w:rsidRDefault="00000000">
      <w:r>
        <w:t>Baliveau, essence indigène, 125&lt;H≤150cm, Alnus glutinosa</w:t>
      </w:r>
    </w:p>
    <w:p w14:paraId="653D837F" w14:textId="77777777" w:rsidR="00EA0D3A" w:rsidRDefault="00000000">
      <w:r>
        <w:t>Baliveau, essence indigène, 125&lt;H≤150cm, Betula pendula</w:t>
      </w:r>
    </w:p>
    <w:p w14:paraId="03EA9348" w14:textId="77777777" w:rsidR="00EA0D3A" w:rsidRDefault="00000000">
      <w:r>
        <w:t>Baliveau, essence indigène, 125&lt;H≤150cm, Betula verrucosa</w:t>
      </w:r>
    </w:p>
    <w:p w14:paraId="5920D319" w14:textId="77777777" w:rsidR="00EA0D3A" w:rsidRDefault="00000000">
      <w:r>
        <w:t>Baliveau, essence indigène, 125&lt;H≤150cm, Carpinus betulus</w:t>
      </w:r>
    </w:p>
    <w:p w14:paraId="5B4F4AC9" w14:textId="77777777" w:rsidR="00EA0D3A" w:rsidRDefault="00000000">
      <w:r>
        <w:t>Baliveau, essence indigène, 125&lt;H≤150cm, Fagus sylvatica</w:t>
      </w:r>
    </w:p>
    <w:p w14:paraId="0BF4DFA8" w14:textId="77777777" w:rsidR="00EA0D3A" w:rsidRDefault="00000000">
      <w:r>
        <w:t>Baliveau, essence indigène, 125&lt;H≤150cm, Quercus petrea</w:t>
      </w:r>
    </w:p>
    <w:p w14:paraId="4C34F351" w14:textId="77777777" w:rsidR="00EA0D3A" w:rsidRDefault="00000000">
      <w:r>
        <w:t>Baliveau, essence indigène, 125&lt;H≤150cm, Quercus robur</w:t>
      </w:r>
    </w:p>
    <w:p w14:paraId="2667489D" w14:textId="77777777" w:rsidR="00EA0D3A" w:rsidRDefault="00000000">
      <w:r>
        <w:t>Baliveau, essence indigène, 125&lt;H≤150cm, Sorbus aucuparia</w:t>
      </w:r>
    </w:p>
    <w:p w14:paraId="63596EDF" w14:textId="77777777" w:rsidR="00EA0D3A" w:rsidRDefault="00000000">
      <w:r>
        <w:t>Baliveau, essence indigène, 125&lt;H≤150, suppl forme spéciale</w:t>
      </w:r>
    </w:p>
    <w:p w14:paraId="78FF57EB" w14:textId="77777777" w:rsidR="00EA0D3A" w:rsidRDefault="00000000">
      <w:r>
        <w:t>Baliveau, essence indigène, 125&lt;H≤150cm, suppl pour motte</w:t>
      </w:r>
    </w:p>
    <w:p w14:paraId="76DCDCB0" w14:textId="77777777" w:rsidR="00EA0D3A" w:rsidRDefault="00000000">
      <w:r>
        <w:t>Baliveau, essence indigène, 150&lt;H≤175cm</w:t>
      </w:r>
    </w:p>
    <w:p w14:paraId="120B31C5" w14:textId="77777777" w:rsidR="00EA0D3A" w:rsidRDefault="00000000">
      <w:r>
        <w:t>Baliveau, essence indigène, 150&lt;H≤175cm, Acer campestre</w:t>
      </w:r>
    </w:p>
    <w:p w14:paraId="52810059" w14:textId="77777777" w:rsidR="00EA0D3A" w:rsidRDefault="00000000">
      <w:r>
        <w:t>Baliveau, essence indigène, 150&lt;H≤175, Acer pseudoplatanus</w:t>
      </w:r>
    </w:p>
    <w:p w14:paraId="39F72F7F" w14:textId="77777777" w:rsidR="00EA0D3A" w:rsidRDefault="00000000">
      <w:r>
        <w:t>Baliveau, essence indigène, 150&lt;H≤175cm, Acer platanoides</w:t>
      </w:r>
    </w:p>
    <w:p w14:paraId="5AE5FAD2" w14:textId="77777777" w:rsidR="00EA0D3A" w:rsidRDefault="00000000">
      <w:r>
        <w:t>Baliveau, essence indigène, 150&lt;H≤175cm, Acer glutinosa</w:t>
      </w:r>
    </w:p>
    <w:p w14:paraId="43D42268" w14:textId="77777777" w:rsidR="00EA0D3A" w:rsidRDefault="00000000">
      <w:r>
        <w:t>Baliveau, essence indigène, 150&lt;H≤175cm, Betula pendula</w:t>
      </w:r>
    </w:p>
    <w:p w14:paraId="3C38BAA3" w14:textId="77777777" w:rsidR="00EA0D3A" w:rsidRDefault="00000000">
      <w:r>
        <w:t>Baliveau, essence indigène, 150&lt;H≤175cm, Betula verrucosa</w:t>
      </w:r>
    </w:p>
    <w:p w14:paraId="675CC44C" w14:textId="77777777" w:rsidR="00EA0D3A" w:rsidRDefault="00000000">
      <w:r>
        <w:t>Baliveau, essence indigène, 150&lt;H≤175cm, Carpinus betulus</w:t>
      </w:r>
    </w:p>
    <w:p w14:paraId="6CE38394" w14:textId="77777777" w:rsidR="00EA0D3A" w:rsidRDefault="00000000">
      <w:r>
        <w:t>Baliveau, essence indigène, 150&lt;H≤175cm, Fagus sylvatica</w:t>
      </w:r>
    </w:p>
    <w:p w14:paraId="6F3BBB26" w14:textId="77777777" w:rsidR="00EA0D3A" w:rsidRDefault="00000000">
      <w:r>
        <w:t>Baliveau, essence indigène, 150&lt;H≤175cm, Quercus petrea</w:t>
      </w:r>
    </w:p>
    <w:p w14:paraId="6187A0B5" w14:textId="77777777" w:rsidR="00EA0D3A" w:rsidRDefault="00000000">
      <w:r>
        <w:t>Baliveau, essence indigène, 150&lt;H≤175cm, Quercus robur</w:t>
      </w:r>
    </w:p>
    <w:p w14:paraId="2B2D1BFE" w14:textId="77777777" w:rsidR="00EA0D3A" w:rsidRDefault="00000000">
      <w:r>
        <w:t>Baliveau, essence indigène, 150&lt;H≤175cm, Sorbus aucuparia</w:t>
      </w:r>
    </w:p>
    <w:p w14:paraId="7C97A9C0" w14:textId="77777777" w:rsidR="00EA0D3A" w:rsidRDefault="00000000">
      <w:r>
        <w:t>Baliveau, essence indigène, 150&lt;H≤175, suppl forme spéciale</w:t>
      </w:r>
    </w:p>
    <w:p w14:paraId="615819B8" w14:textId="77777777" w:rsidR="00EA0D3A" w:rsidRDefault="00000000">
      <w:r>
        <w:t>Baliveau, essence indigène, 150&lt;H≤175cm, suppl pour motte</w:t>
      </w:r>
    </w:p>
    <w:p w14:paraId="0BDF8223" w14:textId="77777777" w:rsidR="00EA0D3A" w:rsidRDefault="00000000">
      <w:r>
        <w:t>Baliveau, essence indigène, 175&lt;H≤200cm</w:t>
      </w:r>
    </w:p>
    <w:p w14:paraId="18902779" w14:textId="77777777" w:rsidR="00EA0D3A" w:rsidRDefault="00000000">
      <w:r>
        <w:t>Baliveau, essence indigène, 175&lt;H≤200cm, Acer campestre</w:t>
      </w:r>
    </w:p>
    <w:p w14:paraId="6D470D9E" w14:textId="77777777" w:rsidR="00EA0D3A" w:rsidRDefault="00000000">
      <w:r>
        <w:t>Baliveau, essence indigène, 175&lt;H≤200, Acer pseudoplatanus</w:t>
      </w:r>
    </w:p>
    <w:p w14:paraId="59E25D3C" w14:textId="77777777" w:rsidR="00EA0D3A" w:rsidRDefault="00000000">
      <w:r>
        <w:t>Baliveau, essence indigène, 175&lt;H≤200cm, Acer platanoides</w:t>
      </w:r>
    </w:p>
    <w:p w14:paraId="5C1FA3EE" w14:textId="77777777" w:rsidR="00EA0D3A" w:rsidRDefault="00000000">
      <w:r>
        <w:t>Baliveau, essence indigène, 175&lt;H≤200cm, Acer glutinosa</w:t>
      </w:r>
    </w:p>
    <w:p w14:paraId="44E0D932" w14:textId="77777777" w:rsidR="00EA0D3A" w:rsidRDefault="00000000">
      <w:r>
        <w:t>Baliveau, essence indigène, 175&lt;H≤200cm, Betula pendula</w:t>
      </w:r>
    </w:p>
    <w:p w14:paraId="00F9370C" w14:textId="77777777" w:rsidR="00EA0D3A" w:rsidRDefault="00000000">
      <w:r>
        <w:t>Baliveau, essence indigène, 175&lt;H≤200cm, Betula verrucosa</w:t>
      </w:r>
    </w:p>
    <w:p w14:paraId="73C17FB4" w14:textId="77777777" w:rsidR="00EA0D3A" w:rsidRDefault="00000000">
      <w:r>
        <w:t>Baliveau, essence indigène, 175&lt;H≤200cm, Carpinus betulus</w:t>
      </w:r>
    </w:p>
    <w:p w14:paraId="614D0D02" w14:textId="77777777" w:rsidR="00EA0D3A" w:rsidRDefault="00000000">
      <w:r>
        <w:t>Baliveau, essence indigène, 175&lt;H≤200cm, Fagus sylvatica</w:t>
      </w:r>
    </w:p>
    <w:p w14:paraId="63F8EB67" w14:textId="77777777" w:rsidR="00EA0D3A" w:rsidRDefault="00000000">
      <w:r>
        <w:t>Baliveau, essence indigène, 175&lt;H≤200cm, Quercus petrea</w:t>
      </w:r>
    </w:p>
    <w:p w14:paraId="5F6BBAEA" w14:textId="77777777" w:rsidR="00EA0D3A" w:rsidRDefault="00000000">
      <w:r>
        <w:t>Baliveau, essence indigène, 175&lt;H≤200cm, Quercus robur</w:t>
      </w:r>
    </w:p>
    <w:p w14:paraId="42EE7D72" w14:textId="77777777" w:rsidR="00EA0D3A" w:rsidRDefault="00000000">
      <w:r>
        <w:t>Baliveau, essence indigène, 175&lt;H≤200cm, Sorbus aucuparia</w:t>
      </w:r>
    </w:p>
    <w:p w14:paraId="524F6178" w14:textId="77777777" w:rsidR="00EA0D3A" w:rsidRDefault="00000000">
      <w:r>
        <w:t>Baliveau, essence indigène, 175&lt;H≤200, suppl forme spéciale</w:t>
      </w:r>
    </w:p>
    <w:p w14:paraId="4A5B1761" w14:textId="77777777" w:rsidR="00EA0D3A" w:rsidRDefault="00000000">
      <w:r>
        <w:t>Baliveau, essence indigène, 175&lt;H≤200cm, suppl pour motte</w:t>
      </w:r>
    </w:p>
    <w:p w14:paraId="239CB576" w14:textId="77777777" w:rsidR="00EA0D3A" w:rsidRDefault="00000000">
      <w:r>
        <w:t>Baliveau, essence indigène, 200&lt;H≤250cm</w:t>
      </w:r>
    </w:p>
    <w:p w14:paraId="4DEA45CF" w14:textId="77777777" w:rsidR="00EA0D3A" w:rsidRDefault="00000000">
      <w:r>
        <w:t>Baliveau, essence indigène, 200&lt;H≤250cm, Acer campestre</w:t>
      </w:r>
    </w:p>
    <w:p w14:paraId="2F84FD27" w14:textId="77777777" w:rsidR="00EA0D3A" w:rsidRDefault="00000000">
      <w:r>
        <w:t>Baliveau, essence indigène, 200&lt;H≤250, Acer pseudoplatanus</w:t>
      </w:r>
    </w:p>
    <w:p w14:paraId="1BF08AAD" w14:textId="77777777" w:rsidR="00EA0D3A" w:rsidRDefault="00000000">
      <w:r>
        <w:t>Baliveau, essence indigène, 200&lt;H≤250cm, Acer platanoides</w:t>
      </w:r>
    </w:p>
    <w:p w14:paraId="7604C997" w14:textId="77777777" w:rsidR="00EA0D3A" w:rsidRDefault="00000000">
      <w:r>
        <w:t>Baliveau, essence indigène, 200&lt;H≤250cm, Alnus glutinosa</w:t>
      </w:r>
    </w:p>
    <w:p w14:paraId="30B68F48" w14:textId="77777777" w:rsidR="00EA0D3A" w:rsidRDefault="00000000">
      <w:r>
        <w:t>Baliveau, essence indigène, 200&lt;H≤250cm, Betula pendula</w:t>
      </w:r>
    </w:p>
    <w:p w14:paraId="66A38682" w14:textId="77777777" w:rsidR="00EA0D3A" w:rsidRDefault="00000000">
      <w:r>
        <w:t>Baliveau, essence indigène, 200&lt;H≤250cm, Betula verrucosa</w:t>
      </w:r>
    </w:p>
    <w:p w14:paraId="2A6C22C3" w14:textId="77777777" w:rsidR="00EA0D3A" w:rsidRDefault="00000000">
      <w:r>
        <w:t>Baliveau, essence indigène, 200&lt;H≤250cm, Carpinus betulus</w:t>
      </w:r>
    </w:p>
    <w:p w14:paraId="117E5E25" w14:textId="77777777" w:rsidR="00EA0D3A" w:rsidRDefault="00000000">
      <w:r>
        <w:t>Baliveau, essence indigène, 200&lt;H≤250cm, Fagus sylvatica</w:t>
      </w:r>
    </w:p>
    <w:p w14:paraId="37EE79F9" w14:textId="77777777" w:rsidR="00EA0D3A" w:rsidRDefault="00000000">
      <w:r>
        <w:t>Baliveau, essence indigène, 200&lt;H≤250cm, Quercus petrea</w:t>
      </w:r>
    </w:p>
    <w:p w14:paraId="52CA18B4" w14:textId="77777777" w:rsidR="00EA0D3A" w:rsidRDefault="00000000">
      <w:r>
        <w:t>Baliveau, essence indigène, 200&lt;H≤250cm, Quercus robur</w:t>
      </w:r>
    </w:p>
    <w:p w14:paraId="2E2283AA" w14:textId="77777777" w:rsidR="00EA0D3A" w:rsidRDefault="00000000">
      <w:r>
        <w:t>Baliveau, essence indigène, 200&lt;H≤250cm, Sorbus aucuparia</w:t>
      </w:r>
    </w:p>
    <w:p w14:paraId="7D21D52A" w14:textId="77777777" w:rsidR="00EA0D3A" w:rsidRDefault="00000000">
      <w:r>
        <w:t>Baliveau, essence indigène, 200&lt;H≤250, suppl forme spéciale</w:t>
      </w:r>
    </w:p>
    <w:p w14:paraId="15FBA63E" w14:textId="77777777" w:rsidR="00EA0D3A" w:rsidRDefault="00000000">
      <w:r>
        <w:t>Baliveau, essence indigène, 200&lt;H≤250cm, suppl pour motte</w:t>
      </w:r>
    </w:p>
    <w:p w14:paraId="72256745" w14:textId="77777777" w:rsidR="00EA0D3A" w:rsidRDefault="00000000">
      <w:r>
        <w:t>Baliveau, essence indigène, 250&lt;H≤300cm</w:t>
      </w:r>
    </w:p>
    <w:p w14:paraId="1FF7BE99" w14:textId="77777777" w:rsidR="00EA0D3A" w:rsidRDefault="00000000">
      <w:r>
        <w:t>Baliveau, essence indigène, 250&lt;H≤300cm, Acer campestre</w:t>
      </w:r>
    </w:p>
    <w:p w14:paraId="7E57C939" w14:textId="77777777" w:rsidR="00EA0D3A" w:rsidRDefault="00000000">
      <w:r>
        <w:t>Baliveau, essence indigène, 250&lt;H≤300, Acer pseudoplatanus</w:t>
      </w:r>
    </w:p>
    <w:p w14:paraId="08CF8127" w14:textId="77777777" w:rsidR="00EA0D3A" w:rsidRDefault="00000000">
      <w:r>
        <w:t>Baliveau, essence indigène, 250&lt;H≤300cm, Acer platanoides</w:t>
      </w:r>
    </w:p>
    <w:p w14:paraId="1B9A68F2" w14:textId="77777777" w:rsidR="00EA0D3A" w:rsidRDefault="00000000">
      <w:r>
        <w:t>Baliveau, essence indigène, 250&lt;H≤300cm, Alnus glutinosa</w:t>
      </w:r>
    </w:p>
    <w:p w14:paraId="0DB8D319" w14:textId="77777777" w:rsidR="00EA0D3A" w:rsidRDefault="00000000">
      <w:r>
        <w:t>Baliveau, essence indigène, 250&lt;H≤300cm, Betula pendula</w:t>
      </w:r>
    </w:p>
    <w:p w14:paraId="06872EFE" w14:textId="77777777" w:rsidR="00EA0D3A" w:rsidRDefault="00000000">
      <w:r>
        <w:t>Baliveau, essence indigène, 250&lt;H≤300cm, Betula verrucosa</w:t>
      </w:r>
    </w:p>
    <w:p w14:paraId="0B226FA3" w14:textId="77777777" w:rsidR="00EA0D3A" w:rsidRDefault="00000000">
      <w:r>
        <w:t>Baliveau, essence indigène, 250&lt;H≤300cm, Carpinus betulus</w:t>
      </w:r>
    </w:p>
    <w:p w14:paraId="43217DE2" w14:textId="77777777" w:rsidR="00EA0D3A" w:rsidRDefault="00000000">
      <w:r>
        <w:t>Baliveau, essence indigène, 250&lt;H≤300cm, Fagus sylvatica</w:t>
      </w:r>
    </w:p>
    <w:p w14:paraId="76E70D62" w14:textId="77777777" w:rsidR="00EA0D3A" w:rsidRDefault="00000000">
      <w:r>
        <w:t>Baliveau, essence indigène, 250&lt;H≤300cm, Quercus petrea</w:t>
      </w:r>
    </w:p>
    <w:p w14:paraId="18F950FB" w14:textId="77777777" w:rsidR="00EA0D3A" w:rsidRDefault="00000000">
      <w:r>
        <w:t>Baliveau, essence indigène, 250&lt;H≤300cm, Quercus robur</w:t>
      </w:r>
    </w:p>
    <w:p w14:paraId="2FA461B6" w14:textId="77777777" w:rsidR="00EA0D3A" w:rsidRDefault="00000000">
      <w:r>
        <w:t>Baliveau, essence indigène, 250&lt;H≤300cm, Sorbus aucuparia</w:t>
      </w:r>
    </w:p>
    <w:p w14:paraId="50454341" w14:textId="77777777" w:rsidR="00EA0D3A" w:rsidRDefault="00000000">
      <w:r>
        <w:t>Baliveau, essence indigène, 250&lt;H≤300, suppl forme spéciale</w:t>
      </w:r>
    </w:p>
    <w:p w14:paraId="0C32010A" w14:textId="77777777" w:rsidR="00EA0D3A" w:rsidRDefault="00000000">
      <w:r>
        <w:t>Baliveau, essence indigène, 250&lt;H≤300cm, suppl pour motte</w:t>
      </w:r>
    </w:p>
    <w:p w14:paraId="755E89BD" w14:textId="77777777" w:rsidR="00EA0D3A" w:rsidRDefault="00000000">
      <w:r>
        <w:t>Baliveau, essence indigène, 300&lt;H≤350cm</w:t>
      </w:r>
    </w:p>
    <w:p w14:paraId="46D6FED6" w14:textId="77777777" w:rsidR="00EA0D3A" w:rsidRDefault="00000000">
      <w:r>
        <w:t>Baliveau, essence indigène, 300&lt;H≤350cm, Acer campestre</w:t>
      </w:r>
    </w:p>
    <w:p w14:paraId="40FB363A" w14:textId="77777777" w:rsidR="00EA0D3A" w:rsidRDefault="00000000">
      <w:r>
        <w:t>Baliveau, essence indigène, 300&lt;H≤350, Acer pseudoplatanus</w:t>
      </w:r>
    </w:p>
    <w:p w14:paraId="005C2AC9" w14:textId="77777777" w:rsidR="00EA0D3A" w:rsidRDefault="00000000">
      <w:r>
        <w:t>Baliveau, essence indigène, 300&lt;H≤350cm, Acer platanoides</w:t>
      </w:r>
    </w:p>
    <w:p w14:paraId="6AE22115" w14:textId="77777777" w:rsidR="00EA0D3A" w:rsidRDefault="00000000">
      <w:r>
        <w:t>Baliveau, essence indigène, 300&lt;H≤350cm, Alnus glutinosa</w:t>
      </w:r>
    </w:p>
    <w:p w14:paraId="001C0816" w14:textId="77777777" w:rsidR="00EA0D3A" w:rsidRDefault="00000000">
      <w:r>
        <w:t>Baliveau, essence indigène, 300&lt;H≤350cm, Betula pendula</w:t>
      </w:r>
    </w:p>
    <w:p w14:paraId="4E6EF39B" w14:textId="77777777" w:rsidR="00EA0D3A" w:rsidRDefault="00000000">
      <w:r>
        <w:t>Baliveau, essence indigène, 300&lt;H≤350cm, Betula verrucosa</w:t>
      </w:r>
    </w:p>
    <w:p w14:paraId="11846352" w14:textId="77777777" w:rsidR="00EA0D3A" w:rsidRDefault="00000000">
      <w:r>
        <w:t>Baliveau, essence indigène, 300&lt;H≤350cm, Carpinus betulus</w:t>
      </w:r>
    </w:p>
    <w:p w14:paraId="1EE2F2C5" w14:textId="77777777" w:rsidR="00EA0D3A" w:rsidRDefault="00000000">
      <w:r>
        <w:t>Baliveau, essence indigène, 300&lt;H≤350cm, Fagus sylvatica</w:t>
      </w:r>
    </w:p>
    <w:p w14:paraId="038828F7" w14:textId="77777777" w:rsidR="00EA0D3A" w:rsidRDefault="00000000">
      <w:r>
        <w:t>Baliveau, essence indigène, 300&lt;H≤350cm, Quercus petrea</w:t>
      </w:r>
    </w:p>
    <w:p w14:paraId="19984474" w14:textId="77777777" w:rsidR="00EA0D3A" w:rsidRDefault="00000000">
      <w:r>
        <w:t>Baliveau, essence indigène, 300&lt;H≤350cm, Quercus robur</w:t>
      </w:r>
    </w:p>
    <w:p w14:paraId="0186DCE1" w14:textId="77777777" w:rsidR="00EA0D3A" w:rsidRDefault="00000000">
      <w:r>
        <w:t>Baliveau, essence indigène, 300&lt;H≤350cm, Sorbus aucuparia</w:t>
      </w:r>
    </w:p>
    <w:p w14:paraId="2DD442D6" w14:textId="77777777" w:rsidR="00EA0D3A" w:rsidRDefault="00000000">
      <w:r>
        <w:t>Baliveau, essence indigène, 300&lt;H≤350, suppl forme spéciale</w:t>
      </w:r>
    </w:p>
    <w:p w14:paraId="4314CDD5" w14:textId="77777777" w:rsidR="00EA0D3A" w:rsidRDefault="00000000">
      <w:r>
        <w:t>Baliveau, essence indigène, 300&lt;H≤350cm, suppl pour motte</w:t>
      </w:r>
    </w:p>
    <w:p w14:paraId="10292B4D" w14:textId="77777777" w:rsidR="00EA0D3A" w:rsidRDefault="00EA0D3A"/>
    <w:p w14:paraId="166EECB6" w14:textId="77777777" w:rsidR="00EA0D3A" w:rsidRDefault="00000000">
      <w:r>
        <w:t> </w:t>
      </w:r>
    </w:p>
    <w:p w14:paraId="387BBD63" w14:textId="77777777" w:rsidR="00EA0D3A" w:rsidRDefault="00000000">
      <w:pPr>
        <w:pStyle w:val="pheading"/>
      </w:pPr>
      <w:r>
        <w:t>MESURAGE</w:t>
      </w:r>
    </w:p>
    <w:p w14:paraId="7E1D4C70" w14:textId="77777777" w:rsidR="00EA0D3A" w:rsidRDefault="00000000">
      <w:pPr>
        <w:pStyle w:val="pheading"/>
      </w:pPr>
      <w:r>
        <w:t>- unité de mesure:</w:t>
      </w:r>
    </w:p>
    <w:p w14:paraId="450A5DD9" w14:textId="77777777" w:rsidR="00EA0D3A" w:rsidRDefault="00000000">
      <w:r>
        <w:t>pc</w:t>
      </w:r>
    </w:p>
    <w:p w14:paraId="39BF1CBB" w14:textId="77777777" w:rsidR="00EA0D3A" w:rsidRDefault="00EA0D3A"/>
    <w:p w14:paraId="73BE1609" w14:textId="77777777" w:rsidR="00EA0D3A" w:rsidRDefault="00000000">
      <w:r>
        <w:t> </w:t>
      </w:r>
    </w:p>
    <w:p w14:paraId="5E604AE2" w14:textId="77777777" w:rsidR="00EA0D3A" w:rsidRDefault="00000000">
      <w:pPr>
        <w:pStyle w:val="pheading"/>
      </w:pPr>
      <w:r>
        <w:t>- code de mesurage:</w:t>
      </w:r>
    </w:p>
    <w:p w14:paraId="2F25A46F" w14:textId="77777777" w:rsidR="00EA0D3A" w:rsidRDefault="00000000">
      <w:r>
        <w:t>à la pièce selon la nature des végétaux ligneux</w:t>
      </w:r>
    </w:p>
    <w:p w14:paraId="5221F21E" w14:textId="77777777" w:rsidR="00EA0D3A" w:rsidRDefault="00000000">
      <w:pPr>
        <w:pStyle w:val="pheading"/>
      </w:pPr>
      <w:r>
        <w:t>- nature du marché:</w:t>
      </w:r>
    </w:p>
    <w:p w14:paraId="7B5240C9" w14:textId="77777777" w:rsidR="00EA0D3A" w:rsidRDefault="00000000">
      <w:r>
        <w:t>QF</w:t>
      </w:r>
    </w:p>
    <w:p w14:paraId="1D8C61B2" w14:textId="77777777" w:rsidR="00EA0D3A" w:rsidRDefault="00EA0D3A"/>
    <w:p w14:paraId="2D8CBB1D" w14:textId="77777777" w:rsidR="00EA0D3A" w:rsidRDefault="00000000">
      <w:r>
        <w:t> </w:t>
      </w:r>
    </w:p>
    <w:p w14:paraId="0AF30C06" w14:textId="77777777" w:rsidR="00EA0D3A" w:rsidRDefault="00000000">
      <w:pPr>
        <w:pStyle w:val="Author-eSectionHeading6"/>
      </w:pPr>
      <w:bookmarkStart w:id="461" w:name="_Toc155600804"/>
      <w:r>
        <w:t>94.32.1b Baliveau essence horticole CCTB 01.09</w:t>
      </w:r>
      <w:bookmarkEnd w:id="461"/>
    </w:p>
    <w:p w14:paraId="2920F668" w14:textId="77777777" w:rsidR="00EA0D3A" w:rsidRDefault="00000000">
      <w:pPr>
        <w:pStyle w:val="pheading"/>
      </w:pPr>
      <w:r>
        <w:t>MATÉRIAUX</w:t>
      </w:r>
    </w:p>
    <w:p w14:paraId="7099BE68" w14:textId="77777777" w:rsidR="00EA0D3A" w:rsidRDefault="00000000">
      <w:pPr>
        <w:pStyle w:val="pheading"/>
      </w:pPr>
      <w:r>
        <w:t>- Caractéristiques générales</w:t>
      </w:r>
    </w:p>
    <w:p w14:paraId="552A98B0" w14:textId="77777777" w:rsidR="00EA0D3A" w:rsidRDefault="00000000">
      <w:r>
        <w:t>Baliveau, essence horticole</w:t>
      </w:r>
    </w:p>
    <w:p w14:paraId="5E3069FC" w14:textId="77777777" w:rsidR="00EA0D3A" w:rsidRDefault="00000000">
      <w:r>
        <w:t>Baliveau, essence horticole, 125&lt;H≤150cm</w:t>
      </w:r>
    </w:p>
    <w:p w14:paraId="025EBE6B" w14:textId="77777777" w:rsidR="00EA0D3A" w:rsidRDefault="00000000">
      <w:r>
        <w:t>Baliveau, 125&lt;H≤150cm, Alnus incana</w:t>
      </w:r>
    </w:p>
    <w:p w14:paraId="07BBC87F" w14:textId="77777777" w:rsidR="00EA0D3A" w:rsidRDefault="00000000">
      <w:r>
        <w:t>Baliveau, 125&lt;H≤150cm, Betula pendula "Fastigiata"</w:t>
      </w:r>
    </w:p>
    <w:p w14:paraId="4A075767" w14:textId="77777777" w:rsidR="00EA0D3A" w:rsidRDefault="00000000">
      <w:r>
        <w:t>Baliveau, 125&lt;H≤150cm, Betula pendula "Purpurea"</w:t>
      </w:r>
    </w:p>
    <w:p w14:paraId="16B0DBC9" w14:textId="77777777" w:rsidR="00EA0D3A" w:rsidRDefault="00000000">
      <w:r>
        <w:t>Baliveau, 125&lt;H≤150cm, Carpinus betulus "Fastigiata"</w:t>
      </w:r>
    </w:p>
    <w:p w14:paraId="19EC5C41" w14:textId="77777777" w:rsidR="00EA0D3A" w:rsidRDefault="00000000">
      <w:r>
        <w:t>Baliveau, 125&lt;H≤150cm, Carpinus betulus "Frans Fontaine"</w:t>
      </w:r>
    </w:p>
    <w:p w14:paraId="1B9BDFDD" w14:textId="77777777" w:rsidR="00EA0D3A" w:rsidRDefault="00000000">
      <w:r>
        <w:t>Baliveau, 125&lt;H≤150cm, Carpinus betulus "Purpurea"</w:t>
      </w:r>
    </w:p>
    <w:p w14:paraId="45E7E83E" w14:textId="77777777" w:rsidR="00EA0D3A" w:rsidRDefault="00000000">
      <w:r>
        <w:t>Baliveau, 125&lt;H≤150cm, Fagus sylvatica "Atropurpurea"</w:t>
      </w:r>
    </w:p>
    <w:p w14:paraId="6CC56CE2" w14:textId="77777777" w:rsidR="00EA0D3A" w:rsidRDefault="00000000">
      <w:r>
        <w:t>Baliveau, 125&lt;H≤150cm, Fagus sylvatica "Dawyck purple"</w:t>
      </w:r>
    </w:p>
    <w:p w14:paraId="6CEF1C8D" w14:textId="77777777" w:rsidR="00EA0D3A" w:rsidRDefault="00000000">
      <w:r>
        <w:t>Baliveau, 125&lt;H≤150cm, Liquidambar styraciflua</w:t>
      </w:r>
    </w:p>
    <w:p w14:paraId="2C273034" w14:textId="77777777" w:rsidR="00EA0D3A" w:rsidRDefault="00000000">
      <w:r>
        <w:t>Baliveau, 125&lt;H≤150cm, Prunus serrulata "Amanogawa"</w:t>
      </w:r>
    </w:p>
    <w:p w14:paraId="767112C7" w14:textId="77777777" w:rsidR="00EA0D3A" w:rsidRDefault="00000000">
      <w:r>
        <w:t>Baliveau, 125&lt;H≤150cm, Quercus robur "Fastigiata"</w:t>
      </w:r>
    </w:p>
    <w:p w14:paraId="6AEA5EF7" w14:textId="77777777" w:rsidR="00EA0D3A" w:rsidRDefault="00000000">
      <w:r>
        <w:t>Baliveau, 125&lt;H≤150cm, Sorbus aria</w:t>
      </w:r>
    </w:p>
    <w:p w14:paraId="3C4A218B" w14:textId="77777777" w:rsidR="00EA0D3A" w:rsidRDefault="00000000">
      <w:r>
        <w:t>Baliveau, essence horticole,125&lt;H≤150, suppl forme spéciale</w:t>
      </w:r>
    </w:p>
    <w:p w14:paraId="02F5960F" w14:textId="77777777" w:rsidR="00EA0D3A" w:rsidRDefault="00000000">
      <w:r>
        <w:t>Baliveau, essence horticole, 125&lt;H≤150cm, suppl pour motte</w:t>
      </w:r>
    </w:p>
    <w:p w14:paraId="228A78A5" w14:textId="77777777" w:rsidR="00EA0D3A" w:rsidRDefault="00000000">
      <w:r>
        <w:t>Baliveau, essence horticole, 150&lt;H≤175cm</w:t>
      </w:r>
    </w:p>
    <w:p w14:paraId="35431874" w14:textId="77777777" w:rsidR="00EA0D3A" w:rsidRDefault="00000000">
      <w:r>
        <w:t>Baliveau, 150&lt;H≤175cm, Alnus incana</w:t>
      </w:r>
    </w:p>
    <w:p w14:paraId="6A0DE1B2" w14:textId="77777777" w:rsidR="00EA0D3A" w:rsidRDefault="00000000">
      <w:r>
        <w:t>Baliveau, 150&lt;H≤175cm, Betula pendula "Fastigiata"</w:t>
      </w:r>
    </w:p>
    <w:p w14:paraId="3198556A" w14:textId="77777777" w:rsidR="00EA0D3A" w:rsidRDefault="00000000">
      <w:r>
        <w:t>Baliveau, 150&lt;H≤175cm, Betula pendula "Purpurea"</w:t>
      </w:r>
    </w:p>
    <w:p w14:paraId="3C117EA0" w14:textId="77777777" w:rsidR="00EA0D3A" w:rsidRDefault="00000000">
      <w:r>
        <w:t>Baliveau, 150&lt;H≤175cm, Carpinus betulus "Fastigiata"</w:t>
      </w:r>
    </w:p>
    <w:p w14:paraId="0633A608" w14:textId="77777777" w:rsidR="00EA0D3A" w:rsidRDefault="00000000">
      <w:r>
        <w:t>Baliveau, 150&lt;H≤175cm, Carpinus betulus "Frans Fontaine"</w:t>
      </w:r>
    </w:p>
    <w:p w14:paraId="06753596" w14:textId="77777777" w:rsidR="00EA0D3A" w:rsidRDefault="00000000">
      <w:r>
        <w:t>Baliveau, 150&lt;H≤175cm, Carpinus betulus "Purpurea"</w:t>
      </w:r>
    </w:p>
    <w:p w14:paraId="59956334" w14:textId="77777777" w:rsidR="00EA0D3A" w:rsidRDefault="00000000">
      <w:r>
        <w:t>Baliveau, 150&lt;H≤175cm, Fagus sylvatica "Atropurpurea"</w:t>
      </w:r>
    </w:p>
    <w:p w14:paraId="530BA612" w14:textId="77777777" w:rsidR="00EA0D3A" w:rsidRDefault="00000000">
      <w:r>
        <w:t>Baliveau, 150&lt;H≤175cm, Fagus sylvatica "Dawyck purple"</w:t>
      </w:r>
    </w:p>
    <w:p w14:paraId="00EED4C3" w14:textId="77777777" w:rsidR="00EA0D3A" w:rsidRDefault="00000000">
      <w:r>
        <w:t>Baliveau, 150&lt;H≤175cm, Liquidambar styraciflua</w:t>
      </w:r>
    </w:p>
    <w:p w14:paraId="6564F69C" w14:textId="77777777" w:rsidR="00EA0D3A" w:rsidRDefault="00000000">
      <w:r>
        <w:t>Baliveau, 150&lt;H≤175cm, Prunus serrulata "Amanogawa"</w:t>
      </w:r>
    </w:p>
    <w:p w14:paraId="6D559A3C" w14:textId="77777777" w:rsidR="00EA0D3A" w:rsidRDefault="00000000">
      <w:r>
        <w:t>Baliveau, 150&lt;H≤175cm, Quercus robur "Fastigiata"</w:t>
      </w:r>
    </w:p>
    <w:p w14:paraId="080AD3C1" w14:textId="77777777" w:rsidR="00EA0D3A" w:rsidRDefault="00000000">
      <w:r>
        <w:t>Baliveau, 150&lt;H≤175cm, Sorbus aria</w:t>
      </w:r>
    </w:p>
    <w:p w14:paraId="226A5294" w14:textId="77777777" w:rsidR="00EA0D3A" w:rsidRDefault="00000000">
      <w:r>
        <w:t>Baliveau, essence horticole,150&lt;H≤175, suppl forme spéciale</w:t>
      </w:r>
    </w:p>
    <w:p w14:paraId="63EECBD5" w14:textId="77777777" w:rsidR="00EA0D3A" w:rsidRDefault="00000000">
      <w:r>
        <w:t>Baliveau, essence horticole, 150&lt;H≤175cm, suppl pour motte</w:t>
      </w:r>
    </w:p>
    <w:p w14:paraId="5B0EA2F0" w14:textId="77777777" w:rsidR="00EA0D3A" w:rsidRDefault="00000000">
      <w:r>
        <w:t>Baliveau, essence horticole, 175&lt;H≤200cm</w:t>
      </w:r>
    </w:p>
    <w:p w14:paraId="5B8DB4FE" w14:textId="77777777" w:rsidR="00EA0D3A" w:rsidRDefault="00000000">
      <w:r>
        <w:t>Baliveau, 175&lt;H≤200cm, Alnus incana</w:t>
      </w:r>
    </w:p>
    <w:p w14:paraId="66654C03" w14:textId="77777777" w:rsidR="00EA0D3A" w:rsidRDefault="00000000">
      <w:r>
        <w:t>Baliveau, 175&lt;H≤200cm, Betula pendula "Fastigiata"</w:t>
      </w:r>
    </w:p>
    <w:p w14:paraId="572203D4" w14:textId="77777777" w:rsidR="00EA0D3A" w:rsidRDefault="00000000">
      <w:r>
        <w:t>Baliveau, 175&lt;H≤200cm, Betula pendula "Purpurea"</w:t>
      </w:r>
    </w:p>
    <w:p w14:paraId="4EF9B5B4" w14:textId="77777777" w:rsidR="00EA0D3A" w:rsidRDefault="00000000">
      <w:r>
        <w:t>Baliveau, 175&lt;H≤200cm, Carpinus betulus "Fastigiata"</w:t>
      </w:r>
    </w:p>
    <w:p w14:paraId="5CBCA47D" w14:textId="77777777" w:rsidR="00EA0D3A" w:rsidRDefault="00000000">
      <w:r>
        <w:t>Baliveau, 175&lt;H≤200cm, Carpinus betulus "Frans Fontaine"</w:t>
      </w:r>
    </w:p>
    <w:p w14:paraId="4BFF310B" w14:textId="77777777" w:rsidR="00EA0D3A" w:rsidRDefault="00000000">
      <w:r>
        <w:t>Baliveau, 175&lt;H≤200cm, Carpinus betulus "Purpurea"</w:t>
      </w:r>
    </w:p>
    <w:p w14:paraId="1809407A" w14:textId="77777777" w:rsidR="00EA0D3A" w:rsidRDefault="00000000">
      <w:r>
        <w:t>Baliveau, 175&lt;H≤200cm, Fagus sylvatica "Atropurpurea"</w:t>
      </w:r>
    </w:p>
    <w:p w14:paraId="35FB34C1" w14:textId="77777777" w:rsidR="00EA0D3A" w:rsidRDefault="00000000">
      <w:r>
        <w:t>Baliveau, 175&lt;H≤200cm, Fagus sylvatica "Dawyck purple"</w:t>
      </w:r>
    </w:p>
    <w:p w14:paraId="01239EF1" w14:textId="77777777" w:rsidR="00EA0D3A" w:rsidRDefault="00000000">
      <w:r>
        <w:t>Baliveau, 175&lt;H≤200cm, Liquidambar styraciflua</w:t>
      </w:r>
    </w:p>
    <w:p w14:paraId="4E953A53" w14:textId="77777777" w:rsidR="00EA0D3A" w:rsidRDefault="00000000">
      <w:r>
        <w:t>Baliveau, 175&lt;H≤200cm, Prunus serrulata "Amanogawa"</w:t>
      </w:r>
    </w:p>
    <w:p w14:paraId="4DEB5386" w14:textId="77777777" w:rsidR="00EA0D3A" w:rsidRDefault="00000000">
      <w:r>
        <w:t>Baliveau, 175&lt;H≤200cm, Quercus robur "Fastigiata"</w:t>
      </w:r>
    </w:p>
    <w:p w14:paraId="57F02B06" w14:textId="77777777" w:rsidR="00EA0D3A" w:rsidRDefault="00000000">
      <w:r>
        <w:t>Baliveau, 175&lt;H≤200cm, Sorbus aria</w:t>
      </w:r>
    </w:p>
    <w:p w14:paraId="33AF5BDF" w14:textId="77777777" w:rsidR="00EA0D3A" w:rsidRDefault="00000000">
      <w:r>
        <w:t>Baliveau, essence horticole,175&lt;H≤200, suppl forme spéciale</w:t>
      </w:r>
    </w:p>
    <w:p w14:paraId="696459EB" w14:textId="77777777" w:rsidR="00EA0D3A" w:rsidRDefault="00000000">
      <w:r>
        <w:t>Baliveau, essence horticole, 175&lt;H≤200cm, suppl pour motte</w:t>
      </w:r>
    </w:p>
    <w:p w14:paraId="49DA7964" w14:textId="77777777" w:rsidR="00EA0D3A" w:rsidRDefault="00000000">
      <w:r>
        <w:t>Baliveau, essence horticole, 200&lt;H≤250cm</w:t>
      </w:r>
    </w:p>
    <w:p w14:paraId="5D6FD62E" w14:textId="77777777" w:rsidR="00EA0D3A" w:rsidRDefault="00000000">
      <w:r>
        <w:t>Baliveau, 200&lt;H≤250cm, Alnus incana</w:t>
      </w:r>
    </w:p>
    <w:p w14:paraId="26788F49" w14:textId="77777777" w:rsidR="00EA0D3A" w:rsidRDefault="00000000">
      <w:r>
        <w:t>Baliveau, 200&lt;H≤250cm, Betula pendula "Fastigiata"</w:t>
      </w:r>
    </w:p>
    <w:p w14:paraId="7A1D9E8F" w14:textId="77777777" w:rsidR="00EA0D3A" w:rsidRDefault="00000000">
      <w:r>
        <w:t>Baliveau, 200&lt;H≤250cm, Betula pendula "Purpurea"</w:t>
      </w:r>
    </w:p>
    <w:p w14:paraId="5D58D93F" w14:textId="77777777" w:rsidR="00EA0D3A" w:rsidRDefault="00000000">
      <w:r>
        <w:t>Baliveau, 200&lt;H≤250cm, Carpinus betulus "Fastigiata"</w:t>
      </w:r>
    </w:p>
    <w:p w14:paraId="3493251F" w14:textId="77777777" w:rsidR="00EA0D3A" w:rsidRDefault="00000000">
      <w:r>
        <w:t>Baliveau, 200&lt;H≤250cm, Carpinus betulus "Frans Fontaine"</w:t>
      </w:r>
    </w:p>
    <w:p w14:paraId="0C03EAEF" w14:textId="77777777" w:rsidR="00EA0D3A" w:rsidRDefault="00000000">
      <w:r>
        <w:t>Baliveau, 200&lt;H≤250cm, Carpinus betulus "Purpurea"</w:t>
      </w:r>
    </w:p>
    <w:p w14:paraId="0D58900B" w14:textId="77777777" w:rsidR="00EA0D3A" w:rsidRDefault="00000000">
      <w:r>
        <w:t>Baliveau, 200&lt;H≤250cm, Fagus sylvatica "Atropurpurea"</w:t>
      </w:r>
    </w:p>
    <w:p w14:paraId="199AB8D6" w14:textId="77777777" w:rsidR="00EA0D3A" w:rsidRDefault="00000000">
      <w:r>
        <w:t>Baliveau, 200&lt;H≤250cm, Fagus sylvatica "Dawyck purple"</w:t>
      </w:r>
    </w:p>
    <w:p w14:paraId="5FB19E1E" w14:textId="77777777" w:rsidR="00EA0D3A" w:rsidRDefault="00000000">
      <w:r>
        <w:t>Baliveau, 200&lt;H≤250cm, Liquidambar styraciflua</w:t>
      </w:r>
    </w:p>
    <w:p w14:paraId="3C0BBD77" w14:textId="77777777" w:rsidR="00EA0D3A" w:rsidRDefault="00000000">
      <w:r>
        <w:t>Baliveau, 200&lt;H≤250cm, Prunus serrulata "Amanogawa"</w:t>
      </w:r>
    </w:p>
    <w:p w14:paraId="29704C88" w14:textId="77777777" w:rsidR="00EA0D3A" w:rsidRDefault="00000000">
      <w:r>
        <w:t>Baliveau, 200&lt;H≤250cm, Quercus robur "Fastigiata"</w:t>
      </w:r>
    </w:p>
    <w:p w14:paraId="5434D020" w14:textId="77777777" w:rsidR="00EA0D3A" w:rsidRDefault="00000000">
      <w:r>
        <w:t>Baliveau, 200&lt;H≤250cm, Sorbus aria</w:t>
      </w:r>
    </w:p>
    <w:p w14:paraId="092149D9" w14:textId="77777777" w:rsidR="00EA0D3A" w:rsidRDefault="00000000">
      <w:r>
        <w:t>Baliveau, essence horticole,200&lt;H≤250, suppl forme spéciale</w:t>
      </w:r>
    </w:p>
    <w:p w14:paraId="5D1AC4B9" w14:textId="77777777" w:rsidR="00EA0D3A" w:rsidRDefault="00000000">
      <w:r>
        <w:t>Baliveau, essence horticole, 200&lt;H≤250cm, suppl pour motte</w:t>
      </w:r>
    </w:p>
    <w:p w14:paraId="66F9E491" w14:textId="77777777" w:rsidR="00EA0D3A" w:rsidRDefault="00000000">
      <w:r>
        <w:t>Baliveau, essence horticole, 250&lt;H≤300cm</w:t>
      </w:r>
    </w:p>
    <w:p w14:paraId="1BC27614" w14:textId="77777777" w:rsidR="00EA0D3A" w:rsidRDefault="00000000">
      <w:r>
        <w:t>Baliveau, 250&lt;H≤300cm, Alnus incana</w:t>
      </w:r>
    </w:p>
    <w:p w14:paraId="0E38AA38" w14:textId="77777777" w:rsidR="00EA0D3A" w:rsidRDefault="00000000">
      <w:r>
        <w:t>Baliveau, 250&lt;H≤300cm, Betula pendula "Fastigiata"</w:t>
      </w:r>
    </w:p>
    <w:p w14:paraId="2EE6EEBA" w14:textId="77777777" w:rsidR="00EA0D3A" w:rsidRDefault="00000000">
      <w:r>
        <w:t>Baliveau, 250&lt;H≤300cm, Betula pendula "Purpurea"</w:t>
      </w:r>
    </w:p>
    <w:p w14:paraId="6C611AE0" w14:textId="77777777" w:rsidR="00EA0D3A" w:rsidRDefault="00000000">
      <w:r>
        <w:t>Baliveau, 250&lt;H≤300cm, Carpinus betulus "Fastigiata"</w:t>
      </w:r>
    </w:p>
    <w:p w14:paraId="64510440" w14:textId="77777777" w:rsidR="00EA0D3A" w:rsidRDefault="00000000">
      <w:r>
        <w:t>Baliveau, 250&lt;H≤300cm, Carpinus betulus "Frans Fontaine"</w:t>
      </w:r>
    </w:p>
    <w:p w14:paraId="131CF547" w14:textId="77777777" w:rsidR="00EA0D3A" w:rsidRDefault="00000000">
      <w:r>
        <w:t>Baliveau, 250&lt;H≤300cm, Carpinus betulus "Purpurea"</w:t>
      </w:r>
    </w:p>
    <w:p w14:paraId="58FA5917" w14:textId="77777777" w:rsidR="00EA0D3A" w:rsidRDefault="00000000">
      <w:r>
        <w:t>Baliveau, 250&lt;H≤300cm, Fagus sylvatica "Atropurpurea"</w:t>
      </w:r>
    </w:p>
    <w:p w14:paraId="1738BF52" w14:textId="77777777" w:rsidR="00EA0D3A" w:rsidRDefault="00000000">
      <w:r>
        <w:t>Baliveau, 250&lt;H≤300cm, Fagus sylvatica "Dawyck purple"</w:t>
      </w:r>
    </w:p>
    <w:p w14:paraId="771058D8" w14:textId="77777777" w:rsidR="00EA0D3A" w:rsidRDefault="00000000">
      <w:r>
        <w:t>Baliveau, 250&lt;H≤300cm, Liquidambar styraciflua</w:t>
      </w:r>
    </w:p>
    <w:p w14:paraId="492D4F2E" w14:textId="77777777" w:rsidR="00EA0D3A" w:rsidRDefault="00000000">
      <w:r>
        <w:t>Baliveau, 250&lt;H≤300cm, Prunus serrulata "Amanogawa"</w:t>
      </w:r>
    </w:p>
    <w:p w14:paraId="6A436329" w14:textId="77777777" w:rsidR="00EA0D3A" w:rsidRDefault="00000000">
      <w:r>
        <w:t>Baliveau, 250&lt;H≤300cm, Quercus robur "Fastigiata"</w:t>
      </w:r>
    </w:p>
    <w:p w14:paraId="364018BA" w14:textId="77777777" w:rsidR="00EA0D3A" w:rsidRDefault="00000000">
      <w:r>
        <w:t>Baliveau, 250&lt;H≤300cm, Sorbus aria</w:t>
      </w:r>
    </w:p>
    <w:p w14:paraId="54016293" w14:textId="77777777" w:rsidR="00EA0D3A" w:rsidRDefault="00000000">
      <w:r>
        <w:t>Baliveau, essence horticole,250&lt;H≤300, suppl forme spéciale</w:t>
      </w:r>
    </w:p>
    <w:p w14:paraId="542F746C" w14:textId="77777777" w:rsidR="00EA0D3A" w:rsidRDefault="00000000">
      <w:r>
        <w:t>Baliveau, essence horticole, 250&lt;H≤300cm, suppl pour motte</w:t>
      </w:r>
    </w:p>
    <w:p w14:paraId="3B9236F7" w14:textId="77777777" w:rsidR="00EA0D3A" w:rsidRDefault="00000000">
      <w:r>
        <w:t>Baliveau, essence horticole, 300&lt;H≤350cm</w:t>
      </w:r>
    </w:p>
    <w:p w14:paraId="73537280" w14:textId="77777777" w:rsidR="00EA0D3A" w:rsidRDefault="00000000">
      <w:r>
        <w:t>Baliveau, 300&lt;H≤350cm, Alnus incana</w:t>
      </w:r>
    </w:p>
    <w:p w14:paraId="635C915C" w14:textId="77777777" w:rsidR="00EA0D3A" w:rsidRDefault="00000000">
      <w:r>
        <w:t>Baliveau, 300&lt;H≤350cm, Betula pendula "Fastigiata"</w:t>
      </w:r>
    </w:p>
    <w:p w14:paraId="71414FCF" w14:textId="77777777" w:rsidR="00EA0D3A" w:rsidRDefault="00000000">
      <w:r>
        <w:t>Baliveau, 300&lt;H≤350cm, Betula pendula "Purpurea"</w:t>
      </w:r>
    </w:p>
    <w:p w14:paraId="719FACC9" w14:textId="77777777" w:rsidR="00EA0D3A" w:rsidRDefault="00000000">
      <w:r>
        <w:t>Baliveau, 300&lt;H≤350cm, Carpinus betulus "Fastigiata"</w:t>
      </w:r>
    </w:p>
    <w:p w14:paraId="15B48D23" w14:textId="77777777" w:rsidR="00EA0D3A" w:rsidRDefault="00000000">
      <w:r>
        <w:t>Baliveau, 300&lt;H≤350cm, Carpinus betulus "Frans Fontaine"</w:t>
      </w:r>
    </w:p>
    <w:p w14:paraId="4A9743C4" w14:textId="77777777" w:rsidR="00EA0D3A" w:rsidRDefault="00000000">
      <w:r>
        <w:t>Baliveau, 300&lt;H≤350cm, Carpinus betulus "Purpurea"</w:t>
      </w:r>
    </w:p>
    <w:p w14:paraId="280F9E0E" w14:textId="77777777" w:rsidR="00EA0D3A" w:rsidRDefault="00000000">
      <w:r>
        <w:t>Baliveau, 300&lt;H≤350cm, Fagus sylvatica "Atropurpurea"</w:t>
      </w:r>
    </w:p>
    <w:p w14:paraId="7A2F4F7B" w14:textId="77777777" w:rsidR="00EA0D3A" w:rsidRDefault="00000000">
      <w:r>
        <w:t>Baliveau, 300&lt;H≤350cm, Fagus sylvatica "Dawyck purple"</w:t>
      </w:r>
    </w:p>
    <w:p w14:paraId="04091E12" w14:textId="77777777" w:rsidR="00EA0D3A" w:rsidRDefault="00000000">
      <w:r>
        <w:t>Baliveau, 300&lt;H≤350cm, Liquidambar styraciflua</w:t>
      </w:r>
    </w:p>
    <w:p w14:paraId="6CD339BB" w14:textId="77777777" w:rsidR="00EA0D3A" w:rsidRDefault="00000000">
      <w:r>
        <w:t>Baliveau, 300&lt;H≤350cm, Prunus serrulata "Amanogawa"</w:t>
      </w:r>
    </w:p>
    <w:p w14:paraId="7E5AA6AD" w14:textId="77777777" w:rsidR="00EA0D3A" w:rsidRDefault="00000000">
      <w:r>
        <w:t>Baliveau, 300&lt;H≤350cm, Quercus robur "Fastigiata"</w:t>
      </w:r>
    </w:p>
    <w:p w14:paraId="76B942D7" w14:textId="77777777" w:rsidR="00EA0D3A" w:rsidRDefault="00000000">
      <w:r>
        <w:t>Baliveau, 300&lt;H≤350cm, Sorbus aria</w:t>
      </w:r>
    </w:p>
    <w:p w14:paraId="3C462605" w14:textId="77777777" w:rsidR="00EA0D3A" w:rsidRDefault="00000000">
      <w:r>
        <w:t>Baliveau, essence horticole,300&lt;H≤350, suppl forme spéciale</w:t>
      </w:r>
    </w:p>
    <w:p w14:paraId="6A2D67A7" w14:textId="77777777" w:rsidR="00EA0D3A" w:rsidRDefault="00000000">
      <w:r>
        <w:t>Baliveau, essence horticole, 300&lt;H≤350cm, suppl pour motte</w:t>
      </w:r>
    </w:p>
    <w:p w14:paraId="6AEE69B3" w14:textId="77777777" w:rsidR="00EA0D3A" w:rsidRDefault="00EA0D3A"/>
    <w:p w14:paraId="5759F7C7" w14:textId="77777777" w:rsidR="00EA0D3A" w:rsidRDefault="00000000">
      <w:r>
        <w:t> </w:t>
      </w:r>
    </w:p>
    <w:p w14:paraId="318381F5" w14:textId="77777777" w:rsidR="00EA0D3A" w:rsidRDefault="00000000">
      <w:pPr>
        <w:pStyle w:val="pheading"/>
      </w:pPr>
      <w:r>
        <w:t>MESURAGE</w:t>
      </w:r>
    </w:p>
    <w:p w14:paraId="1D1D66BA" w14:textId="77777777" w:rsidR="00EA0D3A" w:rsidRDefault="00000000">
      <w:pPr>
        <w:pStyle w:val="pheading"/>
      </w:pPr>
      <w:r>
        <w:t>- unité de mesure:</w:t>
      </w:r>
    </w:p>
    <w:p w14:paraId="0BFAB56E" w14:textId="77777777" w:rsidR="00EA0D3A" w:rsidRDefault="00000000">
      <w:r>
        <w:t>pc</w:t>
      </w:r>
    </w:p>
    <w:p w14:paraId="2C0EF7DB" w14:textId="77777777" w:rsidR="00EA0D3A" w:rsidRDefault="00EA0D3A"/>
    <w:p w14:paraId="55475D8E" w14:textId="77777777" w:rsidR="00EA0D3A" w:rsidRDefault="00000000">
      <w:r>
        <w:t> </w:t>
      </w:r>
    </w:p>
    <w:p w14:paraId="2DDCF7FD" w14:textId="77777777" w:rsidR="00EA0D3A" w:rsidRDefault="00000000">
      <w:pPr>
        <w:pStyle w:val="pheading"/>
      </w:pPr>
      <w:r>
        <w:t>- code de mesurage:</w:t>
      </w:r>
    </w:p>
    <w:p w14:paraId="112271DD" w14:textId="77777777" w:rsidR="00EA0D3A" w:rsidRDefault="00000000">
      <w:r>
        <w:t>à la pièce selon la nature des végétaux ligneux</w:t>
      </w:r>
    </w:p>
    <w:p w14:paraId="7176F3AA" w14:textId="77777777" w:rsidR="00EA0D3A" w:rsidRDefault="00000000">
      <w:pPr>
        <w:pStyle w:val="pheading"/>
      </w:pPr>
      <w:r>
        <w:t>- nature du marché:</w:t>
      </w:r>
    </w:p>
    <w:p w14:paraId="7B6EAC6D" w14:textId="77777777" w:rsidR="00EA0D3A" w:rsidRDefault="00000000">
      <w:r>
        <w:t>QF</w:t>
      </w:r>
    </w:p>
    <w:p w14:paraId="5FD9D28C" w14:textId="77777777" w:rsidR="00EA0D3A" w:rsidRDefault="00EA0D3A"/>
    <w:p w14:paraId="426F35ED" w14:textId="77777777" w:rsidR="00EA0D3A" w:rsidRDefault="00000000">
      <w:r>
        <w:t> </w:t>
      </w:r>
    </w:p>
    <w:p w14:paraId="3F74A29C" w14:textId="77777777" w:rsidR="00EA0D3A" w:rsidRDefault="00000000">
      <w:pPr>
        <w:pStyle w:val="Author-eSectionHeading4"/>
      </w:pPr>
      <w:bookmarkStart w:id="462" w:name="_Toc155600805"/>
      <w:r>
        <w:t>94.33 Arbuste CCTB 01.09</w:t>
      </w:r>
      <w:bookmarkEnd w:id="462"/>
    </w:p>
    <w:p w14:paraId="788F0885" w14:textId="77777777" w:rsidR="00EA0D3A" w:rsidRDefault="00000000">
      <w:pPr>
        <w:pStyle w:val="pheading"/>
      </w:pPr>
      <w:r>
        <w:t>DOCUMENTS DE RÉFÉRENCE</w:t>
      </w:r>
    </w:p>
    <w:p w14:paraId="2246CBF5" w14:textId="77777777" w:rsidR="00EA0D3A" w:rsidRDefault="00000000">
      <w:pPr>
        <w:pStyle w:val="pheading"/>
      </w:pPr>
      <w:r>
        <w:t>- Exécution</w:t>
      </w:r>
    </w:p>
    <w:p w14:paraId="110B3060" w14:textId="77777777" w:rsidR="00EA0D3A" w:rsidRDefault="00000000">
      <w:r>
        <w:t>[CCT Qualiroutes, Cahier des charges type Qualiroutes] O.3.</w:t>
      </w:r>
    </w:p>
    <w:p w14:paraId="754B9974" w14:textId="77777777" w:rsidR="00EA0D3A" w:rsidRDefault="00EA0D3A"/>
    <w:p w14:paraId="704AFB63" w14:textId="77777777" w:rsidR="00EA0D3A" w:rsidRDefault="00000000">
      <w:r>
        <w:t> </w:t>
      </w:r>
    </w:p>
    <w:p w14:paraId="079AF5BC" w14:textId="77777777" w:rsidR="00EA0D3A" w:rsidRDefault="00000000">
      <w:pPr>
        <w:pStyle w:val="Author-eSectionHeading5"/>
      </w:pPr>
      <w:bookmarkStart w:id="463" w:name="_Toc155600806"/>
      <w:r>
        <w:t>94.33.1 Arbuste</w:t>
      </w:r>
      <w:bookmarkEnd w:id="463"/>
    </w:p>
    <w:p w14:paraId="5ED1EF02" w14:textId="77777777" w:rsidR="00EA0D3A" w:rsidRDefault="00000000">
      <w:pPr>
        <w:pStyle w:val="Author-eSectionHeading6"/>
      </w:pPr>
      <w:bookmarkStart w:id="464" w:name="_Toc155600807"/>
      <w:r>
        <w:t>94.33.1a Arbuste essence indigène CCTB 01.09</w:t>
      </w:r>
      <w:bookmarkEnd w:id="464"/>
    </w:p>
    <w:p w14:paraId="36CB0508" w14:textId="77777777" w:rsidR="00EA0D3A" w:rsidRDefault="00000000">
      <w:pPr>
        <w:pStyle w:val="pheading"/>
      </w:pPr>
      <w:r>
        <w:t>MATÉRIAUX</w:t>
      </w:r>
    </w:p>
    <w:p w14:paraId="258CCD90" w14:textId="77777777" w:rsidR="00EA0D3A" w:rsidRDefault="00000000">
      <w:pPr>
        <w:pStyle w:val="pheading"/>
      </w:pPr>
      <w:r>
        <w:t>- Caractéristiques générales</w:t>
      </w:r>
    </w:p>
    <w:p w14:paraId="25B6D5FF" w14:textId="77777777" w:rsidR="00EA0D3A" w:rsidRDefault="00000000">
      <w:r>
        <w:rPr>
          <w:color w:val="000000"/>
        </w:rPr>
        <w:t>Conformément au [CCT SB250], III-66.2</w:t>
      </w:r>
    </w:p>
    <w:p w14:paraId="723C5274" w14:textId="77777777" w:rsidR="00EA0D3A" w:rsidRDefault="00000000">
      <w:pPr>
        <w:pStyle w:val="Author-eListParagraph"/>
        <w:numPr>
          <w:ilvl w:val="0"/>
          <w:numId w:val="101"/>
        </w:numPr>
      </w:pPr>
      <w:r>
        <w:rPr>
          <w:color w:val="000000"/>
        </w:rPr>
        <w:t xml:space="preserve">Espèce : </w:t>
      </w:r>
      <w:r>
        <w:rPr>
          <w:rStyle w:val="optioncarChar"/>
          <w:color w:val="000000"/>
        </w:rPr>
        <w:t>***</w:t>
      </w:r>
    </w:p>
    <w:p w14:paraId="0F341C89" w14:textId="77777777" w:rsidR="00EA0D3A" w:rsidRDefault="00000000">
      <w:pPr>
        <w:pStyle w:val="Author-eListParagraph"/>
        <w:numPr>
          <w:ilvl w:val="0"/>
          <w:numId w:val="101"/>
        </w:numPr>
      </w:pPr>
      <w:r>
        <w:rPr>
          <w:color w:val="000000"/>
        </w:rPr>
        <w:t xml:space="preserve">Dimensions : </w:t>
      </w:r>
      <w:r>
        <w:rPr>
          <w:rStyle w:val="optioncarChar"/>
          <w:color w:val="000000"/>
        </w:rPr>
        <w:t>***</w:t>
      </w:r>
    </w:p>
    <w:p w14:paraId="5D3778ED" w14:textId="77777777" w:rsidR="00EA0D3A" w:rsidRDefault="00000000">
      <w:pPr>
        <w:pStyle w:val="Author-eListParagraph"/>
        <w:numPr>
          <w:ilvl w:val="0"/>
          <w:numId w:val="101"/>
        </w:numPr>
      </w:pPr>
      <w:r>
        <w:rPr>
          <w:color w:val="000000"/>
        </w:rPr>
        <w:t xml:space="preserve">Hauteur </w:t>
      </w:r>
      <w:r>
        <w:rPr>
          <w:rStyle w:val="optioncarChar"/>
          <w:color w:val="000000"/>
        </w:rPr>
        <w:t>***</w:t>
      </w:r>
    </w:p>
    <w:p w14:paraId="34270F0A" w14:textId="77777777" w:rsidR="00EA0D3A" w:rsidRDefault="00000000">
      <w:pPr>
        <w:pStyle w:val="Author-eListParagraph"/>
        <w:numPr>
          <w:ilvl w:val="0"/>
          <w:numId w:val="101"/>
        </w:numPr>
      </w:pPr>
      <w:r>
        <w:rPr>
          <w:color w:val="000000"/>
        </w:rPr>
        <w:t xml:space="preserve">Largeur : </w:t>
      </w:r>
      <w:r>
        <w:rPr>
          <w:rStyle w:val="optioncarChar"/>
          <w:color w:val="000000"/>
        </w:rPr>
        <w:t>***</w:t>
      </w:r>
    </w:p>
    <w:p w14:paraId="5978BE89" w14:textId="77777777" w:rsidR="00EA0D3A" w:rsidRDefault="00000000">
      <w:pPr>
        <w:pStyle w:val="Author-eListParagraph"/>
        <w:numPr>
          <w:ilvl w:val="0"/>
          <w:numId w:val="101"/>
        </w:numPr>
      </w:pPr>
      <w:r>
        <w:rPr>
          <w:color w:val="000000"/>
        </w:rPr>
        <w:t xml:space="preserve">Nombre de branches : </w:t>
      </w:r>
      <w:r>
        <w:rPr>
          <w:rStyle w:val="optioncarChar"/>
          <w:color w:val="000000"/>
        </w:rPr>
        <w:t>***</w:t>
      </w:r>
    </w:p>
    <w:p w14:paraId="083267B0" w14:textId="77777777" w:rsidR="00EA0D3A" w:rsidRDefault="00000000">
      <w:r>
        <w:t>Arbuste "touffe", essence indigène, H≤20cm</w:t>
      </w:r>
    </w:p>
    <w:p w14:paraId="10C07D38" w14:textId="77777777" w:rsidR="00EA0D3A" w:rsidRDefault="00000000">
      <w:r>
        <w:t>Arbuste "touffe", indigène, H≤20cm, suppl motte conteneur</w:t>
      </w:r>
    </w:p>
    <w:p w14:paraId="43907C40" w14:textId="77777777" w:rsidR="00EA0D3A" w:rsidRDefault="00000000">
      <w:r>
        <w:t>Arbuste "touffe", indigène, 20&lt;H≤40cm</w:t>
      </w:r>
    </w:p>
    <w:p w14:paraId="18FB71DA" w14:textId="77777777" w:rsidR="00EA0D3A" w:rsidRDefault="00000000">
      <w:r>
        <w:t>Arbuste "touffe", indigène, 20&lt;H≤40cm, Cornus mas</w:t>
      </w:r>
    </w:p>
    <w:p w14:paraId="014B806E" w14:textId="77777777" w:rsidR="00EA0D3A" w:rsidRDefault="00000000">
      <w:r>
        <w:t>Arbuste "touffe", indigène, 20&lt;H≤40, suppl motte conteneur</w:t>
      </w:r>
    </w:p>
    <w:p w14:paraId="488AB355" w14:textId="77777777" w:rsidR="00EA0D3A" w:rsidRDefault="00000000">
      <w:r>
        <w:t>Arbuste "touffe", indigène, 40&lt;H≤60cm</w:t>
      </w:r>
    </w:p>
    <w:p w14:paraId="0C0EA6A4" w14:textId="77777777" w:rsidR="00EA0D3A" w:rsidRDefault="00000000">
      <w:r>
        <w:t>Arbuste "touffe", indigène, 40&lt;H≤60cm, Cornus mas</w:t>
      </w:r>
    </w:p>
    <w:p w14:paraId="291B8997" w14:textId="77777777" w:rsidR="00EA0D3A" w:rsidRDefault="00000000">
      <w:r>
        <w:t>Arbuste "touffe", indigène, 40&lt;H≤60, suppl motte conteneur</w:t>
      </w:r>
    </w:p>
    <w:p w14:paraId="207A3F8C" w14:textId="77777777" w:rsidR="00EA0D3A" w:rsidRDefault="00000000">
      <w:r>
        <w:t>Arbuste "touffe", indigène, 60&lt;H≤80cm</w:t>
      </w:r>
    </w:p>
    <w:p w14:paraId="0CE4A199" w14:textId="77777777" w:rsidR="00EA0D3A" w:rsidRDefault="00000000">
      <w:r>
        <w:t>Arbuste "touffe", indigène, 60&lt;H≤80cm, Cornus mas</w:t>
      </w:r>
    </w:p>
    <w:p w14:paraId="3A1825DA" w14:textId="77777777" w:rsidR="00EA0D3A" w:rsidRDefault="00000000">
      <w:r>
        <w:t>Arbuste "touffe", indigène, 60&lt;H≤80cm, Cornus sanguinea</w:t>
      </w:r>
    </w:p>
    <w:p w14:paraId="4B70E9AC" w14:textId="77777777" w:rsidR="00EA0D3A" w:rsidRDefault="00000000">
      <w:r>
        <w:t>Arbuste "touffe", indigène, 60&lt;H≤80cm, Corylus avellana</w:t>
      </w:r>
    </w:p>
    <w:p w14:paraId="45C13E48" w14:textId="77777777" w:rsidR="00EA0D3A" w:rsidRDefault="00000000">
      <w:r>
        <w:t>Arbuste "touffe", indigène, 60&lt;H≤80cm, Euonymus europaeus</w:t>
      </w:r>
    </w:p>
    <w:p w14:paraId="217F1EFC" w14:textId="77777777" w:rsidR="00EA0D3A" w:rsidRDefault="00000000">
      <w:r>
        <w:t>Arbuste "touffe", indigène, 60&lt;H≤80cm, Ligustrum vulgare</w:t>
      </w:r>
    </w:p>
    <w:p w14:paraId="24D46052" w14:textId="77777777" w:rsidR="00EA0D3A" w:rsidRDefault="00000000">
      <w:r>
        <w:t>Arbuste "touffe", indigène, 60&lt;H≤80cm, Salix caprea</w:t>
      </w:r>
    </w:p>
    <w:p w14:paraId="027FFB2A" w14:textId="77777777" w:rsidR="00EA0D3A" w:rsidRDefault="00000000">
      <w:r>
        <w:t>Arbuste "touffe", indigène, 60&lt;H≤80cm, Salix cinerea</w:t>
      </w:r>
    </w:p>
    <w:p w14:paraId="02D337C7" w14:textId="77777777" w:rsidR="00EA0D3A" w:rsidRDefault="00000000">
      <w:r>
        <w:t>Arbuste "touffe", indigène, 60&lt;H≤80cm, Salix purpurea</w:t>
      </w:r>
    </w:p>
    <w:p w14:paraId="7C0F85A3" w14:textId="77777777" w:rsidR="00EA0D3A" w:rsidRDefault="00000000">
      <w:r>
        <w:t>Arbuste "touffe", indigène, 60&lt;H≤80cm, Salix viminalis</w:t>
      </w:r>
    </w:p>
    <w:p w14:paraId="7A86C5D4" w14:textId="77777777" w:rsidR="00EA0D3A" w:rsidRDefault="00000000">
      <w:r>
        <w:t>Arbuste "touffe", indigène, 60&lt;H≤80cm, Sambucus nigra</w:t>
      </w:r>
    </w:p>
    <w:p w14:paraId="1F6045E3" w14:textId="77777777" w:rsidR="00EA0D3A" w:rsidRDefault="00000000">
      <w:r>
        <w:t>Arbuste "touffe", indigène, 60&lt;H≤80cm, Sambucus racemosa</w:t>
      </w:r>
    </w:p>
    <w:p w14:paraId="4B65D048" w14:textId="77777777" w:rsidR="00EA0D3A" w:rsidRDefault="00000000">
      <w:r>
        <w:t>Arbuste "touffe", indigène, 60&lt;H≤80cm, Viburnum lantana</w:t>
      </w:r>
    </w:p>
    <w:p w14:paraId="1BF44A8D" w14:textId="77777777" w:rsidR="00EA0D3A" w:rsidRDefault="00000000">
      <w:r>
        <w:t>Arbuste "touffe", indigène, 60&lt;H≤80cm, Viburnum opulus</w:t>
      </w:r>
    </w:p>
    <w:p w14:paraId="05DCC863" w14:textId="77777777" w:rsidR="00EA0D3A" w:rsidRDefault="00000000">
      <w:r>
        <w:t>Arbuste "touffe", indigène, 60&lt;H≤80, suppl motte conteneur</w:t>
      </w:r>
    </w:p>
    <w:p w14:paraId="0200242F" w14:textId="77777777" w:rsidR="00EA0D3A" w:rsidRDefault="00000000">
      <w:r>
        <w:t>Arbuste "touffe", indigène, 80&lt;H≤100cm</w:t>
      </w:r>
    </w:p>
    <w:p w14:paraId="5A78C49D" w14:textId="77777777" w:rsidR="00EA0D3A" w:rsidRDefault="00000000">
      <w:r>
        <w:t>Arbuste "touffe", indigène, 80&lt;H≤100cm, Cornus mas</w:t>
      </w:r>
    </w:p>
    <w:p w14:paraId="661B94F3" w14:textId="77777777" w:rsidR="00EA0D3A" w:rsidRDefault="00000000">
      <w:r>
        <w:t>Arbuste "touffe", indigène, 80&lt;H≤100cm, Cornus sanguinea</w:t>
      </w:r>
    </w:p>
    <w:p w14:paraId="4B2E1DEC" w14:textId="77777777" w:rsidR="00EA0D3A" w:rsidRDefault="00000000">
      <w:r>
        <w:t>Arbuste "touffe", indigène, 80&lt;H≤100cm, Corylus avellana</w:t>
      </w:r>
    </w:p>
    <w:p w14:paraId="433EB2F0" w14:textId="77777777" w:rsidR="00EA0D3A" w:rsidRDefault="00000000">
      <w:r>
        <w:t>Arbuste "touffe", indigène, 80&lt;H≤100cm, Euonymus europaeus</w:t>
      </w:r>
    </w:p>
    <w:p w14:paraId="5763709C" w14:textId="77777777" w:rsidR="00EA0D3A" w:rsidRDefault="00000000">
      <w:r>
        <w:t>Arbuste "touffe", indigène, 80&lt;H≤100cm, Ligustrum vulgare</w:t>
      </w:r>
    </w:p>
    <w:p w14:paraId="1CE3FF32" w14:textId="77777777" w:rsidR="00EA0D3A" w:rsidRDefault="00000000">
      <w:r>
        <w:t>Arbuste "touffe", indigène, 80&lt;H≤100cm, Salix caprea</w:t>
      </w:r>
    </w:p>
    <w:p w14:paraId="71C1D191" w14:textId="77777777" w:rsidR="00EA0D3A" w:rsidRDefault="00000000">
      <w:r>
        <w:t>Arbuste "touffe", indigène, 80&lt;H≤100cm, Salix cinerea</w:t>
      </w:r>
    </w:p>
    <w:p w14:paraId="33918E8E" w14:textId="77777777" w:rsidR="00EA0D3A" w:rsidRDefault="00000000">
      <w:r>
        <w:t>Arbuste "touffe", indigène, 80&lt;H≤100cm, Salix purpurea</w:t>
      </w:r>
    </w:p>
    <w:p w14:paraId="7216A032" w14:textId="77777777" w:rsidR="00EA0D3A" w:rsidRDefault="00000000">
      <w:r>
        <w:t>Arbuste "touffe", indigène, 80&lt;H≤100cm, Salix viminalis</w:t>
      </w:r>
    </w:p>
    <w:p w14:paraId="690C8A5C" w14:textId="77777777" w:rsidR="00EA0D3A" w:rsidRDefault="00000000">
      <w:r>
        <w:t>Arbuste "touffe", indigène, 80&lt;H≤100cm, Sambucus nigra</w:t>
      </w:r>
    </w:p>
    <w:p w14:paraId="2124D05A" w14:textId="77777777" w:rsidR="00EA0D3A" w:rsidRDefault="00000000">
      <w:r>
        <w:t>Arbuste "touffe", indigène, 80&lt;H≤100cm, Sambucus racemosa</w:t>
      </w:r>
    </w:p>
    <w:p w14:paraId="1C59D9E0" w14:textId="77777777" w:rsidR="00EA0D3A" w:rsidRDefault="00000000">
      <w:r>
        <w:t>Arbuste "touffe", indigène, 80&lt;H≤100cm, Viburnum lantana</w:t>
      </w:r>
    </w:p>
    <w:p w14:paraId="3E081D4C" w14:textId="77777777" w:rsidR="00EA0D3A" w:rsidRDefault="00000000">
      <w:r>
        <w:t>Arbuste "touffe", indigène, 80&lt;H≤100cm, Viburnum opulus</w:t>
      </w:r>
    </w:p>
    <w:p w14:paraId="5858CBEB" w14:textId="77777777" w:rsidR="00EA0D3A" w:rsidRDefault="00000000">
      <w:r>
        <w:t>Arbuste "touffe", indigène,80&lt;H≤100, suppl motte conteneur</w:t>
      </w:r>
    </w:p>
    <w:p w14:paraId="6193D202" w14:textId="77777777" w:rsidR="00EA0D3A" w:rsidRDefault="00000000">
      <w:r>
        <w:t>Arbuste "solitaire", essence indigène, forte plante en motte</w:t>
      </w:r>
    </w:p>
    <w:p w14:paraId="7EEC762F" w14:textId="77777777" w:rsidR="00EA0D3A" w:rsidRDefault="00000000">
      <w:r>
        <w:t>Arbuste "solitaire", indigène, en motte, H≤100cm</w:t>
      </w:r>
    </w:p>
    <w:p w14:paraId="507ED2A6" w14:textId="77777777" w:rsidR="00EA0D3A" w:rsidRDefault="00000000">
      <w:r>
        <w:t>Arbuste "solitaire", indigène, H≤100cm, suppl forme</w:t>
      </w:r>
    </w:p>
    <w:p w14:paraId="2C640199" w14:textId="77777777" w:rsidR="00EA0D3A" w:rsidRDefault="00000000">
      <w:r>
        <w:t>Arbuste "solitaire", indigène, en motte, 100&lt;H≤150cm</w:t>
      </w:r>
    </w:p>
    <w:p w14:paraId="139E1583" w14:textId="77777777" w:rsidR="00EA0D3A" w:rsidRDefault="00000000">
      <w:r>
        <w:t>Arbuste "solitaire", indigène, 100&lt;H≤150cm, suppl forme</w:t>
      </w:r>
    </w:p>
    <w:p w14:paraId="32AC0EA5" w14:textId="77777777" w:rsidR="00EA0D3A" w:rsidRDefault="00000000">
      <w:r>
        <w:t>Arbuste "solitaire", indigène, en motte, 150&lt;H≤200cm</w:t>
      </w:r>
    </w:p>
    <w:p w14:paraId="0DBA916F" w14:textId="77777777" w:rsidR="00EA0D3A" w:rsidRDefault="00000000">
      <w:r>
        <w:t>Arbuste "solitaire", indigène, 150&lt;H≤200cm, suppl forme</w:t>
      </w:r>
    </w:p>
    <w:p w14:paraId="4969F95C" w14:textId="77777777" w:rsidR="00EA0D3A" w:rsidRDefault="00000000">
      <w:r>
        <w:t>Arbuste "solitaire", indigène, en motte, 200&lt;H≤250cm</w:t>
      </w:r>
    </w:p>
    <w:p w14:paraId="01901472" w14:textId="77777777" w:rsidR="00EA0D3A" w:rsidRDefault="00000000">
      <w:r>
        <w:t>Arbuste "solitaire", indigène, 200&lt;H≤250cm, suppl forme</w:t>
      </w:r>
    </w:p>
    <w:p w14:paraId="0F6CFA9C" w14:textId="77777777" w:rsidR="00EA0D3A" w:rsidRDefault="00000000">
      <w:r>
        <w:t>Arbuste "solitaire", indigène, en motte, 250&lt;H≤300cm</w:t>
      </w:r>
    </w:p>
    <w:p w14:paraId="62D6F80E" w14:textId="77777777" w:rsidR="00EA0D3A" w:rsidRDefault="00000000">
      <w:r>
        <w:t>Arbuste "solitaire", indigène, 250&lt;H≤300cm, suppl forme</w:t>
      </w:r>
    </w:p>
    <w:p w14:paraId="6BF71E11" w14:textId="77777777" w:rsidR="00EA0D3A" w:rsidRDefault="00000000">
      <w:r>
        <w:t>Arbuste "solitaire", indigène, en motte, 300&lt;H≤350cm</w:t>
      </w:r>
    </w:p>
    <w:p w14:paraId="024966C5" w14:textId="77777777" w:rsidR="00EA0D3A" w:rsidRDefault="00000000">
      <w:r>
        <w:t>Arbuste "solitaire", indigène, 300&lt;H≤350cm, suppl forme</w:t>
      </w:r>
    </w:p>
    <w:p w14:paraId="54F838F4" w14:textId="77777777" w:rsidR="00EA0D3A" w:rsidRDefault="00000000">
      <w:r>
        <w:t>Arbuste "touffe", essence indigène, en motte</w:t>
      </w:r>
    </w:p>
    <w:p w14:paraId="51ADDAFC" w14:textId="77777777" w:rsidR="00EA0D3A" w:rsidRDefault="00000000">
      <w:r>
        <w:t>Arbuste "touffe", essence indigène, en motte, H≤20cm</w:t>
      </w:r>
    </w:p>
    <w:p w14:paraId="15B6C712" w14:textId="77777777" w:rsidR="00EA0D3A" w:rsidRDefault="00000000">
      <w:r>
        <w:t>Arbuste "touffe", essence indigène, H≤20cm, Erica carnea</w:t>
      </w:r>
    </w:p>
    <w:p w14:paraId="1FFFC8FE" w14:textId="77777777" w:rsidR="00EA0D3A" w:rsidRDefault="00000000">
      <w:r>
        <w:t>Arbuste "touffe",es.indigène, H≤20cm, Lavendula officinalis</w:t>
      </w:r>
    </w:p>
    <w:p w14:paraId="32CE8EBE" w14:textId="77777777" w:rsidR="00EA0D3A" w:rsidRDefault="00000000">
      <w:r>
        <w:t>Arbuste "touffe", essence indigène, H≤20cm, Vinca minor</w:t>
      </w:r>
    </w:p>
    <w:p w14:paraId="3946DA07" w14:textId="77777777" w:rsidR="00EA0D3A" w:rsidRDefault="00000000">
      <w:r>
        <w:t>Arbuste "touffe", essence indigène, en motte, 20&lt;H≤40cm</w:t>
      </w:r>
    </w:p>
    <w:p w14:paraId="6E271190" w14:textId="77777777" w:rsidR="00EA0D3A" w:rsidRDefault="00000000">
      <w:r>
        <w:t>Arbuste "touffe" indigène, 20&lt;H≤40cm, Ilex aquifolium</w:t>
      </w:r>
    </w:p>
    <w:p w14:paraId="6BD9A50A" w14:textId="77777777" w:rsidR="00EA0D3A" w:rsidRDefault="00000000">
      <w:r>
        <w:t>e "touffe", indigène, en motte, pot ou conteneur, 40&lt;H≤60cm</w:t>
      </w:r>
    </w:p>
    <w:p w14:paraId="179D67D9" w14:textId="77777777" w:rsidR="00EA0D3A" w:rsidRDefault="00000000">
      <w:r>
        <w:t>Arbuste "touffe" indigène, 40&lt;H≤60cm, Ilex aquifolium</w:t>
      </w:r>
    </w:p>
    <w:p w14:paraId="0CA5A303" w14:textId="77777777" w:rsidR="00EA0D3A" w:rsidRDefault="00000000">
      <w:r>
        <w:t>Arbuste "touffe", 40&lt;H≤60cm, supplément pour forme spéciale</w:t>
      </w:r>
    </w:p>
    <w:p w14:paraId="496B5FE3" w14:textId="77777777" w:rsidR="00EA0D3A" w:rsidRDefault="00000000">
      <w:r>
        <w:t>Arbuste "touffe", indigène, 60&lt;H≤80cm</w:t>
      </w:r>
    </w:p>
    <w:p w14:paraId="374A7157" w14:textId="77777777" w:rsidR="00EA0D3A" w:rsidRDefault="00000000">
      <w:r>
        <w:t>Arbuste "touffe", indigène, 60&lt;H≤80cm, Ilex aquifolium</w:t>
      </w:r>
    </w:p>
    <w:p w14:paraId="3DEAE355" w14:textId="77777777" w:rsidR="00EA0D3A" w:rsidRDefault="00000000">
      <w:r>
        <w:t>Arbuste "touffe", 60&lt;H≤80cm, supplément pour forme spéciale</w:t>
      </w:r>
    </w:p>
    <w:p w14:paraId="77200DB7" w14:textId="77777777" w:rsidR="00EA0D3A" w:rsidRDefault="00000000">
      <w:r>
        <w:t>Arbuste "touffe", essence indigène, 80&lt;H≤100cm</w:t>
      </w:r>
    </w:p>
    <w:p w14:paraId="23BB1D85" w14:textId="77777777" w:rsidR="00EA0D3A" w:rsidRDefault="00000000">
      <w:r>
        <w:t>Arbuste "touffe" indigène, 80&lt;H≤100cm, Ilex aquifolium</w:t>
      </w:r>
    </w:p>
    <w:p w14:paraId="5C682A7E" w14:textId="77777777" w:rsidR="00EA0D3A" w:rsidRDefault="00000000">
      <w:r>
        <w:t>Arbuste "touffe",80&lt;H≤100cm, supplément pour forme spéciale</w:t>
      </w:r>
    </w:p>
    <w:p w14:paraId="2332FFF0" w14:textId="77777777" w:rsidR="00EA0D3A" w:rsidRDefault="00EA0D3A"/>
    <w:p w14:paraId="76915DB2" w14:textId="77777777" w:rsidR="00EA0D3A" w:rsidRDefault="00000000">
      <w:r>
        <w:t> </w:t>
      </w:r>
    </w:p>
    <w:p w14:paraId="41C468C1" w14:textId="77777777" w:rsidR="00EA0D3A" w:rsidRDefault="00000000">
      <w:pPr>
        <w:pStyle w:val="pheading"/>
      </w:pPr>
      <w:r>
        <w:t>MESURAGE</w:t>
      </w:r>
    </w:p>
    <w:p w14:paraId="26F38DF4" w14:textId="77777777" w:rsidR="00EA0D3A" w:rsidRDefault="00000000">
      <w:pPr>
        <w:pStyle w:val="pheading"/>
      </w:pPr>
      <w:r>
        <w:t>- unité de mesure:</w:t>
      </w:r>
    </w:p>
    <w:p w14:paraId="68999B4F" w14:textId="77777777" w:rsidR="00EA0D3A" w:rsidRDefault="00000000">
      <w:r>
        <w:t>pc</w:t>
      </w:r>
    </w:p>
    <w:p w14:paraId="67E82573" w14:textId="77777777" w:rsidR="00EA0D3A" w:rsidRDefault="00EA0D3A"/>
    <w:p w14:paraId="4FF1A15D" w14:textId="77777777" w:rsidR="00EA0D3A" w:rsidRDefault="00000000">
      <w:r>
        <w:t> </w:t>
      </w:r>
    </w:p>
    <w:p w14:paraId="03C85EE8" w14:textId="77777777" w:rsidR="00EA0D3A" w:rsidRDefault="00000000">
      <w:pPr>
        <w:pStyle w:val="pheading"/>
      </w:pPr>
      <w:r>
        <w:t>- code de mesurage:</w:t>
      </w:r>
    </w:p>
    <w:p w14:paraId="38ED8FE5" w14:textId="77777777" w:rsidR="00EA0D3A" w:rsidRDefault="00000000">
      <w:r>
        <w:t>à la pièce selon la nature des végétaux ligneux</w:t>
      </w:r>
    </w:p>
    <w:p w14:paraId="0CB62514" w14:textId="77777777" w:rsidR="00EA0D3A" w:rsidRDefault="00000000">
      <w:pPr>
        <w:pStyle w:val="pheading"/>
      </w:pPr>
      <w:r>
        <w:t>- nature du marché:</w:t>
      </w:r>
    </w:p>
    <w:p w14:paraId="42B91E6C" w14:textId="77777777" w:rsidR="00EA0D3A" w:rsidRDefault="00000000">
      <w:r>
        <w:t>QF</w:t>
      </w:r>
    </w:p>
    <w:p w14:paraId="52D0EAE0" w14:textId="77777777" w:rsidR="00EA0D3A" w:rsidRDefault="00EA0D3A"/>
    <w:p w14:paraId="33CF84D1" w14:textId="77777777" w:rsidR="00EA0D3A" w:rsidRDefault="00000000">
      <w:r>
        <w:t> </w:t>
      </w:r>
    </w:p>
    <w:p w14:paraId="3B271FEA" w14:textId="77777777" w:rsidR="00EA0D3A" w:rsidRDefault="00000000">
      <w:pPr>
        <w:pStyle w:val="Author-eSectionHeading6"/>
      </w:pPr>
      <w:bookmarkStart w:id="465" w:name="_Toc155600808"/>
      <w:r>
        <w:t>94.33.1b Arbuste essence horticole CCTB 01.09</w:t>
      </w:r>
      <w:bookmarkEnd w:id="465"/>
    </w:p>
    <w:p w14:paraId="6700339D" w14:textId="77777777" w:rsidR="00EA0D3A" w:rsidRDefault="00000000">
      <w:pPr>
        <w:pStyle w:val="pheading"/>
      </w:pPr>
      <w:r>
        <w:t>MATÉRIAUX</w:t>
      </w:r>
    </w:p>
    <w:p w14:paraId="0DC9058D" w14:textId="77777777" w:rsidR="00EA0D3A" w:rsidRDefault="00000000">
      <w:pPr>
        <w:pStyle w:val="pheading"/>
      </w:pPr>
      <w:r>
        <w:t>- Caractéristiques générales</w:t>
      </w:r>
    </w:p>
    <w:p w14:paraId="73E69AD5" w14:textId="77777777" w:rsidR="00EA0D3A" w:rsidRDefault="00000000">
      <w:r>
        <w:rPr>
          <w:color w:val="000000"/>
        </w:rPr>
        <w:t>Conformément au [CCT SB250], III-66.2</w:t>
      </w:r>
    </w:p>
    <w:p w14:paraId="70CEC873" w14:textId="77777777" w:rsidR="00EA0D3A" w:rsidRDefault="00000000">
      <w:pPr>
        <w:pStyle w:val="Author-eListParagraph"/>
        <w:numPr>
          <w:ilvl w:val="0"/>
          <w:numId w:val="102"/>
        </w:numPr>
      </w:pPr>
      <w:r>
        <w:rPr>
          <w:color w:val="000000"/>
        </w:rPr>
        <w:t xml:space="preserve">Espèce : </w:t>
      </w:r>
      <w:r>
        <w:rPr>
          <w:rStyle w:val="optioncarChar"/>
          <w:color w:val="000000"/>
        </w:rPr>
        <w:t>***</w:t>
      </w:r>
    </w:p>
    <w:p w14:paraId="47ECD358" w14:textId="77777777" w:rsidR="00EA0D3A" w:rsidRDefault="00000000">
      <w:pPr>
        <w:pStyle w:val="Author-eListParagraph"/>
        <w:numPr>
          <w:ilvl w:val="0"/>
          <w:numId w:val="102"/>
        </w:numPr>
      </w:pPr>
      <w:r>
        <w:rPr>
          <w:color w:val="000000"/>
        </w:rPr>
        <w:t xml:space="preserve">Dimensions : </w:t>
      </w:r>
      <w:r>
        <w:rPr>
          <w:rStyle w:val="optioncarChar"/>
          <w:color w:val="000000"/>
        </w:rPr>
        <w:t>***</w:t>
      </w:r>
    </w:p>
    <w:p w14:paraId="6374C2A4" w14:textId="77777777" w:rsidR="00EA0D3A" w:rsidRDefault="00000000">
      <w:pPr>
        <w:pStyle w:val="Author-eListParagraph"/>
        <w:numPr>
          <w:ilvl w:val="0"/>
          <w:numId w:val="102"/>
        </w:numPr>
      </w:pPr>
      <w:r>
        <w:rPr>
          <w:color w:val="000000"/>
        </w:rPr>
        <w:t xml:space="preserve">Hauteur : </w:t>
      </w:r>
      <w:r>
        <w:rPr>
          <w:rStyle w:val="optioncarChar"/>
          <w:color w:val="000000"/>
        </w:rPr>
        <w:t>***</w:t>
      </w:r>
    </w:p>
    <w:p w14:paraId="115BE818" w14:textId="77777777" w:rsidR="00EA0D3A" w:rsidRDefault="00000000">
      <w:pPr>
        <w:pStyle w:val="Author-eListParagraph"/>
        <w:numPr>
          <w:ilvl w:val="0"/>
          <w:numId w:val="102"/>
        </w:numPr>
      </w:pPr>
      <w:r>
        <w:rPr>
          <w:color w:val="000000"/>
        </w:rPr>
        <w:t xml:space="preserve">Largeur : </w:t>
      </w:r>
      <w:r>
        <w:rPr>
          <w:rStyle w:val="optioncarChar"/>
          <w:color w:val="000000"/>
        </w:rPr>
        <w:t>***</w:t>
      </w:r>
    </w:p>
    <w:p w14:paraId="0DE3A462" w14:textId="77777777" w:rsidR="00EA0D3A" w:rsidRDefault="00000000">
      <w:pPr>
        <w:pStyle w:val="Author-eListParagraph"/>
        <w:numPr>
          <w:ilvl w:val="0"/>
          <w:numId w:val="102"/>
        </w:numPr>
      </w:pPr>
      <w:r>
        <w:rPr>
          <w:color w:val="000000"/>
        </w:rPr>
        <w:t xml:space="preserve">Nombre de branches : </w:t>
      </w:r>
      <w:r>
        <w:rPr>
          <w:rStyle w:val="optioncarChar"/>
          <w:color w:val="000000"/>
        </w:rPr>
        <w:t>***</w:t>
      </w:r>
    </w:p>
    <w:p w14:paraId="7125F7E6" w14:textId="77777777" w:rsidR="00EA0D3A" w:rsidRDefault="00000000">
      <w:r>
        <w:t>Arbuste "touffe", horticole, H≤20cm</w:t>
      </w:r>
    </w:p>
    <w:p w14:paraId="58A42A84" w14:textId="77777777" w:rsidR="00EA0D3A" w:rsidRDefault="00000000">
      <w:r>
        <w:t>Arbuste "touffe", H≤20cm, Berberis thunbergii "Atropur.Nana</w:t>
      </w:r>
    </w:p>
    <w:p w14:paraId="2CFFDC73" w14:textId="77777777" w:rsidR="00EA0D3A" w:rsidRDefault="00000000">
      <w:r>
        <w:t>Arbuste "touffe", H≤20cm, Hypericum, en variété</w:t>
      </w:r>
    </w:p>
    <w:p w14:paraId="6EB90117" w14:textId="77777777" w:rsidR="00EA0D3A" w:rsidRDefault="00000000">
      <w:r>
        <w:t>Arbuste "touffe", horticole, H≤20cm, suppl motte conteneur</w:t>
      </w:r>
    </w:p>
    <w:p w14:paraId="4A6BBCFA" w14:textId="77777777" w:rsidR="00EA0D3A" w:rsidRDefault="00000000">
      <w:r>
        <w:t>Arbuste "touffe", horticole, 20&lt;H≤40cm</w:t>
      </w:r>
    </w:p>
    <w:p w14:paraId="223D92C5" w14:textId="77777777" w:rsidR="00EA0D3A" w:rsidRDefault="00000000">
      <w:r>
        <w:t>Arbuste "touffe", 20&lt;H≤40cm, Berberis thunbergii "Atropurp.</w:t>
      </w:r>
    </w:p>
    <w:p w14:paraId="2F346224" w14:textId="77777777" w:rsidR="00EA0D3A" w:rsidRDefault="00000000">
      <w:r>
        <w:t>Arbuste "touffe", 20&lt;H≤40cm, Deutzia gracilis</w:t>
      </w:r>
    </w:p>
    <w:p w14:paraId="07A5B900" w14:textId="77777777" w:rsidR="00EA0D3A" w:rsidRDefault="00000000">
      <w:r>
        <w:t>Arbuste "touffe", 20&lt;H≤40cm, Hypericum, en variété</w:t>
      </w:r>
    </w:p>
    <w:p w14:paraId="7BB6F822" w14:textId="77777777" w:rsidR="00EA0D3A" w:rsidRDefault="00000000">
      <w:r>
        <w:t>Arbuste "touffe", 20&lt;H≤40cm, Ligustrum vulgare, en variété</w:t>
      </w:r>
    </w:p>
    <w:p w14:paraId="355A26F7" w14:textId="77777777" w:rsidR="00EA0D3A" w:rsidRDefault="00000000">
      <w:r>
        <w:t>Arbuste "touffe", 20&lt;H≤40cm, Potentilla fruticosa</w:t>
      </w:r>
    </w:p>
    <w:p w14:paraId="5E9599E3" w14:textId="77777777" w:rsidR="00EA0D3A" w:rsidRDefault="00000000">
      <w:r>
        <w:t>Arbuste "touffe", 20&lt;H≤40cm, Spiraea japonica, en variété</w:t>
      </w:r>
    </w:p>
    <w:p w14:paraId="2C3D703C" w14:textId="77777777" w:rsidR="00EA0D3A" w:rsidRDefault="00000000">
      <w:r>
        <w:t>Arbuste "touffe", 20&lt;H≤40cm, Spiraea thunbergii</w:t>
      </w:r>
    </w:p>
    <w:p w14:paraId="4C076E4F" w14:textId="77777777" w:rsidR="00EA0D3A" w:rsidRDefault="00000000">
      <w:r>
        <w:t>Arbuste "touffe", 20&lt;H≤40cm, Symphoricarpus chenaultii "Han</w:t>
      </w:r>
    </w:p>
    <w:p w14:paraId="541FB599" w14:textId="77777777" w:rsidR="00EA0D3A" w:rsidRDefault="00000000">
      <w:r>
        <w:t>Arbuste touffe,20&lt;H≤40cm, Ligustrum ovalifolium, en variété</w:t>
      </w:r>
    </w:p>
    <w:p w14:paraId="5F8693CF" w14:textId="77777777" w:rsidR="00EA0D3A" w:rsidRDefault="00000000">
      <w:r>
        <w:t>Arbuste "touffe", hortic, 20&lt;H≤40cm, suppl motte conteneur</w:t>
      </w:r>
    </w:p>
    <w:p w14:paraId="48E15540" w14:textId="77777777" w:rsidR="00EA0D3A" w:rsidRDefault="00000000">
      <w:r>
        <w:t>Arbuste "touffe", horticole, 40&lt;H≤60cm</w:t>
      </w:r>
    </w:p>
    <w:p w14:paraId="0790450E" w14:textId="77777777" w:rsidR="00EA0D3A" w:rsidRDefault="00000000">
      <w:r>
        <w:t>Arbuste "touffe", 40&lt;H≤60cm, Berberis thunbergii "Atropurp.</w:t>
      </w:r>
    </w:p>
    <w:p w14:paraId="44B5E488" w14:textId="77777777" w:rsidR="00EA0D3A" w:rsidRDefault="00000000">
      <w:r>
        <w:t>Arbuste "touffe", 40&lt;H≤60cm, Buddleja davidii, en variété</w:t>
      </w:r>
    </w:p>
    <w:p w14:paraId="110D02F6" w14:textId="77777777" w:rsidR="00EA0D3A" w:rsidRDefault="00000000">
      <w:r>
        <w:t>Arbuste "touffe", 40&lt;H≤60cm, Chaenomeles speciosa</w:t>
      </w:r>
    </w:p>
    <w:p w14:paraId="3B374AC5" w14:textId="77777777" w:rsidR="00EA0D3A" w:rsidRDefault="00000000">
      <w:r>
        <w:t>Arbuste "touffe", 40&lt;H≤60cm, Deutzia gracilis</w:t>
      </w:r>
    </w:p>
    <w:p w14:paraId="533C3245" w14:textId="77777777" w:rsidR="00EA0D3A" w:rsidRDefault="00000000">
      <w:r>
        <w:t>Arbuste "touffe", 40&lt;H≤60cm, Hypericum, en variété</w:t>
      </w:r>
    </w:p>
    <w:p w14:paraId="47615E94" w14:textId="77777777" w:rsidR="00EA0D3A" w:rsidRDefault="00000000">
      <w:r>
        <w:t>Arbuste "touffe", 40&lt;H≤60cm, Kerria japonica</w:t>
      </w:r>
    </w:p>
    <w:p w14:paraId="7D76219D" w14:textId="77777777" w:rsidR="00EA0D3A" w:rsidRDefault="00000000">
      <w:r>
        <w:t>Arbuste "touffe", 40&lt;H≤60cm, Ligustrum vulgare, en variété</w:t>
      </w:r>
    </w:p>
    <w:p w14:paraId="37F479AC" w14:textId="77777777" w:rsidR="00EA0D3A" w:rsidRDefault="00000000">
      <w:r>
        <w:t>Arbuste "touffe", 40&lt;H≤60cm, Philadelphus hybride, en var.</w:t>
      </w:r>
    </w:p>
    <w:p w14:paraId="38EC9C38" w14:textId="77777777" w:rsidR="00EA0D3A" w:rsidRDefault="00000000">
      <w:r>
        <w:t>Arbuste "touffe", 40&lt;H≤60cm, Potentilla fruticosa, en var.</w:t>
      </w:r>
    </w:p>
    <w:p w14:paraId="6831D6ED" w14:textId="77777777" w:rsidR="00EA0D3A" w:rsidRDefault="00000000">
      <w:r>
        <w:t>Arbuste "touffe", 40&lt;H≤60cm, Salix purpurea "Nana"</w:t>
      </w:r>
    </w:p>
    <w:p w14:paraId="5B0F1FFB" w14:textId="77777777" w:rsidR="00EA0D3A" w:rsidRDefault="00000000">
      <w:r>
        <w:t>Arbuste "touffe", 40&lt;H≤60cm, Salix repens nitida</w:t>
      </w:r>
    </w:p>
    <w:p w14:paraId="6E4AD0E0" w14:textId="77777777" w:rsidR="00EA0D3A" w:rsidRDefault="00000000">
      <w:r>
        <w:t>Arbuste "touffe", 40&lt;H≤60cm, Salix rosmarinifolia</w:t>
      </w:r>
    </w:p>
    <w:p w14:paraId="473C0268" w14:textId="77777777" w:rsidR="00EA0D3A" w:rsidRDefault="00000000">
      <w:r>
        <w:t>Arbuste "touffe", 40&lt;H≤60cm, Spiraea arguta</w:t>
      </w:r>
    </w:p>
    <w:p w14:paraId="6435324F" w14:textId="77777777" w:rsidR="00EA0D3A" w:rsidRDefault="00000000">
      <w:r>
        <w:t>Arbuste "touffe", 40&lt;H≤60cm, Spiraea japonica, en variété</w:t>
      </w:r>
    </w:p>
    <w:p w14:paraId="67D7FB6E" w14:textId="77777777" w:rsidR="00EA0D3A" w:rsidRDefault="00000000">
      <w:r>
        <w:t>Arbuste "touffe", 40&lt;H≤60cm, Spiraea thunbergii</w:t>
      </w:r>
    </w:p>
    <w:p w14:paraId="63D59907" w14:textId="77777777" w:rsidR="00EA0D3A" w:rsidRDefault="00000000">
      <w:r>
        <w:t>Arbuste "touffe", 40&lt;H≤60cm, Spiraea vanhouttei</w:t>
      </w:r>
    </w:p>
    <w:p w14:paraId="145C9B3B" w14:textId="77777777" w:rsidR="00EA0D3A" w:rsidRDefault="00000000">
      <w:r>
        <w:t>Arbuste "touffe", 40&lt;H≤60cm, Stephanandra incisa</w:t>
      </w:r>
    </w:p>
    <w:p w14:paraId="3FBBD94F" w14:textId="77777777" w:rsidR="00EA0D3A" w:rsidRDefault="00000000">
      <w:r>
        <w:t>Arbuste "touffe", 40&lt;H≤60cm, Symphoricarpus doorenbosii,var</w:t>
      </w:r>
    </w:p>
    <w:p w14:paraId="248C925A" w14:textId="77777777" w:rsidR="00EA0D3A" w:rsidRDefault="00000000">
      <w:r>
        <w:t>Arbuste "touffe", 40&lt;H≤60cm, Symphoricarpus chenaultii "Han</w:t>
      </w:r>
    </w:p>
    <w:p w14:paraId="3FD75AB1" w14:textId="77777777" w:rsidR="00EA0D3A" w:rsidRDefault="00000000">
      <w:r>
        <w:t>Arbuste "touffe", 40&lt;H≤60cm, Weigela florida, en variété</w:t>
      </w:r>
    </w:p>
    <w:p w14:paraId="43BF0387" w14:textId="77777777" w:rsidR="00EA0D3A" w:rsidRDefault="00000000">
      <w:r>
        <w:t>Arbuste touffe,40&lt;H≤60cm, Ligustrum ovalifolium, en variété</w:t>
      </w:r>
    </w:p>
    <w:p w14:paraId="11F739F9" w14:textId="77777777" w:rsidR="00EA0D3A" w:rsidRDefault="00000000">
      <w:r>
        <w:t>Arbuste "touffe", hortic, 40&lt;H≤60cm, suppl motte conteneur</w:t>
      </w:r>
    </w:p>
    <w:p w14:paraId="5477B676" w14:textId="77777777" w:rsidR="00EA0D3A" w:rsidRDefault="00000000">
      <w:r>
        <w:t>Arbuste "touffe", essence horticole, 60&lt;H≤80cm</w:t>
      </w:r>
    </w:p>
    <w:p w14:paraId="0F9F9EC4" w14:textId="77777777" w:rsidR="00EA0D3A" w:rsidRDefault="00000000">
      <w:r>
        <w:t>Arbuste "touffe", 60&lt;H≤80cm, Amelanchier laevis</w:t>
      </w:r>
    </w:p>
    <w:p w14:paraId="799A8D22" w14:textId="77777777" w:rsidR="00EA0D3A" w:rsidRDefault="00000000">
      <w:r>
        <w:t>Arbuste "touffe", 60&lt;H≤80cm, Amelanchier lamarckii</w:t>
      </w:r>
    </w:p>
    <w:p w14:paraId="39253994" w14:textId="77777777" w:rsidR="00EA0D3A" w:rsidRDefault="00000000">
      <w:r>
        <w:t>Arbuste "touffe", 60&lt;H≤80cm, Amelanchier lamarckii "Baller.</w:t>
      </w:r>
    </w:p>
    <w:p w14:paraId="641EAFB7" w14:textId="77777777" w:rsidR="00EA0D3A" w:rsidRDefault="00000000">
      <w:r>
        <w:t>Arbuste "touffe", 60&lt;H≤80cm, Berberis thunbergii</w:t>
      </w:r>
    </w:p>
    <w:p w14:paraId="0847EE3A" w14:textId="77777777" w:rsidR="00EA0D3A" w:rsidRDefault="00000000">
      <w:r>
        <w:t>Arbuste "touffe", 60&lt;H≤80cm, Berberis thunbergii "Atropurp.</w:t>
      </w:r>
    </w:p>
    <w:p w14:paraId="4A8AEC61" w14:textId="77777777" w:rsidR="00EA0D3A" w:rsidRDefault="00000000">
      <w:r>
        <w:t>Arbuste "touffe", 60&lt;H≤80cm, Buddleja davidii, en variété</w:t>
      </w:r>
    </w:p>
    <w:p w14:paraId="4E9B1FC0" w14:textId="77777777" w:rsidR="00EA0D3A" w:rsidRDefault="00000000">
      <w:r>
        <w:t>Arbuste "touffe", 60&lt;H≤80cm, Cornus alba</w:t>
      </w:r>
    </w:p>
    <w:p w14:paraId="301DF2C6" w14:textId="77777777" w:rsidR="00EA0D3A" w:rsidRDefault="00000000">
      <w:r>
        <w:t>Arbuste "touffe", 60&lt;H≤80cm, Cornus alba, en variété</w:t>
      </w:r>
    </w:p>
    <w:p w14:paraId="07F77099" w14:textId="77777777" w:rsidR="00EA0D3A" w:rsidRDefault="00000000">
      <w:r>
        <w:t>Arbuste "touffe", 60&lt;H≤80cm, Cornus stolonifera "Flaviramea</w:t>
      </w:r>
    </w:p>
    <w:p w14:paraId="3AA748D1" w14:textId="77777777" w:rsidR="00EA0D3A" w:rsidRDefault="00000000">
      <w:r>
        <w:t>Arbuste "touffe", 60&lt;H≤80cm, Corylus maxima "Purpurea"</w:t>
      </w:r>
    </w:p>
    <w:p w14:paraId="3EA14C59" w14:textId="77777777" w:rsidR="00EA0D3A" w:rsidRDefault="00000000">
      <w:r>
        <w:t>Arbuste "touffe", 60&lt;H≤80cm, Deutzia scabra</w:t>
      </w:r>
    </w:p>
    <w:p w14:paraId="4CFAC4AE" w14:textId="77777777" w:rsidR="00EA0D3A" w:rsidRDefault="00000000">
      <w:r>
        <w:t>Arbuste "touffe", 60&lt;H≤80cm, Forsythia intermedia, en var.</w:t>
      </w:r>
    </w:p>
    <w:p w14:paraId="4B581297" w14:textId="77777777" w:rsidR="00EA0D3A" w:rsidRDefault="00000000">
      <w:r>
        <w:t>Arbuste "touffe", 60&lt;H≤80cm, Hypericum, en variété</w:t>
      </w:r>
    </w:p>
    <w:p w14:paraId="0CCDFA5C" w14:textId="77777777" w:rsidR="00EA0D3A" w:rsidRDefault="00000000">
      <w:r>
        <w:t>Arbuste "touffe", 60&lt;H≤80cm, Kerria japonica</w:t>
      </w:r>
    </w:p>
    <w:p w14:paraId="550A442F" w14:textId="77777777" w:rsidR="00EA0D3A" w:rsidRDefault="00000000">
      <w:r>
        <w:t>Arbuste "touffe", 60&lt;H≤80cm, Laburnum anagyroides</w:t>
      </w:r>
    </w:p>
    <w:p w14:paraId="05E691B9" w14:textId="77777777" w:rsidR="00EA0D3A" w:rsidRDefault="00000000">
      <w:r>
        <w:t>Arbuste "touffe", 60&lt;H≤80cm, Laburnum watereri "Vossii"</w:t>
      </w:r>
    </w:p>
    <w:p w14:paraId="79712717" w14:textId="77777777" w:rsidR="00EA0D3A" w:rsidRDefault="00000000">
      <w:r>
        <w:t>Arbuste "touffe", 60&lt;H≤80cm, Ligustrum vulgare, en variété</w:t>
      </w:r>
    </w:p>
    <w:p w14:paraId="04F5A91A" w14:textId="77777777" w:rsidR="00EA0D3A" w:rsidRDefault="00000000">
      <w:r>
        <w:t>Arbuste "touffe", 60&lt;H≤80cm, Lonicera tatarica</w:t>
      </w:r>
    </w:p>
    <w:p w14:paraId="5F64F4C7" w14:textId="77777777" w:rsidR="00EA0D3A" w:rsidRDefault="00000000">
      <w:r>
        <w:t>Arbuste "touffe", 60&lt;H≤80cm, Philadelphus hybride, en var.</w:t>
      </w:r>
    </w:p>
    <w:p w14:paraId="3F0F682F" w14:textId="77777777" w:rsidR="00EA0D3A" w:rsidRDefault="00000000">
      <w:r>
        <w:t>Arbuste "touffe", 60&lt;H≤80cm, Potentilla fruticosa, en var.</w:t>
      </w:r>
    </w:p>
    <w:p w14:paraId="4D1CB082" w14:textId="77777777" w:rsidR="00EA0D3A" w:rsidRDefault="00000000">
      <w:r>
        <w:t>Arbuste "touffe", 60&lt;H≤80cm, Ribes sanguineum, en variété</w:t>
      </w:r>
    </w:p>
    <w:p w14:paraId="60AC5878" w14:textId="77777777" w:rsidR="00EA0D3A" w:rsidRDefault="00000000">
      <w:r>
        <w:t>Arbuste "touffe", 60&lt;H≤80cm, Salix purpurea "Nana"</w:t>
      </w:r>
    </w:p>
    <w:p w14:paraId="4ECAED5A" w14:textId="77777777" w:rsidR="00EA0D3A" w:rsidRDefault="00000000">
      <w:r>
        <w:t>Arbuste "touffe", 60&lt;H≤80cm, Salix repens nitida</w:t>
      </w:r>
    </w:p>
    <w:p w14:paraId="5A0075E7" w14:textId="77777777" w:rsidR="00EA0D3A" w:rsidRDefault="00000000">
      <w:r>
        <w:t>Arbuste "touffe", 60&lt;H≤80cm, Salix rosmarinifolia</w:t>
      </w:r>
    </w:p>
    <w:p w14:paraId="5EB80172" w14:textId="77777777" w:rsidR="00EA0D3A" w:rsidRDefault="00000000">
      <w:r>
        <w:t>Arbuste "touffe", 60&lt;H≤80cm, Sambucus nigra, en variété</w:t>
      </w:r>
    </w:p>
    <w:p w14:paraId="541C6D25" w14:textId="77777777" w:rsidR="00EA0D3A" w:rsidRDefault="00000000">
      <w:r>
        <w:t>Arbuste "touffe", 60&lt;H≤80cm, Sorbaria sorbifolia</w:t>
      </w:r>
    </w:p>
    <w:p w14:paraId="61941282" w14:textId="77777777" w:rsidR="00EA0D3A" w:rsidRDefault="00000000">
      <w:r>
        <w:t>Arbuste "touffe", 60&lt;H≤80cm, Spiraea arguta</w:t>
      </w:r>
    </w:p>
    <w:p w14:paraId="0896FEEA" w14:textId="77777777" w:rsidR="00EA0D3A" w:rsidRDefault="00000000">
      <w:r>
        <w:t>Arbuste "touffe", 60&lt;H≤80cm, Spiraea billiardii</w:t>
      </w:r>
    </w:p>
    <w:p w14:paraId="23BE09E3" w14:textId="77777777" w:rsidR="00EA0D3A" w:rsidRDefault="00000000">
      <w:r>
        <w:t>Arbuste "touffe", 60&lt;H≤80cm, Spiraea japonica, en variété</w:t>
      </w:r>
    </w:p>
    <w:p w14:paraId="4C8E09C1" w14:textId="77777777" w:rsidR="00EA0D3A" w:rsidRDefault="00000000">
      <w:r>
        <w:t>Arbuste "touffe", 60&lt;H≤80cm, Spiraea thunbergii</w:t>
      </w:r>
    </w:p>
    <w:p w14:paraId="0019051D" w14:textId="77777777" w:rsidR="00EA0D3A" w:rsidRDefault="00000000">
      <w:r>
        <w:t>Arbuste "touffe", 60&lt;H≤80cm, Spiraea vanhouttei</w:t>
      </w:r>
    </w:p>
    <w:p w14:paraId="5AE5CE66" w14:textId="77777777" w:rsidR="00EA0D3A" w:rsidRDefault="00000000">
      <w:r>
        <w:t>Arbuste "touffe", 60&lt;H≤80cm, Symphoricarpus chenaultii</w:t>
      </w:r>
    </w:p>
    <w:p w14:paraId="3D2C06FB" w14:textId="77777777" w:rsidR="00EA0D3A" w:rsidRDefault="00000000">
      <w:r>
        <w:t>Arbuste "touffe", 60&lt;H≤80cm, Symphoricarpus doorenbosii,var</w:t>
      </w:r>
    </w:p>
    <w:p w14:paraId="5D14B02F" w14:textId="77777777" w:rsidR="00EA0D3A" w:rsidRDefault="00000000">
      <w:r>
        <w:t>Arbuste "touffe", 60&lt;H≤80cm, Syringa vulgaris</w:t>
      </w:r>
    </w:p>
    <w:p w14:paraId="7DB7F594" w14:textId="77777777" w:rsidR="00EA0D3A" w:rsidRDefault="00000000">
      <w:r>
        <w:t>Arbuste "touffe", 60&lt;H≤80cm, Syringa vulgaris, hybrides,var</w:t>
      </w:r>
    </w:p>
    <w:p w14:paraId="15552E4C" w14:textId="77777777" w:rsidR="00EA0D3A" w:rsidRDefault="00000000">
      <w:r>
        <w:t>Arbuste "touffe", 60&lt;H≤80cm, Weigela florida, hybride, var</w:t>
      </w:r>
    </w:p>
    <w:p w14:paraId="7FDDD313" w14:textId="77777777" w:rsidR="00EA0D3A" w:rsidRDefault="00000000">
      <w:r>
        <w:t>Arbuste "touffe", 60&lt;H≤80cm, Weigelia florida, en variété</w:t>
      </w:r>
    </w:p>
    <w:p w14:paraId="7BF78C51" w14:textId="77777777" w:rsidR="00EA0D3A" w:rsidRDefault="00000000">
      <w:r>
        <w:t>Arbuste touffe,60&lt;H≤80cm, Ligustrum ovalifolium, en variété</w:t>
      </w:r>
    </w:p>
    <w:p w14:paraId="62CEE88C" w14:textId="77777777" w:rsidR="00EA0D3A" w:rsidRDefault="00000000">
      <w:r>
        <w:t>Arbuste "touffe", hortic, 60&lt;H≤80cm, suppl motte conteneur</w:t>
      </w:r>
    </w:p>
    <w:p w14:paraId="36BC3D11" w14:textId="77777777" w:rsidR="00EA0D3A" w:rsidRDefault="00000000">
      <w:r>
        <w:t>Arbuste "touffe", essence horticole, 80&lt;H≤100cm</w:t>
      </w:r>
    </w:p>
    <w:p w14:paraId="6E7F98D4" w14:textId="77777777" w:rsidR="00EA0D3A" w:rsidRDefault="00000000">
      <w:r>
        <w:t>Arbuste "touffe", 80&lt;H≤100cm, Amelanchier laevis</w:t>
      </w:r>
    </w:p>
    <w:p w14:paraId="3016ED2F" w14:textId="77777777" w:rsidR="00EA0D3A" w:rsidRDefault="00000000">
      <w:r>
        <w:t>Arbuste "touffe", 80&lt;H≤100cm, Amelanchier lamarckii</w:t>
      </w:r>
    </w:p>
    <w:p w14:paraId="7A95FAC3" w14:textId="77777777" w:rsidR="00EA0D3A" w:rsidRDefault="00000000">
      <w:r>
        <w:t>Arbuste "touffe", 80&lt;H≤100cm, Amelanchier lamarckii "Baller</w:t>
      </w:r>
    </w:p>
    <w:p w14:paraId="66C2111C" w14:textId="77777777" w:rsidR="00EA0D3A" w:rsidRDefault="00000000">
      <w:r>
        <w:t>Arbuste "touffe", 80&lt;H≤100cm, Berberis thunbergii</w:t>
      </w:r>
    </w:p>
    <w:p w14:paraId="3E174C31" w14:textId="77777777" w:rsidR="00EA0D3A" w:rsidRDefault="00000000">
      <w:r>
        <w:t>Arbuste "touffe", 80&lt;H≤100cm, Berberis thunbergii "Atropurp</w:t>
      </w:r>
    </w:p>
    <w:p w14:paraId="1ED2D8A8" w14:textId="77777777" w:rsidR="00EA0D3A" w:rsidRDefault="00000000">
      <w:r>
        <w:t>Arbuste "touffe", 80&lt;H≤100cm, Buddleja davidii, en variété</w:t>
      </w:r>
    </w:p>
    <w:p w14:paraId="19CE6B3E" w14:textId="77777777" w:rsidR="00EA0D3A" w:rsidRDefault="00000000">
      <w:r>
        <w:t>Arbuste "touffe", 80&lt;H≤100cm, Cornus alba</w:t>
      </w:r>
    </w:p>
    <w:p w14:paraId="1EF4E492" w14:textId="77777777" w:rsidR="00EA0D3A" w:rsidRDefault="00000000">
      <w:r>
        <w:t>Arbuste "touffe", 80&lt;H≤100cm, Cornus alba, en variété</w:t>
      </w:r>
    </w:p>
    <w:p w14:paraId="33F16D9C" w14:textId="77777777" w:rsidR="00EA0D3A" w:rsidRDefault="00000000">
      <w:r>
        <w:t>Arbuste "touffe", 80&lt;H≤100cm, Cornus stolonifera Flaviramea</w:t>
      </w:r>
    </w:p>
    <w:p w14:paraId="5006D8D5" w14:textId="77777777" w:rsidR="00EA0D3A" w:rsidRDefault="00000000">
      <w:r>
        <w:t>Arbuste "touffe", 80&lt;H≤100cm, Corylus avellana</w:t>
      </w:r>
    </w:p>
    <w:p w14:paraId="31B93115" w14:textId="77777777" w:rsidR="00EA0D3A" w:rsidRDefault="00000000">
      <w:r>
        <w:t>Arbuste "touffe", 80&lt;H≤100cm, Corylus maxima "Purpurea"</w:t>
      </w:r>
    </w:p>
    <w:p w14:paraId="289CB3F8" w14:textId="77777777" w:rsidR="00EA0D3A" w:rsidRDefault="00000000">
      <w:r>
        <w:t>Arbuste "touffe", 80&lt;H≤100cm, Deutzia scabra</w:t>
      </w:r>
    </w:p>
    <w:p w14:paraId="1EB0F38F" w14:textId="77777777" w:rsidR="00EA0D3A" w:rsidRDefault="00000000">
      <w:r>
        <w:t>Arbuste "touffe", 80&lt;H≤100cm, Forsythia intermedia, en var.</w:t>
      </w:r>
    </w:p>
    <w:p w14:paraId="057C6CDA" w14:textId="77777777" w:rsidR="00EA0D3A" w:rsidRDefault="00000000">
      <w:r>
        <w:t>Arbuste "touffe", 80&lt;H≤100cm, Kerria japonica</w:t>
      </w:r>
    </w:p>
    <w:p w14:paraId="116887A4" w14:textId="77777777" w:rsidR="00EA0D3A" w:rsidRDefault="00000000">
      <w:r>
        <w:t>Arbuste "touffe", 80&lt;H≤100cm, Laburnum anagyroides</w:t>
      </w:r>
    </w:p>
    <w:p w14:paraId="72286B01" w14:textId="77777777" w:rsidR="00EA0D3A" w:rsidRDefault="00000000">
      <w:r>
        <w:t>Arbuste "touffe", 80&lt;H≤100cm, Laburnum watereri "Vossii"</w:t>
      </w:r>
    </w:p>
    <w:p w14:paraId="139DE9B2" w14:textId="77777777" w:rsidR="00EA0D3A" w:rsidRDefault="00000000">
      <w:r>
        <w:t>Arbuste "touffe", 80&lt;H≤100cm, Ligustrum vulgare, en variété</w:t>
      </w:r>
    </w:p>
    <w:p w14:paraId="2C1B0D89" w14:textId="77777777" w:rsidR="00EA0D3A" w:rsidRDefault="00000000">
      <w:r>
        <w:t>Arbuste "touffe", 80&lt;H≤100cm, Lonicera tatarica</w:t>
      </w:r>
    </w:p>
    <w:p w14:paraId="24E2F944" w14:textId="77777777" w:rsidR="00EA0D3A" w:rsidRDefault="00000000">
      <w:r>
        <w:t>Arbuste "touffe", 80&lt;H≤100cm, Philadelphus hybride, en var.</w:t>
      </w:r>
    </w:p>
    <w:p w14:paraId="32817DE5" w14:textId="77777777" w:rsidR="00EA0D3A" w:rsidRDefault="00000000">
      <w:r>
        <w:t>Arbuste "touffe", 80&lt;H≤100cm, Ribes sanguineum, en variété</w:t>
      </w:r>
    </w:p>
    <w:p w14:paraId="2CC78C04" w14:textId="77777777" w:rsidR="00EA0D3A" w:rsidRDefault="00000000">
      <w:r>
        <w:t>Arbuste "touffe", 80&lt;H≤100cm, Salix purpurea "Nana"</w:t>
      </w:r>
    </w:p>
    <w:p w14:paraId="7E53366A" w14:textId="77777777" w:rsidR="00EA0D3A" w:rsidRDefault="00000000">
      <w:r>
        <w:t>Arbuste "touffe", 80&lt;H≤100cm, Salix rosmarinifolia</w:t>
      </w:r>
    </w:p>
    <w:p w14:paraId="595B6CDA" w14:textId="77777777" w:rsidR="00EA0D3A" w:rsidRDefault="00000000">
      <w:r>
        <w:t>Arbuste "touffe", 80&lt;H≤100cm, Sambucus nigra, en variété</w:t>
      </w:r>
    </w:p>
    <w:p w14:paraId="236BDA36" w14:textId="77777777" w:rsidR="00EA0D3A" w:rsidRDefault="00000000">
      <w:r>
        <w:t>Arbuste "touffe", 80&lt;H≤100cm, Sorbaria sorbifolia</w:t>
      </w:r>
    </w:p>
    <w:p w14:paraId="7B9F1C7C" w14:textId="77777777" w:rsidR="00EA0D3A" w:rsidRDefault="00000000">
      <w:r>
        <w:t>Arbuste "touffe", 80&lt;H≤100cm, Spiraea arguta</w:t>
      </w:r>
    </w:p>
    <w:p w14:paraId="2214BD35" w14:textId="77777777" w:rsidR="00EA0D3A" w:rsidRDefault="00000000">
      <w:r>
        <w:t>Arbuste "touffe", 80&lt;H≤100cm, Spiraea billiardii</w:t>
      </w:r>
    </w:p>
    <w:p w14:paraId="10AB4CFC" w14:textId="77777777" w:rsidR="00EA0D3A" w:rsidRDefault="00000000">
      <w:r>
        <w:t>Arbuste "touffe", 80&lt;H≤100cm, Spiraea prunifolia</w:t>
      </w:r>
    </w:p>
    <w:p w14:paraId="16B511E7" w14:textId="77777777" w:rsidR="00EA0D3A" w:rsidRDefault="00000000">
      <w:r>
        <w:t>Arbuste "touffe", 80&lt;H≤100cm, Spiraea vanhouttei</w:t>
      </w:r>
    </w:p>
    <w:p w14:paraId="3B7C80CB" w14:textId="77777777" w:rsidR="00EA0D3A" w:rsidRDefault="00000000">
      <w:r>
        <w:t>Arbuste "touffe", 80&lt;H≤100cm, Symphoricarpus chenaultii</w:t>
      </w:r>
    </w:p>
    <w:p w14:paraId="3265B63A" w14:textId="77777777" w:rsidR="00EA0D3A" w:rsidRDefault="00000000">
      <w:r>
        <w:t>Arbuste "touffe",80&lt;H≤100cm, Symphoricarpus doorenbosii,var</w:t>
      </w:r>
    </w:p>
    <w:p w14:paraId="030C97AE" w14:textId="77777777" w:rsidR="00EA0D3A" w:rsidRDefault="00000000">
      <w:r>
        <w:t>Arbuste "touffe", 80&lt;H≤100cm, Syringa vulgaris</w:t>
      </w:r>
    </w:p>
    <w:p w14:paraId="1523A210" w14:textId="77777777" w:rsidR="00EA0D3A" w:rsidRDefault="00000000">
      <w:r>
        <w:t>Arbuste "touffe", 80&lt;H≤100cm, Syringa vulgaris, en variété</w:t>
      </w:r>
    </w:p>
    <w:p w14:paraId="130D0DF8" w14:textId="77777777" w:rsidR="00EA0D3A" w:rsidRDefault="00000000">
      <w:r>
        <w:t>Arbuste "touffe", 80&lt;H≤100cm, Weigelia florida, hybride,var</w:t>
      </w:r>
    </w:p>
    <w:p w14:paraId="76DD9884" w14:textId="77777777" w:rsidR="00EA0D3A" w:rsidRDefault="00000000">
      <w:r>
        <w:t>Arbuste "touffe", 80&lt;H≤100cm, Weigelia florida, en variété</w:t>
      </w:r>
    </w:p>
    <w:p w14:paraId="2E30ED5A" w14:textId="77777777" w:rsidR="00EA0D3A" w:rsidRDefault="00000000">
      <w:r>
        <w:t>Arbuste touffe,80&lt;H≤100cm, Ligustrum ovalifolium,en variété</w:t>
      </w:r>
    </w:p>
    <w:p w14:paraId="260E50AA" w14:textId="77777777" w:rsidR="00EA0D3A" w:rsidRDefault="00000000">
      <w:r>
        <w:t>Arbuste "touffe", hortic, 80&lt;H≤100cm, suppl motte conteneur</w:t>
      </w:r>
    </w:p>
    <w:p w14:paraId="0E3961BA" w14:textId="77777777" w:rsidR="00EA0D3A" w:rsidRDefault="00000000">
      <w:r>
        <w:t>Arbuste "solitaire" essence horticole, forte plante en motte</w:t>
      </w:r>
    </w:p>
    <w:p w14:paraId="4A66D97D" w14:textId="77777777" w:rsidR="00EA0D3A" w:rsidRDefault="00000000">
      <w:r>
        <w:t>Arbuste "solitaire", horticole, en motte, H≤100cm</w:t>
      </w:r>
    </w:p>
    <w:p w14:paraId="66B25DBC" w14:textId="77777777" w:rsidR="00EA0D3A" w:rsidRDefault="00000000">
      <w:r>
        <w:t>Arbuste "solitaire", horticole, H≤100cm, suppl forme</w:t>
      </w:r>
    </w:p>
    <w:p w14:paraId="63C2E084" w14:textId="77777777" w:rsidR="00EA0D3A" w:rsidRDefault="00000000">
      <w:r>
        <w:t>Arbuste "solitaire", horticole, en motte, 100&lt;H≤150cm</w:t>
      </w:r>
    </w:p>
    <w:p w14:paraId="462C2562" w14:textId="77777777" w:rsidR="00EA0D3A" w:rsidRDefault="00000000">
      <w:r>
        <w:t>Arbuste "solitaire", horticole, 100&lt;H≤150cm, suppl forme</w:t>
      </w:r>
    </w:p>
    <w:p w14:paraId="26A2FCFD" w14:textId="77777777" w:rsidR="00EA0D3A" w:rsidRDefault="00000000">
      <w:r>
        <w:t>Arbuste "solitaire", horticole, en motte, 150&lt;H≤200cm</w:t>
      </w:r>
    </w:p>
    <w:p w14:paraId="55D04E53" w14:textId="77777777" w:rsidR="00EA0D3A" w:rsidRDefault="00000000">
      <w:r>
        <w:t>Arbuste "solitaire", horticole, 150&lt;H≤200cm, suppl forme</w:t>
      </w:r>
    </w:p>
    <w:p w14:paraId="3359ACE1" w14:textId="77777777" w:rsidR="00EA0D3A" w:rsidRDefault="00000000">
      <w:r>
        <w:t>Arbuste "solitaire", horticole, en motte, 200&lt;H≤250cm</w:t>
      </w:r>
    </w:p>
    <w:p w14:paraId="124A0EB4" w14:textId="77777777" w:rsidR="00EA0D3A" w:rsidRDefault="00000000">
      <w:r>
        <w:t>Arbuste "solitaire", horticole, 200&lt;H≤250cm, suppl forme</w:t>
      </w:r>
    </w:p>
    <w:p w14:paraId="3E22D67F" w14:textId="77777777" w:rsidR="00EA0D3A" w:rsidRDefault="00000000">
      <w:r>
        <w:t>Arbuste "solitaire", horticole, en motte, 250&lt;H≤300cm</w:t>
      </w:r>
    </w:p>
    <w:p w14:paraId="598BAE70" w14:textId="77777777" w:rsidR="00EA0D3A" w:rsidRDefault="00000000">
      <w:r>
        <w:t>Arbuste "solitaire", horticole, 250&lt;H≤300cm, suppl forme</w:t>
      </w:r>
    </w:p>
    <w:p w14:paraId="5EAFD288" w14:textId="77777777" w:rsidR="00EA0D3A" w:rsidRDefault="00000000">
      <w:r>
        <w:t>Arbuste "solitaire", horticole, en motte, 300&lt;H≤350cm</w:t>
      </w:r>
    </w:p>
    <w:p w14:paraId="1A2C8F10" w14:textId="77777777" w:rsidR="00EA0D3A" w:rsidRDefault="00000000">
      <w:r>
        <w:t>Arbuste "solitaire", horticole, 300&lt;H≤350cm, suppl forme</w:t>
      </w:r>
    </w:p>
    <w:p w14:paraId="3A79229E" w14:textId="77777777" w:rsidR="00EA0D3A" w:rsidRDefault="00000000">
      <w:r>
        <w:t>Arbuste "touffe", horticole, en motte, pot ou conteneur</w:t>
      </w:r>
    </w:p>
    <w:p w14:paraId="5431DE04" w14:textId="77777777" w:rsidR="00EA0D3A" w:rsidRDefault="00000000">
      <w:r>
        <w:t>Arbuste "touffe", essence horticole, H≤20cm</w:t>
      </w:r>
    </w:p>
    <w:p w14:paraId="181F1865" w14:textId="77777777" w:rsidR="00EA0D3A" w:rsidRDefault="00000000">
      <w:r>
        <w:t>Arbuste touffe horticole, H≤20cm, Berberis buxifolia "Nana"</w:t>
      </w:r>
    </w:p>
    <w:p w14:paraId="7BF7A577" w14:textId="77777777" w:rsidR="00EA0D3A" w:rsidRDefault="00000000">
      <w:r>
        <w:t>Arbuste "touffe" horticole, H≤20cm, Buxus sempervirens</w:t>
      </w:r>
    </w:p>
    <w:p w14:paraId="6693D112" w14:textId="77777777" w:rsidR="00EA0D3A" w:rsidRDefault="00000000">
      <w:r>
        <w:t>Arbuste touffe horticole, H≤20cm, Calluna vulgaris,hybrides</w:t>
      </w:r>
    </w:p>
    <w:p w14:paraId="4FC88FB5" w14:textId="77777777" w:rsidR="00EA0D3A" w:rsidRDefault="00000000">
      <w:r>
        <w:t>Arbuste "touffe" horticole, H≤20cm, Erica carnea, hybrides</w:t>
      </w:r>
    </w:p>
    <w:p w14:paraId="5C3DE95F" w14:textId="77777777" w:rsidR="00EA0D3A" w:rsidRDefault="00000000">
      <w:r>
        <w:t>Arbuste "touffe" horticole, H≤20cm, Erica vagans, hybrides</w:t>
      </w:r>
    </w:p>
    <w:p w14:paraId="4E2EBA73" w14:textId="77777777" w:rsidR="00EA0D3A" w:rsidRDefault="00000000">
      <w:r>
        <w:t>Arbuste "touffe" horticole, H≤20cm, Hebe ochracea</w:t>
      </w:r>
    </w:p>
    <w:p w14:paraId="71B3BEEB" w14:textId="77777777" w:rsidR="00EA0D3A" w:rsidRDefault="00000000">
      <w:r>
        <w:t>Arbuste "touffe" horticole, H≤20cm, Hypericum calycinum</w:t>
      </w:r>
    </w:p>
    <w:p w14:paraId="17B021DA" w14:textId="77777777" w:rsidR="00EA0D3A" w:rsidRDefault="00000000">
      <w:r>
        <w:t>Arbuste "touffe" horticole, H≤20cm, Lavandula angustifolia</w:t>
      </w:r>
    </w:p>
    <w:p w14:paraId="5B0F7200" w14:textId="77777777" w:rsidR="00EA0D3A" w:rsidRDefault="00000000">
      <w:r>
        <w:t>Arbuste touffe, H≤20cm, Lavandula angustifolia, en variété</w:t>
      </w:r>
    </w:p>
    <w:p w14:paraId="7A95409D" w14:textId="77777777" w:rsidR="00EA0D3A" w:rsidRDefault="00000000">
      <w:r>
        <w:t>Arbuste "touffe" horticole, H≤20cm, Lavandula officinalis</w:t>
      </w:r>
    </w:p>
    <w:p w14:paraId="4ADCC657" w14:textId="77777777" w:rsidR="00EA0D3A" w:rsidRDefault="00000000">
      <w:r>
        <w:t>Arbuste "touffe" horticole, H≤20cm, Pachysandra terminalis</w:t>
      </w:r>
    </w:p>
    <w:p w14:paraId="12B1C276" w14:textId="77777777" w:rsidR="00EA0D3A" w:rsidRDefault="00000000">
      <w:r>
        <w:t>Arbuste "touffe" horticole, H≤20cm, Vinca major</w:t>
      </w:r>
    </w:p>
    <w:p w14:paraId="487DEDF3" w14:textId="77777777" w:rsidR="00EA0D3A" w:rsidRDefault="00000000">
      <w:r>
        <w:t>Arbuste "touffe" horticole, H≤20cm, Vinca minor</w:t>
      </w:r>
    </w:p>
    <w:p w14:paraId="221E6F40" w14:textId="77777777" w:rsidR="00EA0D3A" w:rsidRDefault="00000000">
      <w:r>
        <w:t>Plantation d'arbuste "touffe", essence horticole, 20&lt;H≤40cm</w:t>
      </w:r>
    </w:p>
    <w:p w14:paraId="049EBA47" w14:textId="77777777" w:rsidR="00EA0D3A" w:rsidRDefault="00000000">
      <w:r>
        <w:t>Arbuste "touffe" horticole, 20&lt;H≤40cm, Azalées, en variété</w:t>
      </w:r>
    </w:p>
    <w:p w14:paraId="585CE8F8" w14:textId="77777777" w:rsidR="00EA0D3A" w:rsidRDefault="00000000">
      <w:r>
        <w:t>Arbuste touffe, 20&lt;H≤40cm, Berberis buxifolia "Nana"</w:t>
      </w:r>
    </w:p>
    <w:p w14:paraId="7F624E41" w14:textId="77777777" w:rsidR="00EA0D3A" w:rsidRDefault="00000000">
      <w:r>
        <w:t>Arbuste "touffe" horticole, 20&lt;H≤40cm, Berberis juliane</w:t>
      </w:r>
    </w:p>
    <w:p w14:paraId="7960FD7C" w14:textId="77777777" w:rsidR="00EA0D3A" w:rsidRDefault="00000000">
      <w:r>
        <w:t>Arbuste "touffe" horticole, 20&lt;H≤40cm, Berberis stenophylla</w:t>
      </w:r>
    </w:p>
    <w:p w14:paraId="18E97137" w14:textId="77777777" w:rsidR="00EA0D3A" w:rsidRDefault="00000000">
      <w:r>
        <w:t>Arbuste "touffe" horticole, 20&lt;H≤40cm, Berberis verruculosa</w:t>
      </w:r>
    </w:p>
    <w:p w14:paraId="4EA90580" w14:textId="77777777" w:rsidR="00EA0D3A" w:rsidRDefault="00000000">
      <w:r>
        <w:t>Arbuste "touffe" horticole, 20&lt;H≤40cm, Buxus sempervirens</w:t>
      </w:r>
    </w:p>
    <w:p w14:paraId="4544D405" w14:textId="77777777" w:rsidR="00EA0D3A" w:rsidRDefault="00000000">
      <w:r>
        <w:t>Arbuste "touffe", 20&lt;H≤40cm, Calluna vulgaris, hybrides</w:t>
      </w:r>
    </w:p>
    <w:p w14:paraId="7C869975" w14:textId="77777777" w:rsidR="00EA0D3A" w:rsidRDefault="00000000">
      <w:r>
        <w:t>Arbuste "touffe" horticole,20&lt;H≤40cm, Chaenomeles, hybrides</w:t>
      </w:r>
    </w:p>
    <w:p w14:paraId="52BA0EF2" w14:textId="77777777" w:rsidR="00EA0D3A" w:rsidRDefault="00000000">
      <w:r>
        <w:t>Arbuste "touffe", 20&lt;H≤40cm, Cornus stolonifera "Kelseyi"</w:t>
      </w:r>
    </w:p>
    <w:p w14:paraId="46DC340D" w14:textId="77777777" w:rsidR="00EA0D3A" w:rsidRDefault="00000000">
      <w:r>
        <w:t>Arbuste "touffe", 20&lt;H≤40cm, Cotoneaster horizontalis</w:t>
      </w:r>
    </w:p>
    <w:p w14:paraId="08C5C446" w14:textId="77777777" w:rsidR="00EA0D3A" w:rsidRDefault="00000000">
      <w:r>
        <w:t>Arbuste "touffe" horticole, 20&lt;H≤40cm, Cotoneaster praecox</w:t>
      </w:r>
    </w:p>
    <w:p w14:paraId="260753F9" w14:textId="77777777" w:rsidR="00EA0D3A" w:rsidRDefault="00000000">
      <w:r>
        <w:t>Arbuste "touffe" horticole, 20&lt;H≤40cm, Cotoneaster suecicus</w:t>
      </w:r>
    </w:p>
    <w:p w14:paraId="022D472F" w14:textId="77777777" w:rsidR="00EA0D3A" w:rsidRDefault="00000000">
      <w:r>
        <w:t>Arbuste "touffe", 20&lt;H≤40cm, Euonymus fortunei, en variété</w:t>
      </w:r>
    </w:p>
    <w:p w14:paraId="1E1093BE" w14:textId="77777777" w:rsidR="00EA0D3A" w:rsidRDefault="00000000">
      <w:r>
        <w:t>Arbuste "touffe", 20&lt;H≤40cm, Hedera helix, en variété</w:t>
      </w:r>
    </w:p>
    <w:p w14:paraId="7D00A64E" w14:textId="77777777" w:rsidR="00EA0D3A" w:rsidRDefault="00000000">
      <w:r>
        <w:t>Arbuste "touffe" horticole, 20&lt;H≤40cm, Hypericum calycinum</w:t>
      </w:r>
    </w:p>
    <w:p w14:paraId="1CF8FDB7" w14:textId="77777777" w:rsidR="00EA0D3A" w:rsidRDefault="00000000">
      <w:r>
        <w:t>Arbuste "touffe", 20&lt;H≤40cm, Ilex aquifolium, en variété</w:t>
      </w:r>
    </w:p>
    <w:p w14:paraId="172A273B" w14:textId="77777777" w:rsidR="00EA0D3A" w:rsidRDefault="00000000">
      <w:r>
        <w:t>Arbuste "touffe", 20&lt;H≤40cm, Lonicera nitida, en variété</w:t>
      </w:r>
    </w:p>
    <w:p w14:paraId="472FBC6E" w14:textId="77777777" w:rsidR="00EA0D3A" w:rsidRDefault="00000000">
      <w:r>
        <w:t>Arbuste "touffe" horticole, 20&lt;H≤40cm, Lonicera pileata</w:t>
      </w:r>
    </w:p>
    <w:p w14:paraId="0D5C9212" w14:textId="77777777" w:rsidR="00EA0D3A" w:rsidRDefault="00000000">
      <w:r>
        <w:t>Arbuste "touffe" horticole, 20&lt;H≤40cm, Mahonia aquifolium</w:t>
      </w:r>
    </w:p>
    <w:p w14:paraId="335C624E" w14:textId="77777777" w:rsidR="00EA0D3A" w:rsidRDefault="00000000">
      <w:r>
        <w:t>Arbuste "touffe", 20&lt;H≤40cm, Mahonia aquifolium hybride</w:t>
      </w:r>
    </w:p>
    <w:p w14:paraId="7A3412CA" w14:textId="77777777" w:rsidR="00EA0D3A" w:rsidRDefault="00000000">
      <w:r>
        <w:t>Arbuste "touffe" horticole, 20&lt;H≤40cm, Prunus laurocesarus</w:t>
      </w:r>
    </w:p>
    <w:p w14:paraId="3AC1C206" w14:textId="77777777" w:rsidR="00EA0D3A" w:rsidRDefault="00000000">
      <w:r>
        <w:t>Arbuste "touffe" horticole, 20&lt;H≤40cm, Pyracantha hybride</w:t>
      </w:r>
    </w:p>
    <w:p w14:paraId="363D36B9" w14:textId="77777777" w:rsidR="00EA0D3A" w:rsidRDefault="00000000">
      <w:r>
        <w:t>Arbuste "touffe", 20&lt;H≤40cm, Rhododendron ponticum</w:t>
      </w:r>
    </w:p>
    <w:p w14:paraId="6569292D" w14:textId="77777777" w:rsidR="00EA0D3A" w:rsidRDefault="00000000">
      <w:r>
        <w:t>Arbuste "touffe" horticole, 20&lt;H≤40cm, Rhododendron hybride</w:t>
      </w:r>
    </w:p>
    <w:p w14:paraId="0E5D989D" w14:textId="77777777" w:rsidR="00EA0D3A" w:rsidRDefault="00000000">
      <w:r>
        <w:t>Arbuste "touffe", 20&lt;H≤40cm, Stephanandra incisa "Crispa"</w:t>
      </w:r>
    </w:p>
    <w:p w14:paraId="37B47CC7" w14:textId="77777777" w:rsidR="00EA0D3A" w:rsidRDefault="00000000">
      <w:r>
        <w:t>Arbuste "touffe", 40&lt;H≤60cm, supplément pour forme spéciale</w:t>
      </w:r>
    </w:p>
    <w:p w14:paraId="2223AB8C" w14:textId="77777777" w:rsidR="00EA0D3A" w:rsidRDefault="00000000">
      <w:r>
        <w:t>Arbuste "touffe" horticole, 40&lt;H≤60cm</w:t>
      </w:r>
    </w:p>
    <w:p w14:paraId="4D78D7C0" w14:textId="77777777" w:rsidR="00EA0D3A" w:rsidRDefault="00000000">
      <w:r>
        <w:t>Arbuste "touffe" horticole, 0&lt;H≤60cm, Azalées, en variété</w:t>
      </w:r>
    </w:p>
    <w:p w14:paraId="2FF9BBF0" w14:textId="77777777" w:rsidR="00EA0D3A" w:rsidRDefault="00000000">
      <w:r>
        <w:t>Arbuste "touffe" horticole, 40&lt;H≤60cm, Berberis juliane</w:t>
      </w:r>
    </w:p>
    <w:p w14:paraId="1AABC234" w14:textId="77777777" w:rsidR="00EA0D3A" w:rsidRDefault="00000000">
      <w:r>
        <w:t>Arbuste "touffe" horticole, 40&lt;H≤60cm, Berberis stenophylla</w:t>
      </w:r>
    </w:p>
    <w:p w14:paraId="4A45FA77" w14:textId="77777777" w:rsidR="00EA0D3A" w:rsidRDefault="00000000">
      <w:r>
        <w:t>Arbuste "touffe" horticole, 40&lt;H≤60cm, Berberis verruculosa</w:t>
      </w:r>
    </w:p>
    <w:p w14:paraId="79A67C32" w14:textId="77777777" w:rsidR="00EA0D3A" w:rsidRDefault="00000000">
      <w:r>
        <w:t>Arbuste "touffe" horticole, 40&lt;H≤60cm, Berberis wilsoniae</w:t>
      </w:r>
    </w:p>
    <w:p w14:paraId="02F7899F" w14:textId="77777777" w:rsidR="00EA0D3A" w:rsidRDefault="00000000">
      <w:r>
        <w:t>Arbuste "touffe", 40&lt;H≤60cm, Buddleja alternifolia</w:t>
      </w:r>
    </w:p>
    <w:p w14:paraId="6D674B30" w14:textId="77777777" w:rsidR="00EA0D3A" w:rsidRDefault="00000000">
      <w:r>
        <w:t>Arbuste "touffe" horticole, 40&lt;H≤60cm, Buxus sempervirens</w:t>
      </w:r>
    </w:p>
    <w:p w14:paraId="2EBC53A5" w14:textId="77777777" w:rsidR="00EA0D3A" w:rsidRDefault="00000000">
      <w:r>
        <w:t>Arbuste "touffe", 40&lt;H≤60cm, Chaenomeles, hybrides, en var.</w:t>
      </w:r>
    </w:p>
    <w:p w14:paraId="09E1BE61" w14:textId="77777777" w:rsidR="00EA0D3A" w:rsidRDefault="00000000">
      <w:r>
        <w:t>Arbuste "touffe" horticole, 40&lt;H≤60cm, Cornus florida</w:t>
      </w:r>
    </w:p>
    <w:p w14:paraId="3451561F" w14:textId="77777777" w:rsidR="00EA0D3A" w:rsidRDefault="00000000">
      <w:r>
        <w:t>Arbuste "touffe", 40&lt;H≤60cm, Cornus stolonifera "Kelseyi"</w:t>
      </w:r>
    </w:p>
    <w:p w14:paraId="2F61B6A9" w14:textId="77777777" w:rsidR="00EA0D3A" w:rsidRDefault="00000000">
      <w:r>
        <w:t>Arbuste "touffe", 40&lt;H≤60cm, Cotoneaster horizontalis</w:t>
      </w:r>
    </w:p>
    <w:p w14:paraId="52A92B3D" w14:textId="77777777" w:rsidR="00EA0D3A" w:rsidRDefault="00000000">
      <w:r>
        <w:t>Arbuste "touffe" horticole, 40&lt;H≤60cm, Cotoneaster praecox</w:t>
      </w:r>
    </w:p>
    <w:p w14:paraId="3EECA5B1" w14:textId="77777777" w:rsidR="00EA0D3A" w:rsidRDefault="00000000">
      <w:r>
        <w:t>Arbuste "touffe", 40&lt;H≤60cm, Cotoneaster suecicus, en var.</w:t>
      </w:r>
    </w:p>
    <w:p w14:paraId="179D4BAC" w14:textId="77777777" w:rsidR="00EA0D3A" w:rsidRDefault="00000000">
      <w:r>
        <w:t>Arbuste "touffe", 40&lt;H≤60cm, Hedera helix, en variété</w:t>
      </w:r>
    </w:p>
    <w:p w14:paraId="086CCD32" w14:textId="77777777" w:rsidR="00EA0D3A" w:rsidRDefault="00000000">
      <w:r>
        <w:t>Arbuste "touffe", 40&lt;H≤60cm, Ilex aquifolium, en variété</w:t>
      </w:r>
    </w:p>
    <w:p w14:paraId="5108A41F" w14:textId="77777777" w:rsidR="00EA0D3A" w:rsidRDefault="00000000">
      <w:r>
        <w:t>Arbuste "touffe", 40&lt;H≤60cm, Lonicera nitida, en variété</w:t>
      </w:r>
    </w:p>
    <w:p w14:paraId="538D1280" w14:textId="77777777" w:rsidR="00EA0D3A" w:rsidRDefault="00000000">
      <w:r>
        <w:t>Arbuste "touffe" horticole, 40&lt;H≤60cm, Lonicera pileata</w:t>
      </w:r>
    </w:p>
    <w:p w14:paraId="660B9F26" w14:textId="77777777" w:rsidR="00EA0D3A" w:rsidRDefault="00000000">
      <w:r>
        <w:t>Arbuste "touffe" horticole, 40&lt;H≤60cm, Mahonia aquifolium</w:t>
      </w:r>
    </w:p>
    <w:p w14:paraId="66E56F29" w14:textId="77777777" w:rsidR="00EA0D3A" w:rsidRDefault="00000000">
      <w:r>
        <w:t>Arbuste "touffe", 40&lt;H≤60cm, Prunus laurocesarus, en var.</w:t>
      </w:r>
    </w:p>
    <w:p w14:paraId="0AE6697D" w14:textId="77777777" w:rsidR="00EA0D3A" w:rsidRDefault="00000000">
      <w:r>
        <w:t>Arbuste "touffe", 40&lt;H≤60cm, Pyracantha coccinea, en var.</w:t>
      </w:r>
    </w:p>
    <w:p w14:paraId="4469A1F9" w14:textId="77777777" w:rsidR="00EA0D3A" w:rsidRDefault="00000000">
      <w:r>
        <w:t>Arbuste "touffe", 40&lt;H≤60cm, Pyracantha hybride, en variété</w:t>
      </w:r>
    </w:p>
    <w:p w14:paraId="2377A4D3" w14:textId="77777777" w:rsidR="00EA0D3A" w:rsidRDefault="00000000">
      <w:r>
        <w:t>Arbuste "touffe", 40&lt;H≤60cm, Rhododendron ponticum</w:t>
      </w:r>
    </w:p>
    <w:p w14:paraId="3FFB048D" w14:textId="77777777" w:rsidR="00EA0D3A" w:rsidRDefault="00000000">
      <w:r>
        <w:t>Arbuste "touffe", 40&lt;H≤60cm, Rhododendron hybride, en var.</w:t>
      </w:r>
    </w:p>
    <w:p w14:paraId="1BEA5D28" w14:textId="77777777" w:rsidR="00EA0D3A" w:rsidRDefault="00000000">
      <w:r>
        <w:t>Arbuste "touffe", 40&lt;H≤60cm, supplément pour forme spéciale</w:t>
      </w:r>
    </w:p>
    <w:p w14:paraId="09048966" w14:textId="77777777" w:rsidR="00EA0D3A" w:rsidRDefault="00000000">
      <w:r>
        <w:t>Arbuste "touffe" horticole, 60&lt;H≤80cm</w:t>
      </w:r>
    </w:p>
    <w:p w14:paraId="0E17B492" w14:textId="77777777" w:rsidR="00EA0D3A" w:rsidRDefault="00000000">
      <w:r>
        <w:t>Arbuste "touffe" horticole, 60&lt;H≤80cm, Azalées, en variété</w:t>
      </w:r>
    </w:p>
    <w:p w14:paraId="3E770674" w14:textId="77777777" w:rsidR="00EA0D3A" w:rsidRDefault="00000000">
      <w:r>
        <w:t>Arbuste "touffe", 60&lt;H≤80cm, Berberis ottawensis "Superba"</w:t>
      </w:r>
    </w:p>
    <w:p w14:paraId="773F5991" w14:textId="77777777" w:rsidR="00EA0D3A" w:rsidRDefault="00000000">
      <w:r>
        <w:t>Arbuste "touffe" horticole, 60&lt;H≤80cm, Berberis stenophylla</w:t>
      </w:r>
    </w:p>
    <w:p w14:paraId="545C102D" w14:textId="77777777" w:rsidR="00EA0D3A" w:rsidRDefault="00000000">
      <w:r>
        <w:t>Arbuste "touffe" horticole, 60&lt;H≤80cm, Berberis verruculosa</w:t>
      </w:r>
    </w:p>
    <w:p w14:paraId="6AE57BF7" w14:textId="77777777" w:rsidR="00EA0D3A" w:rsidRDefault="00000000">
      <w:r>
        <w:t>Arbuste "touffe" horticole, 60&lt;H≤80cm, Berberis wilsoniae</w:t>
      </w:r>
    </w:p>
    <w:p w14:paraId="00D1A8F9" w14:textId="77777777" w:rsidR="00EA0D3A" w:rsidRDefault="00000000">
      <w:r>
        <w:t>Arbuste "touffe", 60&lt;H≤80cm, Buddleja alternifolia</w:t>
      </w:r>
    </w:p>
    <w:p w14:paraId="064BFDDA" w14:textId="77777777" w:rsidR="00EA0D3A" w:rsidRDefault="00000000">
      <w:r>
        <w:t>Arbuste "touffe" horticole, 60&lt;H≤80cm, Buxus sempervirens</w:t>
      </w:r>
    </w:p>
    <w:p w14:paraId="2C5639D0" w14:textId="77777777" w:rsidR="00EA0D3A" w:rsidRDefault="00000000">
      <w:r>
        <w:t>Arbuste "touffe" horticole, 60&lt;H≤80cm, Chaenomeles speciosa</w:t>
      </w:r>
    </w:p>
    <w:p w14:paraId="02F4A695" w14:textId="77777777" w:rsidR="00EA0D3A" w:rsidRDefault="00000000">
      <w:r>
        <w:t>Arbuste "touffe" horticole, 60&lt;H≤80cm, Cornus florida</w:t>
      </w:r>
    </w:p>
    <w:p w14:paraId="7EA75749" w14:textId="77777777" w:rsidR="00EA0D3A" w:rsidRDefault="00000000">
      <w:r>
        <w:t>Arbuste "touffe" horticole, 60&lt;H≤80cm, Cornus kousa</w:t>
      </w:r>
    </w:p>
    <w:p w14:paraId="74CC9A12" w14:textId="77777777" w:rsidR="00EA0D3A" w:rsidRDefault="00000000">
      <w:r>
        <w:t>Arbuste "touffe", 60&lt;H≤80cm, Cotoneaster horizontalis</w:t>
      </w:r>
    </w:p>
    <w:p w14:paraId="683F9827" w14:textId="77777777" w:rsidR="00EA0D3A" w:rsidRDefault="00000000">
      <w:r>
        <w:t>Arbuste "touffe" horticole, 60&lt;H≤80cm, Cotoneaster praecox</w:t>
      </w:r>
    </w:p>
    <w:p w14:paraId="6ABCF47F" w14:textId="77777777" w:rsidR="00EA0D3A" w:rsidRDefault="00000000">
      <w:r>
        <w:t>Arbuste "touffe" horticole, 60&lt;H≤80cm, Cotoneaster watereri</w:t>
      </w:r>
    </w:p>
    <w:p w14:paraId="6DFC8E4A" w14:textId="77777777" w:rsidR="00EA0D3A" w:rsidRDefault="00000000">
      <w:r>
        <w:t>Arbuste "touffe", 60&lt;H≤80cm, Hedera helix, en variété</w:t>
      </w:r>
    </w:p>
    <w:p w14:paraId="0CEBAB24" w14:textId="77777777" w:rsidR="00EA0D3A" w:rsidRDefault="00000000">
      <w:r>
        <w:t>Arbuste "touffe", 60&lt;H≤80cm, Ilex aquifolium, en variété</w:t>
      </w:r>
    </w:p>
    <w:p w14:paraId="48113A1A" w14:textId="77777777" w:rsidR="00EA0D3A" w:rsidRDefault="00000000">
      <w:r>
        <w:t>Arbuste "touffe" horticole, 60&lt;H≤80cm, Lonicera pileata</w:t>
      </w:r>
    </w:p>
    <w:p w14:paraId="57EECFDC" w14:textId="77777777" w:rsidR="00EA0D3A" w:rsidRDefault="00000000">
      <w:r>
        <w:t>Arbuste "touffe" horticole, 60&lt;H≤80cm, Mahonia aquifolium</w:t>
      </w:r>
    </w:p>
    <w:p w14:paraId="7FA911A5" w14:textId="77777777" w:rsidR="00EA0D3A" w:rsidRDefault="00000000">
      <w:r>
        <w:t>Arbuste "touffe", 60&lt;H≤80cm, Prunus laurocesarus, en var.</w:t>
      </w:r>
    </w:p>
    <w:p w14:paraId="1416E845" w14:textId="77777777" w:rsidR="00EA0D3A" w:rsidRDefault="00000000">
      <w:r>
        <w:t>Arbuste "touffe", 60&lt;H≤80cm, Pyracantha coccinea, en var.</w:t>
      </w:r>
    </w:p>
    <w:p w14:paraId="4DD96653" w14:textId="77777777" w:rsidR="00EA0D3A" w:rsidRDefault="00000000">
      <w:r>
        <w:t>Arbuste "touffe", 60&lt;H≤80cm, Pyracantha hybride, en variété</w:t>
      </w:r>
    </w:p>
    <w:p w14:paraId="28374E07" w14:textId="77777777" w:rsidR="00EA0D3A" w:rsidRDefault="00000000">
      <w:r>
        <w:t>Arbuste "touffe", 60&lt;H≤80cm, Rhododendron ponticum</w:t>
      </w:r>
    </w:p>
    <w:p w14:paraId="6CB92E25" w14:textId="77777777" w:rsidR="00EA0D3A" w:rsidRDefault="00000000">
      <w:r>
        <w:t>Arbuste "touffe", 60&lt;H≤80cm, Rhododendron hybride, en var.</w:t>
      </w:r>
    </w:p>
    <w:p w14:paraId="172C25D9" w14:textId="77777777" w:rsidR="00EA0D3A" w:rsidRDefault="00000000">
      <w:r>
        <w:t>Arbuste "touffe" horticole, 60&lt;H≤80cm, Stephanandra incisa</w:t>
      </w:r>
    </w:p>
    <w:p w14:paraId="13B4B899" w14:textId="77777777" w:rsidR="00EA0D3A" w:rsidRDefault="00000000">
      <w:r>
        <w:t>Arbuste "touffe" horticole, supplément pour forme spéciale</w:t>
      </w:r>
    </w:p>
    <w:p w14:paraId="171A72FE" w14:textId="77777777" w:rsidR="00EA0D3A" w:rsidRDefault="00000000">
      <w:r>
        <w:t>Arbuste "touffe" horticole, 80&lt;H≤100cm</w:t>
      </w:r>
    </w:p>
    <w:p w14:paraId="6CBA3098" w14:textId="77777777" w:rsidR="00EA0D3A" w:rsidRDefault="00000000">
      <w:r>
        <w:t>Arbuste "touffe" horticole, 80&lt;H≤100cm, Azalées, en variété</w:t>
      </w:r>
    </w:p>
    <w:p w14:paraId="3DE72B82" w14:textId="77777777" w:rsidR="00EA0D3A" w:rsidRDefault="00000000">
      <w:r>
        <w:t>Arbuste "touffe", 80&lt;H≤100cm, Berberis ottawensis "Superba"</w:t>
      </w:r>
    </w:p>
    <w:p w14:paraId="687CF078" w14:textId="77777777" w:rsidR="00EA0D3A" w:rsidRDefault="00000000">
      <w:r>
        <w:t>Arbuste "touffe", 80&lt;H≤100cm, Berberis stenophylla</w:t>
      </w:r>
    </w:p>
    <w:p w14:paraId="1C22080F" w14:textId="77777777" w:rsidR="00EA0D3A" w:rsidRDefault="00000000">
      <w:r>
        <w:t>Arbuste "touffe" horticole, 80&lt;H≤100cm, Berberis wilsoniae</w:t>
      </w:r>
    </w:p>
    <w:p w14:paraId="609BE078" w14:textId="77777777" w:rsidR="00EA0D3A" w:rsidRDefault="00000000">
      <w:r>
        <w:t>Arbuste "touffe", 80&lt;H≤100cm, Buddleja alternifolia</w:t>
      </w:r>
    </w:p>
    <w:p w14:paraId="56FF3E33" w14:textId="77777777" w:rsidR="00EA0D3A" w:rsidRDefault="00000000">
      <w:r>
        <w:t>Arbuste "touffe", 80&lt;H≤100cm, Chaenomeles speciosa</w:t>
      </w:r>
    </w:p>
    <w:p w14:paraId="190205DE" w14:textId="77777777" w:rsidR="00EA0D3A" w:rsidRDefault="00000000">
      <w:r>
        <w:t>Arbuste "touffe" horticole, 80&lt;H≤100cm, Cornus florida</w:t>
      </w:r>
    </w:p>
    <w:p w14:paraId="7DA7D93B" w14:textId="77777777" w:rsidR="00EA0D3A" w:rsidRDefault="00000000">
      <w:r>
        <w:t>Arbuste "touffe" horticole, 80&lt;H≤100cm, Cornus kousa</w:t>
      </w:r>
    </w:p>
    <w:p w14:paraId="2B45A67E" w14:textId="77777777" w:rsidR="00EA0D3A" w:rsidRDefault="00000000">
      <w:r>
        <w:t>Arbuste "touffe", 80&lt;H≤100cm, Cotoneaster watereri</w:t>
      </w:r>
    </w:p>
    <w:p w14:paraId="2A110591" w14:textId="77777777" w:rsidR="00EA0D3A" w:rsidRDefault="00000000">
      <w:r>
        <w:t>Arbuste "touffe", 80&lt;H≤100cm, Hamamelis, en variété</w:t>
      </w:r>
    </w:p>
    <w:p w14:paraId="6A0F64B0" w14:textId="77777777" w:rsidR="00EA0D3A" w:rsidRDefault="00000000">
      <w:r>
        <w:t>Arbuste "touffe", 80&lt;H≤100cm, Ilex aquifolium, en variété</w:t>
      </w:r>
    </w:p>
    <w:p w14:paraId="6B96AC0C" w14:textId="77777777" w:rsidR="00EA0D3A" w:rsidRDefault="00000000">
      <w:r>
        <w:t>Arbuste "touffe", 80&lt;H≤100cm, Pyracantha coccinea, en var.</w:t>
      </w:r>
    </w:p>
    <w:p w14:paraId="0E5328B8" w14:textId="77777777" w:rsidR="00EA0D3A" w:rsidRDefault="00000000">
      <w:r>
        <w:t>Arbuste "touffe", 80&lt;H≤100cm, Pyracantha hybride, en var.</w:t>
      </w:r>
    </w:p>
    <w:p w14:paraId="274DE519" w14:textId="77777777" w:rsidR="00EA0D3A" w:rsidRDefault="00000000">
      <w:r>
        <w:t>Arbuste "touffe", 80&lt;H≤100cm, Rhododendron ponticum</w:t>
      </w:r>
    </w:p>
    <w:p w14:paraId="725ACA25" w14:textId="77777777" w:rsidR="00EA0D3A" w:rsidRDefault="00000000">
      <w:r>
        <w:t>Arbuste "touffe", 80&lt;H≤100cm, Rhododendron hybride, en var.</w:t>
      </w:r>
    </w:p>
    <w:p w14:paraId="2009D405" w14:textId="77777777" w:rsidR="00EA0D3A" w:rsidRDefault="00000000">
      <w:r>
        <w:t>Arbuste "touffe" horticole, 80&lt;H≤100cm, Stephanandra incisa</w:t>
      </w:r>
    </w:p>
    <w:p w14:paraId="341790EB" w14:textId="77777777" w:rsidR="00EA0D3A" w:rsidRDefault="00000000">
      <w:r>
        <w:t>Arbuste "touffe",80&lt;H≤100cm, supplément pour forme spéciale</w:t>
      </w:r>
    </w:p>
    <w:p w14:paraId="071F5DB1" w14:textId="77777777" w:rsidR="00EA0D3A" w:rsidRDefault="00EA0D3A"/>
    <w:p w14:paraId="595A0C5E" w14:textId="77777777" w:rsidR="00EA0D3A" w:rsidRDefault="00000000">
      <w:r>
        <w:t> </w:t>
      </w:r>
    </w:p>
    <w:p w14:paraId="6E994D69" w14:textId="77777777" w:rsidR="00EA0D3A" w:rsidRDefault="00EA0D3A"/>
    <w:p w14:paraId="0A3B9821" w14:textId="77777777" w:rsidR="00EA0D3A" w:rsidRDefault="00000000">
      <w:r>
        <w:t> </w:t>
      </w:r>
    </w:p>
    <w:p w14:paraId="2B47DB84" w14:textId="77777777" w:rsidR="00EA0D3A" w:rsidRDefault="00000000">
      <w:pPr>
        <w:pStyle w:val="pheading"/>
      </w:pPr>
      <w:r>
        <w:t>MESURAGE</w:t>
      </w:r>
    </w:p>
    <w:p w14:paraId="7EBD3343" w14:textId="77777777" w:rsidR="00EA0D3A" w:rsidRDefault="00000000">
      <w:pPr>
        <w:pStyle w:val="pheading"/>
      </w:pPr>
      <w:r>
        <w:t>- unité de mesure:</w:t>
      </w:r>
    </w:p>
    <w:p w14:paraId="3B648927" w14:textId="77777777" w:rsidR="00EA0D3A" w:rsidRDefault="00000000">
      <w:r>
        <w:t>pc</w:t>
      </w:r>
    </w:p>
    <w:p w14:paraId="1AEE61BB" w14:textId="77777777" w:rsidR="00EA0D3A" w:rsidRDefault="00EA0D3A"/>
    <w:p w14:paraId="4627FE20" w14:textId="77777777" w:rsidR="00EA0D3A" w:rsidRDefault="00000000">
      <w:r>
        <w:t> </w:t>
      </w:r>
    </w:p>
    <w:p w14:paraId="074CFE80" w14:textId="77777777" w:rsidR="00EA0D3A" w:rsidRDefault="00000000">
      <w:pPr>
        <w:pStyle w:val="pheading"/>
      </w:pPr>
      <w:r>
        <w:t>- code de mesurage:</w:t>
      </w:r>
    </w:p>
    <w:p w14:paraId="2FCC250E" w14:textId="77777777" w:rsidR="00EA0D3A" w:rsidRDefault="00000000">
      <w:r>
        <w:t>à la pièce selon la nature des végétaux ligneux</w:t>
      </w:r>
    </w:p>
    <w:p w14:paraId="45B65889" w14:textId="77777777" w:rsidR="00EA0D3A" w:rsidRDefault="00000000">
      <w:pPr>
        <w:pStyle w:val="pheading"/>
      </w:pPr>
      <w:r>
        <w:t>- nature du marché:</w:t>
      </w:r>
    </w:p>
    <w:p w14:paraId="7F6F606C" w14:textId="77777777" w:rsidR="00EA0D3A" w:rsidRDefault="00000000">
      <w:r>
        <w:t>QF</w:t>
      </w:r>
    </w:p>
    <w:p w14:paraId="6ED31B93" w14:textId="77777777" w:rsidR="00EA0D3A" w:rsidRDefault="00EA0D3A"/>
    <w:p w14:paraId="33D5B87C" w14:textId="77777777" w:rsidR="00EA0D3A" w:rsidRDefault="00000000">
      <w:r>
        <w:t> </w:t>
      </w:r>
    </w:p>
    <w:p w14:paraId="29133E0C" w14:textId="77777777" w:rsidR="00EA0D3A" w:rsidRDefault="00000000">
      <w:pPr>
        <w:pStyle w:val="Author-eSectionHeading4"/>
      </w:pPr>
      <w:bookmarkStart w:id="466" w:name="_Toc155600809"/>
      <w:r>
        <w:t>94.34 Conifère CCTB 01.09</w:t>
      </w:r>
      <w:bookmarkEnd w:id="466"/>
    </w:p>
    <w:p w14:paraId="62401365" w14:textId="77777777" w:rsidR="00EA0D3A" w:rsidRDefault="00000000">
      <w:pPr>
        <w:pStyle w:val="pheading"/>
      </w:pPr>
      <w:r>
        <w:t>DOCUMENTS DE RÉFÉRENCE</w:t>
      </w:r>
    </w:p>
    <w:p w14:paraId="4F34FD01" w14:textId="77777777" w:rsidR="00EA0D3A" w:rsidRDefault="00000000">
      <w:pPr>
        <w:pStyle w:val="pheading"/>
      </w:pPr>
      <w:r>
        <w:t>- Exécution</w:t>
      </w:r>
    </w:p>
    <w:p w14:paraId="3EDAFE1C" w14:textId="77777777" w:rsidR="00EA0D3A" w:rsidRDefault="00000000">
      <w:r>
        <w:t>[CCT Qualiroutes, Cahier des charges type Qualiroutes] O.3.</w:t>
      </w:r>
    </w:p>
    <w:p w14:paraId="72533D7A" w14:textId="77777777" w:rsidR="00EA0D3A" w:rsidRDefault="00EA0D3A"/>
    <w:p w14:paraId="7E6A7232" w14:textId="77777777" w:rsidR="00EA0D3A" w:rsidRDefault="00000000">
      <w:r>
        <w:t> </w:t>
      </w:r>
    </w:p>
    <w:p w14:paraId="54ABD230" w14:textId="77777777" w:rsidR="00EA0D3A" w:rsidRDefault="00000000">
      <w:pPr>
        <w:pStyle w:val="Author-eSectionHeading5"/>
      </w:pPr>
      <w:bookmarkStart w:id="467" w:name="_Toc155600810"/>
      <w:r>
        <w:t>94.34.1 Conifère</w:t>
      </w:r>
      <w:bookmarkEnd w:id="467"/>
    </w:p>
    <w:p w14:paraId="5EAB562D" w14:textId="77777777" w:rsidR="00EA0D3A" w:rsidRDefault="00000000">
      <w:pPr>
        <w:pStyle w:val="Author-eSectionHeading6"/>
      </w:pPr>
      <w:bookmarkStart w:id="468" w:name="_Toc155600811"/>
      <w:r>
        <w:t>94.34.1a Conifère CCTB 01.09</w:t>
      </w:r>
      <w:bookmarkEnd w:id="468"/>
    </w:p>
    <w:p w14:paraId="6E15D4E9" w14:textId="77777777" w:rsidR="00EA0D3A" w:rsidRDefault="00000000">
      <w:pPr>
        <w:pStyle w:val="pheading"/>
      </w:pPr>
      <w:r>
        <w:t>DESCRIPTION</w:t>
      </w:r>
    </w:p>
    <w:p w14:paraId="5695E34F" w14:textId="77777777" w:rsidR="00EA0D3A" w:rsidRDefault="00000000">
      <w:pPr>
        <w:pStyle w:val="pheading"/>
      </w:pPr>
      <w:r>
        <w:t>- Définition / Comprend</w:t>
      </w:r>
    </w:p>
    <w:p w14:paraId="4F3E207F" w14:textId="77777777" w:rsidR="00EA0D3A" w:rsidRDefault="00000000">
      <w:r>
        <w:t>Conifère, 30&lt;H≤40cm</w:t>
      </w:r>
    </w:p>
    <w:p w14:paraId="1D7176F7" w14:textId="77777777" w:rsidR="00EA0D3A" w:rsidRDefault="00000000">
      <w:r>
        <w:t>Conifère, 30&lt;H≤40cm, supplément pour forme spéciale</w:t>
      </w:r>
    </w:p>
    <w:p w14:paraId="24ED9881" w14:textId="77777777" w:rsidR="00EA0D3A" w:rsidRDefault="00000000">
      <w:r>
        <w:t>Conifère, 30&lt;H≤40cm, supplément pour conteneur</w:t>
      </w:r>
    </w:p>
    <w:p w14:paraId="4A005E3C" w14:textId="77777777" w:rsidR="00EA0D3A" w:rsidRDefault="00000000">
      <w:r>
        <w:t>Conifère, 40&lt;H≤50cm</w:t>
      </w:r>
    </w:p>
    <w:p w14:paraId="0B2C07AE" w14:textId="77777777" w:rsidR="00EA0D3A" w:rsidRDefault="00000000">
      <w:r>
        <w:t>Conifère, 40&lt;H≤50cm, supplément pour forme spéciale</w:t>
      </w:r>
    </w:p>
    <w:p w14:paraId="332F568F" w14:textId="77777777" w:rsidR="00EA0D3A" w:rsidRDefault="00000000">
      <w:r>
        <w:t>Conifère, 40&lt;H≤50cm, supplément pour conteneur</w:t>
      </w:r>
    </w:p>
    <w:p w14:paraId="3A187634" w14:textId="77777777" w:rsidR="00EA0D3A" w:rsidRDefault="00000000">
      <w:r>
        <w:t>Conifère, 50&lt;H≤60cm</w:t>
      </w:r>
    </w:p>
    <w:p w14:paraId="577B82F4" w14:textId="77777777" w:rsidR="00EA0D3A" w:rsidRDefault="00000000">
      <w:r>
        <w:t>Conifère, 50&lt;H≤60cm, supplément pour forme spéciale</w:t>
      </w:r>
    </w:p>
    <w:p w14:paraId="385BB138" w14:textId="77777777" w:rsidR="00EA0D3A" w:rsidRDefault="00000000">
      <w:r>
        <w:t>Conifère, 50&lt;H≤60cm, supplément pour conteneur</w:t>
      </w:r>
    </w:p>
    <w:p w14:paraId="30AA7E5F" w14:textId="77777777" w:rsidR="00EA0D3A" w:rsidRDefault="00000000">
      <w:r>
        <w:t>Conifère, 60&lt;H≤80cm</w:t>
      </w:r>
    </w:p>
    <w:p w14:paraId="17BED1DD" w14:textId="77777777" w:rsidR="00EA0D3A" w:rsidRDefault="00000000">
      <w:r>
        <w:t>Conifère, 60&lt;H≤80cm, supplément pour forme spéciale</w:t>
      </w:r>
    </w:p>
    <w:p w14:paraId="0E85CC7A" w14:textId="77777777" w:rsidR="00EA0D3A" w:rsidRDefault="00000000">
      <w:r>
        <w:t>Conifère, 60&lt;H≤80cm, supplément pour conteneur</w:t>
      </w:r>
    </w:p>
    <w:p w14:paraId="3E0218D8" w14:textId="77777777" w:rsidR="00EA0D3A" w:rsidRDefault="00000000">
      <w:r>
        <w:t>Conifère, 80&lt;H≤100cm</w:t>
      </w:r>
    </w:p>
    <w:p w14:paraId="717FFCF8" w14:textId="77777777" w:rsidR="00EA0D3A" w:rsidRDefault="00000000">
      <w:r>
        <w:t>Conifère, 80&lt;H≤100cm, supplément pour forme spéciale</w:t>
      </w:r>
    </w:p>
    <w:p w14:paraId="5618A284" w14:textId="77777777" w:rsidR="00EA0D3A" w:rsidRDefault="00000000">
      <w:r>
        <w:t>Conifère, 80&lt;H≤100cm, supplément pour conteneur</w:t>
      </w:r>
    </w:p>
    <w:p w14:paraId="0A1F7580" w14:textId="77777777" w:rsidR="00EA0D3A" w:rsidRDefault="00000000">
      <w:r>
        <w:t>Conifère, 100&lt;H≤125cm</w:t>
      </w:r>
    </w:p>
    <w:p w14:paraId="73EB7747" w14:textId="77777777" w:rsidR="00EA0D3A" w:rsidRDefault="00000000">
      <w:r>
        <w:t>Conifère, 100&lt;H≤125cm, supplément pour forme spéciale</w:t>
      </w:r>
    </w:p>
    <w:p w14:paraId="2B4BDF72" w14:textId="77777777" w:rsidR="00EA0D3A" w:rsidRDefault="00000000">
      <w:r>
        <w:t>Conifère, 100&lt;H≤125cm, supplément pour conteneur</w:t>
      </w:r>
    </w:p>
    <w:p w14:paraId="18C7ED9C" w14:textId="77777777" w:rsidR="00EA0D3A" w:rsidRDefault="00000000">
      <w:r>
        <w:t>Conifère, 125&lt;H≤150cm</w:t>
      </w:r>
    </w:p>
    <w:p w14:paraId="48F3414E" w14:textId="77777777" w:rsidR="00EA0D3A" w:rsidRDefault="00000000">
      <w:r>
        <w:t>Conifère, 125&lt;H≤150cm, supplément pour forme spéciale</w:t>
      </w:r>
    </w:p>
    <w:p w14:paraId="371D19B0" w14:textId="77777777" w:rsidR="00EA0D3A" w:rsidRDefault="00000000">
      <w:r>
        <w:t>Conifère, 125&lt;H≤150cm, supplément pour conteneur</w:t>
      </w:r>
    </w:p>
    <w:p w14:paraId="726F524C" w14:textId="77777777" w:rsidR="00EA0D3A" w:rsidRDefault="00000000">
      <w:r>
        <w:t>Conifère, 150&lt;H≤200cm</w:t>
      </w:r>
    </w:p>
    <w:p w14:paraId="33B513E3" w14:textId="77777777" w:rsidR="00EA0D3A" w:rsidRDefault="00000000">
      <w:r>
        <w:t>Conifère, 150&lt;H≤200cm, supplément pour forme spéciale</w:t>
      </w:r>
    </w:p>
    <w:p w14:paraId="44C8C30E" w14:textId="77777777" w:rsidR="00EA0D3A" w:rsidRDefault="00000000">
      <w:r>
        <w:t>Conifère, 150&lt;H≤200cm, supplément pour conteneur</w:t>
      </w:r>
    </w:p>
    <w:p w14:paraId="64EFD6E3" w14:textId="77777777" w:rsidR="00EA0D3A" w:rsidRDefault="00000000">
      <w:r>
        <w:t>Conifère, 200&lt;H≤250cm</w:t>
      </w:r>
    </w:p>
    <w:p w14:paraId="6013A465" w14:textId="77777777" w:rsidR="00EA0D3A" w:rsidRDefault="00000000">
      <w:r>
        <w:t>Conifère, 200&lt;H≤250cm, supplément pour forme spéciale</w:t>
      </w:r>
    </w:p>
    <w:p w14:paraId="6C96A00A" w14:textId="77777777" w:rsidR="00EA0D3A" w:rsidRDefault="00000000">
      <w:r>
        <w:t>Conifère, 200&lt;H≤250cm, supplément pour conteneur</w:t>
      </w:r>
    </w:p>
    <w:p w14:paraId="6986884E" w14:textId="77777777" w:rsidR="00EA0D3A" w:rsidRDefault="00EA0D3A"/>
    <w:p w14:paraId="69280F18" w14:textId="77777777" w:rsidR="00EA0D3A" w:rsidRDefault="00000000">
      <w:r>
        <w:t> </w:t>
      </w:r>
    </w:p>
    <w:p w14:paraId="40D8081A" w14:textId="77777777" w:rsidR="00EA0D3A" w:rsidRDefault="00000000">
      <w:pPr>
        <w:pStyle w:val="pheading"/>
      </w:pPr>
      <w:r>
        <w:t>MESURAGE</w:t>
      </w:r>
    </w:p>
    <w:p w14:paraId="3ABB9501" w14:textId="77777777" w:rsidR="00EA0D3A" w:rsidRDefault="00000000">
      <w:pPr>
        <w:pStyle w:val="pheading"/>
      </w:pPr>
      <w:r>
        <w:t>- unité de mesure:</w:t>
      </w:r>
    </w:p>
    <w:p w14:paraId="49500CBF" w14:textId="77777777" w:rsidR="00EA0D3A" w:rsidRDefault="00000000">
      <w:r>
        <w:t>pc</w:t>
      </w:r>
    </w:p>
    <w:p w14:paraId="1F05DCDF" w14:textId="77777777" w:rsidR="00EA0D3A" w:rsidRDefault="00EA0D3A"/>
    <w:p w14:paraId="3EF7168D" w14:textId="77777777" w:rsidR="00EA0D3A" w:rsidRDefault="00000000">
      <w:r>
        <w:t> </w:t>
      </w:r>
    </w:p>
    <w:p w14:paraId="2828FA43" w14:textId="77777777" w:rsidR="00EA0D3A" w:rsidRDefault="00000000">
      <w:pPr>
        <w:pStyle w:val="pheading"/>
      </w:pPr>
      <w:r>
        <w:t>- code de mesurage:</w:t>
      </w:r>
    </w:p>
    <w:p w14:paraId="4715AA6A" w14:textId="77777777" w:rsidR="00EA0D3A" w:rsidRDefault="00000000">
      <w:r>
        <w:t>à la pièce selon la nature des végétaux ligneux</w:t>
      </w:r>
    </w:p>
    <w:p w14:paraId="253788B0" w14:textId="77777777" w:rsidR="00EA0D3A" w:rsidRDefault="00000000">
      <w:pPr>
        <w:pStyle w:val="pheading"/>
      </w:pPr>
      <w:r>
        <w:t>- nature du marché:</w:t>
      </w:r>
    </w:p>
    <w:p w14:paraId="5E839C28" w14:textId="77777777" w:rsidR="00EA0D3A" w:rsidRDefault="00000000">
      <w:r>
        <w:t>QF</w:t>
      </w:r>
    </w:p>
    <w:p w14:paraId="7A0A8AA9" w14:textId="77777777" w:rsidR="00EA0D3A" w:rsidRDefault="00EA0D3A"/>
    <w:p w14:paraId="01767753" w14:textId="77777777" w:rsidR="00EA0D3A" w:rsidRDefault="00000000">
      <w:r>
        <w:t> </w:t>
      </w:r>
    </w:p>
    <w:p w14:paraId="38CC5D6E" w14:textId="77777777" w:rsidR="00EA0D3A" w:rsidRDefault="00000000">
      <w:pPr>
        <w:pStyle w:val="Author-eSectionHeading4"/>
      </w:pPr>
      <w:bookmarkStart w:id="469" w:name="_Toc155600812"/>
      <w:r>
        <w:t>94.35 Plant forestier CCTB 01.09</w:t>
      </w:r>
      <w:bookmarkEnd w:id="469"/>
    </w:p>
    <w:p w14:paraId="13291A3C" w14:textId="77777777" w:rsidR="00EA0D3A" w:rsidRDefault="00000000">
      <w:pPr>
        <w:pStyle w:val="pheading"/>
      </w:pPr>
      <w:r>
        <w:t>DOCUMENTS DE RÉFÉRENCE</w:t>
      </w:r>
    </w:p>
    <w:p w14:paraId="2AE02380" w14:textId="77777777" w:rsidR="00EA0D3A" w:rsidRDefault="00000000">
      <w:pPr>
        <w:pStyle w:val="pheading"/>
      </w:pPr>
      <w:r>
        <w:t>- Exécution</w:t>
      </w:r>
    </w:p>
    <w:p w14:paraId="73BEA5B6" w14:textId="77777777" w:rsidR="00EA0D3A" w:rsidRDefault="00000000">
      <w:r>
        <w:t>[CCT Qualiroutes, Cahier des charges type Qualiroutes] O.3.</w:t>
      </w:r>
    </w:p>
    <w:p w14:paraId="73E82A81" w14:textId="77777777" w:rsidR="00EA0D3A" w:rsidRDefault="00EA0D3A"/>
    <w:p w14:paraId="2CB38C94" w14:textId="77777777" w:rsidR="00EA0D3A" w:rsidRDefault="00000000">
      <w:r>
        <w:t> </w:t>
      </w:r>
    </w:p>
    <w:p w14:paraId="7F24CB06" w14:textId="77777777" w:rsidR="00EA0D3A" w:rsidRDefault="00000000">
      <w:pPr>
        <w:pStyle w:val="Author-eSectionHeading5"/>
      </w:pPr>
      <w:bookmarkStart w:id="470" w:name="_Toc155600813"/>
      <w:r>
        <w:t>94.35.1 Plant forestier</w:t>
      </w:r>
      <w:bookmarkEnd w:id="470"/>
    </w:p>
    <w:p w14:paraId="418DAD66" w14:textId="77777777" w:rsidR="00EA0D3A" w:rsidRDefault="00000000">
      <w:pPr>
        <w:pStyle w:val="Author-eSectionHeading6"/>
      </w:pPr>
      <w:bookmarkStart w:id="471" w:name="_Toc155600814"/>
      <w:r>
        <w:t>94.35.1a Plant forestier, semis 1 an - Repiqué 2 ans CCTB 01.09</w:t>
      </w:r>
      <w:bookmarkEnd w:id="471"/>
    </w:p>
    <w:p w14:paraId="73420495" w14:textId="77777777" w:rsidR="00EA0D3A" w:rsidRDefault="00000000">
      <w:pPr>
        <w:pStyle w:val="pheading"/>
      </w:pPr>
      <w:r>
        <w:t>MATÉRIAUX</w:t>
      </w:r>
    </w:p>
    <w:p w14:paraId="46B6C2DD" w14:textId="77777777" w:rsidR="00EA0D3A" w:rsidRDefault="00000000">
      <w:pPr>
        <w:pStyle w:val="pheading"/>
      </w:pPr>
      <w:r>
        <w:t>- Caractéristiques générales</w:t>
      </w:r>
    </w:p>
    <w:p w14:paraId="6C5E6024" w14:textId="77777777" w:rsidR="00EA0D3A" w:rsidRDefault="00000000">
      <w:r>
        <w:rPr>
          <w:b/>
        </w:rPr>
        <w:t>Plant forestier, 40&lt;H≤60cm</w:t>
      </w:r>
    </w:p>
    <w:p w14:paraId="7B9B2655" w14:textId="77777777" w:rsidR="00EA0D3A" w:rsidRDefault="00000000">
      <w:r>
        <w:t>Plant forestier, 40&lt;H≤60cm, Acer campestre</w:t>
      </w:r>
    </w:p>
    <w:p w14:paraId="0A1A8265" w14:textId="77777777" w:rsidR="00EA0D3A" w:rsidRDefault="00000000">
      <w:r>
        <w:rPr>
          <w:b/>
        </w:rPr>
        <w:t>Plant forestier, 60&lt;H≤80cm</w:t>
      </w:r>
    </w:p>
    <w:p w14:paraId="36090561" w14:textId="77777777" w:rsidR="00EA0D3A" w:rsidRDefault="00000000">
      <w:r>
        <w:t>Plant forestier, 60&lt;H≤80cm, Acer campestre</w:t>
      </w:r>
    </w:p>
    <w:p w14:paraId="132025EB" w14:textId="77777777" w:rsidR="00EA0D3A" w:rsidRDefault="00000000">
      <w:r>
        <w:t>Plant forestier, 60&lt;H≤80cm, Acer platanoides</w:t>
      </w:r>
    </w:p>
    <w:p w14:paraId="535B6D61" w14:textId="77777777" w:rsidR="00EA0D3A" w:rsidRDefault="00000000">
      <w:r>
        <w:t>Plant forestier, 60&lt;H≤80cm, Acer pseudoplatanus</w:t>
      </w:r>
    </w:p>
    <w:p w14:paraId="7580073D" w14:textId="77777777" w:rsidR="00EA0D3A" w:rsidRDefault="00000000">
      <w:r>
        <w:t>Plant forestier, 60&lt;H≤80cm, Alnus cordata</w:t>
      </w:r>
    </w:p>
    <w:p w14:paraId="4BA2A9AB" w14:textId="77777777" w:rsidR="00EA0D3A" w:rsidRDefault="00000000">
      <w:r>
        <w:t>Plant forestier, 60&lt;H≤80cm, Alnus glutinosa</w:t>
      </w:r>
    </w:p>
    <w:p w14:paraId="3A53DE5D" w14:textId="77777777" w:rsidR="00EA0D3A" w:rsidRDefault="00000000">
      <w:r>
        <w:t>Plant forestier, 60&lt;H≤80cm, Alnus incana</w:t>
      </w:r>
    </w:p>
    <w:p w14:paraId="3E865613" w14:textId="77777777" w:rsidR="00EA0D3A" w:rsidRDefault="00000000">
      <w:r>
        <w:t>Plant forestier, 60&lt;H≤80cm, Amelanchier laevis</w:t>
      </w:r>
    </w:p>
    <w:p w14:paraId="42A0EAE6" w14:textId="77777777" w:rsidR="00EA0D3A" w:rsidRDefault="00000000">
      <w:r>
        <w:t>Plant forestier, 60&lt;H≤80cm, Betula pubescens</w:t>
      </w:r>
    </w:p>
    <w:p w14:paraId="326044C9" w14:textId="77777777" w:rsidR="00EA0D3A" w:rsidRDefault="00000000">
      <w:r>
        <w:t>Plant forestier, 60&lt;H≤80cm, Betula pendula</w:t>
      </w:r>
    </w:p>
    <w:p w14:paraId="323B9495" w14:textId="77777777" w:rsidR="00EA0D3A" w:rsidRDefault="00000000">
      <w:r>
        <w:t>Plant forestier, 60&lt;H≤80cm, Betula verrucosa</w:t>
      </w:r>
    </w:p>
    <w:p w14:paraId="32BFEF7F" w14:textId="77777777" w:rsidR="00EA0D3A" w:rsidRDefault="00000000">
      <w:r>
        <w:t>Plant forestier, 60&lt;H≤80cm, Carpinus betulus</w:t>
      </w:r>
    </w:p>
    <w:p w14:paraId="0853AD09" w14:textId="77777777" w:rsidR="00EA0D3A" w:rsidRDefault="00000000">
      <w:r>
        <w:t>Plant forestier, 60&lt;H≤80cm, Castanea sativa</w:t>
      </w:r>
    </w:p>
    <w:p w14:paraId="0D21FA34" w14:textId="77777777" w:rsidR="00EA0D3A" w:rsidRDefault="00000000">
      <w:r>
        <w:t>Plant forestier, 60&lt;H≤80cm, Cornus mas</w:t>
      </w:r>
    </w:p>
    <w:p w14:paraId="6B885EC0" w14:textId="77777777" w:rsidR="00EA0D3A" w:rsidRDefault="00000000">
      <w:r>
        <w:t>Plant forestier, 60&lt;H≤80cm, Cornus sanguinea</w:t>
      </w:r>
    </w:p>
    <w:p w14:paraId="69A7DEFD" w14:textId="77777777" w:rsidR="00EA0D3A" w:rsidRDefault="00000000">
      <w:r>
        <w:t>Plant forestier, 60&lt;H≤80cm, Corylus avellana</w:t>
      </w:r>
    </w:p>
    <w:p w14:paraId="682277D5" w14:textId="77777777" w:rsidR="00EA0D3A" w:rsidRDefault="00000000">
      <w:r>
        <w:t>Plant forestier, 60&lt;H≤80cm, Crataegus oxyacantha</w:t>
      </w:r>
    </w:p>
    <w:p w14:paraId="0D5C241D" w14:textId="77777777" w:rsidR="00EA0D3A" w:rsidRDefault="00000000">
      <w:r>
        <w:t>Plant forestier, 60&lt;H≤80cm, Euonymus europaeus</w:t>
      </w:r>
    </w:p>
    <w:p w14:paraId="22E21812" w14:textId="77777777" w:rsidR="00EA0D3A" w:rsidRDefault="00000000">
      <w:r>
        <w:t>Plant forestier, 60&lt;H≤80cm, Fagus sylvatica</w:t>
      </w:r>
    </w:p>
    <w:p w14:paraId="56C23278" w14:textId="77777777" w:rsidR="00EA0D3A" w:rsidRDefault="00000000">
      <w:r>
        <w:t>Plant forestier, 60&lt;H≤80cm, Fraxinus excelsior</w:t>
      </w:r>
    </w:p>
    <w:p w14:paraId="73170DD1" w14:textId="77777777" w:rsidR="00EA0D3A" w:rsidRDefault="00000000">
      <w:r>
        <w:t>Plant forestier, 60&lt;H≤80cm, Larix leptolepis</w:t>
      </w:r>
    </w:p>
    <w:p w14:paraId="5679FE2A" w14:textId="77777777" w:rsidR="00EA0D3A" w:rsidRDefault="00000000">
      <w:r>
        <w:t>Plant forestier, 60&lt;H≤80cm, Ligustrum vulgare</w:t>
      </w:r>
    </w:p>
    <w:p w14:paraId="21187930" w14:textId="77777777" w:rsidR="00EA0D3A" w:rsidRDefault="00000000">
      <w:r>
        <w:t>Plant forestier, 60&lt;H≤80cm, Malus sylvestris</w:t>
      </w:r>
    </w:p>
    <w:p w14:paraId="42EDD771" w14:textId="77777777" w:rsidR="00EA0D3A" w:rsidRDefault="00000000">
      <w:r>
        <w:t>Plant forestier, 60&lt;H≤80cm, Mespilus germanica</w:t>
      </w:r>
    </w:p>
    <w:p w14:paraId="396EDBF3" w14:textId="77777777" w:rsidR="00EA0D3A" w:rsidRDefault="00000000">
      <w:r>
        <w:t>Plant forestier, 60&lt;H≤80cm, Platanus acerifolia</w:t>
      </w:r>
    </w:p>
    <w:p w14:paraId="6CF8C135" w14:textId="77777777" w:rsidR="00EA0D3A" w:rsidRDefault="00000000">
      <w:r>
        <w:t>Plant forestier, 60&lt;H≤80cm, Populus tremula</w:t>
      </w:r>
    </w:p>
    <w:p w14:paraId="1E18F67B" w14:textId="77777777" w:rsidR="00EA0D3A" w:rsidRDefault="00000000">
      <w:r>
        <w:t>Plant forestier, 60&lt;H≤80cm, Prunus avium</w:t>
      </w:r>
    </w:p>
    <w:p w14:paraId="3EB499A3" w14:textId="77777777" w:rsidR="00EA0D3A" w:rsidRDefault="00000000">
      <w:r>
        <w:t>Plant forestier, 60&lt;H≤80cm, Prunus cesarus</w:t>
      </w:r>
    </w:p>
    <w:p w14:paraId="3176CA99" w14:textId="77777777" w:rsidR="00EA0D3A" w:rsidRDefault="00000000">
      <w:r>
        <w:t>Plant forestier, 60&lt;H≤80cm, Prunus padus</w:t>
      </w:r>
    </w:p>
    <w:p w14:paraId="354714E4" w14:textId="77777777" w:rsidR="00EA0D3A" w:rsidRDefault="00000000">
      <w:r>
        <w:t>Plant forestier, 60&lt;H≤80cm, Prunus spinosa</w:t>
      </w:r>
    </w:p>
    <w:p w14:paraId="02F94958" w14:textId="77777777" w:rsidR="00EA0D3A" w:rsidRDefault="00000000">
      <w:r>
        <w:t>Plant forestier, 60&lt;H≤80cm, Quercus petraea</w:t>
      </w:r>
    </w:p>
    <w:p w14:paraId="307F78A1" w14:textId="77777777" w:rsidR="00EA0D3A" w:rsidRDefault="00000000">
      <w:r>
        <w:t>Plant forestier, 60&lt;H≤80cm, Quercus robur</w:t>
      </w:r>
    </w:p>
    <w:p w14:paraId="25439328" w14:textId="77777777" w:rsidR="00EA0D3A" w:rsidRDefault="00000000">
      <w:r>
        <w:t>Plant forestier, 60&lt;H≤80cm, Quercus rubra</w:t>
      </w:r>
    </w:p>
    <w:p w14:paraId="2C7127C5" w14:textId="77777777" w:rsidR="00EA0D3A" w:rsidRDefault="00000000">
      <w:r>
        <w:t>Plant forestier, 60&lt;H≤80cm, Rhamnus cathartica</w:t>
      </w:r>
    </w:p>
    <w:p w14:paraId="0C0F79ED" w14:textId="77777777" w:rsidR="00EA0D3A" w:rsidRDefault="00000000">
      <w:r>
        <w:t>Plant forestier, 60&lt;H≤80cm, Rhamnus frangula</w:t>
      </w:r>
    </w:p>
    <w:p w14:paraId="48C525E8" w14:textId="77777777" w:rsidR="00EA0D3A" w:rsidRDefault="00000000">
      <w:r>
        <w:t>Plant forestier, 60&lt;H≤80cm, Robinia pseudoacacia</w:t>
      </w:r>
    </w:p>
    <w:p w14:paraId="4E4C0095" w14:textId="77777777" w:rsidR="00EA0D3A" w:rsidRDefault="00000000">
      <w:r>
        <w:t>Plant forestier, 60&lt;H≤80cm, Salix alba</w:t>
      </w:r>
    </w:p>
    <w:p w14:paraId="54BF4306" w14:textId="77777777" w:rsidR="00EA0D3A" w:rsidRDefault="00000000">
      <w:r>
        <w:t>Plant forestier, 60&lt;H≤80cm, Salix aurita</w:t>
      </w:r>
    </w:p>
    <w:p w14:paraId="487B106D" w14:textId="77777777" w:rsidR="00EA0D3A" w:rsidRDefault="00000000">
      <w:r>
        <w:t>Plant forestier, 60&lt;H≤80cm, Salix caprea</w:t>
      </w:r>
    </w:p>
    <w:p w14:paraId="3431F7DF" w14:textId="77777777" w:rsidR="00EA0D3A" w:rsidRDefault="00000000">
      <w:r>
        <w:t>Plant forestier, 60&lt;H≤80cm, Salix cinerea</w:t>
      </w:r>
    </w:p>
    <w:p w14:paraId="7BFEEA6B" w14:textId="77777777" w:rsidR="00EA0D3A" w:rsidRDefault="00000000">
      <w:r>
        <w:t>Plant forestier, 60&lt;H≤80cm, Salix purpurea</w:t>
      </w:r>
    </w:p>
    <w:p w14:paraId="7D7404DA" w14:textId="77777777" w:rsidR="00EA0D3A" w:rsidRDefault="00000000">
      <w:r>
        <w:t>Plant forestier, 60&lt;H≤80cm, Salix triandra</w:t>
      </w:r>
    </w:p>
    <w:p w14:paraId="66EB144E" w14:textId="77777777" w:rsidR="00EA0D3A" w:rsidRDefault="00000000">
      <w:r>
        <w:t>Plant forestier, 60&lt;H≤80cm, Salix viminalis</w:t>
      </w:r>
    </w:p>
    <w:p w14:paraId="6376F0F1" w14:textId="77777777" w:rsidR="00EA0D3A" w:rsidRDefault="00000000">
      <w:r>
        <w:t>Plant forestier, 60&lt;H≤80cm, Sambucus nigra</w:t>
      </w:r>
    </w:p>
    <w:p w14:paraId="65062A03" w14:textId="77777777" w:rsidR="00EA0D3A" w:rsidRDefault="00000000">
      <w:r>
        <w:t>Plant forestier, 60&lt;H≤80cm, Sambucus racemosa</w:t>
      </w:r>
    </w:p>
    <w:p w14:paraId="38869479" w14:textId="77777777" w:rsidR="00EA0D3A" w:rsidRDefault="00000000">
      <w:r>
        <w:t>Plant forestier, 60&lt;H≤80cm, Sorbus aucuparia</w:t>
      </w:r>
    </w:p>
    <w:p w14:paraId="1DFAC891" w14:textId="77777777" w:rsidR="00EA0D3A" w:rsidRDefault="00000000">
      <w:r>
        <w:t>Plant forestier, 60&lt;H≤80cm, Tilia platyphyllos</w:t>
      </w:r>
    </w:p>
    <w:p w14:paraId="38ED17A7" w14:textId="77777777" w:rsidR="00EA0D3A" w:rsidRDefault="00000000">
      <w:r>
        <w:t>Plant forestier, 60&lt;H≤80cm, Tilia cordata</w:t>
      </w:r>
    </w:p>
    <w:p w14:paraId="7AB12540" w14:textId="77777777" w:rsidR="00EA0D3A" w:rsidRDefault="00000000">
      <w:r>
        <w:t>Plant forestier, 60&lt;H≤80cm, Viburnum lantana</w:t>
      </w:r>
    </w:p>
    <w:p w14:paraId="78EF024E" w14:textId="77777777" w:rsidR="00EA0D3A" w:rsidRDefault="00000000">
      <w:r>
        <w:t>Plant forestier, 60&lt;H≤80cm, Viburnum opulus</w:t>
      </w:r>
    </w:p>
    <w:p w14:paraId="0438667F" w14:textId="77777777" w:rsidR="00EA0D3A" w:rsidRDefault="00000000">
      <w:r>
        <w:rPr>
          <w:b/>
        </w:rPr>
        <w:t>Plant forestier, 80&lt;H≤100cm</w:t>
      </w:r>
    </w:p>
    <w:p w14:paraId="02C0C8DE" w14:textId="77777777" w:rsidR="00EA0D3A" w:rsidRDefault="00000000">
      <w:r>
        <w:t>Plant forestier, 80&lt;H≤100cm, Acer campestre</w:t>
      </w:r>
    </w:p>
    <w:p w14:paraId="38E69F00" w14:textId="77777777" w:rsidR="00EA0D3A" w:rsidRDefault="00000000">
      <w:r>
        <w:t>Plant forestier, 80&lt;H≤100cm, Acer platanoides</w:t>
      </w:r>
    </w:p>
    <w:p w14:paraId="026E9F3E" w14:textId="77777777" w:rsidR="00EA0D3A" w:rsidRDefault="00000000">
      <w:r>
        <w:t>Plant forestier, 80&lt;H≤100cm, Acer pseudoplatanus</w:t>
      </w:r>
    </w:p>
    <w:p w14:paraId="68DFC8A4" w14:textId="77777777" w:rsidR="00EA0D3A" w:rsidRDefault="00000000">
      <w:r>
        <w:t>Plant forestier, 80&lt;H≤100cm, Alnus cordata</w:t>
      </w:r>
    </w:p>
    <w:p w14:paraId="6C21217B" w14:textId="77777777" w:rsidR="00EA0D3A" w:rsidRDefault="00000000">
      <w:r>
        <w:t>Plant forestier, 80&lt;H≤100cm, Alnus glutinosa</w:t>
      </w:r>
    </w:p>
    <w:p w14:paraId="4E0E5DB9" w14:textId="77777777" w:rsidR="00EA0D3A" w:rsidRDefault="00000000">
      <w:r>
        <w:t>Plant forestier, 80&lt;H≤100cm, Alnus incana</w:t>
      </w:r>
    </w:p>
    <w:p w14:paraId="182E6DBB" w14:textId="77777777" w:rsidR="00EA0D3A" w:rsidRDefault="00000000">
      <w:r>
        <w:t>Plant forestier, 80&lt;H≤100cm, Amelanchier laevis</w:t>
      </w:r>
    </w:p>
    <w:p w14:paraId="48346B83" w14:textId="77777777" w:rsidR="00EA0D3A" w:rsidRDefault="00000000">
      <w:r>
        <w:t>Plant forestier, 80&lt;H≤100cm, Betula pubescens</w:t>
      </w:r>
    </w:p>
    <w:p w14:paraId="1E0D4C7F" w14:textId="77777777" w:rsidR="00EA0D3A" w:rsidRDefault="00000000">
      <w:r>
        <w:t>Plant forestier, 80&lt;H≤100cm, Betula pendula</w:t>
      </w:r>
    </w:p>
    <w:p w14:paraId="7F3C57AF" w14:textId="77777777" w:rsidR="00EA0D3A" w:rsidRDefault="00000000">
      <w:r>
        <w:t>Plant forestier, 80&lt;H≤100cm, Betula verrucosa</w:t>
      </w:r>
    </w:p>
    <w:p w14:paraId="48FCD394" w14:textId="77777777" w:rsidR="00EA0D3A" w:rsidRDefault="00000000">
      <w:r>
        <w:t>Plant forestier, 80&lt;H≤100cm, Carpinus betulus</w:t>
      </w:r>
    </w:p>
    <w:p w14:paraId="264DAA1C" w14:textId="77777777" w:rsidR="00EA0D3A" w:rsidRDefault="00000000">
      <w:r>
        <w:t>Plant forestier, 80&lt;H≤100cm, Castanea sativa</w:t>
      </w:r>
    </w:p>
    <w:p w14:paraId="0C83C9BE" w14:textId="77777777" w:rsidR="00EA0D3A" w:rsidRDefault="00000000">
      <w:r>
        <w:t>Plant forestier, 80&lt;H≤100cm, Cornus mas</w:t>
      </w:r>
    </w:p>
    <w:p w14:paraId="36DF4222" w14:textId="77777777" w:rsidR="00EA0D3A" w:rsidRDefault="00000000">
      <w:r>
        <w:t>Plant forestier, 80&lt;H≤100cm, Cornus sanguinea</w:t>
      </w:r>
    </w:p>
    <w:p w14:paraId="2DF8F077" w14:textId="77777777" w:rsidR="00EA0D3A" w:rsidRDefault="00000000">
      <w:r>
        <w:t>Plant forestier, 80&lt;H≤100cm, Corylus avellana</w:t>
      </w:r>
    </w:p>
    <w:p w14:paraId="422DBE1A" w14:textId="77777777" w:rsidR="00EA0D3A" w:rsidRDefault="00000000">
      <w:r>
        <w:t>Plant forestier, 80&lt;H≤100cm, Crataegus oxyacantha</w:t>
      </w:r>
    </w:p>
    <w:p w14:paraId="6FE2C01D" w14:textId="77777777" w:rsidR="00EA0D3A" w:rsidRDefault="00000000">
      <w:r>
        <w:t>Plant forestier, 80&lt;H≤100cm, Euonymus europaeus</w:t>
      </w:r>
    </w:p>
    <w:p w14:paraId="68F0FC1D" w14:textId="77777777" w:rsidR="00EA0D3A" w:rsidRDefault="00000000">
      <w:r>
        <w:t>Plant forestier, 80&lt;H≤100cm, Fagus sylvatica</w:t>
      </w:r>
    </w:p>
    <w:p w14:paraId="0004CDD0" w14:textId="77777777" w:rsidR="00EA0D3A" w:rsidRDefault="00000000">
      <w:r>
        <w:t>Plant forestier, 80&lt;H≤100cm, Fraxinus excelsior</w:t>
      </w:r>
    </w:p>
    <w:p w14:paraId="53585FE8" w14:textId="77777777" w:rsidR="00EA0D3A" w:rsidRDefault="00000000">
      <w:r>
        <w:t>Plant forestier, 80&lt;H≤100cm, Larix leptolepis</w:t>
      </w:r>
    </w:p>
    <w:p w14:paraId="00641BBB" w14:textId="77777777" w:rsidR="00EA0D3A" w:rsidRDefault="00000000">
      <w:r>
        <w:t>Plant forestier, 80&lt;H≤100cm, Ligustrum vulgare</w:t>
      </w:r>
    </w:p>
    <w:p w14:paraId="1B888B1C" w14:textId="77777777" w:rsidR="00EA0D3A" w:rsidRDefault="00000000">
      <w:r>
        <w:t>Plant forestier, 80&lt;H≤100cm, Malus sylvestris</w:t>
      </w:r>
    </w:p>
    <w:p w14:paraId="604D7129" w14:textId="77777777" w:rsidR="00EA0D3A" w:rsidRDefault="00000000">
      <w:r>
        <w:t>Plant forestier, 80&lt;H≤100cm, Mespilus germanica</w:t>
      </w:r>
    </w:p>
    <w:p w14:paraId="15FB1EC5" w14:textId="77777777" w:rsidR="00EA0D3A" w:rsidRDefault="00000000">
      <w:r>
        <w:t>Plant forestier, 80&lt;H≤100cm, Platanus acerifolia</w:t>
      </w:r>
    </w:p>
    <w:p w14:paraId="5DD81C1E" w14:textId="77777777" w:rsidR="00EA0D3A" w:rsidRDefault="00000000">
      <w:r>
        <w:t>Plant forestier, 80&lt;H≤100cm, Prunus tremula</w:t>
      </w:r>
    </w:p>
    <w:p w14:paraId="46BB9FB6" w14:textId="77777777" w:rsidR="00EA0D3A" w:rsidRDefault="00000000">
      <w:r>
        <w:t>Plant forestier, 80&lt;H≤100cm, Prunus avium</w:t>
      </w:r>
    </w:p>
    <w:p w14:paraId="26EAE9C7" w14:textId="77777777" w:rsidR="00EA0D3A" w:rsidRDefault="00000000">
      <w:r>
        <w:t>Plant forestier, 80&lt;H≤100cm, Prunus cesarus</w:t>
      </w:r>
    </w:p>
    <w:p w14:paraId="1D1736E9" w14:textId="77777777" w:rsidR="00EA0D3A" w:rsidRDefault="00000000">
      <w:r>
        <w:t>Plant forestier, 80&lt;H≤100cm, Prunus padus</w:t>
      </w:r>
    </w:p>
    <w:p w14:paraId="1EA2444A" w14:textId="77777777" w:rsidR="00EA0D3A" w:rsidRDefault="00000000">
      <w:r>
        <w:t>Plant forestier, 80&lt;H≤100cm, Prunus spinosa</w:t>
      </w:r>
    </w:p>
    <w:p w14:paraId="522294D6" w14:textId="77777777" w:rsidR="00EA0D3A" w:rsidRDefault="00000000">
      <w:r>
        <w:t>Plant forestier, 80&lt;H≤100cm, Quercus petraea</w:t>
      </w:r>
    </w:p>
    <w:p w14:paraId="13B4BA4D" w14:textId="77777777" w:rsidR="00EA0D3A" w:rsidRDefault="00000000">
      <w:r>
        <w:t>Plant forestier, 80&lt;H≤100cm, Quercus robur</w:t>
      </w:r>
    </w:p>
    <w:p w14:paraId="175BC64F" w14:textId="77777777" w:rsidR="00EA0D3A" w:rsidRDefault="00000000">
      <w:r>
        <w:t>Plant forestier, 80&lt;H≤100cm, Quercus rubra</w:t>
      </w:r>
    </w:p>
    <w:p w14:paraId="36D3903A" w14:textId="77777777" w:rsidR="00EA0D3A" w:rsidRDefault="00000000">
      <w:r>
        <w:t>Plant forestier, 80&lt;H≤100cm, Rhamnus cathartica</w:t>
      </w:r>
    </w:p>
    <w:p w14:paraId="6D50DE81" w14:textId="77777777" w:rsidR="00EA0D3A" w:rsidRDefault="00000000">
      <w:r>
        <w:t>Plant forestier, 80&lt;H≤100cm, Rhamnus frangula</w:t>
      </w:r>
    </w:p>
    <w:p w14:paraId="5274E81C" w14:textId="77777777" w:rsidR="00EA0D3A" w:rsidRDefault="00000000">
      <w:r>
        <w:t>Plant forestier, 80&lt;H≤100cm, Robinia pseudoacacia</w:t>
      </w:r>
    </w:p>
    <w:p w14:paraId="69F94DB7" w14:textId="77777777" w:rsidR="00EA0D3A" w:rsidRDefault="00000000">
      <w:r>
        <w:t>Plant forestier, 80&lt;H≤100cm, Salix alba</w:t>
      </w:r>
    </w:p>
    <w:p w14:paraId="1C2753A1" w14:textId="77777777" w:rsidR="00EA0D3A" w:rsidRDefault="00000000">
      <w:r>
        <w:t>Plant forestier, 80&lt;H≤100cm, Salix aurita</w:t>
      </w:r>
    </w:p>
    <w:p w14:paraId="2BBFFB6A" w14:textId="77777777" w:rsidR="00EA0D3A" w:rsidRDefault="00000000">
      <w:r>
        <w:t>Plant forestier, 80&lt;H≤100cm, Salix caprea</w:t>
      </w:r>
    </w:p>
    <w:p w14:paraId="7F1CE69F" w14:textId="77777777" w:rsidR="00EA0D3A" w:rsidRDefault="00000000">
      <w:r>
        <w:t>Plant forestier, 80&lt;H≤100cm, Salix cinerea</w:t>
      </w:r>
    </w:p>
    <w:p w14:paraId="12C86F28" w14:textId="77777777" w:rsidR="00EA0D3A" w:rsidRDefault="00000000">
      <w:r>
        <w:t>Plant forestier, 80&lt;H≤100cm, Salix purpurea</w:t>
      </w:r>
    </w:p>
    <w:p w14:paraId="2E5CFBB8" w14:textId="77777777" w:rsidR="00EA0D3A" w:rsidRDefault="00000000">
      <w:r>
        <w:t>Plant forestier, 80&lt;H≤100cm, Salix triandra</w:t>
      </w:r>
    </w:p>
    <w:p w14:paraId="40317F6F" w14:textId="77777777" w:rsidR="00EA0D3A" w:rsidRDefault="00000000">
      <w:r>
        <w:t>Plant forestier, 80&lt;H≤100cm, Salix viminalis</w:t>
      </w:r>
    </w:p>
    <w:p w14:paraId="45F2AB00" w14:textId="77777777" w:rsidR="00EA0D3A" w:rsidRDefault="00000000">
      <w:r>
        <w:t>Plant forestier, 80&lt;H≤100cm, Sambucus nigra</w:t>
      </w:r>
    </w:p>
    <w:p w14:paraId="09970B80" w14:textId="77777777" w:rsidR="00EA0D3A" w:rsidRDefault="00000000">
      <w:r>
        <w:t>Plant forestier, 80&lt;H≤100cm, Sambucus racemosa</w:t>
      </w:r>
    </w:p>
    <w:p w14:paraId="02A0E194" w14:textId="77777777" w:rsidR="00EA0D3A" w:rsidRDefault="00000000">
      <w:r>
        <w:t>Plant forestier, 80&lt;H≤100cm, Sorbus aucuparia</w:t>
      </w:r>
    </w:p>
    <w:p w14:paraId="70FAA774" w14:textId="77777777" w:rsidR="00EA0D3A" w:rsidRDefault="00000000">
      <w:r>
        <w:t>Plant forestier, 80&lt;H≤100cm, Tilia platyphyllos</w:t>
      </w:r>
    </w:p>
    <w:p w14:paraId="5AF7124A" w14:textId="77777777" w:rsidR="00EA0D3A" w:rsidRDefault="00000000">
      <w:r>
        <w:t>Plant forestier, 80&lt;H≤100cm, Tilia cordata</w:t>
      </w:r>
    </w:p>
    <w:p w14:paraId="5385891B" w14:textId="77777777" w:rsidR="00EA0D3A" w:rsidRDefault="00000000">
      <w:r>
        <w:t>Plant forestier, 80&lt;H≤100cm, Viburnum lantana</w:t>
      </w:r>
    </w:p>
    <w:p w14:paraId="44E9C40C" w14:textId="77777777" w:rsidR="00EA0D3A" w:rsidRDefault="00000000">
      <w:r>
        <w:t>Plant forestier, 80&lt;H≤100cm, Viburnum opulus</w:t>
      </w:r>
    </w:p>
    <w:p w14:paraId="5712E822" w14:textId="77777777" w:rsidR="00EA0D3A" w:rsidRDefault="00EA0D3A"/>
    <w:p w14:paraId="0B605026" w14:textId="77777777" w:rsidR="00EA0D3A" w:rsidRDefault="00000000">
      <w:r>
        <w:t> </w:t>
      </w:r>
    </w:p>
    <w:p w14:paraId="08EF7595" w14:textId="77777777" w:rsidR="00EA0D3A" w:rsidRDefault="00000000">
      <w:pPr>
        <w:pStyle w:val="pheading"/>
      </w:pPr>
      <w:r>
        <w:t>MESURAGE</w:t>
      </w:r>
    </w:p>
    <w:p w14:paraId="657E9C4F" w14:textId="77777777" w:rsidR="00EA0D3A" w:rsidRDefault="00000000">
      <w:pPr>
        <w:pStyle w:val="pheading"/>
      </w:pPr>
      <w:r>
        <w:t>- unité de mesure:</w:t>
      </w:r>
    </w:p>
    <w:p w14:paraId="453F71F8" w14:textId="77777777" w:rsidR="00EA0D3A" w:rsidRDefault="00000000">
      <w:r>
        <w:t>pc</w:t>
      </w:r>
    </w:p>
    <w:p w14:paraId="2E0406D2" w14:textId="77777777" w:rsidR="00EA0D3A" w:rsidRDefault="00EA0D3A"/>
    <w:p w14:paraId="6B8663F4" w14:textId="77777777" w:rsidR="00EA0D3A" w:rsidRDefault="00000000">
      <w:r>
        <w:t> </w:t>
      </w:r>
    </w:p>
    <w:p w14:paraId="1DB5744A" w14:textId="77777777" w:rsidR="00EA0D3A" w:rsidRDefault="00000000">
      <w:pPr>
        <w:pStyle w:val="pheading"/>
      </w:pPr>
      <w:r>
        <w:t>- nature du marché:</w:t>
      </w:r>
    </w:p>
    <w:p w14:paraId="553AFD0B" w14:textId="77777777" w:rsidR="00EA0D3A" w:rsidRDefault="00000000">
      <w:r>
        <w:t>QF</w:t>
      </w:r>
    </w:p>
    <w:p w14:paraId="530A77BF" w14:textId="77777777" w:rsidR="00EA0D3A" w:rsidRDefault="00EA0D3A"/>
    <w:p w14:paraId="53A0B1AD" w14:textId="77777777" w:rsidR="00EA0D3A" w:rsidRDefault="00000000">
      <w:r>
        <w:t> </w:t>
      </w:r>
    </w:p>
    <w:p w14:paraId="56CD2B23" w14:textId="77777777" w:rsidR="00EA0D3A" w:rsidRDefault="00000000">
      <w:pPr>
        <w:pStyle w:val="Author-eSectionHeading6"/>
      </w:pPr>
      <w:bookmarkStart w:id="472" w:name="_Toc155600815"/>
      <w:r>
        <w:t>94.35.1b Plant forestier, semis 1 an - Repiqué 3 an CCTB 01.09</w:t>
      </w:r>
      <w:bookmarkEnd w:id="472"/>
    </w:p>
    <w:p w14:paraId="17FCD022" w14:textId="77777777" w:rsidR="00EA0D3A" w:rsidRDefault="00000000">
      <w:pPr>
        <w:pStyle w:val="pheading"/>
      </w:pPr>
      <w:r>
        <w:t>MATÉRIAUX</w:t>
      </w:r>
    </w:p>
    <w:p w14:paraId="58C969D6" w14:textId="77777777" w:rsidR="00EA0D3A" w:rsidRDefault="00000000">
      <w:pPr>
        <w:pStyle w:val="pheading"/>
      </w:pPr>
      <w:r>
        <w:t>- Caractéristiques générales</w:t>
      </w:r>
    </w:p>
    <w:p w14:paraId="41EE2D81" w14:textId="77777777" w:rsidR="00EA0D3A" w:rsidRDefault="00000000">
      <w:r>
        <w:rPr>
          <w:b/>
        </w:rPr>
        <w:t>Plant forestier, 40&lt;H≤60cm</w:t>
      </w:r>
    </w:p>
    <w:p w14:paraId="695483E1" w14:textId="77777777" w:rsidR="00EA0D3A" w:rsidRDefault="00000000">
      <w:r>
        <w:t>Plant forestier, 40&lt;H≤60cm, Acer campestre</w:t>
      </w:r>
    </w:p>
    <w:p w14:paraId="6A543CA8" w14:textId="77777777" w:rsidR="00EA0D3A" w:rsidRDefault="00000000">
      <w:r>
        <w:rPr>
          <w:b/>
        </w:rPr>
        <w:t>Plant forestier, 60&lt;H≤80cm</w:t>
      </w:r>
    </w:p>
    <w:p w14:paraId="3CA7E4C7" w14:textId="77777777" w:rsidR="00EA0D3A" w:rsidRDefault="00000000">
      <w:r>
        <w:t>Plant forestier, 60&lt;H≤80cm, Acer campestre</w:t>
      </w:r>
    </w:p>
    <w:p w14:paraId="100087C7" w14:textId="77777777" w:rsidR="00EA0D3A" w:rsidRDefault="00000000">
      <w:r>
        <w:t>Plant forestier, 60&lt;H≤80cm, Acer platanoides</w:t>
      </w:r>
    </w:p>
    <w:p w14:paraId="7F659CD4" w14:textId="77777777" w:rsidR="00EA0D3A" w:rsidRDefault="00000000">
      <w:r>
        <w:t>Plant forestier, 60&lt;H≤80cm, Acer pseudoplatanus</w:t>
      </w:r>
    </w:p>
    <w:p w14:paraId="783E726A" w14:textId="77777777" w:rsidR="00EA0D3A" w:rsidRDefault="00000000">
      <w:r>
        <w:t>Plant forestier, 60&lt;H≤80cm, Alnus cordata</w:t>
      </w:r>
    </w:p>
    <w:p w14:paraId="0EB84106" w14:textId="77777777" w:rsidR="00EA0D3A" w:rsidRDefault="00000000">
      <w:r>
        <w:t>Plant forestier, 60&lt;H≤80cm, Alnus glutinosa</w:t>
      </w:r>
    </w:p>
    <w:p w14:paraId="4DA3480A" w14:textId="77777777" w:rsidR="00EA0D3A" w:rsidRDefault="00000000">
      <w:r>
        <w:t>Plant forestier, 60&lt;H≤80cm, Alnus incana</w:t>
      </w:r>
    </w:p>
    <w:p w14:paraId="0C0F7EB4" w14:textId="77777777" w:rsidR="00EA0D3A" w:rsidRDefault="00000000">
      <w:r>
        <w:t>Plant forestier, 60&lt;H≤80cm, Amelanchier laevis</w:t>
      </w:r>
    </w:p>
    <w:p w14:paraId="497C756A" w14:textId="77777777" w:rsidR="00EA0D3A" w:rsidRDefault="00000000">
      <w:r>
        <w:t>Plant forestier, 60&lt;H≤80cm, Betula pubescens</w:t>
      </w:r>
    </w:p>
    <w:p w14:paraId="46B13BEC" w14:textId="77777777" w:rsidR="00EA0D3A" w:rsidRDefault="00000000">
      <w:r>
        <w:t>Plant forestier, 60&lt;H≤80cm, Betula pendula</w:t>
      </w:r>
    </w:p>
    <w:p w14:paraId="1854B377" w14:textId="77777777" w:rsidR="00EA0D3A" w:rsidRDefault="00000000">
      <w:r>
        <w:t>Plant forestier, 60&lt;H≤80cm, Betula verrucosa</w:t>
      </w:r>
    </w:p>
    <w:p w14:paraId="047590D6" w14:textId="77777777" w:rsidR="00EA0D3A" w:rsidRDefault="00000000">
      <w:r>
        <w:t>Plant forestier, 60&lt;H≤80cm, Carpinus betulus</w:t>
      </w:r>
    </w:p>
    <w:p w14:paraId="2D42027D" w14:textId="77777777" w:rsidR="00EA0D3A" w:rsidRDefault="00000000">
      <w:r>
        <w:t>Plant forestier, 60&lt;H≤80cm, Castanea sativa</w:t>
      </w:r>
    </w:p>
    <w:p w14:paraId="58663759" w14:textId="77777777" w:rsidR="00EA0D3A" w:rsidRDefault="00000000">
      <w:r>
        <w:t>Plant forestier, 60&lt;H≤80cm, Cornus mas</w:t>
      </w:r>
    </w:p>
    <w:p w14:paraId="6466252D" w14:textId="77777777" w:rsidR="00EA0D3A" w:rsidRDefault="00000000">
      <w:r>
        <w:t>Plant forestier, 60&lt;H≤80cm, Cornus sanguinea</w:t>
      </w:r>
    </w:p>
    <w:p w14:paraId="3DAD1301" w14:textId="77777777" w:rsidR="00EA0D3A" w:rsidRDefault="00000000">
      <w:r>
        <w:t>Plant forestier, 60&lt;H≤80cm, Corylus avellana</w:t>
      </w:r>
    </w:p>
    <w:p w14:paraId="33BED72B" w14:textId="77777777" w:rsidR="00EA0D3A" w:rsidRDefault="00000000">
      <w:r>
        <w:t>Plant forestier, 60&lt;H≤80cm, Crataegus oxyacantha</w:t>
      </w:r>
    </w:p>
    <w:p w14:paraId="3B51633D" w14:textId="77777777" w:rsidR="00EA0D3A" w:rsidRDefault="00000000">
      <w:r>
        <w:t>Plant forestier, 60&lt;H≤80cm, Euonymus europaeus</w:t>
      </w:r>
    </w:p>
    <w:p w14:paraId="3C58F41A" w14:textId="77777777" w:rsidR="00EA0D3A" w:rsidRDefault="00000000">
      <w:r>
        <w:t>Plant forestier, 60&lt;H≤80cm, Fagus sylvatica</w:t>
      </w:r>
    </w:p>
    <w:p w14:paraId="3B995439" w14:textId="77777777" w:rsidR="00EA0D3A" w:rsidRDefault="00000000">
      <w:r>
        <w:t>Plant forestier, 60&lt;H≤80cm, Fraxinus excelsior</w:t>
      </w:r>
    </w:p>
    <w:p w14:paraId="0440F331" w14:textId="77777777" w:rsidR="00EA0D3A" w:rsidRDefault="00000000">
      <w:r>
        <w:t>Plant forestier, 60&lt;H≤80cm, Larix leptolepis</w:t>
      </w:r>
    </w:p>
    <w:p w14:paraId="4ABE422B" w14:textId="77777777" w:rsidR="00EA0D3A" w:rsidRDefault="00000000">
      <w:r>
        <w:t>Plant forestier, 60&lt;H≤80cm, Ligustrum vulgare</w:t>
      </w:r>
    </w:p>
    <w:p w14:paraId="7FFD3B44" w14:textId="77777777" w:rsidR="00EA0D3A" w:rsidRDefault="00000000">
      <w:r>
        <w:t>Plant forestier, 60&lt;H≤80cm, Malus sylvestris</w:t>
      </w:r>
    </w:p>
    <w:p w14:paraId="30D7A321" w14:textId="77777777" w:rsidR="00EA0D3A" w:rsidRDefault="00000000">
      <w:r>
        <w:t>Plant forestier, 60&lt;H≤80cm, Mespilus germanica</w:t>
      </w:r>
    </w:p>
    <w:p w14:paraId="5B99F38A" w14:textId="77777777" w:rsidR="00EA0D3A" w:rsidRDefault="00000000">
      <w:r>
        <w:t>Plant forestier, 60&lt;H≤80cm, Platanus acerifolia</w:t>
      </w:r>
    </w:p>
    <w:p w14:paraId="3C20EB12" w14:textId="77777777" w:rsidR="00EA0D3A" w:rsidRDefault="00000000">
      <w:r>
        <w:t>Plant forestier, 60&lt;H≤80cm, Populus tremula</w:t>
      </w:r>
    </w:p>
    <w:p w14:paraId="55E6E7A1" w14:textId="77777777" w:rsidR="00EA0D3A" w:rsidRDefault="00000000">
      <w:r>
        <w:t>Plant forestier, 60&lt;H≤80cm, Prunus avium</w:t>
      </w:r>
    </w:p>
    <w:p w14:paraId="16510061" w14:textId="77777777" w:rsidR="00EA0D3A" w:rsidRDefault="00000000">
      <w:r>
        <w:t>Plant forestier, 60&lt;H≤80cm, Prunus cesarus</w:t>
      </w:r>
    </w:p>
    <w:p w14:paraId="3C884A80" w14:textId="77777777" w:rsidR="00EA0D3A" w:rsidRDefault="00000000">
      <w:r>
        <w:t>Plant forestier, 60&lt;H≤80cm, Prunus padus</w:t>
      </w:r>
    </w:p>
    <w:p w14:paraId="539EF25B" w14:textId="77777777" w:rsidR="00EA0D3A" w:rsidRDefault="00000000">
      <w:r>
        <w:t>Plant forestier, 60&lt;H≤80cm, Prunus spinosa</w:t>
      </w:r>
    </w:p>
    <w:p w14:paraId="13C46F71" w14:textId="77777777" w:rsidR="00EA0D3A" w:rsidRDefault="00000000">
      <w:r>
        <w:t>Plant forestier, 60&lt;H≤80cm, Quercus petraea</w:t>
      </w:r>
    </w:p>
    <w:p w14:paraId="71F4087B" w14:textId="77777777" w:rsidR="00EA0D3A" w:rsidRDefault="00000000">
      <w:r>
        <w:t>Plant forestier, 60&lt;H≤80cm, Quercus robur</w:t>
      </w:r>
    </w:p>
    <w:p w14:paraId="39F64CFF" w14:textId="77777777" w:rsidR="00EA0D3A" w:rsidRDefault="00000000">
      <w:r>
        <w:t>Plant forestier, 60&lt;H≤80cm, Quercus rubra</w:t>
      </w:r>
    </w:p>
    <w:p w14:paraId="38F4A549" w14:textId="77777777" w:rsidR="00EA0D3A" w:rsidRDefault="00000000">
      <w:r>
        <w:t>Plant forestier, 60&lt;H≤80cm, Rhamnus cathartica</w:t>
      </w:r>
    </w:p>
    <w:p w14:paraId="1C75A269" w14:textId="77777777" w:rsidR="00EA0D3A" w:rsidRDefault="00000000">
      <w:r>
        <w:t>Plant forestier, 60&lt;H≤80cm, Rhamnus frangula</w:t>
      </w:r>
    </w:p>
    <w:p w14:paraId="67E45528" w14:textId="77777777" w:rsidR="00EA0D3A" w:rsidRDefault="00000000">
      <w:r>
        <w:t>Plant forestier, 60&lt;H≤80cm, Robinia pseudoacacia</w:t>
      </w:r>
    </w:p>
    <w:p w14:paraId="3DA3D685" w14:textId="77777777" w:rsidR="00EA0D3A" w:rsidRDefault="00000000">
      <w:r>
        <w:t>Plant forestier, 60&lt;H≤80cm, Salix alba</w:t>
      </w:r>
    </w:p>
    <w:p w14:paraId="516970E0" w14:textId="77777777" w:rsidR="00EA0D3A" w:rsidRDefault="00000000">
      <w:r>
        <w:t>Plant forestier, 60&lt;H≤80cm, Salix aurita</w:t>
      </w:r>
    </w:p>
    <w:p w14:paraId="551C22EE" w14:textId="77777777" w:rsidR="00EA0D3A" w:rsidRDefault="00000000">
      <w:r>
        <w:t>Plant forestier, 60&lt;H≤80cm, Salix caprea</w:t>
      </w:r>
    </w:p>
    <w:p w14:paraId="3374F155" w14:textId="77777777" w:rsidR="00EA0D3A" w:rsidRDefault="00000000">
      <w:r>
        <w:t>Plant forestier, 60&lt;H≤80cm, Salix cinerea</w:t>
      </w:r>
    </w:p>
    <w:p w14:paraId="285B20CC" w14:textId="77777777" w:rsidR="00EA0D3A" w:rsidRDefault="00000000">
      <w:r>
        <w:t>Plant forestier, 60&lt;H≤80cm, Salix purpurea</w:t>
      </w:r>
    </w:p>
    <w:p w14:paraId="4B06008F" w14:textId="77777777" w:rsidR="00EA0D3A" w:rsidRDefault="00000000">
      <w:r>
        <w:t>Plant forestier, 60&lt;H≤80cm, Salix triandra</w:t>
      </w:r>
    </w:p>
    <w:p w14:paraId="40504E9B" w14:textId="77777777" w:rsidR="00EA0D3A" w:rsidRDefault="00000000">
      <w:r>
        <w:t>Plant forestier, 60&lt;H≤80cm, Salix viminalis</w:t>
      </w:r>
    </w:p>
    <w:p w14:paraId="63E47649" w14:textId="77777777" w:rsidR="00EA0D3A" w:rsidRDefault="00000000">
      <w:r>
        <w:t>Plant forestier, 60&lt;H≤80cm, Sambucus nigra</w:t>
      </w:r>
    </w:p>
    <w:p w14:paraId="4E9AB086" w14:textId="77777777" w:rsidR="00EA0D3A" w:rsidRDefault="00000000">
      <w:r>
        <w:t>Plant forestier, 60&lt;H≤80cm, Sambucus racemosa</w:t>
      </w:r>
    </w:p>
    <w:p w14:paraId="1F72F500" w14:textId="77777777" w:rsidR="00EA0D3A" w:rsidRDefault="00000000">
      <w:r>
        <w:t>Plant forestier, 60&lt;H≤80cm, Sorbus aucuparia</w:t>
      </w:r>
    </w:p>
    <w:p w14:paraId="182DBF31" w14:textId="77777777" w:rsidR="00EA0D3A" w:rsidRDefault="00000000">
      <w:r>
        <w:t>Plant forestier, 60&lt;H≤80cm, Tilia platyphyllos</w:t>
      </w:r>
    </w:p>
    <w:p w14:paraId="2E0C8B80" w14:textId="77777777" w:rsidR="00EA0D3A" w:rsidRDefault="00000000">
      <w:r>
        <w:t>Plant forestier, 60&lt;H≤80cm, Tilia cordata</w:t>
      </w:r>
    </w:p>
    <w:p w14:paraId="32507907" w14:textId="77777777" w:rsidR="00EA0D3A" w:rsidRDefault="00000000">
      <w:r>
        <w:t>Plant forestier, 60&lt;H≤80cm, Viburnum lantana</w:t>
      </w:r>
    </w:p>
    <w:p w14:paraId="543FDEFA" w14:textId="77777777" w:rsidR="00EA0D3A" w:rsidRDefault="00000000">
      <w:r>
        <w:t>Plant forestier, 60&lt;H≤80cm, Viburnum opulus</w:t>
      </w:r>
    </w:p>
    <w:p w14:paraId="315A0A11" w14:textId="77777777" w:rsidR="00EA0D3A" w:rsidRDefault="00000000">
      <w:r>
        <w:rPr>
          <w:b/>
        </w:rPr>
        <w:t>Plant forestier, 80&lt;H≤100cm</w:t>
      </w:r>
    </w:p>
    <w:p w14:paraId="66410192" w14:textId="77777777" w:rsidR="00EA0D3A" w:rsidRDefault="00000000">
      <w:r>
        <w:t>Plant forestier, 80&lt;H≤100cm, Acer campestre</w:t>
      </w:r>
    </w:p>
    <w:p w14:paraId="66E61E3F" w14:textId="77777777" w:rsidR="00EA0D3A" w:rsidRDefault="00000000">
      <w:r>
        <w:t>Plant forestier, 80&lt;H≤100cm, Acer platanoides</w:t>
      </w:r>
    </w:p>
    <w:p w14:paraId="2523396B" w14:textId="77777777" w:rsidR="00EA0D3A" w:rsidRDefault="00000000">
      <w:r>
        <w:t>Plant forestier, 80&lt;H≤100cm, Acer pseudoplatanus</w:t>
      </w:r>
    </w:p>
    <w:p w14:paraId="535E923D" w14:textId="77777777" w:rsidR="00EA0D3A" w:rsidRDefault="00000000">
      <w:r>
        <w:t>Plant forestier, 80&lt;H≤100cm, Alnus cordata</w:t>
      </w:r>
    </w:p>
    <w:p w14:paraId="6E1D1C3A" w14:textId="77777777" w:rsidR="00EA0D3A" w:rsidRDefault="00000000">
      <w:r>
        <w:t>Plant forestier, 80&lt;H≤100cm, Alnus glutinosa</w:t>
      </w:r>
    </w:p>
    <w:p w14:paraId="6DD0D6C0" w14:textId="77777777" w:rsidR="00EA0D3A" w:rsidRDefault="00000000">
      <w:r>
        <w:t>Plant forestier, 80&lt;H≤100cm, Alnus incana</w:t>
      </w:r>
    </w:p>
    <w:p w14:paraId="7FCB8359" w14:textId="77777777" w:rsidR="00EA0D3A" w:rsidRDefault="00000000">
      <w:r>
        <w:t>Plant forestier, 80&lt;H≤100cm, Amelanchier laevis</w:t>
      </w:r>
    </w:p>
    <w:p w14:paraId="3D7AFA6C" w14:textId="77777777" w:rsidR="00EA0D3A" w:rsidRDefault="00000000">
      <w:r>
        <w:t>Plant forestier, 80&lt;H≤100cm, Betula pubescens</w:t>
      </w:r>
    </w:p>
    <w:p w14:paraId="31E5DC46" w14:textId="77777777" w:rsidR="00EA0D3A" w:rsidRDefault="00000000">
      <w:r>
        <w:t>Plant forestier, 80&lt;H≤100cm, Betula pendula</w:t>
      </w:r>
    </w:p>
    <w:p w14:paraId="5A403781" w14:textId="77777777" w:rsidR="00EA0D3A" w:rsidRDefault="00000000">
      <w:r>
        <w:t>Plant forestier, 80&lt;H≤100cm, Betula verrucosa</w:t>
      </w:r>
    </w:p>
    <w:p w14:paraId="6C9E340A" w14:textId="77777777" w:rsidR="00EA0D3A" w:rsidRDefault="00000000">
      <w:r>
        <w:t>Plant forestier, 80&lt;H≤100cm, Carpinus betulus</w:t>
      </w:r>
    </w:p>
    <w:p w14:paraId="0C3F5E38" w14:textId="77777777" w:rsidR="00EA0D3A" w:rsidRDefault="00000000">
      <w:r>
        <w:t>Plant forestier, 80&lt;H≤100cm, Castanea sativa</w:t>
      </w:r>
    </w:p>
    <w:p w14:paraId="760E441C" w14:textId="77777777" w:rsidR="00EA0D3A" w:rsidRDefault="00000000">
      <w:r>
        <w:t>Plant forestier, 80&lt;H≤100cm, Cornus mas</w:t>
      </w:r>
    </w:p>
    <w:p w14:paraId="1C57E81A" w14:textId="77777777" w:rsidR="00EA0D3A" w:rsidRDefault="00000000">
      <w:r>
        <w:t>Plant forestier, 80&lt;H≤100cm, Cornus sanguinea</w:t>
      </w:r>
    </w:p>
    <w:p w14:paraId="736FDFB8" w14:textId="77777777" w:rsidR="00EA0D3A" w:rsidRDefault="00000000">
      <w:r>
        <w:t>Plant forestier, 80&lt;H≤100cm, Corylus avellana</w:t>
      </w:r>
    </w:p>
    <w:p w14:paraId="25E6917A" w14:textId="77777777" w:rsidR="00EA0D3A" w:rsidRDefault="00000000">
      <w:r>
        <w:t>Plant forestier, 80&lt;H≤100cm, Crataegus oxyacantha</w:t>
      </w:r>
    </w:p>
    <w:p w14:paraId="1967C413" w14:textId="77777777" w:rsidR="00EA0D3A" w:rsidRDefault="00000000">
      <w:r>
        <w:t>Plant forestier, 80&lt;H≤100cm, Euonymus europaeus</w:t>
      </w:r>
    </w:p>
    <w:p w14:paraId="3CD9BCB5" w14:textId="77777777" w:rsidR="00EA0D3A" w:rsidRDefault="00000000">
      <w:r>
        <w:t>Plant forestier, 80&lt;H≤100cm, Fagus sylvatica</w:t>
      </w:r>
    </w:p>
    <w:p w14:paraId="08294140" w14:textId="77777777" w:rsidR="00EA0D3A" w:rsidRDefault="00000000">
      <w:r>
        <w:t>Plant forestier, 80&lt;H≤100cm, Fraxinus excelsior</w:t>
      </w:r>
    </w:p>
    <w:p w14:paraId="31B8F165" w14:textId="77777777" w:rsidR="00EA0D3A" w:rsidRDefault="00000000">
      <w:r>
        <w:t>Plant forestier, 80&lt;H≤100cm, Larix leptolepis</w:t>
      </w:r>
    </w:p>
    <w:p w14:paraId="1F116B90" w14:textId="77777777" w:rsidR="00EA0D3A" w:rsidRDefault="00000000">
      <w:r>
        <w:t>Plant forestier, 80&lt;H≤100cm, Ligustrum vulgare</w:t>
      </w:r>
    </w:p>
    <w:p w14:paraId="7A582BCE" w14:textId="77777777" w:rsidR="00EA0D3A" w:rsidRDefault="00000000">
      <w:r>
        <w:t>Plant forestier, 80&lt;H≤100cm, Malus sylvestris</w:t>
      </w:r>
    </w:p>
    <w:p w14:paraId="23957C64" w14:textId="77777777" w:rsidR="00EA0D3A" w:rsidRDefault="00000000">
      <w:r>
        <w:t>Plant forestier, 80&lt;H≤100cm, Mespilus germanica</w:t>
      </w:r>
    </w:p>
    <w:p w14:paraId="38D1DA3A" w14:textId="77777777" w:rsidR="00EA0D3A" w:rsidRDefault="00000000">
      <w:r>
        <w:t>Plant forestier, 80&lt;H≤100cm, Platanus acerifolia</w:t>
      </w:r>
    </w:p>
    <w:p w14:paraId="65ADAB00" w14:textId="77777777" w:rsidR="00EA0D3A" w:rsidRDefault="00000000">
      <w:r>
        <w:t>Plant forestier, 80&lt;H≤100cm, Prunus tremula</w:t>
      </w:r>
    </w:p>
    <w:p w14:paraId="52860739" w14:textId="77777777" w:rsidR="00EA0D3A" w:rsidRDefault="00000000">
      <w:r>
        <w:t>Plant forestier, 80&lt;H≤100cm, Prunus avium</w:t>
      </w:r>
    </w:p>
    <w:p w14:paraId="7AD008F2" w14:textId="77777777" w:rsidR="00EA0D3A" w:rsidRDefault="00000000">
      <w:r>
        <w:t>Plant forestier, 80&lt;H≤100cm, Prunus cesarus</w:t>
      </w:r>
    </w:p>
    <w:p w14:paraId="19F413B1" w14:textId="77777777" w:rsidR="00EA0D3A" w:rsidRDefault="00000000">
      <w:r>
        <w:t>Plant forestier, 80&lt;H≤100cm, Prunus padus</w:t>
      </w:r>
    </w:p>
    <w:p w14:paraId="43A436CE" w14:textId="77777777" w:rsidR="00EA0D3A" w:rsidRDefault="00000000">
      <w:r>
        <w:t>Plant forestier, 80&lt;H≤100cm, Prunus spinosa</w:t>
      </w:r>
    </w:p>
    <w:p w14:paraId="0DD75DF2" w14:textId="77777777" w:rsidR="00EA0D3A" w:rsidRDefault="00000000">
      <w:r>
        <w:t>Plant forestier, 80&lt;H≤100cm, Quercus petraea</w:t>
      </w:r>
    </w:p>
    <w:p w14:paraId="1A3BCFFA" w14:textId="77777777" w:rsidR="00EA0D3A" w:rsidRDefault="00000000">
      <w:r>
        <w:t>Plant forestier, 80&lt;H≤100cm, Quercus robur</w:t>
      </w:r>
    </w:p>
    <w:p w14:paraId="03A6731B" w14:textId="77777777" w:rsidR="00EA0D3A" w:rsidRDefault="00000000">
      <w:r>
        <w:t>Plant forestier, 80&lt;H≤100cm, Quercus rubra</w:t>
      </w:r>
    </w:p>
    <w:p w14:paraId="239A78A6" w14:textId="77777777" w:rsidR="00EA0D3A" w:rsidRDefault="00000000">
      <w:r>
        <w:t>Plant forestier, 80&lt;H≤100cm, Rhamnus cathartica</w:t>
      </w:r>
    </w:p>
    <w:p w14:paraId="781347BA" w14:textId="77777777" w:rsidR="00EA0D3A" w:rsidRDefault="00000000">
      <w:r>
        <w:t>Plant forestier, 80&lt;H≤100cm, Rhamnus frangula</w:t>
      </w:r>
    </w:p>
    <w:p w14:paraId="16B39918" w14:textId="77777777" w:rsidR="00EA0D3A" w:rsidRDefault="00000000">
      <w:r>
        <w:t>Plant forestier, 80&lt;H≤100cm, Robinia pseudoacacia</w:t>
      </w:r>
    </w:p>
    <w:p w14:paraId="0304DE34" w14:textId="77777777" w:rsidR="00EA0D3A" w:rsidRDefault="00000000">
      <w:r>
        <w:t>Plant forestier, 80&lt;H≤100cm, Salix alba</w:t>
      </w:r>
    </w:p>
    <w:p w14:paraId="6CCD1202" w14:textId="77777777" w:rsidR="00EA0D3A" w:rsidRDefault="00000000">
      <w:r>
        <w:t>Plant forestier, 80&lt;H≤100cm, Salix aurita</w:t>
      </w:r>
    </w:p>
    <w:p w14:paraId="1238BB83" w14:textId="77777777" w:rsidR="00EA0D3A" w:rsidRDefault="00000000">
      <w:r>
        <w:t>Plant forestier, 80&lt;H≤100cm, Salix caprea</w:t>
      </w:r>
    </w:p>
    <w:p w14:paraId="257E4079" w14:textId="77777777" w:rsidR="00EA0D3A" w:rsidRDefault="00000000">
      <w:r>
        <w:t>Plant forestier, 80&lt;H≤100cm, Salix cinerea</w:t>
      </w:r>
    </w:p>
    <w:p w14:paraId="777C180D" w14:textId="77777777" w:rsidR="00EA0D3A" w:rsidRDefault="00000000">
      <w:r>
        <w:t>Plant forestier, 80&lt;H≤100cm, Salix purpurea</w:t>
      </w:r>
    </w:p>
    <w:p w14:paraId="6EB3B078" w14:textId="77777777" w:rsidR="00EA0D3A" w:rsidRDefault="00000000">
      <w:r>
        <w:t>Plant forestier, 80&lt;H≤100cm, Salix triandra</w:t>
      </w:r>
    </w:p>
    <w:p w14:paraId="7E85CE45" w14:textId="77777777" w:rsidR="00EA0D3A" w:rsidRDefault="00000000">
      <w:r>
        <w:t>Plant forestier, 80&lt;H≤100cm, Salix viminalis</w:t>
      </w:r>
    </w:p>
    <w:p w14:paraId="6E4735CF" w14:textId="77777777" w:rsidR="00EA0D3A" w:rsidRDefault="00000000">
      <w:r>
        <w:t>Plant forestier, 80&lt;H≤100cm, Sambucus nigra</w:t>
      </w:r>
    </w:p>
    <w:p w14:paraId="3CE83312" w14:textId="77777777" w:rsidR="00EA0D3A" w:rsidRDefault="00000000">
      <w:r>
        <w:t>Plant forestier, 80&lt;H≤100cm, Sambucus racemosa</w:t>
      </w:r>
    </w:p>
    <w:p w14:paraId="32FC1088" w14:textId="77777777" w:rsidR="00EA0D3A" w:rsidRDefault="00000000">
      <w:r>
        <w:t>Plant forestier, 80&lt;H≤100cm, Sorbus aucuparia</w:t>
      </w:r>
    </w:p>
    <w:p w14:paraId="0B1306D4" w14:textId="77777777" w:rsidR="00EA0D3A" w:rsidRDefault="00000000">
      <w:r>
        <w:t>Plant forestier, 80&lt;H≤100cm, Tilia platyphyllos</w:t>
      </w:r>
    </w:p>
    <w:p w14:paraId="73F9A930" w14:textId="77777777" w:rsidR="00EA0D3A" w:rsidRDefault="00000000">
      <w:r>
        <w:t>Plant forestier, 80&lt;H≤100cm, Tilia cordata</w:t>
      </w:r>
    </w:p>
    <w:p w14:paraId="4BDC7CCA" w14:textId="77777777" w:rsidR="00EA0D3A" w:rsidRDefault="00000000">
      <w:r>
        <w:t>Plant forestier, 80&lt;H≤100cm, Viburnum lantana</w:t>
      </w:r>
    </w:p>
    <w:p w14:paraId="64AC3004" w14:textId="77777777" w:rsidR="00EA0D3A" w:rsidRDefault="00000000">
      <w:r>
        <w:t>Plant forestier, 80&lt;H≤100cm, Viburnum opulus</w:t>
      </w:r>
    </w:p>
    <w:p w14:paraId="3CBAF31A" w14:textId="77777777" w:rsidR="00EA0D3A" w:rsidRDefault="00EA0D3A"/>
    <w:p w14:paraId="6B0D0AA1" w14:textId="77777777" w:rsidR="00EA0D3A" w:rsidRDefault="00000000">
      <w:r>
        <w:t> </w:t>
      </w:r>
    </w:p>
    <w:p w14:paraId="6E5DA8B0" w14:textId="77777777" w:rsidR="00EA0D3A" w:rsidRDefault="00000000">
      <w:pPr>
        <w:pStyle w:val="pheading"/>
      </w:pPr>
      <w:r>
        <w:t>MESURAGE</w:t>
      </w:r>
    </w:p>
    <w:p w14:paraId="1A1D5EDA" w14:textId="77777777" w:rsidR="00EA0D3A" w:rsidRDefault="00000000">
      <w:pPr>
        <w:pStyle w:val="pheading"/>
      </w:pPr>
      <w:r>
        <w:t>- unité de mesure:</w:t>
      </w:r>
    </w:p>
    <w:p w14:paraId="73CC8EDC" w14:textId="77777777" w:rsidR="00EA0D3A" w:rsidRDefault="00000000">
      <w:r>
        <w:t>pc</w:t>
      </w:r>
    </w:p>
    <w:p w14:paraId="09917A92" w14:textId="77777777" w:rsidR="00EA0D3A" w:rsidRDefault="00EA0D3A"/>
    <w:p w14:paraId="2D17F534" w14:textId="77777777" w:rsidR="00EA0D3A" w:rsidRDefault="00000000">
      <w:r>
        <w:t> </w:t>
      </w:r>
    </w:p>
    <w:p w14:paraId="0B268E48" w14:textId="77777777" w:rsidR="00EA0D3A" w:rsidRDefault="00000000">
      <w:pPr>
        <w:pStyle w:val="pheading"/>
      </w:pPr>
      <w:r>
        <w:t>- nature du marché:</w:t>
      </w:r>
    </w:p>
    <w:p w14:paraId="612D1115" w14:textId="77777777" w:rsidR="00EA0D3A" w:rsidRDefault="00000000">
      <w:r>
        <w:t>QF</w:t>
      </w:r>
    </w:p>
    <w:p w14:paraId="18F543EC" w14:textId="77777777" w:rsidR="00EA0D3A" w:rsidRDefault="00EA0D3A"/>
    <w:p w14:paraId="143B80CA" w14:textId="77777777" w:rsidR="00EA0D3A" w:rsidRDefault="00000000">
      <w:r>
        <w:t> </w:t>
      </w:r>
    </w:p>
    <w:p w14:paraId="49C886DF" w14:textId="77777777" w:rsidR="00EA0D3A" w:rsidRDefault="00000000">
      <w:pPr>
        <w:pStyle w:val="Author-eSectionHeading4"/>
      </w:pPr>
      <w:bookmarkStart w:id="473" w:name="_Toc155600816"/>
      <w:r>
        <w:t>94.36 Plante spécifique CCTB 01.09</w:t>
      </w:r>
      <w:bookmarkEnd w:id="473"/>
    </w:p>
    <w:p w14:paraId="2CEAE969" w14:textId="77777777" w:rsidR="00EA0D3A" w:rsidRDefault="00000000">
      <w:pPr>
        <w:pStyle w:val="pheading"/>
      </w:pPr>
      <w:r>
        <w:t>DESCRIPTION</w:t>
      </w:r>
    </w:p>
    <w:p w14:paraId="4B093729" w14:textId="77777777" w:rsidR="00EA0D3A" w:rsidRDefault="00000000">
      <w:pPr>
        <w:pStyle w:val="pheading"/>
      </w:pPr>
      <w:r>
        <w:t>- Définition / Comprend</w:t>
      </w:r>
    </w:p>
    <w:p w14:paraId="3B960DD1" w14:textId="77777777" w:rsidR="00EA0D3A" w:rsidRDefault="00000000">
      <w:r>
        <w:rPr>
          <w:color w:val="000000"/>
        </w:rPr>
        <w:t>Les plantations comprendront :</w:t>
      </w:r>
    </w:p>
    <w:p w14:paraId="069CD050" w14:textId="77777777" w:rsidR="00EA0D3A" w:rsidRDefault="00000000">
      <w:r>
        <w:t>• les travaux préparatoires;</w:t>
      </w:r>
    </w:p>
    <w:p w14:paraId="48F0482E" w14:textId="77777777" w:rsidR="00EA0D3A" w:rsidRDefault="00000000">
      <w:r>
        <w:t>• la réalisation des puits de plantation;</w:t>
      </w:r>
    </w:p>
    <w:p w14:paraId="450DF29D" w14:textId="77777777" w:rsidR="00EA0D3A" w:rsidRDefault="00000000">
      <w:r>
        <w:t>• la plantation;</w:t>
      </w:r>
    </w:p>
    <w:p w14:paraId="43214C13" w14:textId="77777777" w:rsidR="00EA0D3A" w:rsidRDefault="00000000">
      <w:r>
        <w:t>• l'arrosage.</w:t>
      </w:r>
    </w:p>
    <w:p w14:paraId="6F7042FA" w14:textId="77777777" w:rsidR="00EA0D3A" w:rsidRDefault="00000000">
      <w:pPr>
        <w:pStyle w:val="pheading"/>
      </w:pPr>
      <w:r>
        <w:t>MATÉRIAUX</w:t>
      </w:r>
    </w:p>
    <w:p w14:paraId="40C65500" w14:textId="77777777" w:rsidR="00EA0D3A" w:rsidRDefault="00000000">
      <w:r>
        <w:rPr>
          <w:color w:val="000000"/>
        </w:rPr>
        <w:t>Les matériaux conformes au [CCT SB250] seront :</w:t>
      </w:r>
    </w:p>
    <w:p w14:paraId="13B7B54C" w14:textId="77777777" w:rsidR="00EA0D3A" w:rsidRDefault="00000000">
      <w:r>
        <w:t>* les produits phytopharmaceutiques selon le chap. III-60.</w:t>
      </w:r>
    </w:p>
    <w:p w14:paraId="09B2E55A" w14:textId="77777777" w:rsidR="00EA0D3A" w:rsidRDefault="00000000">
      <w:r>
        <w:t>* le sol selon le chap. III-3.</w:t>
      </w:r>
    </w:p>
    <w:p w14:paraId="2F155EC6" w14:textId="77777777" w:rsidR="00EA0D3A" w:rsidRDefault="00000000">
      <w:r>
        <w:t>* les végétaux selon le chap. III-67.</w:t>
      </w:r>
    </w:p>
    <w:p w14:paraId="61E1AACB" w14:textId="77777777" w:rsidR="00EA0D3A" w:rsidRDefault="00000000">
      <w:r>
        <w:t xml:space="preserve">• Espèce : </w:t>
      </w:r>
      <w:r>
        <w:rPr>
          <w:rStyle w:val="optioncarChar"/>
        </w:rPr>
        <w:t>***</w:t>
      </w:r>
    </w:p>
    <w:p w14:paraId="296217EC" w14:textId="77777777" w:rsidR="00EA0D3A" w:rsidRDefault="00000000">
      <w:r>
        <w:t xml:space="preserve">• Dimensions : </w:t>
      </w:r>
      <w:r>
        <w:rPr>
          <w:rStyle w:val="optioncarChar"/>
        </w:rPr>
        <w:t>***</w:t>
      </w:r>
    </w:p>
    <w:p w14:paraId="333C7AF9" w14:textId="77777777" w:rsidR="00EA0D3A" w:rsidRDefault="00EA0D3A"/>
    <w:p w14:paraId="32466BD0" w14:textId="77777777" w:rsidR="00EA0D3A" w:rsidRDefault="00000000">
      <w:r>
        <w:t> </w:t>
      </w:r>
    </w:p>
    <w:p w14:paraId="52A2DDBB" w14:textId="77777777" w:rsidR="00EA0D3A" w:rsidRDefault="00000000">
      <w:pPr>
        <w:pStyle w:val="pheading"/>
      </w:pPr>
      <w:r>
        <w:t>EXÉCUTION / MISE EN ŒUVRE</w:t>
      </w:r>
    </w:p>
    <w:p w14:paraId="4D214099" w14:textId="77777777" w:rsidR="00EA0D3A" w:rsidRDefault="00000000">
      <w:r>
        <w:rPr>
          <w:color w:val="969696"/>
        </w:rPr>
        <w:t>Travaux Preparatoires</w:t>
      </w:r>
    </w:p>
    <w:p w14:paraId="0FB81C7B" w14:textId="77777777" w:rsidR="00EA0D3A" w:rsidRDefault="00000000">
      <w:r>
        <w:rPr>
          <w:color w:val="000000"/>
        </w:rPr>
        <w:t>Avant les plantations, les travaux préparatoires conformes aux dispositions du [CCT SB250] 3.1.2.1. seront exécutés.</w:t>
      </w:r>
    </w:p>
    <w:p w14:paraId="25294791" w14:textId="77777777" w:rsidR="00EA0D3A" w:rsidRDefault="00000000">
      <w:r>
        <w:rPr>
          <w:color w:val="969696"/>
        </w:rPr>
        <w:t>Realisation Des Puits De Plantation</w:t>
      </w:r>
    </w:p>
    <w:p w14:paraId="3BAB57F3" w14:textId="77777777" w:rsidR="00EA0D3A" w:rsidRDefault="00000000">
      <w:r>
        <w:rPr>
          <w:color w:val="000000"/>
        </w:rPr>
        <w:t>Les puits de plantation seront creusés aux dimensions de la racine, du conteneur ou du pot, majorées de 10 %.</w:t>
      </w:r>
    </w:p>
    <w:p w14:paraId="3759C9B0" w14:textId="77777777" w:rsidR="00EA0D3A" w:rsidRDefault="00000000">
      <w:r>
        <w:rPr>
          <w:color w:val="969696"/>
        </w:rPr>
        <w:t>Plantations</w:t>
      </w:r>
    </w:p>
    <w:p w14:paraId="0A9B3890" w14:textId="77777777" w:rsidR="00EA0D3A" w:rsidRDefault="00000000">
      <w:r>
        <w:t>Les végétaux seront plantés pendant la première saison de plantation tombant dans le délai d'exécution; c'est-à-dire entre le 15 septembre et le 15 mai. L'auteur de projet sera averti au moins deux jours ouvrables avant toute livraison de plantes. Il est interdit d'effectuer les plantations par temps de gel, lorsque le sol est gelé ou s'il y a de l'eau stagnante dans la fosse ou la tranchée. Les végétaux seront protégés des circonstances atmosphériques défavorables. Pour les végétaux livrés en conteneur et entreposés sur le chantier il faudra les prémunir de l'échauffement. Après l'enlèvement de leur conteneur ou du pot, les végétaux seront posés dans le puits de plantation de telle manière que la pousse se situe au niveau du sol. Les plantes tubéreuses et bulbeuses seront placées avec la pousse vers le haut, à la profondeur indiquée dans les documents d'adjudication. Ensuite, la fosse sera comblée systématiquement avec de la terre provenant des déblais, éventuellement améliorée par des produits d’amendement. Toutes les pierres dont les dimensions sont supérieures à 50 mm, les déchets végétaux et autres seront enlevés de la terre arable. Après la plantation, les terres excédentaires seront rassemblées et évacuées en dehors du domaine public; ensuite, la terre entre les végétaux sera égalisée sans endommager les plantes.</w:t>
      </w:r>
    </w:p>
    <w:p w14:paraId="7FD594B2" w14:textId="77777777" w:rsidR="00EA0D3A" w:rsidRDefault="00000000">
      <w:r>
        <w:rPr>
          <w:color w:val="969696"/>
        </w:rPr>
        <w:t>Arrosage</w:t>
      </w:r>
    </w:p>
    <w:p w14:paraId="3FB66D32" w14:textId="77777777" w:rsidR="00EA0D3A" w:rsidRDefault="00000000">
      <w:r>
        <w:rPr>
          <w:color w:val="000000"/>
        </w:rPr>
        <w:t xml:space="preserve">Chaque fois qu'une période de sécheresse survient au cours du délai d'exécution, nuisant au développement normal des végétaux ligneux, ils seront arrosés en suffisance avec l'eau appropriée, c'est-à-dire de l'eau ne contenant pas d'agents risquant de nuire à leur croissance. </w:t>
      </w:r>
    </w:p>
    <w:p w14:paraId="5487ECCE" w14:textId="77777777" w:rsidR="00EA0D3A" w:rsidRDefault="00EA0D3A"/>
    <w:p w14:paraId="7D948C46" w14:textId="77777777" w:rsidR="00EA0D3A" w:rsidRDefault="00000000">
      <w:r>
        <w:t> </w:t>
      </w:r>
    </w:p>
    <w:p w14:paraId="46D659C8" w14:textId="77777777" w:rsidR="00EA0D3A" w:rsidRDefault="00000000">
      <w:pPr>
        <w:pStyle w:val="pheading"/>
      </w:pPr>
      <w:r>
        <w:t>CONTRÔLES</w:t>
      </w:r>
    </w:p>
    <w:p w14:paraId="283F2D57" w14:textId="77777777" w:rsidR="00EA0D3A" w:rsidRDefault="00000000">
      <w:r>
        <w:rPr>
          <w:color w:val="000000"/>
        </w:rPr>
        <w:t xml:space="preserve">La plantation des végétaux sera soumise à des contrôles techniques exécutés a posteriori. Ceux-ci comprendront : </w:t>
      </w:r>
    </w:p>
    <w:p w14:paraId="1ABB3AB9" w14:textId="77777777" w:rsidR="00EA0D3A" w:rsidRDefault="00000000">
      <w:r>
        <w:t>* des contrôles sur échantillons ou systématiques, au fur et à mesure de l'avancement de la plantation des végétaux ligneux afin de vérifier si l'exécution se déroule conformément au descriptif;</w:t>
      </w:r>
    </w:p>
    <w:p w14:paraId="1BC89610" w14:textId="77777777" w:rsidR="00EA0D3A" w:rsidRDefault="00000000">
      <w:r>
        <w:t>* le contrôle annuel des végétaux à la fin de chaque saison de croissance (c'est-à-dire du 16 août au 30 septembre) dans la période de garantie. On contrôlera particulièrement si certains végétaux ont disparu, s'ils sont morts, ne parviennent pas à croissance normale ou ne satisfont pas aux exigences en fonction de leur essence, variété ou variété de culture.</w:t>
      </w:r>
    </w:p>
    <w:p w14:paraId="7931A8E5" w14:textId="77777777" w:rsidR="00EA0D3A" w:rsidRDefault="00000000">
      <w:pPr>
        <w:pStyle w:val="pheading"/>
      </w:pPr>
      <w:r>
        <w:t>DOCUMENTS DE RÉFÉRENCE</w:t>
      </w:r>
    </w:p>
    <w:p w14:paraId="0129452B" w14:textId="77777777" w:rsidR="00EA0D3A" w:rsidRDefault="00000000">
      <w:pPr>
        <w:pStyle w:val="pheading"/>
      </w:pPr>
      <w:r>
        <w:t>- Exécution</w:t>
      </w:r>
    </w:p>
    <w:p w14:paraId="274F2C5C" w14:textId="77777777" w:rsidR="00EA0D3A" w:rsidRDefault="00000000">
      <w:r>
        <w:t>[CCT Qualiroutes, Cahier des charges type Qualiroutes] O.3.</w:t>
      </w:r>
    </w:p>
    <w:p w14:paraId="23657F92" w14:textId="77777777" w:rsidR="00EA0D3A" w:rsidRDefault="00EA0D3A"/>
    <w:p w14:paraId="07DBC139" w14:textId="77777777" w:rsidR="00EA0D3A" w:rsidRDefault="00000000">
      <w:r>
        <w:t> </w:t>
      </w:r>
    </w:p>
    <w:p w14:paraId="149053E1" w14:textId="77777777" w:rsidR="00EA0D3A" w:rsidRDefault="00000000">
      <w:pPr>
        <w:pStyle w:val="Author-eSectionHeading5"/>
      </w:pPr>
      <w:bookmarkStart w:id="474" w:name="_Toc155600817"/>
      <w:r>
        <w:t>94.36.1 Plante spécifique</w:t>
      </w:r>
      <w:bookmarkEnd w:id="474"/>
    </w:p>
    <w:p w14:paraId="7FEEA85A" w14:textId="77777777" w:rsidR="00EA0D3A" w:rsidRDefault="00000000">
      <w:pPr>
        <w:pStyle w:val="Author-eSectionHeading6"/>
      </w:pPr>
      <w:bookmarkStart w:id="475" w:name="_Toc155600818"/>
      <w:r>
        <w:t>94.36.1a Rosier CCTB 01.09</w:t>
      </w:r>
      <w:bookmarkEnd w:id="475"/>
    </w:p>
    <w:p w14:paraId="01BD8371" w14:textId="77777777" w:rsidR="00EA0D3A" w:rsidRDefault="00000000">
      <w:pPr>
        <w:pStyle w:val="pheading"/>
      </w:pPr>
      <w:r>
        <w:t>MATÉRIAUX</w:t>
      </w:r>
    </w:p>
    <w:p w14:paraId="5E682FC9" w14:textId="77777777" w:rsidR="00EA0D3A" w:rsidRDefault="00000000">
      <w:pPr>
        <w:pStyle w:val="pheading"/>
      </w:pPr>
      <w:r>
        <w:t>- Caractéristiques générales</w:t>
      </w:r>
    </w:p>
    <w:p w14:paraId="5DFE1287" w14:textId="77777777" w:rsidR="00EA0D3A" w:rsidRDefault="00000000">
      <w:r>
        <w:rPr>
          <w:b/>
        </w:rPr>
        <w:t>Rosier de semis</w:t>
      </w:r>
    </w:p>
    <w:p w14:paraId="7719B415" w14:textId="77777777" w:rsidR="00EA0D3A" w:rsidRDefault="00000000">
      <w:r>
        <w:t>Rosier de semis : Rosa canina</w:t>
      </w:r>
    </w:p>
    <w:p w14:paraId="301E912D" w14:textId="77777777" w:rsidR="00EA0D3A" w:rsidRDefault="00000000">
      <w:r>
        <w:t>Rosier de semis : Rosa multiflora</w:t>
      </w:r>
    </w:p>
    <w:p w14:paraId="1FB43574" w14:textId="77777777" w:rsidR="00EA0D3A" w:rsidRDefault="00000000">
      <w:r>
        <w:t>Rosier de semis : Rosa pimpinellifolia</w:t>
      </w:r>
    </w:p>
    <w:p w14:paraId="5F736F44" w14:textId="77777777" w:rsidR="00EA0D3A" w:rsidRDefault="00000000">
      <w:r>
        <w:t>Rosier de semis : Rosa rubiginosa</w:t>
      </w:r>
    </w:p>
    <w:p w14:paraId="6A807285" w14:textId="77777777" w:rsidR="00EA0D3A" w:rsidRDefault="00000000">
      <w:r>
        <w:t>Rosier de semis : Rosa rubrifolia</w:t>
      </w:r>
    </w:p>
    <w:p w14:paraId="5CB64AF5" w14:textId="77777777" w:rsidR="00EA0D3A" w:rsidRDefault="00000000">
      <w:r>
        <w:t>Rosier de semis : Rosa rugosa</w:t>
      </w:r>
    </w:p>
    <w:p w14:paraId="58666F65" w14:textId="77777777" w:rsidR="00EA0D3A" w:rsidRDefault="00000000">
      <w:r>
        <w:t>Rosier de semis : Rosa rugosa "Alba"</w:t>
      </w:r>
    </w:p>
    <w:p w14:paraId="6CCC6016" w14:textId="77777777" w:rsidR="00EA0D3A" w:rsidRDefault="00000000">
      <w:r>
        <w:t>Rosier de semis : Rosa spinosissima</w:t>
      </w:r>
    </w:p>
    <w:p w14:paraId="778F297E" w14:textId="77777777" w:rsidR="00EA0D3A" w:rsidRDefault="00000000">
      <w:r>
        <w:t>Rosier de semis : Rosa virginiana</w:t>
      </w:r>
    </w:p>
    <w:p w14:paraId="4A37D091" w14:textId="77777777" w:rsidR="00EA0D3A" w:rsidRDefault="00000000">
      <w:r>
        <w:rPr>
          <w:b/>
        </w:rPr>
        <w:t>Rosier greffé</w:t>
      </w:r>
    </w:p>
    <w:p w14:paraId="5A492603" w14:textId="77777777" w:rsidR="00EA0D3A" w:rsidRDefault="00000000">
      <w:r>
        <w:t>Rosier greffé : Rosa "Alba Meidiland"</w:t>
      </w:r>
    </w:p>
    <w:p w14:paraId="43442B0A" w14:textId="77777777" w:rsidR="00EA0D3A" w:rsidRDefault="00000000">
      <w:r>
        <w:t>Rosier greffé : Rosa "Blanc Double de Coubert"</w:t>
      </w:r>
    </w:p>
    <w:p w14:paraId="2933F254" w14:textId="77777777" w:rsidR="00EA0D3A" w:rsidRDefault="00000000">
      <w:r>
        <w:t>Rosier greffé : Rosa "Cherry Meidiland"</w:t>
      </w:r>
    </w:p>
    <w:p w14:paraId="48E4563C" w14:textId="77777777" w:rsidR="00EA0D3A" w:rsidRDefault="00000000">
      <w:r>
        <w:t>Rosier greffé : Rosa "Crimson Meidiland"</w:t>
      </w:r>
    </w:p>
    <w:p w14:paraId="7ACD0DD7" w14:textId="77777777" w:rsidR="00EA0D3A" w:rsidRDefault="00000000">
      <w:r>
        <w:t>Rosier greffé : Rosa "Dagmar Hastrupp"</w:t>
      </w:r>
    </w:p>
    <w:p w14:paraId="2798ED57" w14:textId="77777777" w:rsidR="00EA0D3A" w:rsidRDefault="00000000">
      <w:r>
        <w:t>Rosier greffé : Rosa "Fairy Damsel"</w:t>
      </w:r>
    </w:p>
    <w:p w14:paraId="30D5DC60" w14:textId="77777777" w:rsidR="00EA0D3A" w:rsidRDefault="00000000">
      <w:r>
        <w:t>Rosier greffé : Rosa "Flash Meidiland"</w:t>
      </w:r>
    </w:p>
    <w:p w14:paraId="17742A71" w14:textId="77777777" w:rsidR="00EA0D3A" w:rsidRDefault="00000000">
      <w:r>
        <w:t>Rosier greffé : Rosa "Gelbe Dagmar Hastrupp"</w:t>
      </w:r>
    </w:p>
    <w:p w14:paraId="5E8CE32D" w14:textId="77777777" w:rsidR="00EA0D3A" w:rsidRDefault="00000000">
      <w:r>
        <w:t>Rosier greffé : Rosa "Immensee"</w:t>
      </w:r>
    </w:p>
    <w:p w14:paraId="5DF4230B" w14:textId="77777777" w:rsidR="00EA0D3A" w:rsidRDefault="00000000">
      <w:r>
        <w:t>Rosier greffé : Rosa "La Sevillana"</w:t>
      </w:r>
    </w:p>
    <w:p w14:paraId="79F133D6" w14:textId="77777777" w:rsidR="00EA0D3A" w:rsidRDefault="00000000">
      <w:r>
        <w:t>Rosier greffé : Rosa "Magic Meidiland"</w:t>
      </w:r>
    </w:p>
    <w:p w14:paraId="355E8697" w14:textId="77777777" w:rsidR="00EA0D3A" w:rsidRDefault="00000000">
      <w:r>
        <w:t>Rosier greffé : Rosa "Max Graf"</w:t>
      </w:r>
    </w:p>
    <w:p w14:paraId="065E0D6D" w14:textId="77777777" w:rsidR="00EA0D3A" w:rsidRDefault="00000000">
      <w:r>
        <w:t>Rosier greffé : Rosa "Pearl Meidiland"</w:t>
      </w:r>
    </w:p>
    <w:p w14:paraId="6135B569" w14:textId="77777777" w:rsidR="00EA0D3A" w:rsidRDefault="00000000">
      <w:r>
        <w:t>Rosier greffé : Rosa "Pink Meidiland"</w:t>
      </w:r>
    </w:p>
    <w:p w14:paraId="647D5A6E" w14:textId="77777777" w:rsidR="00EA0D3A" w:rsidRDefault="00000000">
      <w:r>
        <w:t>Rosier greffé : Rosa "Purple Pavement"</w:t>
      </w:r>
    </w:p>
    <w:p w14:paraId="38030D45" w14:textId="77777777" w:rsidR="00EA0D3A" w:rsidRDefault="00000000">
      <w:r>
        <w:t>Rosier greffé : Rosa "Red Meidiland"</w:t>
      </w:r>
    </w:p>
    <w:p w14:paraId="6820EBB4" w14:textId="77777777" w:rsidR="00EA0D3A" w:rsidRDefault="00000000">
      <w:r>
        <w:t>Rosier greffé : Rosa "Relax Meidiland"</w:t>
      </w:r>
    </w:p>
    <w:p w14:paraId="51FF37D9" w14:textId="77777777" w:rsidR="00EA0D3A" w:rsidRDefault="00000000">
      <w:r>
        <w:t>Rosier greffé : Rosa "Repens Meidiland"</w:t>
      </w:r>
    </w:p>
    <w:p w14:paraId="470E6968" w14:textId="77777777" w:rsidR="00EA0D3A" w:rsidRDefault="00000000">
      <w:r>
        <w:t>Rosier greffé : Rosa "Rote Max Graf"</w:t>
      </w:r>
    </w:p>
    <w:p w14:paraId="0EEE9200" w14:textId="77777777" w:rsidR="00EA0D3A" w:rsidRDefault="00000000">
      <w:r>
        <w:t>Rosier greffé : Rosa rugosa "F.J. Grootendorst"</w:t>
      </w:r>
    </w:p>
    <w:p w14:paraId="7163CDF5" w14:textId="77777777" w:rsidR="00EA0D3A" w:rsidRDefault="00000000">
      <w:r>
        <w:t>Rosier greffé : Rosa rugosa "Pink Grootendorst"</w:t>
      </w:r>
    </w:p>
    <w:p w14:paraId="1CE1268B" w14:textId="77777777" w:rsidR="00EA0D3A" w:rsidRDefault="00000000">
      <w:r>
        <w:t>Rosier greffé : Rosa "Schneewitchen"</w:t>
      </w:r>
    </w:p>
    <w:p w14:paraId="049063C3" w14:textId="77777777" w:rsidR="00EA0D3A" w:rsidRDefault="00000000">
      <w:r>
        <w:t>Rosier greffé : Rosa "Schneezwerg"</w:t>
      </w:r>
    </w:p>
    <w:p w14:paraId="324FEB56" w14:textId="77777777" w:rsidR="00EA0D3A" w:rsidRDefault="00000000">
      <w:r>
        <w:t>Rosier greffé : Rosa "Snow Pavement"</w:t>
      </w:r>
    </w:p>
    <w:p w14:paraId="3F03FE43" w14:textId="77777777" w:rsidR="00EA0D3A" w:rsidRDefault="00000000">
      <w:r>
        <w:t>Rosier greffé : Rosa spinosissima "Frülingsgold"</w:t>
      </w:r>
    </w:p>
    <w:p w14:paraId="173E16C6" w14:textId="77777777" w:rsidR="00EA0D3A" w:rsidRDefault="00000000">
      <w:r>
        <w:t>Rosier greffé : Rosa spinosissima "Maigold"</w:t>
      </w:r>
    </w:p>
    <w:p w14:paraId="43FC79E1" w14:textId="77777777" w:rsidR="00EA0D3A" w:rsidRDefault="00000000">
      <w:r>
        <w:t>Rosier greffé : Rosa "Stanwell perpetual"</w:t>
      </w:r>
    </w:p>
    <w:p w14:paraId="47DC7F4F" w14:textId="77777777" w:rsidR="00EA0D3A" w:rsidRDefault="00000000">
      <w:r>
        <w:t>Rosier greffé : Rosa "The Fairy"</w:t>
      </w:r>
    </w:p>
    <w:p w14:paraId="710CD9FB" w14:textId="77777777" w:rsidR="00EA0D3A" w:rsidRDefault="00000000">
      <w:r>
        <w:t>Rosier greffé : Rosa "Weisse Immensee"</w:t>
      </w:r>
    </w:p>
    <w:p w14:paraId="15135BB0" w14:textId="77777777" w:rsidR="00EA0D3A" w:rsidRDefault="00000000">
      <w:r>
        <w:t>Rosier greffé : Rosa "Wettra"</w:t>
      </w:r>
    </w:p>
    <w:p w14:paraId="22B118D3" w14:textId="77777777" w:rsidR="00EA0D3A" w:rsidRDefault="00000000">
      <w:r>
        <w:rPr>
          <w:b/>
        </w:rPr>
        <w:t>Rosier bouturé</w:t>
      </w:r>
    </w:p>
    <w:p w14:paraId="7F121EBB" w14:textId="77777777" w:rsidR="00EA0D3A" w:rsidRDefault="00000000">
      <w:r>
        <w:t>Rosier obtenu par division de souche</w:t>
      </w:r>
    </w:p>
    <w:p w14:paraId="7531E218" w14:textId="77777777" w:rsidR="00EA0D3A" w:rsidRDefault="00000000">
      <w:r>
        <w:t>Rosier obtenu par division de souche : Rosa nitida</w:t>
      </w:r>
    </w:p>
    <w:p w14:paraId="15BB9DCB" w14:textId="77777777" w:rsidR="00EA0D3A" w:rsidRDefault="00000000">
      <w:r>
        <w:rPr>
          <w:b/>
        </w:rPr>
        <w:t>Rosier grimpant</w:t>
      </w:r>
    </w:p>
    <w:p w14:paraId="59A13DF3" w14:textId="77777777" w:rsidR="00EA0D3A" w:rsidRDefault="00000000">
      <w:r>
        <w:t>Rosier grimpant : Rosa "Paul's Scarlet Climber"</w:t>
      </w:r>
    </w:p>
    <w:p w14:paraId="19D27EE1" w14:textId="77777777" w:rsidR="00EA0D3A" w:rsidRDefault="00000000">
      <w:r>
        <w:t>Rosier grimpant : Rosa "Spectacular"</w:t>
      </w:r>
    </w:p>
    <w:p w14:paraId="3B5A2AEC" w14:textId="77777777" w:rsidR="00EA0D3A" w:rsidRDefault="00000000">
      <w:r>
        <w:rPr>
          <w:b/>
        </w:rPr>
        <w:t>Rosier tige</w:t>
      </w:r>
    </w:p>
    <w:p w14:paraId="0D2D6785" w14:textId="77777777" w:rsidR="00EA0D3A" w:rsidRDefault="00000000">
      <w:r>
        <w:t>Rosier : supplément pour conteneur</w:t>
      </w:r>
    </w:p>
    <w:p w14:paraId="21E90D3E" w14:textId="77777777" w:rsidR="00EA0D3A" w:rsidRDefault="00EA0D3A"/>
    <w:p w14:paraId="04ADD8A5" w14:textId="77777777" w:rsidR="00EA0D3A" w:rsidRDefault="00000000">
      <w:r>
        <w:t> </w:t>
      </w:r>
    </w:p>
    <w:p w14:paraId="1C5CF29B" w14:textId="77777777" w:rsidR="00EA0D3A" w:rsidRDefault="00000000">
      <w:pPr>
        <w:pStyle w:val="pheading"/>
      </w:pPr>
      <w:r>
        <w:t>MESURAGE</w:t>
      </w:r>
    </w:p>
    <w:p w14:paraId="34D3F4C8" w14:textId="77777777" w:rsidR="00EA0D3A" w:rsidRDefault="00000000">
      <w:pPr>
        <w:pStyle w:val="pheading"/>
      </w:pPr>
      <w:r>
        <w:t>- unité de mesure:</w:t>
      </w:r>
    </w:p>
    <w:p w14:paraId="426279A4" w14:textId="77777777" w:rsidR="00EA0D3A" w:rsidRDefault="00000000">
      <w:r>
        <w:t>pc</w:t>
      </w:r>
    </w:p>
    <w:p w14:paraId="56E17260" w14:textId="77777777" w:rsidR="00EA0D3A" w:rsidRDefault="00EA0D3A"/>
    <w:p w14:paraId="21EDB900" w14:textId="77777777" w:rsidR="00EA0D3A" w:rsidRDefault="00000000">
      <w:r>
        <w:t> </w:t>
      </w:r>
    </w:p>
    <w:p w14:paraId="37DEEC99" w14:textId="77777777" w:rsidR="00EA0D3A" w:rsidRDefault="00000000">
      <w:pPr>
        <w:pStyle w:val="pheading"/>
      </w:pPr>
      <w:r>
        <w:t>- code de mesurage:</w:t>
      </w:r>
    </w:p>
    <w:p w14:paraId="7E277AE0" w14:textId="77777777" w:rsidR="00EA0D3A" w:rsidRDefault="00000000">
      <w:r>
        <w:t>Les différentes espèces seront mesurées à la pièce</w:t>
      </w:r>
    </w:p>
    <w:p w14:paraId="4BA1E6A6" w14:textId="77777777" w:rsidR="00EA0D3A" w:rsidRDefault="00000000">
      <w:pPr>
        <w:pStyle w:val="pheading"/>
      </w:pPr>
      <w:r>
        <w:t>- nature du marché:</w:t>
      </w:r>
    </w:p>
    <w:p w14:paraId="1D1A5123" w14:textId="77777777" w:rsidR="00EA0D3A" w:rsidRDefault="00000000">
      <w:r>
        <w:t>QF</w:t>
      </w:r>
    </w:p>
    <w:p w14:paraId="15A77599" w14:textId="77777777" w:rsidR="00EA0D3A" w:rsidRDefault="00EA0D3A"/>
    <w:p w14:paraId="545725CE" w14:textId="77777777" w:rsidR="00EA0D3A" w:rsidRDefault="00000000">
      <w:r>
        <w:t> </w:t>
      </w:r>
    </w:p>
    <w:p w14:paraId="2E5224A8" w14:textId="77777777" w:rsidR="00EA0D3A" w:rsidRDefault="00000000">
      <w:pPr>
        <w:pStyle w:val="Author-eSectionHeading6"/>
      </w:pPr>
      <w:bookmarkStart w:id="476" w:name="_Toc155600819"/>
      <w:r>
        <w:t>94.36.1b Plançon CCTB 01.09</w:t>
      </w:r>
      <w:bookmarkEnd w:id="476"/>
    </w:p>
    <w:p w14:paraId="20550C30" w14:textId="77777777" w:rsidR="00EA0D3A" w:rsidRDefault="00000000">
      <w:pPr>
        <w:pStyle w:val="pheading"/>
      </w:pPr>
      <w:r>
        <w:t>MATÉRIAUX</w:t>
      </w:r>
    </w:p>
    <w:p w14:paraId="79C14807" w14:textId="77777777" w:rsidR="00EA0D3A" w:rsidRDefault="00000000">
      <w:pPr>
        <w:pStyle w:val="pheading"/>
      </w:pPr>
      <w:r>
        <w:t>- Caractéristiques générales</w:t>
      </w:r>
    </w:p>
    <w:p w14:paraId="06F53666" w14:textId="77777777" w:rsidR="00EA0D3A" w:rsidRDefault="00000000">
      <w:r>
        <w:rPr>
          <w:b/>
        </w:rPr>
        <w:t>Plançon</w:t>
      </w:r>
    </w:p>
    <w:p w14:paraId="0834924B" w14:textId="77777777" w:rsidR="00EA0D3A" w:rsidRDefault="00000000">
      <w:r>
        <w:t>Plançon : 8 &lt; C ≤ 10 cm</w:t>
      </w:r>
    </w:p>
    <w:p w14:paraId="63DCF34D" w14:textId="77777777" w:rsidR="00EA0D3A" w:rsidRDefault="00000000">
      <w:r>
        <w:t>Plançon : 10 &lt; C ≤ 12 cm</w:t>
      </w:r>
    </w:p>
    <w:p w14:paraId="2E6EC9AF" w14:textId="77777777" w:rsidR="00EA0D3A" w:rsidRDefault="00000000">
      <w:r>
        <w:t>Plançon : 12 &lt; C ≤ 14 cm</w:t>
      </w:r>
    </w:p>
    <w:p w14:paraId="6B3C09F3" w14:textId="77777777" w:rsidR="00EA0D3A" w:rsidRDefault="00EA0D3A"/>
    <w:p w14:paraId="7956A523" w14:textId="77777777" w:rsidR="00EA0D3A" w:rsidRDefault="00000000">
      <w:r>
        <w:t> </w:t>
      </w:r>
    </w:p>
    <w:p w14:paraId="0C0A2548" w14:textId="77777777" w:rsidR="00EA0D3A" w:rsidRDefault="00000000">
      <w:pPr>
        <w:pStyle w:val="pheading"/>
      </w:pPr>
      <w:r>
        <w:t>MESURAGE</w:t>
      </w:r>
    </w:p>
    <w:p w14:paraId="7C44EE7B" w14:textId="77777777" w:rsidR="00EA0D3A" w:rsidRDefault="00000000">
      <w:pPr>
        <w:pStyle w:val="pheading"/>
      </w:pPr>
      <w:r>
        <w:t>- unité de mesure:</w:t>
      </w:r>
    </w:p>
    <w:p w14:paraId="7B7DCEC7" w14:textId="77777777" w:rsidR="00EA0D3A" w:rsidRDefault="00000000">
      <w:r>
        <w:t>pc</w:t>
      </w:r>
    </w:p>
    <w:p w14:paraId="2472B04A" w14:textId="77777777" w:rsidR="00EA0D3A" w:rsidRDefault="00EA0D3A"/>
    <w:p w14:paraId="5EE1D46F" w14:textId="77777777" w:rsidR="00EA0D3A" w:rsidRDefault="00000000">
      <w:r>
        <w:t> </w:t>
      </w:r>
    </w:p>
    <w:p w14:paraId="189F8017" w14:textId="77777777" w:rsidR="00EA0D3A" w:rsidRDefault="00000000">
      <w:pPr>
        <w:pStyle w:val="pheading"/>
      </w:pPr>
      <w:r>
        <w:t>- code de mesurage:</w:t>
      </w:r>
    </w:p>
    <w:p w14:paraId="3A01BD0F" w14:textId="77777777" w:rsidR="00EA0D3A" w:rsidRDefault="00000000">
      <w:r>
        <w:t>Les différentes espèces seront mesurées à la pièce</w:t>
      </w:r>
    </w:p>
    <w:p w14:paraId="6FBEC5F5" w14:textId="77777777" w:rsidR="00EA0D3A" w:rsidRDefault="00000000">
      <w:pPr>
        <w:pStyle w:val="pheading"/>
      </w:pPr>
      <w:r>
        <w:t>- nature du marché:</w:t>
      </w:r>
    </w:p>
    <w:p w14:paraId="04BD3C39" w14:textId="77777777" w:rsidR="00EA0D3A" w:rsidRDefault="00000000">
      <w:r>
        <w:t>QF</w:t>
      </w:r>
    </w:p>
    <w:p w14:paraId="6ABBFFB1" w14:textId="77777777" w:rsidR="00EA0D3A" w:rsidRDefault="00EA0D3A"/>
    <w:p w14:paraId="494D10DA" w14:textId="77777777" w:rsidR="00EA0D3A" w:rsidRDefault="00000000">
      <w:r>
        <w:t> </w:t>
      </w:r>
    </w:p>
    <w:p w14:paraId="2C8C5616" w14:textId="77777777" w:rsidR="00EA0D3A" w:rsidRDefault="00000000">
      <w:pPr>
        <w:pStyle w:val="Author-eSectionHeading6"/>
      </w:pPr>
      <w:bookmarkStart w:id="477" w:name="_Toc155600820"/>
      <w:r>
        <w:t>94.36.1c Plante grimpante en motte, pot ou conteneur CCTB 01.09</w:t>
      </w:r>
      <w:bookmarkEnd w:id="477"/>
    </w:p>
    <w:p w14:paraId="1ECF4A22" w14:textId="77777777" w:rsidR="00EA0D3A" w:rsidRDefault="00000000">
      <w:pPr>
        <w:pStyle w:val="pheading"/>
      </w:pPr>
      <w:r>
        <w:t>MATÉRIAUX</w:t>
      </w:r>
    </w:p>
    <w:p w14:paraId="115BC06A" w14:textId="77777777" w:rsidR="00EA0D3A" w:rsidRDefault="00000000">
      <w:pPr>
        <w:pStyle w:val="pheading"/>
      </w:pPr>
      <w:r>
        <w:t>- Caractéristiques générales</w:t>
      </w:r>
    </w:p>
    <w:p w14:paraId="07F14F9E" w14:textId="77777777" w:rsidR="00EA0D3A" w:rsidRDefault="00000000">
      <w:r>
        <w:t>Plante grimpante en motte, pot ou conteneur</w:t>
      </w:r>
    </w:p>
    <w:p w14:paraId="4F882136" w14:textId="77777777" w:rsidR="00EA0D3A" w:rsidRDefault="00000000">
      <w:r>
        <w:t>Plante grimpante, 20 &lt; H ≤ 40 cm : Hedera helix</w:t>
      </w:r>
    </w:p>
    <w:p w14:paraId="346EF307" w14:textId="77777777" w:rsidR="00EA0D3A" w:rsidRDefault="00000000">
      <w:r>
        <w:t>Plante grimpante, 20 &lt; H ≤ 40 cm, Hedera helix</w:t>
      </w:r>
    </w:p>
    <w:p w14:paraId="1F6E284A" w14:textId="77777777" w:rsidR="00EA0D3A" w:rsidRDefault="00000000">
      <w:r>
        <w:t>Plante grimpante, 40 &lt; H ≤ 60 cm, Hedera helix</w:t>
      </w:r>
    </w:p>
    <w:p w14:paraId="600C6311" w14:textId="77777777" w:rsidR="00EA0D3A" w:rsidRDefault="00000000">
      <w:r>
        <w:t>Plante grimpante, 60 &lt; H ≤ 80 cm, Hedera helix</w:t>
      </w:r>
    </w:p>
    <w:p w14:paraId="56416841" w14:textId="77777777" w:rsidR="00EA0D3A" w:rsidRDefault="00000000">
      <w:r>
        <w:t>Plante grimpante, 80 &lt; H ≤ 100 cm, Hedera helix</w:t>
      </w:r>
    </w:p>
    <w:p w14:paraId="264960BA" w14:textId="77777777" w:rsidR="00EA0D3A" w:rsidRDefault="00EA0D3A"/>
    <w:p w14:paraId="6810949D" w14:textId="77777777" w:rsidR="00EA0D3A" w:rsidRDefault="00000000">
      <w:r>
        <w:t> </w:t>
      </w:r>
    </w:p>
    <w:p w14:paraId="5F222B17" w14:textId="77777777" w:rsidR="00EA0D3A" w:rsidRDefault="00000000">
      <w:pPr>
        <w:pStyle w:val="pheading"/>
      </w:pPr>
      <w:r>
        <w:t>MESURAGE</w:t>
      </w:r>
    </w:p>
    <w:p w14:paraId="3CDC0C50" w14:textId="77777777" w:rsidR="00EA0D3A" w:rsidRDefault="00000000">
      <w:pPr>
        <w:pStyle w:val="pheading"/>
      </w:pPr>
      <w:r>
        <w:t>- unité de mesure:</w:t>
      </w:r>
    </w:p>
    <w:p w14:paraId="60D135AC" w14:textId="77777777" w:rsidR="00EA0D3A" w:rsidRDefault="00000000">
      <w:r>
        <w:t>pc</w:t>
      </w:r>
    </w:p>
    <w:p w14:paraId="5504F4CE" w14:textId="77777777" w:rsidR="00EA0D3A" w:rsidRDefault="00EA0D3A"/>
    <w:p w14:paraId="3A305D33" w14:textId="77777777" w:rsidR="00EA0D3A" w:rsidRDefault="00000000">
      <w:r>
        <w:t> </w:t>
      </w:r>
    </w:p>
    <w:p w14:paraId="6C74499D" w14:textId="77777777" w:rsidR="00EA0D3A" w:rsidRDefault="00000000">
      <w:pPr>
        <w:pStyle w:val="pheading"/>
      </w:pPr>
      <w:r>
        <w:t>- code de mesurage:</w:t>
      </w:r>
    </w:p>
    <w:p w14:paraId="4438EEF1" w14:textId="77777777" w:rsidR="00EA0D3A" w:rsidRDefault="00000000">
      <w:r>
        <w:t>Les différentes espèces seront mesurées à la pièce</w:t>
      </w:r>
    </w:p>
    <w:p w14:paraId="57336466" w14:textId="77777777" w:rsidR="00EA0D3A" w:rsidRDefault="00000000">
      <w:pPr>
        <w:pStyle w:val="pheading"/>
      </w:pPr>
      <w:r>
        <w:t>- nature du marché:</w:t>
      </w:r>
    </w:p>
    <w:p w14:paraId="699F7684" w14:textId="77777777" w:rsidR="00EA0D3A" w:rsidRDefault="00000000">
      <w:r>
        <w:t>QF</w:t>
      </w:r>
    </w:p>
    <w:p w14:paraId="2592A183" w14:textId="77777777" w:rsidR="00EA0D3A" w:rsidRDefault="00EA0D3A"/>
    <w:p w14:paraId="054AE63A" w14:textId="77777777" w:rsidR="00EA0D3A" w:rsidRDefault="00000000">
      <w:r>
        <w:t> </w:t>
      </w:r>
    </w:p>
    <w:p w14:paraId="256EE510" w14:textId="77777777" w:rsidR="00EA0D3A" w:rsidRDefault="00000000">
      <w:pPr>
        <w:pStyle w:val="Author-eSectionHeading6"/>
      </w:pPr>
      <w:bookmarkStart w:id="478" w:name="_Toc155600821"/>
      <w:r>
        <w:t>94.36.1d Graminée et bambou CCTB 01.09</w:t>
      </w:r>
      <w:bookmarkEnd w:id="478"/>
    </w:p>
    <w:p w14:paraId="2A564DD0" w14:textId="77777777" w:rsidR="00EA0D3A" w:rsidRDefault="00000000">
      <w:pPr>
        <w:pStyle w:val="pheading"/>
      </w:pPr>
      <w:r>
        <w:t>MATÉRIAUX</w:t>
      </w:r>
    </w:p>
    <w:p w14:paraId="4BF3E47A" w14:textId="77777777" w:rsidR="00EA0D3A" w:rsidRDefault="00000000">
      <w:pPr>
        <w:pStyle w:val="pheading"/>
      </w:pPr>
      <w:r>
        <w:t>- Caractéristiques générales</w:t>
      </w:r>
    </w:p>
    <w:p w14:paraId="6690F3D6" w14:textId="77777777" w:rsidR="00EA0D3A" w:rsidRDefault="00000000">
      <w:r>
        <w:t>Graminée</w:t>
      </w:r>
    </w:p>
    <w:p w14:paraId="61E73893" w14:textId="77777777" w:rsidR="00EA0D3A" w:rsidRDefault="00000000">
      <w:r>
        <w:t>Bambou</w:t>
      </w:r>
    </w:p>
    <w:p w14:paraId="7E724574" w14:textId="77777777" w:rsidR="00EA0D3A" w:rsidRDefault="00EA0D3A"/>
    <w:p w14:paraId="00DF5C1F" w14:textId="77777777" w:rsidR="00EA0D3A" w:rsidRDefault="00000000">
      <w:r>
        <w:t> </w:t>
      </w:r>
    </w:p>
    <w:p w14:paraId="13DDB0CF" w14:textId="77777777" w:rsidR="00EA0D3A" w:rsidRDefault="00000000">
      <w:pPr>
        <w:pStyle w:val="pheading"/>
      </w:pPr>
      <w:r>
        <w:t>MESURAGE</w:t>
      </w:r>
    </w:p>
    <w:p w14:paraId="3AD4BABC" w14:textId="77777777" w:rsidR="00EA0D3A" w:rsidRDefault="00000000">
      <w:pPr>
        <w:pStyle w:val="pheading"/>
      </w:pPr>
      <w:r>
        <w:t>- unité de mesure:</w:t>
      </w:r>
    </w:p>
    <w:p w14:paraId="0E0C92DB" w14:textId="77777777" w:rsidR="00EA0D3A" w:rsidRDefault="00000000">
      <w:r>
        <w:t>pc</w:t>
      </w:r>
    </w:p>
    <w:p w14:paraId="136AA18B" w14:textId="77777777" w:rsidR="00EA0D3A" w:rsidRDefault="00EA0D3A"/>
    <w:p w14:paraId="7CC41DFF" w14:textId="77777777" w:rsidR="00EA0D3A" w:rsidRDefault="00000000">
      <w:r>
        <w:t> </w:t>
      </w:r>
    </w:p>
    <w:p w14:paraId="0ABFAAF0" w14:textId="77777777" w:rsidR="00EA0D3A" w:rsidRDefault="00000000">
      <w:pPr>
        <w:pStyle w:val="pheading"/>
      </w:pPr>
      <w:r>
        <w:t>- code de mesurage:</w:t>
      </w:r>
    </w:p>
    <w:p w14:paraId="760D70DB" w14:textId="77777777" w:rsidR="00EA0D3A" w:rsidRDefault="00000000">
      <w:r>
        <w:t>Les différentes espèces seront mesurées à la pièce</w:t>
      </w:r>
    </w:p>
    <w:p w14:paraId="7CAF802F" w14:textId="77777777" w:rsidR="00EA0D3A" w:rsidRDefault="00000000">
      <w:pPr>
        <w:pStyle w:val="pheading"/>
      </w:pPr>
      <w:r>
        <w:t>- nature du marché:</w:t>
      </w:r>
    </w:p>
    <w:p w14:paraId="73D58A60" w14:textId="77777777" w:rsidR="00EA0D3A" w:rsidRDefault="00000000">
      <w:r>
        <w:t>QF</w:t>
      </w:r>
    </w:p>
    <w:p w14:paraId="622A7617" w14:textId="77777777" w:rsidR="00EA0D3A" w:rsidRDefault="00EA0D3A"/>
    <w:p w14:paraId="12013BE1" w14:textId="77777777" w:rsidR="00EA0D3A" w:rsidRDefault="00000000">
      <w:r>
        <w:t> </w:t>
      </w:r>
    </w:p>
    <w:p w14:paraId="5462F350" w14:textId="77777777" w:rsidR="00EA0D3A" w:rsidRDefault="00000000">
      <w:pPr>
        <w:pStyle w:val="Author-eSectionHeading6"/>
      </w:pPr>
      <w:bookmarkStart w:id="479" w:name="_Toc155600822"/>
      <w:r>
        <w:t>94.36.1e Plante aquatique CCTB 01.09</w:t>
      </w:r>
      <w:bookmarkEnd w:id="479"/>
    </w:p>
    <w:p w14:paraId="731D3653" w14:textId="77777777" w:rsidR="00EA0D3A" w:rsidRDefault="00000000">
      <w:pPr>
        <w:pStyle w:val="pheading"/>
      </w:pPr>
      <w:r>
        <w:t>MATÉRIAUX</w:t>
      </w:r>
    </w:p>
    <w:p w14:paraId="42BA0E6E" w14:textId="77777777" w:rsidR="00EA0D3A" w:rsidRDefault="00000000">
      <w:pPr>
        <w:pStyle w:val="pheading"/>
      </w:pPr>
      <w:r>
        <w:t>- Caractéristiques générales</w:t>
      </w:r>
    </w:p>
    <w:p w14:paraId="76C86A99" w14:textId="77777777" w:rsidR="00EA0D3A" w:rsidRDefault="00000000">
      <w:r>
        <w:t>Plante aquatique</w:t>
      </w:r>
    </w:p>
    <w:p w14:paraId="01AE6B38" w14:textId="77777777" w:rsidR="00EA0D3A" w:rsidRDefault="00EA0D3A"/>
    <w:p w14:paraId="1B53EBBC" w14:textId="77777777" w:rsidR="00EA0D3A" w:rsidRDefault="00000000">
      <w:r>
        <w:t> </w:t>
      </w:r>
    </w:p>
    <w:p w14:paraId="7D873B1A" w14:textId="77777777" w:rsidR="00EA0D3A" w:rsidRDefault="00000000">
      <w:pPr>
        <w:pStyle w:val="pheading"/>
      </w:pPr>
      <w:r>
        <w:t>MESURAGE</w:t>
      </w:r>
    </w:p>
    <w:p w14:paraId="47F340F1" w14:textId="77777777" w:rsidR="00EA0D3A" w:rsidRDefault="00000000">
      <w:pPr>
        <w:pStyle w:val="pheading"/>
      </w:pPr>
      <w:r>
        <w:t>- unité de mesure:</w:t>
      </w:r>
    </w:p>
    <w:p w14:paraId="5A0F37FD" w14:textId="77777777" w:rsidR="00EA0D3A" w:rsidRDefault="00000000">
      <w:r>
        <w:t>pc</w:t>
      </w:r>
    </w:p>
    <w:p w14:paraId="14E3C7F8" w14:textId="77777777" w:rsidR="00EA0D3A" w:rsidRDefault="00EA0D3A"/>
    <w:p w14:paraId="017B2D85" w14:textId="77777777" w:rsidR="00EA0D3A" w:rsidRDefault="00000000">
      <w:r>
        <w:t> </w:t>
      </w:r>
    </w:p>
    <w:p w14:paraId="6D8DF22C" w14:textId="77777777" w:rsidR="00EA0D3A" w:rsidRDefault="00000000">
      <w:pPr>
        <w:pStyle w:val="pheading"/>
      </w:pPr>
      <w:r>
        <w:t>- code de mesurage:</w:t>
      </w:r>
    </w:p>
    <w:p w14:paraId="79907E4A" w14:textId="77777777" w:rsidR="00EA0D3A" w:rsidRDefault="00000000">
      <w:r>
        <w:t>Les différentes espèces seront mesurées à la pièce</w:t>
      </w:r>
    </w:p>
    <w:p w14:paraId="3749CF73" w14:textId="77777777" w:rsidR="00EA0D3A" w:rsidRDefault="00000000">
      <w:pPr>
        <w:pStyle w:val="pheading"/>
      </w:pPr>
      <w:r>
        <w:t>- nature du marché:</w:t>
      </w:r>
    </w:p>
    <w:p w14:paraId="25A83E47" w14:textId="77777777" w:rsidR="00EA0D3A" w:rsidRDefault="00000000">
      <w:r>
        <w:t>QF</w:t>
      </w:r>
    </w:p>
    <w:p w14:paraId="4269F8EB" w14:textId="77777777" w:rsidR="00EA0D3A" w:rsidRDefault="00EA0D3A"/>
    <w:p w14:paraId="767F2204" w14:textId="77777777" w:rsidR="00EA0D3A" w:rsidRDefault="00000000">
      <w:r>
        <w:t> </w:t>
      </w:r>
    </w:p>
    <w:p w14:paraId="0648DAB5" w14:textId="77777777" w:rsidR="00EA0D3A" w:rsidRDefault="00000000">
      <w:pPr>
        <w:pStyle w:val="Author-eSectionHeading6"/>
      </w:pPr>
      <w:bookmarkStart w:id="480" w:name="_Toc155600823"/>
      <w:r>
        <w:t>94.36.1f Plante vivace CCTB 01.09</w:t>
      </w:r>
      <w:bookmarkEnd w:id="480"/>
    </w:p>
    <w:p w14:paraId="33FB10EB" w14:textId="77777777" w:rsidR="00EA0D3A" w:rsidRDefault="00000000">
      <w:pPr>
        <w:pStyle w:val="pheading"/>
      </w:pPr>
      <w:r>
        <w:t>MATÉRIAUX</w:t>
      </w:r>
    </w:p>
    <w:p w14:paraId="41C4E5EE" w14:textId="77777777" w:rsidR="00EA0D3A" w:rsidRDefault="00000000">
      <w:pPr>
        <w:pStyle w:val="pheading"/>
      </w:pPr>
      <w:r>
        <w:t>- Caractéristiques générales</w:t>
      </w:r>
    </w:p>
    <w:p w14:paraId="39B5BE24" w14:textId="77777777" w:rsidR="00EA0D3A" w:rsidRDefault="00000000">
      <w:r>
        <w:rPr>
          <w:color w:val="000000"/>
        </w:rPr>
        <w:t>Plante vivace</w:t>
      </w:r>
    </w:p>
    <w:p w14:paraId="0C4C4D63" w14:textId="77777777" w:rsidR="00EA0D3A" w:rsidRDefault="00EA0D3A"/>
    <w:p w14:paraId="66418E6D" w14:textId="77777777" w:rsidR="00EA0D3A" w:rsidRDefault="00000000">
      <w:r>
        <w:t> </w:t>
      </w:r>
    </w:p>
    <w:p w14:paraId="7C01E607" w14:textId="77777777" w:rsidR="00EA0D3A" w:rsidRDefault="00000000">
      <w:pPr>
        <w:pStyle w:val="pheading"/>
      </w:pPr>
      <w:r>
        <w:t>MESURAGE</w:t>
      </w:r>
    </w:p>
    <w:p w14:paraId="6FE2931A" w14:textId="77777777" w:rsidR="00EA0D3A" w:rsidRDefault="00000000">
      <w:pPr>
        <w:pStyle w:val="pheading"/>
      </w:pPr>
      <w:r>
        <w:t>- unité de mesure:</w:t>
      </w:r>
    </w:p>
    <w:p w14:paraId="62323053" w14:textId="77777777" w:rsidR="00EA0D3A" w:rsidRDefault="00000000">
      <w:r>
        <w:t>pc</w:t>
      </w:r>
    </w:p>
    <w:p w14:paraId="3A74BEF0" w14:textId="77777777" w:rsidR="00EA0D3A" w:rsidRDefault="00EA0D3A"/>
    <w:p w14:paraId="2BCDCE69" w14:textId="77777777" w:rsidR="00EA0D3A" w:rsidRDefault="00000000">
      <w:r>
        <w:t> </w:t>
      </w:r>
    </w:p>
    <w:p w14:paraId="11746817" w14:textId="77777777" w:rsidR="00EA0D3A" w:rsidRDefault="00000000">
      <w:pPr>
        <w:pStyle w:val="pheading"/>
      </w:pPr>
      <w:r>
        <w:t>- code de mesurage:</w:t>
      </w:r>
    </w:p>
    <w:p w14:paraId="39C9FAF2" w14:textId="77777777" w:rsidR="00EA0D3A" w:rsidRDefault="00000000">
      <w:r>
        <w:t>Les différentes espèces seront mesurées à la pièce</w:t>
      </w:r>
    </w:p>
    <w:p w14:paraId="14ACDF6C" w14:textId="77777777" w:rsidR="00EA0D3A" w:rsidRDefault="00000000">
      <w:pPr>
        <w:pStyle w:val="pheading"/>
      </w:pPr>
      <w:r>
        <w:t>- nature du marché:</w:t>
      </w:r>
    </w:p>
    <w:p w14:paraId="4703ECFA" w14:textId="77777777" w:rsidR="00EA0D3A" w:rsidRDefault="00000000">
      <w:r>
        <w:t>QF</w:t>
      </w:r>
    </w:p>
    <w:p w14:paraId="7CA71C3E" w14:textId="77777777" w:rsidR="00EA0D3A" w:rsidRDefault="00EA0D3A"/>
    <w:p w14:paraId="31F3662B" w14:textId="77777777" w:rsidR="00EA0D3A" w:rsidRDefault="00000000">
      <w:r>
        <w:t> </w:t>
      </w:r>
    </w:p>
    <w:p w14:paraId="61A34BF9" w14:textId="77777777" w:rsidR="00EA0D3A" w:rsidRDefault="00000000">
      <w:pPr>
        <w:pStyle w:val="Author-eSectionHeading6"/>
      </w:pPr>
      <w:bookmarkStart w:id="481" w:name="_Toc155600824"/>
      <w:r>
        <w:t>94.36.1g Plante à bulbe et tubercule CCTB 01.09</w:t>
      </w:r>
      <w:bookmarkEnd w:id="481"/>
    </w:p>
    <w:p w14:paraId="50A66CD1" w14:textId="77777777" w:rsidR="00EA0D3A" w:rsidRDefault="00000000">
      <w:pPr>
        <w:pStyle w:val="pheading"/>
      </w:pPr>
      <w:r>
        <w:t>DOCUMENTS DE RÉFÉRENCE COMPLÉMENTAIRES</w:t>
      </w:r>
    </w:p>
    <w:p w14:paraId="1BA97435" w14:textId="77777777" w:rsidR="00EA0D3A" w:rsidRDefault="00000000">
      <w:pPr>
        <w:pStyle w:val="pheading"/>
      </w:pPr>
      <w:r>
        <w:t>- Exécution</w:t>
      </w:r>
    </w:p>
    <w:p w14:paraId="4EDBC668" w14:textId="77777777" w:rsidR="00EA0D3A" w:rsidRDefault="00000000">
      <w:r>
        <w:t>[CCT Qualiroutes, Cahier des charges type Qualiroutes] O.3.7.</w:t>
      </w:r>
    </w:p>
    <w:p w14:paraId="6057639D" w14:textId="77777777" w:rsidR="00EA0D3A" w:rsidRDefault="00EA0D3A"/>
    <w:p w14:paraId="13956417" w14:textId="77777777" w:rsidR="00EA0D3A" w:rsidRDefault="00000000">
      <w:r>
        <w:t> </w:t>
      </w:r>
    </w:p>
    <w:p w14:paraId="652D88F7" w14:textId="77777777" w:rsidR="00EA0D3A" w:rsidRDefault="00000000">
      <w:pPr>
        <w:pStyle w:val="pheading"/>
      </w:pPr>
      <w:r>
        <w:t>MESURAGE</w:t>
      </w:r>
    </w:p>
    <w:p w14:paraId="1EEC57EE" w14:textId="77777777" w:rsidR="00EA0D3A" w:rsidRDefault="00000000">
      <w:pPr>
        <w:pStyle w:val="pheading"/>
      </w:pPr>
      <w:r>
        <w:t>- unité de mesure:</w:t>
      </w:r>
    </w:p>
    <w:p w14:paraId="6BF60406" w14:textId="77777777" w:rsidR="00EA0D3A" w:rsidRDefault="00000000">
      <w:r>
        <w:t>pc</w:t>
      </w:r>
    </w:p>
    <w:p w14:paraId="58054DB8" w14:textId="77777777" w:rsidR="00EA0D3A" w:rsidRDefault="00EA0D3A"/>
    <w:p w14:paraId="5E836947" w14:textId="77777777" w:rsidR="00EA0D3A" w:rsidRDefault="00000000">
      <w:r>
        <w:t> </w:t>
      </w:r>
    </w:p>
    <w:p w14:paraId="726AB609" w14:textId="77777777" w:rsidR="00EA0D3A" w:rsidRDefault="00000000">
      <w:pPr>
        <w:pStyle w:val="pheading"/>
      </w:pPr>
      <w:r>
        <w:t>- code de mesurage:</w:t>
      </w:r>
    </w:p>
    <w:p w14:paraId="02D67108" w14:textId="77777777" w:rsidR="00EA0D3A" w:rsidRDefault="00000000">
      <w:r>
        <w:t>Les différentes espèces seront mesurées à la pièce</w:t>
      </w:r>
    </w:p>
    <w:p w14:paraId="77BAF9D3" w14:textId="77777777" w:rsidR="00EA0D3A" w:rsidRDefault="00000000">
      <w:pPr>
        <w:pStyle w:val="pheading"/>
      </w:pPr>
      <w:r>
        <w:t>- nature du marché:</w:t>
      </w:r>
    </w:p>
    <w:p w14:paraId="5B0EFD27" w14:textId="77777777" w:rsidR="00EA0D3A" w:rsidRDefault="00000000">
      <w:r>
        <w:t>QF</w:t>
      </w:r>
    </w:p>
    <w:p w14:paraId="6912A87E" w14:textId="77777777" w:rsidR="00EA0D3A" w:rsidRDefault="00EA0D3A"/>
    <w:p w14:paraId="0BD6D620" w14:textId="77777777" w:rsidR="00EA0D3A" w:rsidRDefault="00000000">
      <w:r>
        <w:t> </w:t>
      </w:r>
    </w:p>
    <w:p w14:paraId="4BE12FC3" w14:textId="77777777" w:rsidR="00EA0D3A" w:rsidRDefault="00000000">
      <w:pPr>
        <w:pStyle w:val="Author-eSectionHeading4"/>
      </w:pPr>
      <w:bookmarkStart w:id="482" w:name="_Toc155600825"/>
      <w:r>
        <w:t>94.37 Accessoires pour plantation CCTB 01.11</w:t>
      </w:r>
      <w:bookmarkEnd w:id="482"/>
    </w:p>
    <w:p w14:paraId="18F23724" w14:textId="77777777" w:rsidR="00EA0D3A" w:rsidRDefault="00000000">
      <w:pPr>
        <w:pStyle w:val="pheading"/>
      </w:pPr>
      <w:r>
        <w:t>DESCRIPTION</w:t>
      </w:r>
    </w:p>
    <w:p w14:paraId="1F3A17C1" w14:textId="77777777" w:rsidR="00EA0D3A" w:rsidRDefault="00000000">
      <w:pPr>
        <w:pStyle w:val="pheading"/>
      </w:pPr>
      <w:r>
        <w:t>- Remarques importantes</w:t>
      </w:r>
    </w:p>
    <w:p w14:paraId="12ADF905" w14:textId="77777777" w:rsidR="00EA0D3A" w:rsidRDefault="00000000">
      <w:r>
        <w:t>Les dimensions et les caractéristiques sont données dans les documents de marché.</w:t>
      </w:r>
    </w:p>
    <w:p w14:paraId="3736E73E" w14:textId="77777777" w:rsidR="00EA0D3A" w:rsidRDefault="00000000">
      <w:r>
        <w:t>− Tuteurs et clôture pour haie</w:t>
      </w:r>
    </w:p>
    <w:p w14:paraId="505218BA" w14:textId="77777777" w:rsidR="00EA0D3A" w:rsidRDefault="00000000">
      <w:r>
        <w:t>Les éléments en bois sont sains, bien droits et écorcés, d’essence résineuse ou d’essence feuillue. Ils sont traités sur toute leur hauteur en autoclave par un ou des produits certifiés. Le traitement est conforme à la classe de risques 4, définie dans les normes de la série NBN EN 335-1, -2 et -3. A défaut, les essais de réception technique préalable sont effectués.</w:t>
      </w:r>
    </w:p>
    <w:p w14:paraId="788B844A" w14:textId="77777777" w:rsidR="00EA0D3A" w:rsidRDefault="00000000">
      <w:r>
        <w:t>- La base des tuteurs est pointée à l’extrémité au diamètre le plus fort et est enfoncée dans le sol ferme et non remué à une profondeur minimale de 20 cm. Les documents de marché précisent la profondeur d’enfoncement des tuteurs. Après le placement, l’extrémité supérieure des tuteurs ne présente ni bavure ni éclat.</w:t>
      </w:r>
    </w:p>
    <w:p w14:paraId="1B5EFA3B" w14:textId="77777777" w:rsidR="00EA0D3A" w:rsidRDefault="00000000">
      <w:r>
        <w:t>Avant la plantation, les tuteurs sont placés, par rapport aux plants, du côté des vents dominants ou selon les indications du fonctionnaire dirigeant.</w:t>
      </w:r>
    </w:p>
    <w:p w14:paraId="25B259EA" w14:textId="77777777" w:rsidR="00EA0D3A" w:rsidRDefault="00000000">
      <w:r>
        <w:t>Après la plantation, le tuteur ne peut entraver la couronne de l’arbre.</w:t>
      </w:r>
    </w:p>
    <w:p w14:paraId="46302D7D" w14:textId="77777777" w:rsidR="00EA0D3A" w:rsidRDefault="00000000">
      <w:r>
        <w:t>- Le support pour tuteurage de haie est composé de tuteurs de longueur égale à 1,5 fois la hauteur la haie et de 6 cm de diamètre, placés à équidistance de 3 m et enfoncés dans le sol d’un tiers de leur longueur. Ils sont reliés entre eux par, au maximum, 2 fils de tension galvanisé. Les tuteurs d’extrémité et ceux situés tous les 25 m sont renforcés au moyen d’un piquet (jambe de force) placé obliquement à mi-hauteur du tuteur et s’appuyant sur ce dernier. Il en est de même à chaque changement de direction de la clôture. Les fils de tensions sont tendus à chaque piquet, muni d’une jambe de force, par un tendeur galvanisé. </w:t>
      </w:r>
    </w:p>
    <w:p w14:paraId="414DF930" w14:textId="77777777" w:rsidR="00EA0D3A" w:rsidRDefault="00000000">
      <w:r>
        <w:t>− Système d’ancrage.</w:t>
      </w:r>
    </w:p>
    <w:p w14:paraId="675D8C0A" w14:textId="77777777" w:rsidR="00EA0D3A" w:rsidRDefault="00000000">
      <w:r>
        <w:t>Le système d’ancrage comprend, au minimum, 3 ancres enfoncées dans le sol sous la motte et reliées à des câbles qui émergent, dans la fosse de plantation, au niveau inférieur de la motte. Ces 3 câbles sont reliés entre eux par un quatrième câble pourvu d’un dispositif de tension et d’un triangle en bois placé au-dessus de la motte, pour ne pas la blesser.</w:t>
      </w:r>
    </w:p>
    <w:p w14:paraId="0AD2412A" w14:textId="77777777" w:rsidR="00EA0D3A" w:rsidRDefault="00000000">
      <w:r>
        <w:t>Ce système assure une stabilité optimale de la motte et sa robustesse est proportionnelle à la grosseur de l’arbre. </w:t>
      </w:r>
    </w:p>
    <w:p w14:paraId="3F1AA074" w14:textId="77777777" w:rsidR="00EA0D3A" w:rsidRDefault="00000000">
      <w:r>
        <w:t>− Système d'haubanage.</w:t>
      </w:r>
    </w:p>
    <w:p w14:paraId="7B8A64D1" w14:textId="77777777" w:rsidR="00EA0D3A" w:rsidRDefault="00000000">
      <w:r>
        <w:t>Le système d'haubanage comprend, au minimum, 3 ancres enfoncées dans le sol, en oblique par rapport à l’arbre et reliées à des câbles qui émergent du sol. Ces câbles sont reliés au moyen d’un tendeur à 3 autres câbles maintenant le tronc, à hauteur des premières branches et protégés par des bandes de caoutchouc.</w:t>
      </w:r>
    </w:p>
    <w:p w14:paraId="074AAE99" w14:textId="77777777" w:rsidR="00EA0D3A" w:rsidRDefault="00000000">
      <w:r>
        <w:t>Ce système assure une stabilité optimale de l’arbre et sa robustesse est proportionnelle à la grosseur de l’arbre. </w:t>
      </w:r>
    </w:p>
    <w:p w14:paraId="5718E30C" w14:textId="77777777" w:rsidR="00EA0D3A" w:rsidRDefault="00000000">
      <w:r>
        <w:t>− Autres accessoires de plantations</w:t>
      </w:r>
    </w:p>
    <w:p w14:paraId="70CB176D" w14:textId="77777777" w:rsidR="00EA0D3A" w:rsidRDefault="00000000">
      <w:r>
        <w:t>- Dans le cas où les documents de marché l’imposent, le tronc des arbres est protégé de la dessiccation par une toile de jute qui l’entoure sur toute sa hauteur. Cette toile est maintenue en place par tout système qui ne peut nuire à la plante.</w:t>
      </w:r>
    </w:p>
    <w:p w14:paraId="3A4EA928" w14:textId="77777777" w:rsidR="00EA0D3A" w:rsidRDefault="00000000">
      <w:r>
        <w:t>- Le drain est constitué d’un tuyau de drainage entouré ou non d’un filtre biodégradable qui permet une évacuation d’eau permanente. Les documents de marché précisent la longueur et le diamètre de ce drain. A (aux) extrémité(s), le tuyau est muni d’un bouchon fixé.</w:t>
      </w:r>
    </w:p>
    <w:p w14:paraId="76BC4768" w14:textId="77777777" w:rsidR="00EA0D3A" w:rsidRDefault="00000000">
      <w:r>
        <w:t>- Les protections physiques contre les dégâts du gibier sont parfaitement fixées autour du tronc et permettre l’aération de celui-ci. Les protections chimiques ont une durée d’action minimale de six mois. </w:t>
      </w:r>
    </w:p>
    <w:p w14:paraId="300C65DB" w14:textId="77777777" w:rsidR="00EA0D3A" w:rsidRDefault="00000000">
      <w:pPr>
        <w:pStyle w:val="Author-eSectionHeading5"/>
      </w:pPr>
      <w:bookmarkStart w:id="483" w:name="_Toc155600826"/>
      <w:r>
        <w:t>94.37.1 Accessoires pour plantation</w:t>
      </w:r>
      <w:bookmarkEnd w:id="483"/>
    </w:p>
    <w:p w14:paraId="66AC4CCF" w14:textId="77777777" w:rsidR="00EA0D3A" w:rsidRDefault="00000000">
      <w:pPr>
        <w:pStyle w:val="Author-eSectionHeading6"/>
      </w:pPr>
      <w:bookmarkStart w:id="484" w:name="_Toc155600827"/>
      <w:r>
        <w:t>94.37.1a Tuteur CCTB 01.09</w:t>
      </w:r>
      <w:bookmarkEnd w:id="484"/>
    </w:p>
    <w:p w14:paraId="7B0BA19F" w14:textId="77777777" w:rsidR="00EA0D3A" w:rsidRDefault="00000000">
      <w:pPr>
        <w:pStyle w:val="pheading"/>
      </w:pPr>
      <w:r>
        <w:t>MATÉRIAUX</w:t>
      </w:r>
    </w:p>
    <w:p w14:paraId="08445DB5" w14:textId="77777777" w:rsidR="00EA0D3A" w:rsidRDefault="00000000">
      <w:pPr>
        <w:pStyle w:val="pheading"/>
      </w:pPr>
      <w:r>
        <w:t>- Caractéristiques générales</w:t>
      </w:r>
    </w:p>
    <w:p w14:paraId="41CB8F7E" w14:textId="77777777" w:rsidR="00EA0D3A" w:rsidRDefault="00000000">
      <w:r>
        <w:t>Tuteur, 1,50 &lt; H ≤ 2,00 m; 6 ≤ D ≤ 7 cm</w:t>
      </w:r>
    </w:p>
    <w:p w14:paraId="394CAB17" w14:textId="77777777" w:rsidR="00EA0D3A" w:rsidRDefault="00000000">
      <w:r>
        <w:t>Tuteur, 2,00 &lt; H ≤ 2,50 m; 7 ≤ D ≤ 8 cm</w:t>
      </w:r>
    </w:p>
    <w:p w14:paraId="4D4C74C9" w14:textId="77777777" w:rsidR="00EA0D3A" w:rsidRDefault="00000000">
      <w:r>
        <w:t>Tuteur, 2,50 &lt; H ≤ 3,00 m; 7 ≤ D ≤ 8 cm</w:t>
      </w:r>
    </w:p>
    <w:p w14:paraId="09291E49" w14:textId="77777777" w:rsidR="00EA0D3A" w:rsidRDefault="00000000">
      <w:r>
        <w:t>Tuteur, 3,00 &lt; H ≤ 3,50 m; 8 ≤ D ≤ 9 cm</w:t>
      </w:r>
    </w:p>
    <w:p w14:paraId="097B9324" w14:textId="77777777" w:rsidR="00EA0D3A" w:rsidRDefault="00EA0D3A"/>
    <w:p w14:paraId="64C87D87" w14:textId="77777777" w:rsidR="00EA0D3A" w:rsidRDefault="00000000">
      <w:r>
        <w:t> </w:t>
      </w:r>
    </w:p>
    <w:p w14:paraId="7A849FBF" w14:textId="77777777" w:rsidR="00EA0D3A" w:rsidRDefault="00000000">
      <w:pPr>
        <w:pStyle w:val="pheading"/>
      </w:pPr>
      <w:r>
        <w:t>DOCUMENTS DE RÉFÉRENCE COMPLÉMENTAIRES</w:t>
      </w:r>
    </w:p>
    <w:p w14:paraId="4CF15E51" w14:textId="77777777" w:rsidR="00EA0D3A" w:rsidRDefault="00000000">
      <w:pPr>
        <w:pStyle w:val="pheading"/>
      </w:pPr>
      <w:r>
        <w:t>- Exécution</w:t>
      </w:r>
    </w:p>
    <w:p w14:paraId="62BC340C" w14:textId="77777777" w:rsidR="00EA0D3A" w:rsidRDefault="00000000">
      <w:r>
        <w:t>[CCT Qualiroutes, Cahier des charges type Qualiroutes] O.3.7.</w:t>
      </w:r>
    </w:p>
    <w:p w14:paraId="69259C67" w14:textId="77777777" w:rsidR="00EA0D3A" w:rsidRDefault="00EA0D3A"/>
    <w:p w14:paraId="62EE18C5" w14:textId="77777777" w:rsidR="00EA0D3A" w:rsidRDefault="00000000">
      <w:r>
        <w:t> </w:t>
      </w:r>
    </w:p>
    <w:p w14:paraId="63393959" w14:textId="77777777" w:rsidR="00EA0D3A" w:rsidRDefault="00000000">
      <w:pPr>
        <w:pStyle w:val="pheading"/>
      </w:pPr>
      <w:r>
        <w:t>MESURAGE</w:t>
      </w:r>
    </w:p>
    <w:p w14:paraId="2559E7DF" w14:textId="77777777" w:rsidR="00EA0D3A" w:rsidRDefault="00000000">
      <w:pPr>
        <w:pStyle w:val="pheading"/>
      </w:pPr>
      <w:r>
        <w:t>- unité de mesure:</w:t>
      </w:r>
    </w:p>
    <w:p w14:paraId="05211601" w14:textId="77777777" w:rsidR="00EA0D3A" w:rsidRDefault="00000000">
      <w:r>
        <w:t>pc</w:t>
      </w:r>
    </w:p>
    <w:p w14:paraId="6155DC7C" w14:textId="77777777" w:rsidR="00EA0D3A" w:rsidRDefault="00EA0D3A"/>
    <w:p w14:paraId="35F85CC3" w14:textId="77777777" w:rsidR="00EA0D3A" w:rsidRDefault="00000000">
      <w:r>
        <w:t> </w:t>
      </w:r>
    </w:p>
    <w:p w14:paraId="140B64E8" w14:textId="77777777" w:rsidR="00EA0D3A" w:rsidRDefault="00000000">
      <w:pPr>
        <w:pStyle w:val="pheading"/>
      </w:pPr>
      <w:r>
        <w:t>- nature du marché:</w:t>
      </w:r>
    </w:p>
    <w:p w14:paraId="142AD760" w14:textId="77777777" w:rsidR="00EA0D3A" w:rsidRDefault="00000000">
      <w:r>
        <w:t>QF</w:t>
      </w:r>
    </w:p>
    <w:p w14:paraId="4A952F1A" w14:textId="77777777" w:rsidR="00EA0D3A" w:rsidRDefault="00EA0D3A"/>
    <w:p w14:paraId="583CDF3F" w14:textId="77777777" w:rsidR="00EA0D3A" w:rsidRDefault="00000000">
      <w:r>
        <w:t> </w:t>
      </w:r>
    </w:p>
    <w:p w14:paraId="324D55D2" w14:textId="77777777" w:rsidR="00EA0D3A" w:rsidRDefault="00000000">
      <w:pPr>
        <w:pStyle w:val="Author-eSectionHeading6"/>
      </w:pPr>
      <w:bookmarkStart w:id="485" w:name="_Toc155600828"/>
      <w:r>
        <w:t>94.37.1b Tuteur, supplément pour bois fraisé   CCTB 01.09</w:t>
      </w:r>
      <w:bookmarkEnd w:id="485"/>
    </w:p>
    <w:p w14:paraId="5BE21C46" w14:textId="77777777" w:rsidR="00EA0D3A" w:rsidRDefault="00000000">
      <w:pPr>
        <w:pStyle w:val="pheading"/>
      </w:pPr>
      <w:r>
        <w:t>MATÉRIAUX</w:t>
      </w:r>
    </w:p>
    <w:p w14:paraId="0C63921C" w14:textId="77777777" w:rsidR="00EA0D3A" w:rsidRDefault="00000000">
      <w:pPr>
        <w:pStyle w:val="pheading"/>
      </w:pPr>
      <w:r>
        <w:t>- Caractéristiques générales</w:t>
      </w:r>
    </w:p>
    <w:p w14:paraId="62E8E621" w14:textId="77777777" w:rsidR="00EA0D3A" w:rsidRDefault="00000000">
      <w:r>
        <w:t>Tuteur, supplément pour bois fraisé</w:t>
      </w:r>
    </w:p>
    <w:p w14:paraId="1BD17567" w14:textId="77777777" w:rsidR="00EA0D3A" w:rsidRDefault="00000000">
      <w:pPr>
        <w:pStyle w:val="pheading"/>
      </w:pPr>
      <w:r>
        <w:t>DOCUMENTS DE RÉFÉRENCE COMPLÉMENTAIRES</w:t>
      </w:r>
    </w:p>
    <w:p w14:paraId="4D91BC18" w14:textId="77777777" w:rsidR="00EA0D3A" w:rsidRDefault="00000000">
      <w:pPr>
        <w:pStyle w:val="pheading"/>
      </w:pPr>
      <w:r>
        <w:t>- Exécution</w:t>
      </w:r>
    </w:p>
    <w:p w14:paraId="6AE9D017" w14:textId="77777777" w:rsidR="00EA0D3A" w:rsidRDefault="00000000">
      <w:r>
        <w:t>[CCT Qualiroutes, Cahier des charges type Qualiroutes] O.3.7.</w:t>
      </w:r>
    </w:p>
    <w:p w14:paraId="26E0E75C" w14:textId="77777777" w:rsidR="00EA0D3A" w:rsidRDefault="00EA0D3A"/>
    <w:p w14:paraId="1D188892" w14:textId="77777777" w:rsidR="00EA0D3A" w:rsidRDefault="00000000">
      <w:r>
        <w:t> </w:t>
      </w:r>
    </w:p>
    <w:p w14:paraId="513BFBD7" w14:textId="77777777" w:rsidR="00EA0D3A" w:rsidRDefault="00000000">
      <w:pPr>
        <w:pStyle w:val="pheading"/>
      </w:pPr>
      <w:r>
        <w:t>MESURAGE</w:t>
      </w:r>
    </w:p>
    <w:p w14:paraId="053946CB" w14:textId="77777777" w:rsidR="00EA0D3A" w:rsidRDefault="00000000">
      <w:pPr>
        <w:pStyle w:val="pheading"/>
      </w:pPr>
      <w:r>
        <w:t>- unité de mesure:</w:t>
      </w:r>
    </w:p>
    <w:p w14:paraId="015D8B81" w14:textId="77777777" w:rsidR="00EA0D3A" w:rsidRDefault="00000000">
      <w:r>
        <w:t>pc</w:t>
      </w:r>
    </w:p>
    <w:p w14:paraId="7CBD785A" w14:textId="77777777" w:rsidR="00EA0D3A" w:rsidRDefault="00000000">
      <w:pPr>
        <w:pStyle w:val="pheading"/>
      </w:pPr>
      <w:r>
        <w:t>- nature du marché:</w:t>
      </w:r>
    </w:p>
    <w:p w14:paraId="0BBF0026" w14:textId="77777777" w:rsidR="00EA0D3A" w:rsidRDefault="00000000">
      <w:r>
        <w:t>QF</w:t>
      </w:r>
    </w:p>
    <w:p w14:paraId="39755C97" w14:textId="77777777" w:rsidR="00EA0D3A" w:rsidRDefault="00EA0D3A"/>
    <w:p w14:paraId="666DDBD4" w14:textId="77777777" w:rsidR="00EA0D3A" w:rsidRDefault="00000000">
      <w:r>
        <w:t> </w:t>
      </w:r>
    </w:p>
    <w:p w14:paraId="1F973F17" w14:textId="77777777" w:rsidR="00EA0D3A" w:rsidRDefault="00000000">
      <w:pPr>
        <w:pStyle w:val="Author-eSectionHeading6"/>
      </w:pPr>
      <w:bookmarkStart w:id="486" w:name="_Toc155600829"/>
      <w:r>
        <w:t>94.37.1c Clôture pour tuteurage de haie CCTB 01.09</w:t>
      </w:r>
      <w:bookmarkEnd w:id="486"/>
    </w:p>
    <w:p w14:paraId="085C1E7D" w14:textId="77777777" w:rsidR="00EA0D3A" w:rsidRDefault="00000000">
      <w:pPr>
        <w:pStyle w:val="pheading"/>
      </w:pPr>
      <w:r>
        <w:t>MATÉRIAUX</w:t>
      </w:r>
    </w:p>
    <w:p w14:paraId="510A5FAD" w14:textId="77777777" w:rsidR="00EA0D3A" w:rsidRDefault="00000000">
      <w:pPr>
        <w:pStyle w:val="pheading"/>
      </w:pPr>
      <w:r>
        <w:t>- Caractéristiques générales</w:t>
      </w:r>
    </w:p>
    <w:p w14:paraId="16054784" w14:textId="77777777" w:rsidR="00EA0D3A" w:rsidRDefault="00000000">
      <w:r>
        <w:t>Ancrage d'arbre et de baliveau</w:t>
      </w:r>
    </w:p>
    <w:p w14:paraId="63955A5C" w14:textId="77777777" w:rsidR="00EA0D3A" w:rsidRDefault="00000000">
      <w:r>
        <w:t>Ancrage d'arbre, 3,00 &lt; H ≤ 4,00 m</w:t>
      </w:r>
    </w:p>
    <w:p w14:paraId="73B8593B" w14:textId="77777777" w:rsidR="00EA0D3A" w:rsidRDefault="00000000">
      <w:r>
        <w:t>Ancrage d'arbre, 4,00 &lt; H ≤ 5,00 m</w:t>
      </w:r>
    </w:p>
    <w:p w14:paraId="02441629" w14:textId="77777777" w:rsidR="00EA0D3A" w:rsidRDefault="00000000">
      <w:r>
        <w:t>Ancrage d'arbre, 5,00 &lt; H ≤ 6,00 m</w:t>
      </w:r>
    </w:p>
    <w:p w14:paraId="0912E1C3" w14:textId="77777777" w:rsidR="00EA0D3A" w:rsidRDefault="00EA0D3A"/>
    <w:p w14:paraId="346BB888" w14:textId="77777777" w:rsidR="00EA0D3A" w:rsidRDefault="00000000">
      <w:r>
        <w:t> </w:t>
      </w:r>
    </w:p>
    <w:p w14:paraId="2392F6D7" w14:textId="77777777" w:rsidR="00EA0D3A" w:rsidRDefault="00000000">
      <w:pPr>
        <w:pStyle w:val="pheading"/>
      </w:pPr>
      <w:r>
        <w:t>DOCUMENTS DE RÉFÉRENCE COMPLÉMENTAIRES</w:t>
      </w:r>
    </w:p>
    <w:p w14:paraId="58145E99" w14:textId="77777777" w:rsidR="00EA0D3A" w:rsidRDefault="00000000">
      <w:pPr>
        <w:pStyle w:val="pheading"/>
      </w:pPr>
      <w:r>
        <w:t>- Exécution</w:t>
      </w:r>
    </w:p>
    <w:p w14:paraId="207DF687" w14:textId="77777777" w:rsidR="00EA0D3A" w:rsidRDefault="00000000">
      <w:r>
        <w:t>[CCT Qualiroutes, Cahier des charges type Qualiroutes] O.3.7.</w:t>
      </w:r>
    </w:p>
    <w:p w14:paraId="1B675A3C" w14:textId="77777777" w:rsidR="00EA0D3A" w:rsidRDefault="00EA0D3A"/>
    <w:p w14:paraId="66FD6452" w14:textId="77777777" w:rsidR="00EA0D3A" w:rsidRDefault="00000000">
      <w:r>
        <w:t> </w:t>
      </w:r>
    </w:p>
    <w:p w14:paraId="21FE844B" w14:textId="77777777" w:rsidR="00EA0D3A" w:rsidRDefault="00000000">
      <w:pPr>
        <w:pStyle w:val="pheading"/>
      </w:pPr>
      <w:r>
        <w:t>MESURAGE</w:t>
      </w:r>
    </w:p>
    <w:p w14:paraId="3C25F74E" w14:textId="77777777" w:rsidR="00EA0D3A" w:rsidRDefault="00000000">
      <w:pPr>
        <w:pStyle w:val="pheading"/>
      </w:pPr>
      <w:r>
        <w:t>- unité de mesure:</w:t>
      </w:r>
    </w:p>
    <w:p w14:paraId="178D3ECF" w14:textId="77777777" w:rsidR="00EA0D3A" w:rsidRDefault="00000000">
      <w:r>
        <w:t>pc</w:t>
      </w:r>
    </w:p>
    <w:p w14:paraId="20AF4C04" w14:textId="77777777" w:rsidR="00EA0D3A" w:rsidRDefault="00EA0D3A"/>
    <w:p w14:paraId="0003ED81" w14:textId="77777777" w:rsidR="00EA0D3A" w:rsidRDefault="00000000">
      <w:r>
        <w:t> </w:t>
      </w:r>
    </w:p>
    <w:p w14:paraId="31BB1C3F" w14:textId="77777777" w:rsidR="00EA0D3A" w:rsidRDefault="00000000">
      <w:pPr>
        <w:pStyle w:val="pheading"/>
      </w:pPr>
      <w:r>
        <w:t>- nature du marché:</w:t>
      </w:r>
    </w:p>
    <w:p w14:paraId="72376112" w14:textId="77777777" w:rsidR="00EA0D3A" w:rsidRDefault="00000000">
      <w:r>
        <w:t>QF</w:t>
      </w:r>
    </w:p>
    <w:p w14:paraId="5193E271" w14:textId="77777777" w:rsidR="00EA0D3A" w:rsidRDefault="00EA0D3A"/>
    <w:p w14:paraId="3162E4B0" w14:textId="77777777" w:rsidR="00EA0D3A" w:rsidRDefault="00000000">
      <w:r>
        <w:t> </w:t>
      </w:r>
    </w:p>
    <w:p w14:paraId="39EC1366" w14:textId="77777777" w:rsidR="00EA0D3A" w:rsidRDefault="00000000">
      <w:pPr>
        <w:pStyle w:val="Author-eSectionHeading6"/>
      </w:pPr>
      <w:bookmarkStart w:id="487" w:name="_Toc155600830"/>
      <w:r>
        <w:t>94.37.1d Ancrage d'arbre et de baliveau CCTB 01.09</w:t>
      </w:r>
      <w:bookmarkEnd w:id="487"/>
    </w:p>
    <w:p w14:paraId="30B0F344" w14:textId="77777777" w:rsidR="00EA0D3A" w:rsidRDefault="00000000">
      <w:pPr>
        <w:pStyle w:val="pheading"/>
      </w:pPr>
      <w:r>
        <w:t>MATÉRIAUX</w:t>
      </w:r>
    </w:p>
    <w:p w14:paraId="0F714EEC" w14:textId="77777777" w:rsidR="00EA0D3A" w:rsidRDefault="00000000">
      <w:pPr>
        <w:pStyle w:val="pheading"/>
      </w:pPr>
      <w:r>
        <w:t>- Caractéristiques générales</w:t>
      </w:r>
    </w:p>
    <w:p w14:paraId="08ED77B3" w14:textId="77777777" w:rsidR="00EA0D3A" w:rsidRDefault="00000000">
      <w:r>
        <w:t>Ancrage d'arbre et de baliveau :</w:t>
      </w:r>
    </w:p>
    <w:p w14:paraId="1915B7D7" w14:textId="77777777" w:rsidR="00EA0D3A" w:rsidRDefault="00000000">
      <w:r>
        <w:t>Ancrage d'arbre, 3,00 &lt; H ≤ 4,00 m</w:t>
      </w:r>
    </w:p>
    <w:p w14:paraId="713A7437" w14:textId="77777777" w:rsidR="00EA0D3A" w:rsidRDefault="00000000">
      <w:r>
        <w:t>Ancrage d'arbre, 4,00 &lt; H ≤ 5,00 m</w:t>
      </w:r>
    </w:p>
    <w:p w14:paraId="6A895C43" w14:textId="77777777" w:rsidR="00EA0D3A" w:rsidRDefault="00000000">
      <w:r>
        <w:t>Ancrage d'arbre, 5,00 &lt; H ≤ 6,00 m</w:t>
      </w:r>
    </w:p>
    <w:p w14:paraId="32A560F7" w14:textId="77777777" w:rsidR="00EA0D3A" w:rsidRDefault="00EA0D3A"/>
    <w:p w14:paraId="0D85A96B" w14:textId="77777777" w:rsidR="00EA0D3A" w:rsidRDefault="00000000">
      <w:r>
        <w:t> </w:t>
      </w:r>
    </w:p>
    <w:p w14:paraId="5BC11E80" w14:textId="77777777" w:rsidR="00EA0D3A" w:rsidRDefault="00000000">
      <w:pPr>
        <w:pStyle w:val="pheading"/>
      </w:pPr>
      <w:r>
        <w:t>DOCUMENTS DE RÉFÉRENCE COMPLÉMENTAIRES</w:t>
      </w:r>
    </w:p>
    <w:p w14:paraId="1ABBE9EC" w14:textId="77777777" w:rsidR="00EA0D3A" w:rsidRDefault="00000000">
      <w:pPr>
        <w:pStyle w:val="pheading"/>
      </w:pPr>
      <w:r>
        <w:t>- Exécution</w:t>
      </w:r>
    </w:p>
    <w:p w14:paraId="3609B8E9" w14:textId="77777777" w:rsidR="00EA0D3A" w:rsidRDefault="00000000">
      <w:r>
        <w:t>[CCT Qualiroutes, Cahier des charges type Qualiroutes] O.3.7.</w:t>
      </w:r>
    </w:p>
    <w:p w14:paraId="2E0782A2" w14:textId="77777777" w:rsidR="00EA0D3A" w:rsidRDefault="00EA0D3A"/>
    <w:p w14:paraId="712B5F55" w14:textId="77777777" w:rsidR="00EA0D3A" w:rsidRDefault="00000000">
      <w:r>
        <w:t> </w:t>
      </w:r>
    </w:p>
    <w:p w14:paraId="27F541F5" w14:textId="77777777" w:rsidR="00EA0D3A" w:rsidRDefault="00000000">
      <w:pPr>
        <w:pStyle w:val="pheading"/>
      </w:pPr>
      <w:r>
        <w:t>MESURAGE</w:t>
      </w:r>
    </w:p>
    <w:p w14:paraId="06F01412" w14:textId="77777777" w:rsidR="00EA0D3A" w:rsidRDefault="00000000">
      <w:pPr>
        <w:pStyle w:val="pheading"/>
      </w:pPr>
      <w:r>
        <w:t>- unité de mesure:</w:t>
      </w:r>
    </w:p>
    <w:p w14:paraId="433EB5A1" w14:textId="77777777" w:rsidR="00EA0D3A" w:rsidRDefault="00000000">
      <w:r>
        <w:t>pc</w:t>
      </w:r>
    </w:p>
    <w:p w14:paraId="57CAB914" w14:textId="77777777" w:rsidR="00EA0D3A" w:rsidRDefault="00000000">
      <w:pPr>
        <w:pStyle w:val="pheading"/>
      </w:pPr>
      <w:r>
        <w:t>- nature du marché:</w:t>
      </w:r>
    </w:p>
    <w:p w14:paraId="172B1B12" w14:textId="77777777" w:rsidR="00EA0D3A" w:rsidRDefault="00000000">
      <w:r>
        <w:t>QF</w:t>
      </w:r>
    </w:p>
    <w:p w14:paraId="6BBA3D1B" w14:textId="77777777" w:rsidR="00EA0D3A" w:rsidRDefault="00EA0D3A"/>
    <w:p w14:paraId="62C71E28" w14:textId="77777777" w:rsidR="00EA0D3A" w:rsidRDefault="00000000">
      <w:r>
        <w:t> </w:t>
      </w:r>
    </w:p>
    <w:p w14:paraId="0BDCCD5C" w14:textId="77777777" w:rsidR="00EA0D3A" w:rsidRDefault="00000000">
      <w:pPr>
        <w:pStyle w:val="Author-eSectionHeading6"/>
      </w:pPr>
      <w:bookmarkStart w:id="488" w:name="_Toc155600831"/>
      <w:r>
        <w:t>94.37.1e Haubanage d'arbre et de baliveau   CCTB 01.09</w:t>
      </w:r>
      <w:bookmarkEnd w:id="488"/>
    </w:p>
    <w:p w14:paraId="30BEFA52" w14:textId="77777777" w:rsidR="00EA0D3A" w:rsidRDefault="00000000">
      <w:pPr>
        <w:pStyle w:val="pheading"/>
      </w:pPr>
      <w:r>
        <w:t>MATÉRIAUX</w:t>
      </w:r>
    </w:p>
    <w:p w14:paraId="2995E299" w14:textId="77777777" w:rsidR="00EA0D3A" w:rsidRDefault="00000000">
      <w:pPr>
        <w:pStyle w:val="pheading"/>
      </w:pPr>
      <w:r>
        <w:t>- Caractéristiques générales</w:t>
      </w:r>
    </w:p>
    <w:p w14:paraId="7622D402" w14:textId="77777777" w:rsidR="00EA0D3A" w:rsidRDefault="00000000">
      <w:r>
        <w:t>Haubanage d'arbre et de baliveau</w:t>
      </w:r>
    </w:p>
    <w:p w14:paraId="312C350F" w14:textId="77777777" w:rsidR="00EA0D3A" w:rsidRDefault="00000000">
      <w:r>
        <w:t>Haubanage d'arbre, 3,00 &lt; H ≤ 4,00 m</w:t>
      </w:r>
    </w:p>
    <w:p w14:paraId="07FC3C52" w14:textId="77777777" w:rsidR="00EA0D3A" w:rsidRDefault="00000000">
      <w:r>
        <w:t>Haubanage d'arbre, 4,00 &lt; H ≤ 5,00 m</w:t>
      </w:r>
    </w:p>
    <w:p w14:paraId="72A2CE48" w14:textId="77777777" w:rsidR="00EA0D3A" w:rsidRDefault="00000000">
      <w:r>
        <w:t>Haubanage d'arbre, 5,00 &lt; H ≤ 6,00 m</w:t>
      </w:r>
    </w:p>
    <w:p w14:paraId="6AD09EB5" w14:textId="77777777" w:rsidR="00EA0D3A" w:rsidRDefault="00EA0D3A"/>
    <w:p w14:paraId="60657E03" w14:textId="77777777" w:rsidR="00EA0D3A" w:rsidRDefault="00000000">
      <w:r>
        <w:t> </w:t>
      </w:r>
    </w:p>
    <w:p w14:paraId="30A02776" w14:textId="77777777" w:rsidR="00EA0D3A" w:rsidRDefault="00000000">
      <w:pPr>
        <w:pStyle w:val="pheading"/>
      </w:pPr>
      <w:r>
        <w:t>DOCUMENTS DE RÉFÉRENCE COMPLÉMENTAIRES</w:t>
      </w:r>
    </w:p>
    <w:p w14:paraId="0B16A2B3" w14:textId="77777777" w:rsidR="00EA0D3A" w:rsidRDefault="00000000">
      <w:pPr>
        <w:pStyle w:val="pheading"/>
      </w:pPr>
      <w:r>
        <w:t>- Exécution</w:t>
      </w:r>
    </w:p>
    <w:p w14:paraId="7E6C75C7" w14:textId="77777777" w:rsidR="00EA0D3A" w:rsidRDefault="00000000">
      <w:r>
        <w:t>[CCT Qualiroutes, Cahier des charges type Qualiroutes] O.3.7.</w:t>
      </w:r>
    </w:p>
    <w:p w14:paraId="21EF61CF" w14:textId="77777777" w:rsidR="00EA0D3A" w:rsidRDefault="00EA0D3A"/>
    <w:p w14:paraId="77880841" w14:textId="77777777" w:rsidR="00EA0D3A" w:rsidRDefault="00000000">
      <w:r>
        <w:t> </w:t>
      </w:r>
    </w:p>
    <w:p w14:paraId="38B19F73" w14:textId="77777777" w:rsidR="00EA0D3A" w:rsidRDefault="00000000">
      <w:pPr>
        <w:pStyle w:val="pheading"/>
      </w:pPr>
      <w:r>
        <w:t>MESURAGE</w:t>
      </w:r>
    </w:p>
    <w:p w14:paraId="113EBFBE" w14:textId="77777777" w:rsidR="00EA0D3A" w:rsidRDefault="00000000">
      <w:pPr>
        <w:pStyle w:val="pheading"/>
      </w:pPr>
      <w:r>
        <w:t>- unité de mesure:</w:t>
      </w:r>
    </w:p>
    <w:p w14:paraId="2F4EA202" w14:textId="77777777" w:rsidR="00EA0D3A" w:rsidRDefault="00000000">
      <w:r>
        <w:t>pc</w:t>
      </w:r>
    </w:p>
    <w:p w14:paraId="76A9F33A" w14:textId="77777777" w:rsidR="00EA0D3A" w:rsidRDefault="00EA0D3A"/>
    <w:p w14:paraId="70E4E35D" w14:textId="77777777" w:rsidR="00EA0D3A" w:rsidRDefault="00000000">
      <w:r>
        <w:t> </w:t>
      </w:r>
    </w:p>
    <w:p w14:paraId="17F36B30" w14:textId="77777777" w:rsidR="00EA0D3A" w:rsidRDefault="00000000">
      <w:pPr>
        <w:pStyle w:val="pheading"/>
      </w:pPr>
      <w:r>
        <w:t>- nature du marché:</w:t>
      </w:r>
    </w:p>
    <w:p w14:paraId="7063C269" w14:textId="77777777" w:rsidR="00EA0D3A" w:rsidRDefault="00000000">
      <w:r>
        <w:t>QF</w:t>
      </w:r>
    </w:p>
    <w:p w14:paraId="3E263C44" w14:textId="77777777" w:rsidR="00EA0D3A" w:rsidRDefault="00EA0D3A"/>
    <w:p w14:paraId="5BE2DBF0" w14:textId="77777777" w:rsidR="00EA0D3A" w:rsidRDefault="00000000">
      <w:r>
        <w:t> </w:t>
      </w:r>
    </w:p>
    <w:p w14:paraId="291C5ADC" w14:textId="77777777" w:rsidR="00EA0D3A" w:rsidRDefault="00000000">
      <w:pPr>
        <w:pStyle w:val="Author-eSectionHeading6"/>
      </w:pPr>
      <w:bookmarkStart w:id="489" w:name="_Toc155600832"/>
      <w:r>
        <w:t>94.37.1f Protection d'arbre contre le petit gibier CCTB 01.09</w:t>
      </w:r>
      <w:bookmarkEnd w:id="489"/>
    </w:p>
    <w:p w14:paraId="3FD66723" w14:textId="77777777" w:rsidR="00EA0D3A" w:rsidRDefault="00000000">
      <w:pPr>
        <w:pStyle w:val="pheading"/>
      </w:pPr>
      <w:r>
        <w:t>MATÉRIAUX</w:t>
      </w:r>
    </w:p>
    <w:p w14:paraId="1F3F92EB" w14:textId="77777777" w:rsidR="00EA0D3A" w:rsidRDefault="00000000">
      <w:pPr>
        <w:pStyle w:val="pheading"/>
      </w:pPr>
      <w:r>
        <w:t>- Caractéristiques générales</w:t>
      </w:r>
    </w:p>
    <w:p w14:paraId="64F3F5BE" w14:textId="77777777" w:rsidR="00EA0D3A" w:rsidRDefault="00000000">
      <w:r>
        <w:t>Protection d'arbre contre le petit gibier</w:t>
      </w:r>
    </w:p>
    <w:p w14:paraId="7E2778F3" w14:textId="77777777" w:rsidR="00EA0D3A" w:rsidRDefault="00EA0D3A"/>
    <w:p w14:paraId="4B57F6F1" w14:textId="77777777" w:rsidR="00EA0D3A" w:rsidRDefault="00000000">
      <w:r>
        <w:t> </w:t>
      </w:r>
    </w:p>
    <w:p w14:paraId="08A94E5A" w14:textId="77777777" w:rsidR="00EA0D3A" w:rsidRDefault="00000000">
      <w:pPr>
        <w:pStyle w:val="pheading"/>
      </w:pPr>
      <w:r>
        <w:t>DOCUMENTS DE RÉFÉRENCE COMPLÉMENTAIRES</w:t>
      </w:r>
    </w:p>
    <w:p w14:paraId="622F7B28" w14:textId="77777777" w:rsidR="00EA0D3A" w:rsidRDefault="00000000">
      <w:pPr>
        <w:pStyle w:val="pheading"/>
      </w:pPr>
      <w:r>
        <w:t>- Exécution</w:t>
      </w:r>
    </w:p>
    <w:p w14:paraId="52948AAB" w14:textId="77777777" w:rsidR="00EA0D3A" w:rsidRDefault="00000000">
      <w:r>
        <w:t>[CCT Qualiroutes, Cahier des charges type Qualiroutes] O.3.7.</w:t>
      </w:r>
    </w:p>
    <w:p w14:paraId="2798937F" w14:textId="77777777" w:rsidR="00EA0D3A" w:rsidRDefault="00EA0D3A"/>
    <w:p w14:paraId="235F2CA8" w14:textId="77777777" w:rsidR="00EA0D3A" w:rsidRDefault="00000000">
      <w:r>
        <w:t> </w:t>
      </w:r>
    </w:p>
    <w:p w14:paraId="1540E161" w14:textId="77777777" w:rsidR="00EA0D3A" w:rsidRDefault="00000000">
      <w:pPr>
        <w:pStyle w:val="pheading"/>
      </w:pPr>
      <w:r>
        <w:t>MESURAGE</w:t>
      </w:r>
    </w:p>
    <w:p w14:paraId="7513107D" w14:textId="77777777" w:rsidR="00EA0D3A" w:rsidRDefault="00000000">
      <w:pPr>
        <w:pStyle w:val="pheading"/>
      </w:pPr>
      <w:r>
        <w:t>- unité de mesure:</w:t>
      </w:r>
    </w:p>
    <w:p w14:paraId="776C8BD6" w14:textId="77777777" w:rsidR="00EA0D3A" w:rsidRDefault="00000000">
      <w:r>
        <w:t>pc</w:t>
      </w:r>
    </w:p>
    <w:p w14:paraId="1A3D7779" w14:textId="77777777" w:rsidR="00EA0D3A" w:rsidRDefault="00EA0D3A"/>
    <w:p w14:paraId="431D11A2" w14:textId="77777777" w:rsidR="00EA0D3A" w:rsidRDefault="00000000">
      <w:r>
        <w:t> </w:t>
      </w:r>
    </w:p>
    <w:p w14:paraId="4D3A41ED" w14:textId="77777777" w:rsidR="00EA0D3A" w:rsidRDefault="00000000">
      <w:pPr>
        <w:pStyle w:val="pheading"/>
      </w:pPr>
      <w:r>
        <w:t>- nature du marché:</w:t>
      </w:r>
    </w:p>
    <w:p w14:paraId="4F000547" w14:textId="77777777" w:rsidR="00EA0D3A" w:rsidRDefault="00000000">
      <w:r>
        <w:t>QF</w:t>
      </w:r>
    </w:p>
    <w:p w14:paraId="4ED74903" w14:textId="77777777" w:rsidR="00EA0D3A" w:rsidRDefault="00EA0D3A"/>
    <w:p w14:paraId="3418D839" w14:textId="77777777" w:rsidR="00EA0D3A" w:rsidRDefault="00000000">
      <w:r>
        <w:t> </w:t>
      </w:r>
    </w:p>
    <w:p w14:paraId="382BDE45" w14:textId="77777777" w:rsidR="00EA0D3A" w:rsidRDefault="00000000">
      <w:pPr>
        <w:pStyle w:val="Author-eSectionHeading6"/>
      </w:pPr>
      <w:bookmarkStart w:id="490" w:name="_Toc155600833"/>
      <w:r>
        <w:t>94.37.1g Protection d'arbre contre le grand gibier   CCTB 01.09</w:t>
      </w:r>
      <w:bookmarkEnd w:id="490"/>
    </w:p>
    <w:p w14:paraId="05FAD590" w14:textId="77777777" w:rsidR="00EA0D3A" w:rsidRDefault="00000000">
      <w:pPr>
        <w:pStyle w:val="pheading"/>
      </w:pPr>
      <w:r>
        <w:t>MATÉRIAUX</w:t>
      </w:r>
    </w:p>
    <w:p w14:paraId="02DF9649" w14:textId="77777777" w:rsidR="00EA0D3A" w:rsidRDefault="00000000">
      <w:pPr>
        <w:pStyle w:val="pheading"/>
      </w:pPr>
      <w:r>
        <w:t>- Caractéristiques générales</w:t>
      </w:r>
    </w:p>
    <w:p w14:paraId="56951EFF" w14:textId="77777777" w:rsidR="00EA0D3A" w:rsidRDefault="00000000">
      <w:r>
        <w:t>Protection d'arbre contre le grand gibier</w:t>
      </w:r>
    </w:p>
    <w:p w14:paraId="31D30A7C" w14:textId="77777777" w:rsidR="00EA0D3A" w:rsidRDefault="00EA0D3A"/>
    <w:p w14:paraId="08460C78" w14:textId="77777777" w:rsidR="00EA0D3A" w:rsidRDefault="00000000">
      <w:r>
        <w:t> </w:t>
      </w:r>
    </w:p>
    <w:p w14:paraId="02590DC5" w14:textId="77777777" w:rsidR="00EA0D3A" w:rsidRDefault="00000000">
      <w:pPr>
        <w:pStyle w:val="pheading"/>
      </w:pPr>
      <w:r>
        <w:t>DOCUMENTS DE RÉFÉRENCE COMPLÉMENTAIRES</w:t>
      </w:r>
    </w:p>
    <w:p w14:paraId="2D71FE8E" w14:textId="77777777" w:rsidR="00EA0D3A" w:rsidRDefault="00000000">
      <w:pPr>
        <w:pStyle w:val="pheading"/>
      </w:pPr>
      <w:r>
        <w:t>- Exécution</w:t>
      </w:r>
    </w:p>
    <w:p w14:paraId="093F6C14" w14:textId="77777777" w:rsidR="00EA0D3A" w:rsidRDefault="00000000">
      <w:r>
        <w:t>[CCT Qualiroutes, Cahier des charges type Qualiroutes] O.3.7.</w:t>
      </w:r>
    </w:p>
    <w:p w14:paraId="6121E141" w14:textId="77777777" w:rsidR="00EA0D3A" w:rsidRDefault="00EA0D3A"/>
    <w:p w14:paraId="6BCB57F9" w14:textId="77777777" w:rsidR="00EA0D3A" w:rsidRDefault="00000000">
      <w:r>
        <w:t> </w:t>
      </w:r>
    </w:p>
    <w:p w14:paraId="72FAD1BB" w14:textId="77777777" w:rsidR="00EA0D3A" w:rsidRDefault="00000000">
      <w:pPr>
        <w:pStyle w:val="pheading"/>
      </w:pPr>
      <w:r>
        <w:t>MESURAGE</w:t>
      </w:r>
    </w:p>
    <w:p w14:paraId="1B4CF0E4" w14:textId="77777777" w:rsidR="00EA0D3A" w:rsidRDefault="00000000">
      <w:pPr>
        <w:pStyle w:val="pheading"/>
      </w:pPr>
      <w:r>
        <w:t>- unité de mesure:</w:t>
      </w:r>
    </w:p>
    <w:p w14:paraId="71C21B57" w14:textId="77777777" w:rsidR="00EA0D3A" w:rsidRDefault="00000000">
      <w:r>
        <w:t>pc</w:t>
      </w:r>
    </w:p>
    <w:p w14:paraId="3E9FC181" w14:textId="77777777" w:rsidR="00EA0D3A" w:rsidRDefault="00EA0D3A"/>
    <w:p w14:paraId="11CF5718" w14:textId="77777777" w:rsidR="00EA0D3A" w:rsidRDefault="00000000">
      <w:r>
        <w:t> </w:t>
      </w:r>
    </w:p>
    <w:p w14:paraId="5A4CF667" w14:textId="77777777" w:rsidR="00EA0D3A" w:rsidRDefault="00000000">
      <w:pPr>
        <w:pStyle w:val="pheading"/>
      </w:pPr>
      <w:r>
        <w:t>- nature du marché:</w:t>
      </w:r>
    </w:p>
    <w:p w14:paraId="5595C095" w14:textId="77777777" w:rsidR="00EA0D3A" w:rsidRDefault="00000000">
      <w:r>
        <w:t>QF</w:t>
      </w:r>
    </w:p>
    <w:p w14:paraId="6D09F4EF" w14:textId="77777777" w:rsidR="00EA0D3A" w:rsidRDefault="00EA0D3A"/>
    <w:p w14:paraId="320668BD" w14:textId="77777777" w:rsidR="00EA0D3A" w:rsidRDefault="00000000">
      <w:r>
        <w:t> </w:t>
      </w:r>
    </w:p>
    <w:p w14:paraId="3AECF480" w14:textId="77777777" w:rsidR="00EA0D3A" w:rsidRDefault="00000000">
      <w:pPr>
        <w:pStyle w:val="Author-eSectionHeading6"/>
      </w:pPr>
      <w:bookmarkStart w:id="491" w:name="_Toc155600834"/>
      <w:r>
        <w:t>94.37.1h Protection d'arbre contre la dessiccation du tronc (toile de jute) CCTB 01.09</w:t>
      </w:r>
      <w:bookmarkEnd w:id="491"/>
    </w:p>
    <w:p w14:paraId="2F6CA42C" w14:textId="77777777" w:rsidR="00EA0D3A" w:rsidRDefault="00000000">
      <w:pPr>
        <w:pStyle w:val="pheading"/>
      </w:pPr>
      <w:r>
        <w:t>MATÉRIAUX</w:t>
      </w:r>
    </w:p>
    <w:p w14:paraId="75E3055F" w14:textId="77777777" w:rsidR="00EA0D3A" w:rsidRDefault="00000000">
      <w:pPr>
        <w:pStyle w:val="pheading"/>
      </w:pPr>
      <w:r>
        <w:t>- Caractéristiques générales</w:t>
      </w:r>
    </w:p>
    <w:p w14:paraId="2152021A" w14:textId="77777777" w:rsidR="00EA0D3A" w:rsidRDefault="00000000">
      <w:r>
        <w:t>Protection d'arbre contre la dessication du tronc</w:t>
      </w:r>
    </w:p>
    <w:p w14:paraId="62276B32" w14:textId="77777777" w:rsidR="00EA0D3A" w:rsidRDefault="00EA0D3A"/>
    <w:p w14:paraId="1D484F82" w14:textId="77777777" w:rsidR="00EA0D3A" w:rsidRDefault="00000000">
      <w:r>
        <w:t> </w:t>
      </w:r>
    </w:p>
    <w:p w14:paraId="7A1EE8BE" w14:textId="77777777" w:rsidR="00EA0D3A" w:rsidRDefault="00000000">
      <w:pPr>
        <w:pStyle w:val="pheading"/>
      </w:pPr>
      <w:r>
        <w:t>DOCUMENTS DE RÉFÉRENCE COMPLÉMENTAIRES</w:t>
      </w:r>
    </w:p>
    <w:p w14:paraId="0ED3BBE9" w14:textId="77777777" w:rsidR="00EA0D3A" w:rsidRDefault="00000000">
      <w:pPr>
        <w:pStyle w:val="pheading"/>
      </w:pPr>
      <w:r>
        <w:t>- Exécution</w:t>
      </w:r>
    </w:p>
    <w:p w14:paraId="6BDC88EC" w14:textId="77777777" w:rsidR="00EA0D3A" w:rsidRDefault="00000000">
      <w:r>
        <w:t>[CCT Qualiroutes, Cahier des charges type Qualiroutes] O.3.7.</w:t>
      </w:r>
    </w:p>
    <w:p w14:paraId="067DB72E" w14:textId="77777777" w:rsidR="00EA0D3A" w:rsidRDefault="00EA0D3A"/>
    <w:p w14:paraId="1FE9137D" w14:textId="77777777" w:rsidR="00EA0D3A" w:rsidRDefault="00000000">
      <w:r>
        <w:t> </w:t>
      </w:r>
    </w:p>
    <w:p w14:paraId="4B9D6997" w14:textId="77777777" w:rsidR="00EA0D3A" w:rsidRDefault="00000000">
      <w:pPr>
        <w:pStyle w:val="pheading"/>
      </w:pPr>
      <w:r>
        <w:t>MESURAGE</w:t>
      </w:r>
    </w:p>
    <w:p w14:paraId="70E8B51F" w14:textId="77777777" w:rsidR="00EA0D3A" w:rsidRDefault="00000000">
      <w:pPr>
        <w:pStyle w:val="pheading"/>
      </w:pPr>
      <w:r>
        <w:t>- unité de mesure:</w:t>
      </w:r>
    </w:p>
    <w:p w14:paraId="2A795C5A" w14:textId="77777777" w:rsidR="00EA0D3A" w:rsidRDefault="00000000">
      <w:r>
        <w:t>pc</w:t>
      </w:r>
    </w:p>
    <w:p w14:paraId="0CD8A65D" w14:textId="77777777" w:rsidR="00EA0D3A" w:rsidRDefault="00EA0D3A"/>
    <w:p w14:paraId="6E730411" w14:textId="77777777" w:rsidR="00EA0D3A" w:rsidRDefault="00000000">
      <w:r>
        <w:t> </w:t>
      </w:r>
    </w:p>
    <w:p w14:paraId="4D6FE88D" w14:textId="77777777" w:rsidR="00EA0D3A" w:rsidRDefault="00000000">
      <w:pPr>
        <w:pStyle w:val="pheading"/>
      </w:pPr>
      <w:r>
        <w:t>- nature du marché:</w:t>
      </w:r>
    </w:p>
    <w:p w14:paraId="5939441C" w14:textId="77777777" w:rsidR="00EA0D3A" w:rsidRDefault="00000000">
      <w:r>
        <w:t>QF</w:t>
      </w:r>
    </w:p>
    <w:p w14:paraId="04F6CCAD" w14:textId="77777777" w:rsidR="00EA0D3A" w:rsidRDefault="00EA0D3A"/>
    <w:p w14:paraId="0B16CEE9" w14:textId="77777777" w:rsidR="00EA0D3A" w:rsidRDefault="00000000">
      <w:r>
        <w:t> </w:t>
      </w:r>
    </w:p>
    <w:p w14:paraId="050C6DC1" w14:textId="77777777" w:rsidR="00EA0D3A" w:rsidRDefault="00000000">
      <w:pPr>
        <w:pStyle w:val="Author-eSectionHeading6"/>
      </w:pPr>
      <w:bookmarkStart w:id="492" w:name="_Toc155600835"/>
      <w:r>
        <w:t>94.37.1i Tuyau pour arrosage en P.V.C. D = 125 mm CCTB 01.09</w:t>
      </w:r>
      <w:bookmarkEnd w:id="492"/>
    </w:p>
    <w:p w14:paraId="48DB45ED" w14:textId="77777777" w:rsidR="00EA0D3A" w:rsidRDefault="00000000">
      <w:pPr>
        <w:pStyle w:val="pheading"/>
      </w:pPr>
      <w:r>
        <w:t>MATÉRIAUX</w:t>
      </w:r>
    </w:p>
    <w:p w14:paraId="1F167382" w14:textId="77777777" w:rsidR="00EA0D3A" w:rsidRDefault="00000000">
      <w:pPr>
        <w:pStyle w:val="pheading"/>
      </w:pPr>
      <w:r>
        <w:t>- Caractéristiques générales</w:t>
      </w:r>
    </w:p>
    <w:p w14:paraId="3B5A16F9" w14:textId="77777777" w:rsidR="00EA0D3A" w:rsidRDefault="00000000">
      <w:r>
        <w:t>Tuyau pour arrosage en P.V.C. D = 125 mm</w:t>
      </w:r>
    </w:p>
    <w:p w14:paraId="0A3012A5" w14:textId="77777777" w:rsidR="00EA0D3A" w:rsidRDefault="00EA0D3A"/>
    <w:p w14:paraId="714802A7" w14:textId="77777777" w:rsidR="00EA0D3A" w:rsidRDefault="00000000">
      <w:r>
        <w:t> </w:t>
      </w:r>
    </w:p>
    <w:p w14:paraId="729AC224" w14:textId="77777777" w:rsidR="00EA0D3A" w:rsidRDefault="00000000">
      <w:pPr>
        <w:pStyle w:val="pheading"/>
      </w:pPr>
      <w:r>
        <w:t>DOCUMENTS DE RÉFÉRENCE COMPLÉMENTAIRES</w:t>
      </w:r>
    </w:p>
    <w:p w14:paraId="3616DA7C" w14:textId="77777777" w:rsidR="00EA0D3A" w:rsidRDefault="00000000">
      <w:pPr>
        <w:pStyle w:val="pheading"/>
      </w:pPr>
      <w:r>
        <w:t>- Exécution</w:t>
      </w:r>
    </w:p>
    <w:p w14:paraId="25C8A72F" w14:textId="77777777" w:rsidR="00EA0D3A" w:rsidRDefault="00000000">
      <w:r>
        <w:t>[CCT Qualiroutes, Cahier des charges type Qualiroutes] O.3.7.</w:t>
      </w:r>
    </w:p>
    <w:p w14:paraId="1DC26B47" w14:textId="77777777" w:rsidR="00EA0D3A" w:rsidRDefault="00EA0D3A"/>
    <w:p w14:paraId="469A34EC" w14:textId="77777777" w:rsidR="00EA0D3A" w:rsidRDefault="00000000">
      <w:r>
        <w:t> </w:t>
      </w:r>
    </w:p>
    <w:p w14:paraId="24ED0911" w14:textId="77777777" w:rsidR="00EA0D3A" w:rsidRDefault="00000000">
      <w:pPr>
        <w:pStyle w:val="pheading"/>
      </w:pPr>
      <w:r>
        <w:t>MESURAGE</w:t>
      </w:r>
    </w:p>
    <w:p w14:paraId="3481A805" w14:textId="77777777" w:rsidR="00EA0D3A" w:rsidRDefault="00000000">
      <w:pPr>
        <w:pStyle w:val="pheading"/>
      </w:pPr>
      <w:r>
        <w:t>- unité de mesure:</w:t>
      </w:r>
    </w:p>
    <w:p w14:paraId="6D178F4C" w14:textId="77777777" w:rsidR="00EA0D3A" w:rsidRDefault="00000000">
      <w:r>
        <w:t>m</w:t>
      </w:r>
    </w:p>
    <w:p w14:paraId="3BE13B63" w14:textId="77777777" w:rsidR="00EA0D3A" w:rsidRDefault="00000000">
      <w:pPr>
        <w:pStyle w:val="pheading"/>
      </w:pPr>
      <w:r>
        <w:t>- nature du marché:</w:t>
      </w:r>
    </w:p>
    <w:p w14:paraId="4AB02AA4" w14:textId="77777777" w:rsidR="00EA0D3A" w:rsidRDefault="00000000">
      <w:r>
        <w:t>QF</w:t>
      </w:r>
    </w:p>
    <w:p w14:paraId="6360C213" w14:textId="77777777" w:rsidR="00EA0D3A" w:rsidRDefault="00EA0D3A"/>
    <w:p w14:paraId="12022D58" w14:textId="77777777" w:rsidR="00EA0D3A" w:rsidRDefault="00000000">
      <w:r>
        <w:t> </w:t>
      </w:r>
    </w:p>
    <w:p w14:paraId="789245A8" w14:textId="77777777" w:rsidR="00EA0D3A" w:rsidRDefault="00000000">
      <w:pPr>
        <w:pStyle w:val="Author-eSectionHeading6"/>
      </w:pPr>
      <w:bookmarkStart w:id="493" w:name="_Toc155600836"/>
      <w:r>
        <w:t>94.37.1j Bouchon à visser pour arrosage en P.V.C. gris CCTB 01.09</w:t>
      </w:r>
      <w:bookmarkEnd w:id="493"/>
    </w:p>
    <w:p w14:paraId="1E87432E" w14:textId="77777777" w:rsidR="00EA0D3A" w:rsidRDefault="00000000">
      <w:pPr>
        <w:pStyle w:val="pheading"/>
      </w:pPr>
      <w:r>
        <w:t>MATÉRIAUX</w:t>
      </w:r>
    </w:p>
    <w:p w14:paraId="46290D02" w14:textId="77777777" w:rsidR="00EA0D3A" w:rsidRDefault="00000000">
      <w:pPr>
        <w:pStyle w:val="pheading"/>
      </w:pPr>
      <w:r>
        <w:t>- Caractéristiques générales</w:t>
      </w:r>
    </w:p>
    <w:p w14:paraId="2FE4E2A4" w14:textId="77777777" w:rsidR="00EA0D3A" w:rsidRDefault="00000000">
      <w:r>
        <w:t>Bouchon à visser en P.V.C. gris pour tuyau d'arrosage.</w:t>
      </w:r>
    </w:p>
    <w:p w14:paraId="7AD76A0B" w14:textId="77777777" w:rsidR="00EA0D3A" w:rsidRDefault="00EA0D3A"/>
    <w:p w14:paraId="350C183D" w14:textId="77777777" w:rsidR="00EA0D3A" w:rsidRDefault="00000000">
      <w:r>
        <w:t> </w:t>
      </w:r>
    </w:p>
    <w:p w14:paraId="2C0AB9E6" w14:textId="77777777" w:rsidR="00EA0D3A" w:rsidRDefault="00000000">
      <w:pPr>
        <w:pStyle w:val="pheading"/>
      </w:pPr>
      <w:r>
        <w:t>DOCUMENTS DE RÉFÉRENCE COMPLÉMENTAIRES</w:t>
      </w:r>
    </w:p>
    <w:p w14:paraId="328A68F3" w14:textId="77777777" w:rsidR="00EA0D3A" w:rsidRDefault="00000000">
      <w:pPr>
        <w:pStyle w:val="pheading"/>
      </w:pPr>
      <w:r>
        <w:t>- Exécution</w:t>
      </w:r>
    </w:p>
    <w:p w14:paraId="02E8F531" w14:textId="77777777" w:rsidR="00EA0D3A" w:rsidRDefault="00000000">
      <w:r>
        <w:t>[CCT Qualiroutes, Cahier des charges type Qualiroutes] O.3.7.</w:t>
      </w:r>
    </w:p>
    <w:p w14:paraId="3E131425" w14:textId="77777777" w:rsidR="00EA0D3A" w:rsidRDefault="00EA0D3A"/>
    <w:p w14:paraId="7CF8A3E2" w14:textId="77777777" w:rsidR="00EA0D3A" w:rsidRDefault="00000000">
      <w:r>
        <w:t> </w:t>
      </w:r>
    </w:p>
    <w:p w14:paraId="69B42124" w14:textId="77777777" w:rsidR="00EA0D3A" w:rsidRDefault="00000000">
      <w:pPr>
        <w:pStyle w:val="pheading"/>
      </w:pPr>
      <w:r>
        <w:t>MESURAGE</w:t>
      </w:r>
    </w:p>
    <w:p w14:paraId="3E684EA6" w14:textId="77777777" w:rsidR="00EA0D3A" w:rsidRDefault="00000000">
      <w:pPr>
        <w:pStyle w:val="pheading"/>
      </w:pPr>
      <w:r>
        <w:t>- unité de mesure:</w:t>
      </w:r>
    </w:p>
    <w:p w14:paraId="429E17B6" w14:textId="77777777" w:rsidR="00EA0D3A" w:rsidRDefault="00000000">
      <w:r>
        <w:t>pc</w:t>
      </w:r>
    </w:p>
    <w:p w14:paraId="4600800D" w14:textId="77777777" w:rsidR="00EA0D3A" w:rsidRDefault="00EA0D3A"/>
    <w:p w14:paraId="1C3D51E2" w14:textId="77777777" w:rsidR="00EA0D3A" w:rsidRDefault="00000000">
      <w:r>
        <w:t> </w:t>
      </w:r>
    </w:p>
    <w:p w14:paraId="777B18CD" w14:textId="77777777" w:rsidR="00EA0D3A" w:rsidRDefault="00000000">
      <w:pPr>
        <w:pStyle w:val="pheading"/>
      </w:pPr>
      <w:r>
        <w:t>- nature du marché:</w:t>
      </w:r>
    </w:p>
    <w:p w14:paraId="4873582C" w14:textId="77777777" w:rsidR="00EA0D3A" w:rsidRDefault="00000000">
      <w:r>
        <w:t>QF</w:t>
      </w:r>
    </w:p>
    <w:p w14:paraId="0C0A78D0" w14:textId="77777777" w:rsidR="00EA0D3A" w:rsidRDefault="00EA0D3A"/>
    <w:p w14:paraId="08C97B76" w14:textId="77777777" w:rsidR="00EA0D3A" w:rsidRDefault="00000000">
      <w:r>
        <w:t> </w:t>
      </w:r>
    </w:p>
    <w:p w14:paraId="349224AD" w14:textId="77777777" w:rsidR="00EA0D3A" w:rsidRDefault="00000000">
      <w:pPr>
        <w:pStyle w:val="Author-eSectionHeading6"/>
      </w:pPr>
      <w:bookmarkStart w:id="494" w:name="_Toc155600837"/>
      <w:r>
        <w:t>94.37.1k Tuyau pour arrosage en P.V.C. D = 125 mm avec filtre coco CCTB 01.09</w:t>
      </w:r>
      <w:bookmarkEnd w:id="494"/>
    </w:p>
    <w:p w14:paraId="6595CD46" w14:textId="77777777" w:rsidR="00EA0D3A" w:rsidRDefault="00000000">
      <w:pPr>
        <w:pStyle w:val="pheading"/>
      </w:pPr>
      <w:r>
        <w:t>MATÉRIAUX</w:t>
      </w:r>
    </w:p>
    <w:p w14:paraId="3EF0DAC2" w14:textId="77777777" w:rsidR="00EA0D3A" w:rsidRDefault="00000000">
      <w:pPr>
        <w:pStyle w:val="pheading"/>
      </w:pPr>
      <w:r>
        <w:t>- Caractéristiques générales</w:t>
      </w:r>
    </w:p>
    <w:p w14:paraId="390526A2" w14:textId="77777777" w:rsidR="00EA0D3A" w:rsidRDefault="00000000">
      <w:r>
        <w:t>Tuyau pour arrosage en P.V.C. D = 125 mm avec filtre coco</w:t>
      </w:r>
    </w:p>
    <w:p w14:paraId="15A7ECBF" w14:textId="77777777" w:rsidR="00EA0D3A" w:rsidRDefault="00EA0D3A"/>
    <w:p w14:paraId="66321155" w14:textId="77777777" w:rsidR="00EA0D3A" w:rsidRDefault="00000000">
      <w:r>
        <w:t> </w:t>
      </w:r>
    </w:p>
    <w:p w14:paraId="29CFE1B1" w14:textId="77777777" w:rsidR="00EA0D3A" w:rsidRDefault="00000000">
      <w:pPr>
        <w:pStyle w:val="pheading"/>
      </w:pPr>
      <w:r>
        <w:t>DOCUMENTS DE RÉFÉRENCE COMPLÉMENTAIRES</w:t>
      </w:r>
    </w:p>
    <w:p w14:paraId="271207C9" w14:textId="77777777" w:rsidR="00EA0D3A" w:rsidRDefault="00000000">
      <w:pPr>
        <w:pStyle w:val="pheading"/>
      </w:pPr>
      <w:r>
        <w:t>- Exécution</w:t>
      </w:r>
    </w:p>
    <w:p w14:paraId="79C1849B" w14:textId="77777777" w:rsidR="00EA0D3A" w:rsidRDefault="00000000">
      <w:r>
        <w:t>[CCT Qualiroutes, Cahier des charges type Qualiroutes] O.3.7.</w:t>
      </w:r>
    </w:p>
    <w:p w14:paraId="10091F4E" w14:textId="77777777" w:rsidR="00EA0D3A" w:rsidRDefault="00EA0D3A"/>
    <w:p w14:paraId="4902A384" w14:textId="77777777" w:rsidR="00EA0D3A" w:rsidRDefault="00000000">
      <w:r>
        <w:t> </w:t>
      </w:r>
    </w:p>
    <w:p w14:paraId="0547D0EE" w14:textId="77777777" w:rsidR="00EA0D3A" w:rsidRDefault="00000000">
      <w:pPr>
        <w:pStyle w:val="pheading"/>
      </w:pPr>
      <w:r>
        <w:t>MESURAGE</w:t>
      </w:r>
    </w:p>
    <w:p w14:paraId="2F26E300" w14:textId="77777777" w:rsidR="00EA0D3A" w:rsidRDefault="00000000">
      <w:pPr>
        <w:pStyle w:val="pheading"/>
      </w:pPr>
      <w:r>
        <w:t>- unité de mesure:</w:t>
      </w:r>
    </w:p>
    <w:p w14:paraId="01DF34BF" w14:textId="77777777" w:rsidR="00EA0D3A" w:rsidRDefault="00000000">
      <w:r>
        <w:t>m</w:t>
      </w:r>
    </w:p>
    <w:p w14:paraId="6AF72A46" w14:textId="77777777" w:rsidR="00EA0D3A" w:rsidRDefault="00000000">
      <w:pPr>
        <w:pStyle w:val="pheading"/>
      </w:pPr>
      <w:r>
        <w:t>- nature du marché:</w:t>
      </w:r>
    </w:p>
    <w:p w14:paraId="271DA3B0" w14:textId="77777777" w:rsidR="00EA0D3A" w:rsidRDefault="00000000">
      <w:r>
        <w:t>QF</w:t>
      </w:r>
    </w:p>
    <w:p w14:paraId="371D62D7" w14:textId="77777777" w:rsidR="00EA0D3A" w:rsidRDefault="00EA0D3A"/>
    <w:p w14:paraId="7D65AC04" w14:textId="77777777" w:rsidR="00EA0D3A" w:rsidRDefault="00000000">
      <w:r>
        <w:t> </w:t>
      </w:r>
    </w:p>
    <w:p w14:paraId="40851475" w14:textId="77777777" w:rsidR="00EA0D3A" w:rsidRDefault="00000000">
      <w:pPr>
        <w:pStyle w:val="Author-eSectionHeading6"/>
      </w:pPr>
      <w:bookmarkStart w:id="495" w:name="_Toc155600838"/>
      <w:r>
        <w:t>94.37.1l Barrière anti-racine par film plastique - ép : 1 mm CCTB 01.09</w:t>
      </w:r>
      <w:bookmarkEnd w:id="495"/>
    </w:p>
    <w:p w14:paraId="4C6EA1D9" w14:textId="77777777" w:rsidR="00EA0D3A" w:rsidRDefault="00000000">
      <w:pPr>
        <w:pStyle w:val="pheading"/>
      </w:pPr>
      <w:r>
        <w:t>MESURAGE</w:t>
      </w:r>
    </w:p>
    <w:p w14:paraId="4B43D766" w14:textId="77777777" w:rsidR="00EA0D3A" w:rsidRDefault="00000000">
      <w:pPr>
        <w:pStyle w:val="pheading"/>
      </w:pPr>
      <w:r>
        <w:t>- unité de mesure:</w:t>
      </w:r>
    </w:p>
    <w:p w14:paraId="04AB4E88" w14:textId="77777777" w:rsidR="00EA0D3A" w:rsidRDefault="00000000">
      <w:r>
        <w:t>m</w:t>
      </w:r>
    </w:p>
    <w:p w14:paraId="3AF06F27" w14:textId="77777777" w:rsidR="00EA0D3A" w:rsidRDefault="00000000">
      <w:pPr>
        <w:pStyle w:val="pheading"/>
      </w:pPr>
      <w:r>
        <w:t>- nature du marché:</w:t>
      </w:r>
    </w:p>
    <w:p w14:paraId="34E50A67" w14:textId="77777777" w:rsidR="00EA0D3A" w:rsidRDefault="00000000">
      <w:r>
        <w:t>QF</w:t>
      </w:r>
    </w:p>
    <w:p w14:paraId="51CCE616" w14:textId="77777777" w:rsidR="00EA0D3A" w:rsidRDefault="00EA0D3A"/>
    <w:p w14:paraId="3CA3BD93" w14:textId="77777777" w:rsidR="00EA0D3A" w:rsidRDefault="00000000">
      <w:r>
        <w:t> </w:t>
      </w:r>
    </w:p>
    <w:p w14:paraId="70AC733C" w14:textId="77777777" w:rsidR="00EA0D3A" w:rsidRDefault="00000000">
      <w:pPr>
        <w:pStyle w:val="Author-eSectionHeading6"/>
      </w:pPr>
      <w:bookmarkStart w:id="496" w:name="_Toc155600839"/>
      <w:r>
        <w:t>94.37.1m Barrière anti-racine par film plastique - ép : 2 mm CCTB 01.09</w:t>
      </w:r>
      <w:bookmarkEnd w:id="496"/>
    </w:p>
    <w:p w14:paraId="22CDC5E7" w14:textId="77777777" w:rsidR="00EA0D3A" w:rsidRDefault="00000000">
      <w:pPr>
        <w:pStyle w:val="pheading"/>
      </w:pPr>
      <w:r>
        <w:t>MESURAGE</w:t>
      </w:r>
    </w:p>
    <w:p w14:paraId="4B2DE132" w14:textId="77777777" w:rsidR="00EA0D3A" w:rsidRDefault="00000000">
      <w:pPr>
        <w:pStyle w:val="pheading"/>
      </w:pPr>
      <w:r>
        <w:t>- unité de mesure:</w:t>
      </w:r>
    </w:p>
    <w:p w14:paraId="3A25106F" w14:textId="77777777" w:rsidR="00EA0D3A" w:rsidRDefault="00000000">
      <w:r>
        <w:t>m</w:t>
      </w:r>
    </w:p>
    <w:p w14:paraId="3AF440ED" w14:textId="77777777" w:rsidR="00EA0D3A" w:rsidRDefault="00000000">
      <w:pPr>
        <w:pStyle w:val="pheading"/>
      </w:pPr>
      <w:r>
        <w:t>- nature du marché:</w:t>
      </w:r>
    </w:p>
    <w:p w14:paraId="476B8C54" w14:textId="77777777" w:rsidR="00EA0D3A" w:rsidRDefault="00000000">
      <w:r>
        <w:t>QF</w:t>
      </w:r>
    </w:p>
    <w:p w14:paraId="03F35041" w14:textId="77777777" w:rsidR="00EA0D3A" w:rsidRDefault="00EA0D3A"/>
    <w:p w14:paraId="285A8A02" w14:textId="77777777" w:rsidR="00EA0D3A" w:rsidRDefault="00000000">
      <w:r>
        <w:t> </w:t>
      </w:r>
    </w:p>
    <w:p w14:paraId="346D31A3" w14:textId="77777777" w:rsidR="00EA0D3A" w:rsidRDefault="00000000">
      <w:pPr>
        <w:pStyle w:val="Author-eSectionHeading3"/>
      </w:pPr>
      <w:bookmarkStart w:id="497" w:name="_Toc155600840"/>
      <w:r>
        <w:t>94.4 Couvertures de sol</w:t>
      </w:r>
      <w:bookmarkEnd w:id="497"/>
    </w:p>
    <w:p w14:paraId="5C161BEC" w14:textId="77777777" w:rsidR="00EA0D3A" w:rsidRDefault="00000000">
      <w:pPr>
        <w:pStyle w:val="Author-eSectionHeading4"/>
      </w:pPr>
      <w:bookmarkStart w:id="498" w:name="_Toc155600841"/>
      <w:r>
        <w:t>94.41 Couvertures de sol en vrac  CCTB 01.09</w:t>
      </w:r>
      <w:bookmarkEnd w:id="498"/>
    </w:p>
    <w:p w14:paraId="573A012D" w14:textId="77777777" w:rsidR="00EA0D3A" w:rsidRDefault="00000000">
      <w:pPr>
        <w:pStyle w:val="pheading"/>
      </w:pPr>
      <w:r>
        <w:t>DESCRIPTION</w:t>
      </w:r>
    </w:p>
    <w:p w14:paraId="674C1062" w14:textId="77777777" w:rsidR="00EA0D3A" w:rsidRDefault="00000000">
      <w:pPr>
        <w:pStyle w:val="pheading"/>
      </w:pPr>
      <w:r>
        <w:t>- Définition / Comprend</w:t>
      </w:r>
    </w:p>
    <w:p w14:paraId="6C1D7529" w14:textId="77777777" w:rsidR="00EA0D3A" w:rsidRDefault="00000000">
      <w:r>
        <w:t>Le paillis est une couche protectrice de la surface du sol constituée de paille, fumier pailleux ou décomposé, tourbe (ou ses diverses définitions), feuilles, écorces, copeaux, fourrage ou autres produits d’origine organique, minérale ou chimique. Il ne contient ni substance phytotoxique, ni organisme ou micro-organisme, végétal ou animal susceptible de nuire à la végétation.</w:t>
      </w:r>
    </w:p>
    <w:p w14:paraId="4124A5DF" w14:textId="77777777" w:rsidR="00EA0D3A" w:rsidRDefault="00000000">
      <w:pPr>
        <w:pStyle w:val="pheading"/>
      </w:pPr>
      <w:r>
        <w:t>- Remarques importantes</w:t>
      </w:r>
    </w:p>
    <w:p w14:paraId="35FC3F25" w14:textId="77777777" w:rsidR="00EA0D3A" w:rsidRDefault="00000000">
      <w:r>
        <w:t>Les documents de marché précisent le type, les dimensions et les caractéristiques du paillis.</w:t>
      </w:r>
    </w:p>
    <w:p w14:paraId="290F2DD5" w14:textId="77777777" w:rsidR="00EA0D3A" w:rsidRDefault="00EA0D3A"/>
    <w:p w14:paraId="465E117B" w14:textId="77777777" w:rsidR="00EA0D3A" w:rsidRDefault="00000000">
      <w:r>
        <w:t> </w:t>
      </w:r>
    </w:p>
    <w:p w14:paraId="21D17201" w14:textId="77777777" w:rsidR="00EA0D3A" w:rsidRDefault="00000000">
      <w:pPr>
        <w:pStyle w:val="Author-eSectionHeading5"/>
      </w:pPr>
      <w:bookmarkStart w:id="499" w:name="_Toc155600842"/>
      <w:r>
        <w:t>94.41.1 Couvertures de sol en vrac</w:t>
      </w:r>
      <w:bookmarkEnd w:id="499"/>
    </w:p>
    <w:p w14:paraId="7B0F4D6D" w14:textId="77777777" w:rsidR="00EA0D3A" w:rsidRDefault="00000000">
      <w:pPr>
        <w:pStyle w:val="Author-eSectionHeading6"/>
      </w:pPr>
      <w:bookmarkStart w:id="500" w:name="_Toc155600843"/>
      <w:r>
        <w:t>94.41.1a Couvertures de sol en vrac en paillis de lin épuré CCTB 01.09</w:t>
      </w:r>
      <w:bookmarkEnd w:id="500"/>
    </w:p>
    <w:p w14:paraId="151A503A" w14:textId="77777777" w:rsidR="00EA0D3A" w:rsidRDefault="00000000">
      <w:pPr>
        <w:pStyle w:val="pheading"/>
      </w:pPr>
      <w:r>
        <w:t>MESURAGE</w:t>
      </w:r>
    </w:p>
    <w:p w14:paraId="2D847DD7" w14:textId="77777777" w:rsidR="00EA0D3A" w:rsidRDefault="00000000">
      <w:pPr>
        <w:pStyle w:val="pheading"/>
      </w:pPr>
      <w:r>
        <w:t>- unité de mesure:</w:t>
      </w:r>
    </w:p>
    <w:p w14:paraId="4EDC607F" w14:textId="77777777" w:rsidR="00EA0D3A" w:rsidRDefault="00000000">
      <w:r>
        <w:t>m³</w:t>
      </w:r>
    </w:p>
    <w:p w14:paraId="776EB53C" w14:textId="77777777" w:rsidR="00EA0D3A" w:rsidRDefault="00000000">
      <w:pPr>
        <w:pStyle w:val="pheading"/>
      </w:pPr>
      <w:r>
        <w:t>- nature du marché:</w:t>
      </w:r>
    </w:p>
    <w:p w14:paraId="6D2BBB7A" w14:textId="77777777" w:rsidR="00EA0D3A" w:rsidRDefault="00000000">
      <w:r>
        <w:t>QF</w:t>
      </w:r>
    </w:p>
    <w:p w14:paraId="41C41AC0" w14:textId="77777777" w:rsidR="00EA0D3A" w:rsidRDefault="00EA0D3A"/>
    <w:p w14:paraId="1B431317" w14:textId="77777777" w:rsidR="00EA0D3A" w:rsidRDefault="00000000">
      <w:r>
        <w:t> </w:t>
      </w:r>
    </w:p>
    <w:p w14:paraId="77401CF0" w14:textId="77777777" w:rsidR="00EA0D3A" w:rsidRDefault="00000000">
      <w:pPr>
        <w:pStyle w:val="Author-eSectionHeading6"/>
      </w:pPr>
      <w:bookmarkStart w:id="501" w:name="_Toc155600844"/>
      <w:r>
        <w:t>94.41.1b Couvertures de sol en vrac en paillis de chanvre CCTB 01.09</w:t>
      </w:r>
      <w:bookmarkEnd w:id="501"/>
    </w:p>
    <w:p w14:paraId="71A31D3E" w14:textId="77777777" w:rsidR="00EA0D3A" w:rsidRDefault="00000000">
      <w:pPr>
        <w:pStyle w:val="pheading"/>
      </w:pPr>
      <w:r>
        <w:t>MESURAGE</w:t>
      </w:r>
    </w:p>
    <w:p w14:paraId="19A5CFAF" w14:textId="77777777" w:rsidR="00EA0D3A" w:rsidRDefault="00000000">
      <w:pPr>
        <w:pStyle w:val="pheading"/>
      </w:pPr>
      <w:r>
        <w:t>- unité de mesure:</w:t>
      </w:r>
    </w:p>
    <w:p w14:paraId="091D1F4E" w14:textId="77777777" w:rsidR="00EA0D3A" w:rsidRDefault="00000000">
      <w:r>
        <w:t>m³</w:t>
      </w:r>
    </w:p>
    <w:p w14:paraId="3D46A5B0" w14:textId="77777777" w:rsidR="00EA0D3A" w:rsidRDefault="00000000">
      <w:pPr>
        <w:pStyle w:val="pheading"/>
      </w:pPr>
      <w:r>
        <w:t>- nature du marché:</w:t>
      </w:r>
    </w:p>
    <w:p w14:paraId="5A4F2D2C" w14:textId="77777777" w:rsidR="00EA0D3A" w:rsidRDefault="00000000">
      <w:r>
        <w:t>QF</w:t>
      </w:r>
    </w:p>
    <w:p w14:paraId="2A84E1D4" w14:textId="77777777" w:rsidR="00EA0D3A" w:rsidRDefault="00EA0D3A"/>
    <w:p w14:paraId="46D84A9F" w14:textId="77777777" w:rsidR="00EA0D3A" w:rsidRDefault="00000000">
      <w:r>
        <w:t> </w:t>
      </w:r>
    </w:p>
    <w:p w14:paraId="72B38FF9" w14:textId="77777777" w:rsidR="00EA0D3A" w:rsidRDefault="00000000">
      <w:pPr>
        <w:pStyle w:val="Author-eSectionHeading6"/>
      </w:pPr>
      <w:bookmarkStart w:id="502" w:name="_Toc155600845"/>
      <w:r>
        <w:t>94.41.1c Couvertures de sol en vrac en écorces de pin des Landes CCTB 01.09</w:t>
      </w:r>
      <w:bookmarkEnd w:id="502"/>
    </w:p>
    <w:p w14:paraId="6DA737F8" w14:textId="77777777" w:rsidR="00EA0D3A" w:rsidRDefault="00000000">
      <w:pPr>
        <w:pStyle w:val="pheading"/>
      </w:pPr>
      <w:r>
        <w:t>MATÉRIAUX</w:t>
      </w:r>
    </w:p>
    <w:p w14:paraId="431B1051" w14:textId="77777777" w:rsidR="00EA0D3A" w:rsidRDefault="00000000">
      <w:pPr>
        <w:pStyle w:val="pheading"/>
      </w:pPr>
      <w:r>
        <w:t>- Caractéristiques générales</w:t>
      </w:r>
    </w:p>
    <w:p w14:paraId="004DCA92" w14:textId="77777777" w:rsidR="00EA0D3A" w:rsidRDefault="00000000">
      <w:r>
        <w:t>Paillis, écorces de pin des Landes</w:t>
      </w:r>
    </w:p>
    <w:p w14:paraId="43610008" w14:textId="77777777" w:rsidR="00EA0D3A" w:rsidRDefault="00EA0D3A"/>
    <w:p w14:paraId="7B4B0733" w14:textId="77777777" w:rsidR="00EA0D3A" w:rsidRDefault="00000000">
      <w:r>
        <w:t> </w:t>
      </w:r>
    </w:p>
    <w:p w14:paraId="08602505" w14:textId="77777777" w:rsidR="00EA0D3A" w:rsidRDefault="00000000">
      <w:pPr>
        <w:pStyle w:val="pheading"/>
      </w:pPr>
      <w:r>
        <w:t>DOCUMENTS DE RÉFÉRENCE COMPLÉMENTAIRES</w:t>
      </w:r>
    </w:p>
    <w:p w14:paraId="6B78DD19" w14:textId="77777777" w:rsidR="00EA0D3A" w:rsidRDefault="00000000">
      <w:pPr>
        <w:pStyle w:val="pheading"/>
      </w:pPr>
      <w:r>
        <w:t>- Exécution</w:t>
      </w:r>
    </w:p>
    <w:p w14:paraId="16C6EF56" w14:textId="77777777" w:rsidR="00EA0D3A" w:rsidRDefault="00000000">
      <w:r>
        <w:t>[CCT Qualiroutes, Cahier des charges type Qualiroutes] O.1.2.4.</w:t>
      </w:r>
    </w:p>
    <w:p w14:paraId="68D87568" w14:textId="77777777" w:rsidR="00EA0D3A" w:rsidRDefault="00EA0D3A"/>
    <w:p w14:paraId="531CF557" w14:textId="77777777" w:rsidR="00EA0D3A" w:rsidRDefault="00000000">
      <w:r>
        <w:t> </w:t>
      </w:r>
    </w:p>
    <w:p w14:paraId="18FCED4A" w14:textId="77777777" w:rsidR="00EA0D3A" w:rsidRDefault="00000000">
      <w:pPr>
        <w:pStyle w:val="pheading"/>
      </w:pPr>
      <w:r>
        <w:t>MESURAGE</w:t>
      </w:r>
    </w:p>
    <w:p w14:paraId="3A27EBD3" w14:textId="77777777" w:rsidR="00EA0D3A" w:rsidRDefault="00000000">
      <w:pPr>
        <w:pStyle w:val="pheading"/>
      </w:pPr>
      <w:r>
        <w:t>- unité de mesure:</w:t>
      </w:r>
    </w:p>
    <w:p w14:paraId="288EE37B" w14:textId="77777777" w:rsidR="00EA0D3A" w:rsidRDefault="00000000">
      <w:r>
        <w:t>m³</w:t>
      </w:r>
    </w:p>
    <w:p w14:paraId="0CB9B9C2" w14:textId="77777777" w:rsidR="00EA0D3A" w:rsidRDefault="00000000">
      <w:pPr>
        <w:pStyle w:val="pheading"/>
      </w:pPr>
      <w:r>
        <w:t>- nature du marché:</w:t>
      </w:r>
    </w:p>
    <w:p w14:paraId="4C17F34F" w14:textId="77777777" w:rsidR="00EA0D3A" w:rsidRDefault="00000000">
      <w:r>
        <w:t>QF</w:t>
      </w:r>
    </w:p>
    <w:p w14:paraId="4DDE0181" w14:textId="77777777" w:rsidR="00EA0D3A" w:rsidRDefault="00EA0D3A"/>
    <w:p w14:paraId="58EC899A" w14:textId="77777777" w:rsidR="00EA0D3A" w:rsidRDefault="00000000">
      <w:r>
        <w:t> </w:t>
      </w:r>
    </w:p>
    <w:p w14:paraId="0567CDB0" w14:textId="77777777" w:rsidR="00EA0D3A" w:rsidRDefault="00000000">
      <w:pPr>
        <w:pStyle w:val="Author-eSectionHeading6"/>
      </w:pPr>
      <w:bookmarkStart w:id="503" w:name="_Toc155600846"/>
      <w:r>
        <w:t>94.41.1d Couvertures de sol en vrac en écorces de pin du pays CCTB 01.09</w:t>
      </w:r>
      <w:bookmarkEnd w:id="503"/>
    </w:p>
    <w:p w14:paraId="7A4A8C43" w14:textId="77777777" w:rsidR="00EA0D3A" w:rsidRDefault="00000000">
      <w:pPr>
        <w:pStyle w:val="pheading"/>
      </w:pPr>
      <w:r>
        <w:t>MATÉRIAUX</w:t>
      </w:r>
    </w:p>
    <w:p w14:paraId="18F3D071" w14:textId="77777777" w:rsidR="00EA0D3A" w:rsidRDefault="00000000">
      <w:pPr>
        <w:pStyle w:val="pheading"/>
      </w:pPr>
      <w:r>
        <w:t>- Caractéristiques générales</w:t>
      </w:r>
    </w:p>
    <w:p w14:paraId="5C903A51" w14:textId="77777777" w:rsidR="00EA0D3A" w:rsidRDefault="00000000">
      <w:r>
        <w:t>Paillis en écorces de pin du pays</w:t>
      </w:r>
    </w:p>
    <w:p w14:paraId="241A2944" w14:textId="77777777" w:rsidR="00EA0D3A" w:rsidRDefault="00EA0D3A"/>
    <w:p w14:paraId="1AADE880" w14:textId="77777777" w:rsidR="00EA0D3A" w:rsidRDefault="00000000">
      <w:r>
        <w:t> </w:t>
      </w:r>
    </w:p>
    <w:p w14:paraId="1CBD4554" w14:textId="77777777" w:rsidR="00EA0D3A" w:rsidRDefault="00000000">
      <w:pPr>
        <w:pStyle w:val="pheading"/>
      </w:pPr>
      <w:r>
        <w:t>DOCUMENTS DE RÉFÉRENCE COMPLÉMENTAIRES</w:t>
      </w:r>
    </w:p>
    <w:p w14:paraId="24195E4A" w14:textId="77777777" w:rsidR="00EA0D3A" w:rsidRDefault="00000000">
      <w:pPr>
        <w:pStyle w:val="pheading"/>
      </w:pPr>
      <w:r>
        <w:t>- Exécution</w:t>
      </w:r>
    </w:p>
    <w:p w14:paraId="7C430E40" w14:textId="77777777" w:rsidR="00EA0D3A" w:rsidRDefault="00000000">
      <w:r>
        <w:t>[CCT Qualiroutes, Cahier des charges type Qualiroutes] O.1.2.4.</w:t>
      </w:r>
    </w:p>
    <w:p w14:paraId="3386B77E" w14:textId="77777777" w:rsidR="00EA0D3A" w:rsidRDefault="00EA0D3A"/>
    <w:p w14:paraId="523A3B8F" w14:textId="77777777" w:rsidR="00EA0D3A" w:rsidRDefault="00000000">
      <w:r>
        <w:t> </w:t>
      </w:r>
    </w:p>
    <w:p w14:paraId="1F0BAE2C" w14:textId="77777777" w:rsidR="00EA0D3A" w:rsidRDefault="00000000">
      <w:pPr>
        <w:pStyle w:val="pheading"/>
      </w:pPr>
      <w:r>
        <w:t>MESURAGE</w:t>
      </w:r>
    </w:p>
    <w:p w14:paraId="1E25A3EE" w14:textId="77777777" w:rsidR="00EA0D3A" w:rsidRDefault="00000000">
      <w:pPr>
        <w:pStyle w:val="pheading"/>
      </w:pPr>
      <w:r>
        <w:t>- unité de mesure:</w:t>
      </w:r>
    </w:p>
    <w:p w14:paraId="250EA20D" w14:textId="77777777" w:rsidR="00EA0D3A" w:rsidRDefault="00000000">
      <w:r>
        <w:t>m³</w:t>
      </w:r>
    </w:p>
    <w:p w14:paraId="3D6B963A" w14:textId="77777777" w:rsidR="00EA0D3A" w:rsidRDefault="00000000">
      <w:pPr>
        <w:pStyle w:val="pheading"/>
      </w:pPr>
      <w:r>
        <w:t>- nature du marché:</w:t>
      </w:r>
    </w:p>
    <w:p w14:paraId="636F102D" w14:textId="77777777" w:rsidR="00EA0D3A" w:rsidRDefault="00000000">
      <w:r>
        <w:t>QF</w:t>
      </w:r>
    </w:p>
    <w:p w14:paraId="36CC77C6" w14:textId="77777777" w:rsidR="00EA0D3A" w:rsidRDefault="00EA0D3A"/>
    <w:p w14:paraId="5D1BB035" w14:textId="77777777" w:rsidR="00EA0D3A" w:rsidRDefault="00000000">
      <w:r>
        <w:t> </w:t>
      </w:r>
    </w:p>
    <w:p w14:paraId="0A43D3D3" w14:textId="77777777" w:rsidR="00EA0D3A" w:rsidRDefault="00000000">
      <w:pPr>
        <w:pStyle w:val="Author-eSectionHeading6"/>
      </w:pPr>
      <w:bookmarkStart w:id="504" w:name="_Toc155600847"/>
      <w:r>
        <w:t>94.41.1e Couvertures de sol en vrac en écorces d'épicéa CCTB 01.09</w:t>
      </w:r>
      <w:bookmarkEnd w:id="504"/>
    </w:p>
    <w:p w14:paraId="6721EEB6" w14:textId="77777777" w:rsidR="00EA0D3A" w:rsidRDefault="00000000">
      <w:pPr>
        <w:pStyle w:val="pheading"/>
      </w:pPr>
      <w:r>
        <w:t>MATÉRIAUX</w:t>
      </w:r>
    </w:p>
    <w:p w14:paraId="1BCFAAA4" w14:textId="77777777" w:rsidR="00EA0D3A" w:rsidRDefault="00000000">
      <w:pPr>
        <w:pStyle w:val="pheading"/>
      </w:pPr>
      <w:r>
        <w:t>- Caractéristiques générales</w:t>
      </w:r>
    </w:p>
    <w:p w14:paraId="08D205FC" w14:textId="77777777" w:rsidR="00EA0D3A" w:rsidRDefault="00000000">
      <w:r>
        <w:t>Paillis en écorces d'épicéa</w:t>
      </w:r>
    </w:p>
    <w:p w14:paraId="7C3C550F" w14:textId="77777777" w:rsidR="00EA0D3A" w:rsidRDefault="00EA0D3A"/>
    <w:p w14:paraId="3198095A" w14:textId="77777777" w:rsidR="00EA0D3A" w:rsidRDefault="00000000">
      <w:r>
        <w:t> </w:t>
      </w:r>
    </w:p>
    <w:p w14:paraId="30AB8090" w14:textId="77777777" w:rsidR="00EA0D3A" w:rsidRDefault="00000000">
      <w:pPr>
        <w:pStyle w:val="pheading"/>
      </w:pPr>
      <w:r>
        <w:t>DOCUMENTS DE RÉFÉRENCE COMPLÉMENTAIRES</w:t>
      </w:r>
    </w:p>
    <w:p w14:paraId="3E6FD700" w14:textId="77777777" w:rsidR="00EA0D3A" w:rsidRDefault="00000000">
      <w:pPr>
        <w:pStyle w:val="pheading"/>
      </w:pPr>
      <w:r>
        <w:t>- Exécution</w:t>
      </w:r>
    </w:p>
    <w:p w14:paraId="6397E7CD" w14:textId="77777777" w:rsidR="00EA0D3A" w:rsidRDefault="00000000">
      <w:r>
        <w:t>[CCT Qualiroutes, Cahier des charges type Qualiroutes] O.1.2.4.</w:t>
      </w:r>
    </w:p>
    <w:p w14:paraId="55A48447" w14:textId="77777777" w:rsidR="00EA0D3A" w:rsidRDefault="00EA0D3A"/>
    <w:p w14:paraId="23738BB6" w14:textId="77777777" w:rsidR="00EA0D3A" w:rsidRDefault="00000000">
      <w:r>
        <w:t> </w:t>
      </w:r>
    </w:p>
    <w:p w14:paraId="22C37885" w14:textId="77777777" w:rsidR="00EA0D3A" w:rsidRDefault="00000000">
      <w:pPr>
        <w:pStyle w:val="pheading"/>
      </w:pPr>
      <w:r>
        <w:t>MESURAGE</w:t>
      </w:r>
    </w:p>
    <w:p w14:paraId="3FF35105" w14:textId="77777777" w:rsidR="00EA0D3A" w:rsidRDefault="00000000">
      <w:pPr>
        <w:pStyle w:val="pheading"/>
      </w:pPr>
      <w:r>
        <w:t>- unité de mesure:</w:t>
      </w:r>
    </w:p>
    <w:p w14:paraId="74780A53" w14:textId="77777777" w:rsidR="00EA0D3A" w:rsidRDefault="00000000">
      <w:r>
        <w:t>m³</w:t>
      </w:r>
    </w:p>
    <w:p w14:paraId="3C31065E" w14:textId="77777777" w:rsidR="00EA0D3A" w:rsidRDefault="00000000">
      <w:pPr>
        <w:pStyle w:val="pheading"/>
      </w:pPr>
      <w:r>
        <w:t>- nature du marché:</w:t>
      </w:r>
    </w:p>
    <w:p w14:paraId="3FCE137F" w14:textId="77777777" w:rsidR="00EA0D3A" w:rsidRDefault="00000000">
      <w:r>
        <w:t>QF</w:t>
      </w:r>
    </w:p>
    <w:p w14:paraId="5FCED6B0" w14:textId="77777777" w:rsidR="00EA0D3A" w:rsidRDefault="00EA0D3A"/>
    <w:p w14:paraId="1D0EF8D4" w14:textId="77777777" w:rsidR="00EA0D3A" w:rsidRDefault="00000000">
      <w:r>
        <w:t> </w:t>
      </w:r>
    </w:p>
    <w:p w14:paraId="626C9D27" w14:textId="77777777" w:rsidR="00EA0D3A" w:rsidRDefault="00000000">
      <w:pPr>
        <w:pStyle w:val="Author-eSectionHeading6"/>
      </w:pPr>
      <w:bookmarkStart w:id="505" w:name="_Toc155600848"/>
      <w:r>
        <w:t>94.41.1f Couvertures de sol en vrac en copeaux de feuillus CCTB 01.09</w:t>
      </w:r>
      <w:bookmarkEnd w:id="505"/>
    </w:p>
    <w:p w14:paraId="7BD5CD96" w14:textId="77777777" w:rsidR="00EA0D3A" w:rsidRDefault="00000000">
      <w:pPr>
        <w:pStyle w:val="pheading"/>
      </w:pPr>
      <w:r>
        <w:t>MATÉRIAUX</w:t>
      </w:r>
    </w:p>
    <w:p w14:paraId="543CED53" w14:textId="77777777" w:rsidR="00EA0D3A" w:rsidRDefault="00000000">
      <w:pPr>
        <w:pStyle w:val="pheading"/>
      </w:pPr>
      <w:r>
        <w:t>- Caractéristiques générales</w:t>
      </w:r>
    </w:p>
    <w:p w14:paraId="4069707B" w14:textId="77777777" w:rsidR="00EA0D3A" w:rsidRDefault="00000000">
      <w:r>
        <w:t>Paillis : copeaux de feuillus</w:t>
      </w:r>
    </w:p>
    <w:p w14:paraId="280CE4AB" w14:textId="77777777" w:rsidR="00EA0D3A" w:rsidRDefault="00EA0D3A"/>
    <w:p w14:paraId="11AD40A0" w14:textId="77777777" w:rsidR="00EA0D3A" w:rsidRDefault="00000000">
      <w:r>
        <w:t> </w:t>
      </w:r>
    </w:p>
    <w:p w14:paraId="3E94FF0F" w14:textId="77777777" w:rsidR="00EA0D3A" w:rsidRDefault="00000000">
      <w:pPr>
        <w:pStyle w:val="pheading"/>
      </w:pPr>
      <w:r>
        <w:t>DOCUMENTS DE RÉFÉRENCE COMPLÉMENTAIRES</w:t>
      </w:r>
    </w:p>
    <w:p w14:paraId="7509C07B" w14:textId="77777777" w:rsidR="00EA0D3A" w:rsidRDefault="00000000">
      <w:pPr>
        <w:pStyle w:val="pheading"/>
      </w:pPr>
      <w:r>
        <w:t>- Exécution</w:t>
      </w:r>
    </w:p>
    <w:p w14:paraId="122A2D51" w14:textId="77777777" w:rsidR="00EA0D3A" w:rsidRDefault="00000000">
      <w:r>
        <w:t>[CCT Qualiroutes, Cahier des charges type Qualiroutes] O.1.2.4.</w:t>
      </w:r>
    </w:p>
    <w:p w14:paraId="77192F00" w14:textId="77777777" w:rsidR="00EA0D3A" w:rsidRDefault="00EA0D3A"/>
    <w:p w14:paraId="1C2D0425" w14:textId="77777777" w:rsidR="00EA0D3A" w:rsidRDefault="00000000">
      <w:r>
        <w:t> </w:t>
      </w:r>
    </w:p>
    <w:p w14:paraId="0604BDB6" w14:textId="77777777" w:rsidR="00EA0D3A" w:rsidRDefault="00000000">
      <w:pPr>
        <w:pStyle w:val="pheading"/>
      </w:pPr>
      <w:r>
        <w:t>MESURAGE</w:t>
      </w:r>
    </w:p>
    <w:p w14:paraId="7EEEA06B" w14:textId="77777777" w:rsidR="00EA0D3A" w:rsidRDefault="00000000">
      <w:pPr>
        <w:pStyle w:val="pheading"/>
      </w:pPr>
      <w:r>
        <w:t>- unité de mesure:</w:t>
      </w:r>
    </w:p>
    <w:p w14:paraId="238D16A5" w14:textId="77777777" w:rsidR="00EA0D3A" w:rsidRDefault="00000000">
      <w:r>
        <w:t>m³</w:t>
      </w:r>
    </w:p>
    <w:p w14:paraId="76AA6F76" w14:textId="77777777" w:rsidR="00EA0D3A" w:rsidRDefault="00000000">
      <w:pPr>
        <w:pStyle w:val="pheading"/>
      </w:pPr>
      <w:r>
        <w:t>- nature du marché:</w:t>
      </w:r>
    </w:p>
    <w:p w14:paraId="0382F290" w14:textId="77777777" w:rsidR="00EA0D3A" w:rsidRDefault="00000000">
      <w:r>
        <w:t>QF</w:t>
      </w:r>
    </w:p>
    <w:p w14:paraId="51A038FB" w14:textId="77777777" w:rsidR="00EA0D3A" w:rsidRDefault="00EA0D3A"/>
    <w:p w14:paraId="0AB6D7A5" w14:textId="77777777" w:rsidR="00EA0D3A" w:rsidRDefault="00000000">
      <w:r>
        <w:t> </w:t>
      </w:r>
    </w:p>
    <w:p w14:paraId="237B7BFB" w14:textId="77777777" w:rsidR="00EA0D3A" w:rsidRDefault="00000000">
      <w:pPr>
        <w:pStyle w:val="Author-eSectionHeading6"/>
      </w:pPr>
      <w:bookmarkStart w:id="506" w:name="_Toc155600849"/>
      <w:r>
        <w:t>94.41.1g Couvertures de sol en vrac en broyat de feuillus  CCTB 01.09</w:t>
      </w:r>
      <w:bookmarkEnd w:id="506"/>
    </w:p>
    <w:p w14:paraId="53501803" w14:textId="77777777" w:rsidR="00EA0D3A" w:rsidRDefault="00000000">
      <w:pPr>
        <w:pStyle w:val="pheading"/>
      </w:pPr>
      <w:r>
        <w:t>MATÉRIAUX</w:t>
      </w:r>
    </w:p>
    <w:p w14:paraId="42B5FE09" w14:textId="77777777" w:rsidR="00EA0D3A" w:rsidRDefault="00000000">
      <w:pPr>
        <w:pStyle w:val="pheading"/>
      </w:pPr>
      <w:r>
        <w:t>- Caractéristiques générales</w:t>
      </w:r>
    </w:p>
    <w:p w14:paraId="5ADF7C08" w14:textId="77777777" w:rsidR="00EA0D3A" w:rsidRDefault="00000000">
      <w:r>
        <w:t>Paillis : broyat de feuillus</w:t>
      </w:r>
    </w:p>
    <w:p w14:paraId="4AA613CD" w14:textId="77777777" w:rsidR="00EA0D3A" w:rsidRDefault="00EA0D3A"/>
    <w:p w14:paraId="60527198" w14:textId="77777777" w:rsidR="00EA0D3A" w:rsidRDefault="00000000">
      <w:r>
        <w:t> </w:t>
      </w:r>
    </w:p>
    <w:p w14:paraId="55DCB10E" w14:textId="77777777" w:rsidR="00EA0D3A" w:rsidRDefault="00000000">
      <w:pPr>
        <w:pStyle w:val="pheading"/>
      </w:pPr>
      <w:r>
        <w:t>DOCUMENTS DE RÉFÉRENCE COMPLÉMENTAIRES</w:t>
      </w:r>
    </w:p>
    <w:p w14:paraId="0E8141F4" w14:textId="77777777" w:rsidR="00EA0D3A" w:rsidRDefault="00000000">
      <w:pPr>
        <w:pStyle w:val="pheading"/>
      </w:pPr>
      <w:r>
        <w:t>- Exécution</w:t>
      </w:r>
    </w:p>
    <w:p w14:paraId="0FCBD548" w14:textId="77777777" w:rsidR="00EA0D3A" w:rsidRDefault="00000000">
      <w:r>
        <w:t>[CCT Qualiroutes, Cahier des charges type Qualiroutes] O.1.2.4.</w:t>
      </w:r>
    </w:p>
    <w:p w14:paraId="19C1E202" w14:textId="77777777" w:rsidR="00EA0D3A" w:rsidRDefault="00EA0D3A"/>
    <w:p w14:paraId="3E0818B4" w14:textId="77777777" w:rsidR="00EA0D3A" w:rsidRDefault="00000000">
      <w:r>
        <w:t> </w:t>
      </w:r>
    </w:p>
    <w:p w14:paraId="57A89126" w14:textId="77777777" w:rsidR="00EA0D3A" w:rsidRDefault="00000000">
      <w:pPr>
        <w:pStyle w:val="pheading"/>
      </w:pPr>
      <w:r>
        <w:t>MESURAGE</w:t>
      </w:r>
    </w:p>
    <w:p w14:paraId="78D53DE3" w14:textId="77777777" w:rsidR="00EA0D3A" w:rsidRDefault="00000000">
      <w:pPr>
        <w:pStyle w:val="pheading"/>
      </w:pPr>
      <w:r>
        <w:t>- unité de mesure:</w:t>
      </w:r>
    </w:p>
    <w:p w14:paraId="27B41A90" w14:textId="77777777" w:rsidR="00EA0D3A" w:rsidRDefault="00000000">
      <w:r>
        <w:t>m³</w:t>
      </w:r>
    </w:p>
    <w:p w14:paraId="436BCBC5" w14:textId="77777777" w:rsidR="00EA0D3A" w:rsidRDefault="00000000">
      <w:pPr>
        <w:pStyle w:val="pheading"/>
      </w:pPr>
      <w:r>
        <w:t>- nature du marché:</w:t>
      </w:r>
    </w:p>
    <w:p w14:paraId="19752D05" w14:textId="77777777" w:rsidR="00EA0D3A" w:rsidRDefault="00000000">
      <w:r>
        <w:t>QF</w:t>
      </w:r>
    </w:p>
    <w:p w14:paraId="3F4CD43C" w14:textId="77777777" w:rsidR="00EA0D3A" w:rsidRDefault="00EA0D3A"/>
    <w:p w14:paraId="0176DD37" w14:textId="77777777" w:rsidR="00EA0D3A" w:rsidRDefault="00000000">
      <w:r>
        <w:t> </w:t>
      </w:r>
    </w:p>
    <w:p w14:paraId="48112B2C" w14:textId="77777777" w:rsidR="00EA0D3A" w:rsidRDefault="00000000">
      <w:pPr>
        <w:pStyle w:val="Author-eSectionHeading4"/>
      </w:pPr>
      <w:bookmarkStart w:id="507" w:name="_Toc155600850"/>
      <w:r>
        <w:t>94.42 Couvertures de sol à l'aide de nappes de paillage CCTB 01.09</w:t>
      </w:r>
      <w:bookmarkEnd w:id="507"/>
    </w:p>
    <w:p w14:paraId="55B2068F" w14:textId="77777777" w:rsidR="00EA0D3A" w:rsidRDefault="00000000">
      <w:pPr>
        <w:pStyle w:val="pheading"/>
      </w:pPr>
      <w:r>
        <w:t>DESCRIPTION</w:t>
      </w:r>
    </w:p>
    <w:p w14:paraId="29B27D82" w14:textId="77777777" w:rsidR="00EA0D3A" w:rsidRDefault="00000000">
      <w:pPr>
        <w:pStyle w:val="pheading"/>
      </w:pPr>
      <w:r>
        <w:t>- Définition / Comprend</w:t>
      </w:r>
    </w:p>
    <w:p w14:paraId="3F85AABC" w14:textId="77777777" w:rsidR="00EA0D3A" w:rsidRDefault="00000000">
      <w:r>
        <w:t>Le paillis est une couche protectrice de la surface du sol constituée de paille, fumier pailleux ou décomposé, tourbe (ou ses diverses définitions), feuilles, écorces, copeaux, fourrage ou autres produits d’origine organique, minérale ou chimique. Il ne contient ni substance phytotoxique, ni organisme ou micro-organisme, végétal ou animal susceptible de nuire à la végétation.</w:t>
      </w:r>
    </w:p>
    <w:p w14:paraId="05F3C538" w14:textId="77777777" w:rsidR="00EA0D3A" w:rsidRDefault="00000000">
      <w:pPr>
        <w:pStyle w:val="pheading"/>
      </w:pPr>
      <w:r>
        <w:t>- Remarques importantes</w:t>
      </w:r>
    </w:p>
    <w:p w14:paraId="73E19D6D" w14:textId="77777777" w:rsidR="00EA0D3A" w:rsidRDefault="00000000">
      <w:r>
        <w:t>Les documents de marché précisent le type, les dimensions et les caractéristiques du paillis.</w:t>
      </w:r>
    </w:p>
    <w:p w14:paraId="3161659F" w14:textId="77777777" w:rsidR="00EA0D3A" w:rsidRDefault="00000000">
      <w:pPr>
        <w:pStyle w:val="pheading"/>
      </w:pPr>
      <w:r>
        <w:t>DOCUMENTS DE RÉFÉRENCE</w:t>
      </w:r>
    </w:p>
    <w:p w14:paraId="00844488" w14:textId="77777777" w:rsidR="00EA0D3A" w:rsidRDefault="00000000">
      <w:pPr>
        <w:pStyle w:val="pheading"/>
      </w:pPr>
      <w:r>
        <w:t>- Exécution</w:t>
      </w:r>
    </w:p>
    <w:p w14:paraId="6D45B89F" w14:textId="77777777" w:rsidR="00EA0D3A" w:rsidRDefault="00000000">
      <w:r>
        <w:t>[CCT Qualiroutes, Cahier des charges type Qualiroutes] O.1.2.4.</w:t>
      </w:r>
    </w:p>
    <w:p w14:paraId="26C893D7" w14:textId="77777777" w:rsidR="00EA0D3A" w:rsidRDefault="00EA0D3A"/>
    <w:p w14:paraId="77DC69A8" w14:textId="77777777" w:rsidR="00EA0D3A" w:rsidRDefault="00000000">
      <w:r>
        <w:t> </w:t>
      </w:r>
    </w:p>
    <w:p w14:paraId="5DCE47F8" w14:textId="77777777" w:rsidR="00EA0D3A" w:rsidRDefault="00000000">
      <w:pPr>
        <w:pStyle w:val="Author-eSectionHeading5"/>
      </w:pPr>
      <w:bookmarkStart w:id="508" w:name="_Toc155600851"/>
      <w:r>
        <w:t>94.42.1 Couvertures de sol à l'aide de nappes de paillage</w:t>
      </w:r>
      <w:bookmarkEnd w:id="508"/>
    </w:p>
    <w:p w14:paraId="4DABCB56" w14:textId="77777777" w:rsidR="00EA0D3A" w:rsidRDefault="00000000">
      <w:pPr>
        <w:pStyle w:val="Author-eSectionHeading6"/>
      </w:pPr>
      <w:bookmarkStart w:id="509" w:name="_Toc155600852"/>
      <w:r>
        <w:t>94.42.1a Couvertures de sol à l'aide de nappes de paillage en matériaux dégradables   CCTB 01.09</w:t>
      </w:r>
      <w:bookmarkEnd w:id="509"/>
    </w:p>
    <w:p w14:paraId="52A47EB4" w14:textId="77777777" w:rsidR="00EA0D3A" w:rsidRDefault="00000000">
      <w:pPr>
        <w:pStyle w:val="pheading"/>
      </w:pPr>
      <w:r>
        <w:t>MATÉRIAUX</w:t>
      </w:r>
    </w:p>
    <w:p w14:paraId="0B9D9EC7" w14:textId="77777777" w:rsidR="00EA0D3A" w:rsidRDefault="00000000">
      <w:pPr>
        <w:pStyle w:val="pheading"/>
      </w:pPr>
      <w:r>
        <w:t>- Caractéristiques générales</w:t>
      </w:r>
    </w:p>
    <w:p w14:paraId="38E0F489" w14:textId="77777777" w:rsidR="00EA0D3A" w:rsidRDefault="00000000">
      <w:r>
        <w:t>Paillis : nappe de paillage en matériaux dégradables</w:t>
      </w:r>
    </w:p>
    <w:p w14:paraId="2912071C" w14:textId="77777777" w:rsidR="00EA0D3A" w:rsidRDefault="00EA0D3A"/>
    <w:p w14:paraId="33A780C2" w14:textId="77777777" w:rsidR="00EA0D3A" w:rsidRDefault="00000000">
      <w:r>
        <w:t> </w:t>
      </w:r>
    </w:p>
    <w:p w14:paraId="3C03662C" w14:textId="77777777" w:rsidR="00EA0D3A" w:rsidRDefault="00000000">
      <w:pPr>
        <w:pStyle w:val="pheading"/>
      </w:pPr>
      <w:r>
        <w:t>MESURAGE</w:t>
      </w:r>
    </w:p>
    <w:p w14:paraId="69737BB3" w14:textId="77777777" w:rsidR="00EA0D3A" w:rsidRDefault="00000000">
      <w:pPr>
        <w:pStyle w:val="pheading"/>
      </w:pPr>
      <w:r>
        <w:t>- unité de mesure:</w:t>
      </w:r>
    </w:p>
    <w:p w14:paraId="0E5D7A71" w14:textId="77777777" w:rsidR="00EA0D3A" w:rsidRDefault="00000000">
      <w:r>
        <w:t>m²</w:t>
      </w:r>
    </w:p>
    <w:p w14:paraId="332EF08E" w14:textId="77777777" w:rsidR="00EA0D3A" w:rsidRDefault="00000000">
      <w:pPr>
        <w:pStyle w:val="pheading"/>
      </w:pPr>
      <w:r>
        <w:t>- nature du marché:</w:t>
      </w:r>
    </w:p>
    <w:p w14:paraId="2ACF5792" w14:textId="77777777" w:rsidR="00EA0D3A" w:rsidRDefault="00000000">
      <w:r>
        <w:t>QF</w:t>
      </w:r>
    </w:p>
    <w:p w14:paraId="6F5F49AA" w14:textId="77777777" w:rsidR="00EA0D3A" w:rsidRDefault="00EA0D3A"/>
    <w:p w14:paraId="3599DF7E" w14:textId="77777777" w:rsidR="00EA0D3A" w:rsidRDefault="00000000">
      <w:r>
        <w:t> </w:t>
      </w:r>
    </w:p>
    <w:p w14:paraId="6B1FAB6E" w14:textId="77777777" w:rsidR="00EA0D3A" w:rsidRDefault="00000000">
      <w:pPr>
        <w:pStyle w:val="Author-eSectionHeading6"/>
      </w:pPr>
      <w:bookmarkStart w:id="510" w:name="_Toc155600853"/>
      <w:r>
        <w:t>94.42.1b Couvertures de sol à l'aide de nappes de paillage en matériaux non-dégradables   CCTB 01.09</w:t>
      </w:r>
      <w:bookmarkEnd w:id="510"/>
    </w:p>
    <w:p w14:paraId="39007FD1" w14:textId="77777777" w:rsidR="00EA0D3A" w:rsidRDefault="00000000">
      <w:pPr>
        <w:pStyle w:val="pheading"/>
      </w:pPr>
      <w:r>
        <w:t>MATÉRIAUX</w:t>
      </w:r>
    </w:p>
    <w:p w14:paraId="63343B48" w14:textId="77777777" w:rsidR="00EA0D3A" w:rsidRDefault="00000000">
      <w:pPr>
        <w:pStyle w:val="pheading"/>
      </w:pPr>
      <w:r>
        <w:t>- Caractéristiques générales</w:t>
      </w:r>
    </w:p>
    <w:p w14:paraId="65D3287F" w14:textId="77777777" w:rsidR="00EA0D3A" w:rsidRDefault="00000000">
      <w:r>
        <w:t>Paillis : nappe de paillage en matériaux non-dégradables</w:t>
      </w:r>
    </w:p>
    <w:p w14:paraId="70C58D30" w14:textId="77777777" w:rsidR="00EA0D3A" w:rsidRDefault="00EA0D3A"/>
    <w:p w14:paraId="65C670B5" w14:textId="77777777" w:rsidR="00EA0D3A" w:rsidRDefault="00000000">
      <w:r>
        <w:t> </w:t>
      </w:r>
    </w:p>
    <w:p w14:paraId="08DEBCC7" w14:textId="77777777" w:rsidR="00EA0D3A" w:rsidRDefault="00000000">
      <w:pPr>
        <w:pStyle w:val="pheading"/>
      </w:pPr>
      <w:r>
        <w:t>MESURAGE</w:t>
      </w:r>
    </w:p>
    <w:p w14:paraId="63FCDCC8" w14:textId="77777777" w:rsidR="00EA0D3A" w:rsidRDefault="00000000">
      <w:pPr>
        <w:pStyle w:val="pheading"/>
      </w:pPr>
      <w:r>
        <w:t>- unité de mesure:</w:t>
      </w:r>
    </w:p>
    <w:p w14:paraId="76AED139" w14:textId="77777777" w:rsidR="00EA0D3A" w:rsidRDefault="00000000">
      <w:r>
        <w:t>m²</w:t>
      </w:r>
    </w:p>
    <w:p w14:paraId="2B9D7F7B" w14:textId="77777777" w:rsidR="00EA0D3A" w:rsidRDefault="00000000">
      <w:pPr>
        <w:pStyle w:val="pheading"/>
      </w:pPr>
      <w:r>
        <w:t>- nature du marché:</w:t>
      </w:r>
    </w:p>
    <w:p w14:paraId="54304A41" w14:textId="77777777" w:rsidR="00EA0D3A" w:rsidRDefault="00000000">
      <w:r>
        <w:t>QF</w:t>
      </w:r>
    </w:p>
    <w:p w14:paraId="5B9D7EC5" w14:textId="77777777" w:rsidR="00EA0D3A" w:rsidRDefault="00EA0D3A"/>
    <w:p w14:paraId="44153FA1" w14:textId="77777777" w:rsidR="00EA0D3A" w:rsidRDefault="00000000">
      <w:r>
        <w:t> </w:t>
      </w:r>
    </w:p>
    <w:p w14:paraId="7E36EB30" w14:textId="77777777" w:rsidR="00EA0D3A" w:rsidRDefault="00000000">
      <w:pPr>
        <w:pStyle w:val="Author-eSectionHeading4"/>
      </w:pPr>
      <w:bookmarkStart w:id="511" w:name="_Toc155600854"/>
      <w:r>
        <w:t>94.43 Couvertures de sol à l'aide de film</w:t>
      </w:r>
      <w:bookmarkEnd w:id="511"/>
    </w:p>
    <w:p w14:paraId="1BE97944" w14:textId="77777777" w:rsidR="00EA0D3A" w:rsidRDefault="00000000">
      <w:pPr>
        <w:pStyle w:val="Author-eSectionHeading5"/>
      </w:pPr>
      <w:bookmarkStart w:id="512" w:name="_Toc155600855"/>
      <w:r>
        <w:t>94.43.1 Couvertures de sol à l'aide de film</w:t>
      </w:r>
      <w:bookmarkEnd w:id="512"/>
    </w:p>
    <w:p w14:paraId="66DDDDAC" w14:textId="77777777" w:rsidR="00EA0D3A" w:rsidRDefault="00000000">
      <w:pPr>
        <w:pStyle w:val="Author-eSectionHeading6"/>
      </w:pPr>
      <w:bookmarkStart w:id="513" w:name="_Toc155600856"/>
      <w:r>
        <w:t>94.43.1a Couvertures de sol à l'aide de film CCTB 01.09</w:t>
      </w:r>
      <w:bookmarkEnd w:id="513"/>
    </w:p>
    <w:p w14:paraId="688E039F" w14:textId="77777777" w:rsidR="00EA0D3A" w:rsidRDefault="00000000">
      <w:pPr>
        <w:pStyle w:val="pheading"/>
      </w:pPr>
      <w:r>
        <w:t>MESURAGE</w:t>
      </w:r>
    </w:p>
    <w:p w14:paraId="2B2DD96F" w14:textId="77777777" w:rsidR="00EA0D3A" w:rsidRDefault="00000000">
      <w:pPr>
        <w:pStyle w:val="pheading"/>
      </w:pPr>
      <w:r>
        <w:t>- unité de mesure:</w:t>
      </w:r>
    </w:p>
    <w:p w14:paraId="18FB35AB" w14:textId="77777777" w:rsidR="00EA0D3A" w:rsidRDefault="00000000">
      <w:r>
        <w:t>m²</w:t>
      </w:r>
    </w:p>
    <w:p w14:paraId="78469964" w14:textId="77777777" w:rsidR="00EA0D3A" w:rsidRDefault="00000000">
      <w:pPr>
        <w:pStyle w:val="pheading"/>
      </w:pPr>
      <w:r>
        <w:t>- nature du marché:</w:t>
      </w:r>
    </w:p>
    <w:p w14:paraId="47777AFA" w14:textId="77777777" w:rsidR="00EA0D3A" w:rsidRDefault="00000000">
      <w:r>
        <w:t>QF</w:t>
      </w:r>
    </w:p>
    <w:p w14:paraId="4DB5A728" w14:textId="77777777" w:rsidR="00EA0D3A" w:rsidRDefault="00EA0D3A"/>
    <w:p w14:paraId="4CDA774E" w14:textId="77777777" w:rsidR="00EA0D3A" w:rsidRDefault="00000000">
      <w:r>
        <w:t> </w:t>
      </w:r>
    </w:p>
    <w:p w14:paraId="741FDA01" w14:textId="77777777" w:rsidR="00EA0D3A" w:rsidRDefault="00000000">
      <w:pPr>
        <w:pStyle w:val="Author-eSectionHeading3"/>
      </w:pPr>
      <w:bookmarkStart w:id="514" w:name="_Toc155600857"/>
      <w:r>
        <w:t>94.5 Entretien de plantation et engazonnement</w:t>
      </w:r>
      <w:bookmarkEnd w:id="514"/>
    </w:p>
    <w:p w14:paraId="04FB3D12" w14:textId="77777777" w:rsidR="00EA0D3A" w:rsidRDefault="00000000">
      <w:pPr>
        <w:pStyle w:val="Author-eSectionHeading4"/>
      </w:pPr>
      <w:bookmarkStart w:id="515" w:name="_Toc155600858"/>
      <w:r>
        <w:t>94.51 Entretien général CCTB 01.09</w:t>
      </w:r>
      <w:bookmarkEnd w:id="515"/>
    </w:p>
    <w:p w14:paraId="356293D0" w14:textId="77777777" w:rsidR="00EA0D3A" w:rsidRDefault="00000000">
      <w:pPr>
        <w:pStyle w:val="pheading"/>
      </w:pPr>
      <w:r>
        <w:t>DESCRIPTION</w:t>
      </w:r>
    </w:p>
    <w:p w14:paraId="21CD55DA" w14:textId="77777777" w:rsidR="00EA0D3A" w:rsidRDefault="00000000">
      <w:pPr>
        <w:pStyle w:val="pheading"/>
      </w:pPr>
      <w:r>
        <w:t>- Remarques importantes</w:t>
      </w:r>
    </w:p>
    <w:p w14:paraId="5D634404" w14:textId="77777777" w:rsidR="00EA0D3A" w:rsidRDefault="00000000">
      <w:r>
        <w:t>DESHERBAGE</w:t>
      </w:r>
    </w:p>
    <w:p w14:paraId="443533A8" w14:textId="77777777" w:rsidR="00EA0D3A" w:rsidRDefault="00000000">
      <w:r>
        <w:t>Le désherbage peut s’effectuer par des moyens mécaniques ou thermiques. Le désherbage chimique est interdit.</w:t>
      </w:r>
    </w:p>
    <w:p w14:paraId="480B8494" w14:textId="77777777" w:rsidR="00EA0D3A" w:rsidRDefault="00000000">
      <w:r>
        <w:t>L’entrepreneur est tenu de prendre toutes les mesures de sécurité vis-à-vis de son personnel, du public, des riverains et des plantations voisines. En particulier, son personnel est muni des moyens de protection individuelle ad hoc.</w:t>
      </w:r>
    </w:p>
    <w:p w14:paraId="7CEA05B7" w14:textId="77777777" w:rsidR="00EA0D3A" w:rsidRDefault="00EA0D3A"/>
    <w:p w14:paraId="38EA4986" w14:textId="77777777" w:rsidR="00EA0D3A" w:rsidRDefault="00000000">
      <w:r>
        <w:t> </w:t>
      </w:r>
    </w:p>
    <w:p w14:paraId="0F135FE4" w14:textId="77777777" w:rsidR="00EA0D3A" w:rsidRDefault="00000000">
      <w:pPr>
        <w:pStyle w:val="Author-eSectionHeading5"/>
      </w:pPr>
      <w:bookmarkStart w:id="516" w:name="_Toc155600859"/>
      <w:r>
        <w:t>94.51.1 Entretien général</w:t>
      </w:r>
      <w:bookmarkEnd w:id="516"/>
    </w:p>
    <w:p w14:paraId="755268DE" w14:textId="77777777" w:rsidR="00EA0D3A" w:rsidRDefault="00000000">
      <w:pPr>
        <w:pStyle w:val="Author-eSectionHeading6"/>
      </w:pPr>
      <w:bookmarkStart w:id="517" w:name="_Toc155600860"/>
      <w:r>
        <w:t>94.51.1a Entretien de plantation et engazonnement par traitement thermique  CCTB 01.09</w:t>
      </w:r>
      <w:bookmarkEnd w:id="517"/>
    </w:p>
    <w:p w14:paraId="758E11F1" w14:textId="77777777" w:rsidR="00EA0D3A" w:rsidRDefault="00000000">
      <w:pPr>
        <w:pStyle w:val="pheading"/>
      </w:pPr>
      <w:r>
        <w:t>MATÉRIAUX</w:t>
      </w:r>
    </w:p>
    <w:p w14:paraId="66535025" w14:textId="77777777" w:rsidR="00EA0D3A" w:rsidRDefault="00000000">
      <w:pPr>
        <w:pStyle w:val="pheading"/>
      </w:pPr>
      <w:r>
        <w:t>- Caractéristiques générales</w:t>
      </w:r>
    </w:p>
    <w:p w14:paraId="2536968D" w14:textId="77777777" w:rsidR="00EA0D3A" w:rsidRDefault="00000000">
      <w:r>
        <w:t>Désherbage thermique</w:t>
      </w:r>
    </w:p>
    <w:p w14:paraId="3A3A6368" w14:textId="77777777" w:rsidR="00EA0D3A" w:rsidRDefault="00000000">
      <w:r>
        <w:t>Désherbage thermique linéaire</w:t>
      </w:r>
    </w:p>
    <w:p w14:paraId="6D0471DB" w14:textId="77777777" w:rsidR="00EA0D3A" w:rsidRDefault="00EA0D3A"/>
    <w:p w14:paraId="5E90E008" w14:textId="77777777" w:rsidR="00EA0D3A" w:rsidRDefault="00000000">
      <w:r>
        <w:t> </w:t>
      </w:r>
    </w:p>
    <w:p w14:paraId="76EF8E4F" w14:textId="77777777" w:rsidR="00EA0D3A" w:rsidRDefault="00000000">
      <w:pPr>
        <w:pStyle w:val="pheading"/>
      </w:pPr>
      <w:r>
        <w:t>EXÉCUTION / MISE EN ŒUVRE</w:t>
      </w:r>
    </w:p>
    <w:p w14:paraId="5F33731E" w14:textId="77777777" w:rsidR="00EA0D3A" w:rsidRDefault="00000000">
      <w:pPr>
        <w:pStyle w:val="pheading"/>
      </w:pPr>
      <w:r>
        <w:t>- Notes d’exécution complémentaires</w:t>
      </w:r>
    </w:p>
    <w:p w14:paraId="53D44101" w14:textId="77777777" w:rsidR="00EA0D3A" w:rsidRDefault="00000000">
      <w:r>
        <w:t>Le désherbage thermique peut être utilisé sur des surfaces dures ou en gravier. Si la surface à traiter est trop sale, trop enherbée ou contient des matériaux inflammables, un traitement mécanique préalable est imposé.</w:t>
      </w:r>
    </w:p>
    <w:p w14:paraId="10CEADEA" w14:textId="77777777" w:rsidR="00EA0D3A" w:rsidRDefault="00000000">
      <w:r>
        <w:t>Préalablement à l’opération, le matériel est vérifié, notamment au niveau de son étanchéité. Les tuyauteries flexibles et leurs raccords sont en bon état.</w:t>
      </w:r>
    </w:p>
    <w:p w14:paraId="63F2A8B9" w14:textId="77777777" w:rsidR="00EA0D3A" w:rsidRDefault="00000000">
      <w:r>
        <w:t>Le traitement s’effectue à vitesse lente et adaptée en fonction du type de végétation, des conditions climatiques et du matériel utilisé. Les plantes adventices sont «cuites» et non brûlées.</w:t>
      </w:r>
    </w:p>
    <w:p w14:paraId="6F3F9C51" w14:textId="77777777" w:rsidR="00EA0D3A" w:rsidRDefault="00000000">
      <w:r>
        <w:t>Un extincteur à poudre est disponible durant le traitement.</w:t>
      </w:r>
    </w:p>
    <w:p w14:paraId="765CCAD4" w14:textId="77777777" w:rsidR="00EA0D3A" w:rsidRDefault="00000000">
      <w:r>
        <w:t>Le contrôle de l’opération est effectué 2 à 3 jours après le traitement, les adventices doivent être jaunies jusqu’à leur base.</w:t>
      </w:r>
    </w:p>
    <w:p w14:paraId="60DE2D83" w14:textId="77777777" w:rsidR="00EA0D3A" w:rsidRDefault="00000000">
      <w:r>
        <w:t>Le rythme de traitement est fixé dans les documents de marché en fonction des objectifs de «propreté» fixés par le pouvoir adjudicateur.</w:t>
      </w:r>
    </w:p>
    <w:p w14:paraId="4684D63A" w14:textId="77777777" w:rsidR="00EA0D3A" w:rsidRDefault="00EA0D3A"/>
    <w:p w14:paraId="711B4E87" w14:textId="77777777" w:rsidR="00EA0D3A" w:rsidRDefault="00000000">
      <w:r>
        <w:t> </w:t>
      </w:r>
    </w:p>
    <w:p w14:paraId="3FA07A9E" w14:textId="77777777" w:rsidR="00EA0D3A" w:rsidRDefault="00000000">
      <w:pPr>
        <w:pStyle w:val="pheading"/>
      </w:pPr>
      <w:r>
        <w:t>DOCUMENTS DE RÉFÉRENCE COMPLÉMENTAIRES</w:t>
      </w:r>
    </w:p>
    <w:p w14:paraId="0A8CD6B2" w14:textId="77777777" w:rsidR="00EA0D3A" w:rsidRDefault="00000000">
      <w:pPr>
        <w:pStyle w:val="pheading"/>
      </w:pPr>
      <w:r>
        <w:t>- Exécution</w:t>
      </w:r>
    </w:p>
    <w:p w14:paraId="58150F3A" w14:textId="77777777" w:rsidR="00EA0D3A" w:rsidRDefault="00000000">
      <w:r>
        <w:t>[CCT Qualiroutes, Cahier des charges type Qualiroutes] O.5.3.1.2.</w:t>
      </w:r>
    </w:p>
    <w:p w14:paraId="3AF6167D" w14:textId="77777777" w:rsidR="00EA0D3A" w:rsidRDefault="00EA0D3A"/>
    <w:p w14:paraId="0DC97AE7" w14:textId="77777777" w:rsidR="00EA0D3A" w:rsidRDefault="00000000">
      <w:r>
        <w:t> </w:t>
      </w:r>
    </w:p>
    <w:p w14:paraId="057C99F5" w14:textId="77777777" w:rsidR="00EA0D3A" w:rsidRDefault="00000000">
      <w:pPr>
        <w:pStyle w:val="pheading"/>
      </w:pPr>
      <w:r>
        <w:t>MESURAGE</w:t>
      </w:r>
    </w:p>
    <w:p w14:paraId="182AFBA9" w14:textId="77777777" w:rsidR="00EA0D3A" w:rsidRDefault="00000000">
      <w:pPr>
        <w:pStyle w:val="pheading"/>
      </w:pPr>
      <w:r>
        <w:t>- unité de mesure:</w:t>
      </w:r>
    </w:p>
    <w:p w14:paraId="440549F3" w14:textId="77777777" w:rsidR="00EA0D3A" w:rsidRDefault="00000000">
      <w:r>
        <w:rPr>
          <w:b/>
          <w:color w:val="003300"/>
        </w:rPr>
        <w:t>(soit par défaut)</w:t>
      </w:r>
    </w:p>
    <w:p w14:paraId="19F2DB07" w14:textId="77777777" w:rsidR="00EA0D3A" w:rsidRDefault="00000000">
      <w:r>
        <w:rPr>
          <w:color w:val="008080"/>
        </w:rPr>
        <w:t>1. m</w:t>
      </w:r>
      <w:r>
        <w:rPr>
          <w:color w:val="008080"/>
          <w:vertAlign w:val="superscript"/>
        </w:rPr>
        <w:t>2</w:t>
      </w:r>
    </w:p>
    <w:p w14:paraId="14C956AA" w14:textId="77777777" w:rsidR="00EA0D3A" w:rsidRDefault="00000000">
      <w:r>
        <w:rPr>
          <w:b/>
          <w:color w:val="003300"/>
        </w:rPr>
        <w:t>(soit pour le désherbage thermique linéaire)</w:t>
      </w:r>
    </w:p>
    <w:p w14:paraId="0B0E774D" w14:textId="77777777" w:rsidR="00EA0D3A" w:rsidRDefault="00000000">
      <w:r>
        <w:rPr>
          <w:color w:val="008080"/>
        </w:rPr>
        <w:t>2. m</w:t>
      </w:r>
    </w:p>
    <w:p w14:paraId="450379A6" w14:textId="77777777" w:rsidR="00EA0D3A" w:rsidRDefault="00000000">
      <w:pPr>
        <w:pStyle w:val="pheading"/>
      </w:pPr>
      <w:r>
        <w:t>- nature du marché:</w:t>
      </w:r>
    </w:p>
    <w:p w14:paraId="315EA362" w14:textId="77777777" w:rsidR="00EA0D3A" w:rsidRDefault="00000000">
      <w:r>
        <w:t>QF</w:t>
      </w:r>
    </w:p>
    <w:p w14:paraId="16AEA46C" w14:textId="77777777" w:rsidR="00EA0D3A" w:rsidRDefault="00EA0D3A"/>
    <w:p w14:paraId="44E67117" w14:textId="77777777" w:rsidR="00EA0D3A" w:rsidRDefault="00000000">
      <w:r>
        <w:t> </w:t>
      </w:r>
    </w:p>
    <w:p w14:paraId="578D5F7D" w14:textId="77777777" w:rsidR="00EA0D3A" w:rsidRDefault="00000000">
      <w:pPr>
        <w:pStyle w:val="Author-eSectionHeading6"/>
      </w:pPr>
      <w:bookmarkStart w:id="518" w:name="_Toc155600861"/>
      <w:r>
        <w:t>94.51.1b Titre réservé</w:t>
      </w:r>
      <w:bookmarkEnd w:id="518"/>
    </w:p>
    <w:p w14:paraId="659519F8" w14:textId="77777777" w:rsidR="00EA0D3A" w:rsidRDefault="00000000">
      <w:pPr>
        <w:pStyle w:val="Author-eSectionHeading6"/>
      </w:pPr>
      <w:bookmarkStart w:id="519" w:name="_Toc155600862"/>
      <w:r>
        <w:t>94.51.1c Entretien de plantation et engazonnement par brossage manuel   CCTB 01.09</w:t>
      </w:r>
      <w:bookmarkEnd w:id="519"/>
    </w:p>
    <w:p w14:paraId="24123DF3" w14:textId="77777777" w:rsidR="00EA0D3A" w:rsidRDefault="00000000">
      <w:pPr>
        <w:pStyle w:val="pheading"/>
      </w:pPr>
      <w:r>
        <w:t>DESCRIPTION</w:t>
      </w:r>
    </w:p>
    <w:p w14:paraId="6ADF5A9B" w14:textId="77777777" w:rsidR="00EA0D3A" w:rsidRDefault="00000000">
      <w:pPr>
        <w:pStyle w:val="pheading"/>
      </w:pPr>
      <w:r>
        <w:t>- Localisation</w:t>
      </w:r>
    </w:p>
    <w:p w14:paraId="15A3E984" w14:textId="77777777" w:rsidR="00EA0D3A" w:rsidRDefault="00000000">
      <w:r>
        <w:t>Le poste comprend le ramassage et le chargement des produits; le paiement s’effectue sur base de la surface traitée</w:t>
      </w:r>
    </w:p>
    <w:p w14:paraId="4C423482" w14:textId="77777777" w:rsidR="00EA0D3A" w:rsidRDefault="00000000">
      <w:pPr>
        <w:pStyle w:val="pheading"/>
      </w:pPr>
      <w:r>
        <w:t>MATÉRIAUX</w:t>
      </w:r>
    </w:p>
    <w:p w14:paraId="22E54AFA" w14:textId="77777777" w:rsidR="00EA0D3A" w:rsidRDefault="00000000">
      <w:pPr>
        <w:pStyle w:val="pheading"/>
      </w:pPr>
      <w:r>
        <w:t>- Caractéristiques générales</w:t>
      </w:r>
    </w:p>
    <w:p w14:paraId="517A13F0" w14:textId="77777777" w:rsidR="00EA0D3A" w:rsidRDefault="00000000">
      <w:r>
        <w:t>Brossage manuel</w:t>
      </w:r>
    </w:p>
    <w:p w14:paraId="535BC417" w14:textId="77777777" w:rsidR="00EA0D3A" w:rsidRDefault="00000000">
      <w:r>
        <w:t>Brossage manuel de filet d'eau</w:t>
      </w:r>
    </w:p>
    <w:p w14:paraId="027E8166" w14:textId="77777777" w:rsidR="00EA0D3A" w:rsidRDefault="00EA0D3A"/>
    <w:p w14:paraId="4A36CDC4" w14:textId="77777777" w:rsidR="00EA0D3A" w:rsidRDefault="00000000">
      <w:r>
        <w:t> </w:t>
      </w:r>
    </w:p>
    <w:p w14:paraId="3380BC63" w14:textId="77777777" w:rsidR="00EA0D3A" w:rsidRDefault="00000000">
      <w:pPr>
        <w:pStyle w:val="pheading"/>
      </w:pPr>
      <w:r>
        <w:t>DOCUMENTS DE RÉFÉRENCE COMPLÉMENTAIRES</w:t>
      </w:r>
    </w:p>
    <w:p w14:paraId="6CC7E6D2" w14:textId="77777777" w:rsidR="00EA0D3A" w:rsidRDefault="00000000">
      <w:pPr>
        <w:pStyle w:val="pheading"/>
      </w:pPr>
      <w:r>
        <w:t>- Exécution</w:t>
      </w:r>
    </w:p>
    <w:p w14:paraId="4BEF03B8" w14:textId="77777777" w:rsidR="00EA0D3A" w:rsidRDefault="00000000">
      <w:r>
        <w:t>[CCT Qualiroutes, Cahier des charges type Qualiroutes] O.5.3.2.</w:t>
      </w:r>
    </w:p>
    <w:p w14:paraId="2B6E8662" w14:textId="77777777" w:rsidR="00EA0D3A" w:rsidRDefault="00EA0D3A"/>
    <w:p w14:paraId="4A261D97" w14:textId="77777777" w:rsidR="00EA0D3A" w:rsidRDefault="00000000">
      <w:r>
        <w:t> </w:t>
      </w:r>
    </w:p>
    <w:p w14:paraId="334A0857" w14:textId="77777777" w:rsidR="00EA0D3A" w:rsidRDefault="00000000">
      <w:pPr>
        <w:pStyle w:val="pheading"/>
      </w:pPr>
      <w:r>
        <w:t>MESURAGE</w:t>
      </w:r>
    </w:p>
    <w:p w14:paraId="3A2ECD52" w14:textId="77777777" w:rsidR="00EA0D3A" w:rsidRDefault="00000000">
      <w:pPr>
        <w:pStyle w:val="pheading"/>
      </w:pPr>
      <w:r>
        <w:t>- unité de mesure:</w:t>
      </w:r>
    </w:p>
    <w:p w14:paraId="308782DB" w14:textId="77777777" w:rsidR="00EA0D3A" w:rsidRDefault="00000000">
      <w:r>
        <w:rPr>
          <w:b/>
          <w:color w:val="003300"/>
        </w:rPr>
        <w:t>(soit par défaut)</w:t>
      </w:r>
    </w:p>
    <w:p w14:paraId="59B3CAA6" w14:textId="77777777" w:rsidR="00EA0D3A" w:rsidRDefault="00000000">
      <w:r>
        <w:rPr>
          <w:color w:val="008080"/>
        </w:rPr>
        <w:t>1. m</w:t>
      </w:r>
      <w:r>
        <w:rPr>
          <w:color w:val="008080"/>
          <w:vertAlign w:val="superscript"/>
        </w:rPr>
        <w:t>2</w:t>
      </w:r>
    </w:p>
    <w:p w14:paraId="617219E5" w14:textId="77777777" w:rsidR="00EA0D3A" w:rsidRDefault="00000000">
      <w:r>
        <w:rPr>
          <w:b/>
          <w:color w:val="003300"/>
        </w:rPr>
        <w:t>(soit pour le brossage manuel de filet d'eau)</w:t>
      </w:r>
    </w:p>
    <w:p w14:paraId="71584CFE" w14:textId="77777777" w:rsidR="00EA0D3A" w:rsidRDefault="00000000">
      <w:r>
        <w:rPr>
          <w:color w:val="008080"/>
        </w:rPr>
        <w:t>2. m</w:t>
      </w:r>
    </w:p>
    <w:p w14:paraId="638E8E34" w14:textId="77777777" w:rsidR="00EA0D3A" w:rsidRDefault="00000000">
      <w:pPr>
        <w:pStyle w:val="pheading"/>
      </w:pPr>
      <w:r>
        <w:t>- nature du marché:</w:t>
      </w:r>
    </w:p>
    <w:p w14:paraId="6EF24A50" w14:textId="77777777" w:rsidR="00EA0D3A" w:rsidRDefault="00000000">
      <w:r>
        <w:t>QF</w:t>
      </w:r>
    </w:p>
    <w:p w14:paraId="6019CEB4" w14:textId="77777777" w:rsidR="00EA0D3A" w:rsidRDefault="00EA0D3A"/>
    <w:p w14:paraId="591BC21B" w14:textId="77777777" w:rsidR="00EA0D3A" w:rsidRDefault="00000000">
      <w:r>
        <w:t> </w:t>
      </w:r>
    </w:p>
    <w:p w14:paraId="18F2632C" w14:textId="77777777" w:rsidR="00EA0D3A" w:rsidRDefault="00000000">
      <w:pPr>
        <w:pStyle w:val="Author-eSectionHeading6"/>
      </w:pPr>
      <w:bookmarkStart w:id="520" w:name="_Toc155600863"/>
      <w:r>
        <w:t>94.51.1d Entretien de plantation et engazonnement par ratissage CCTB 01.09</w:t>
      </w:r>
      <w:bookmarkEnd w:id="520"/>
    </w:p>
    <w:p w14:paraId="25D34EE6" w14:textId="77777777" w:rsidR="00EA0D3A" w:rsidRDefault="00000000">
      <w:pPr>
        <w:pStyle w:val="pheading"/>
      </w:pPr>
      <w:r>
        <w:t>DESCRIPTION</w:t>
      </w:r>
    </w:p>
    <w:p w14:paraId="3686A512" w14:textId="77777777" w:rsidR="00EA0D3A" w:rsidRDefault="00000000">
      <w:pPr>
        <w:pStyle w:val="pheading"/>
      </w:pPr>
      <w:r>
        <w:t>- Définition / Comprend</w:t>
      </w:r>
    </w:p>
    <w:p w14:paraId="6677835F" w14:textId="77777777" w:rsidR="00EA0D3A" w:rsidRDefault="00000000">
      <w:r>
        <w:t>Le poste comprend également le ramassage et le chargement des produits; le paiement s’effectue sur base de la surface traitée</w:t>
      </w:r>
    </w:p>
    <w:p w14:paraId="11F7B991" w14:textId="77777777" w:rsidR="00EA0D3A" w:rsidRDefault="00000000">
      <w:pPr>
        <w:pStyle w:val="pheading"/>
      </w:pPr>
      <w:r>
        <w:t>MATÉRIAUX</w:t>
      </w:r>
    </w:p>
    <w:p w14:paraId="6796B249" w14:textId="77777777" w:rsidR="00EA0D3A" w:rsidRDefault="00000000">
      <w:pPr>
        <w:pStyle w:val="pheading"/>
      </w:pPr>
      <w:r>
        <w:t>- Caractéristiques générales</w:t>
      </w:r>
    </w:p>
    <w:p w14:paraId="1B4286B8" w14:textId="77777777" w:rsidR="00EA0D3A" w:rsidRDefault="00000000">
      <w:r>
        <w:t>Ratissage</w:t>
      </w:r>
    </w:p>
    <w:p w14:paraId="6236FF68" w14:textId="77777777" w:rsidR="00EA0D3A" w:rsidRDefault="00EA0D3A"/>
    <w:p w14:paraId="72F12C51" w14:textId="77777777" w:rsidR="00EA0D3A" w:rsidRDefault="00000000">
      <w:r>
        <w:t> </w:t>
      </w:r>
    </w:p>
    <w:p w14:paraId="293E2314" w14:textId="77777777" w:rsidR="00EA0D3A" w:rsidRDefault="00000000">
      <w:pPr>
        <w:pStyle w:val="pheading"/>
      </w:pPr>
      <w:r>
        <w:t>DOCUMENTS DE RÉFÉRENCE COMPLÉMENTAIRES</w:t>
      </w:r>
    </w:p>
    <w:p w14:paraId="4FD46F49" w14:textId="77777777" w:rsidR="00EA0D3A" w:rsidRDefault="00000000">
      <w:pPr>
        <w:pStyle w:val="pheading"/>
      </w:pPr>
      <w:r>
        <w:t>- Exécution</w:t>
      </w:r>
    </w:p>
    <w:p w14:paraId="23BE2621" w14:textId="77777777" w:rsidR="00EA0D3A" w:rsidRDefault="00000000">
      <w:r>
        <w:t>[CCT Qualiroutes, Cahier des charges type Qualiroutes] O.5.3.3.</w:t>
      </w:r>
    </w:p>
    <w:p w14:paraId="50C974F6" w14:textId="77777777" w:rsidR="00EA0D3A" w:rsidRDefault="00EA0D3A"/>
    <w:p w14:paraId="5B98EB50" w14:textId="77777777" w:rsidR="00EA0D3A" w:rsidRDefault="00000000">
      <w:r>
        <w:t> </w:t>
      </w:r>
    </w:p>
    <w:p w14:paraId="14885620" w14:textId="77777777" w:rsidR="00EA0D3A" w:rsidRDefault="00000000">
      <w:pPr>
        <w:pStyle w:val="pheading"/>
      </w:pPr>
      <w:r>
        <w:t>MESURAGE</w:t>
      </w:r>
    </w:p>
    <w:p w14:paraId="4D5CB8FB" w14:textId="77777777" w:rsidR="00EA0D3A" w:rsidRDefault="00000000">
      <w:pPr>
        <w:pStyle w:val="pheading"/>
      </w:pPr>
      <w:r>
        <w:t>- unité de mesure:</w:t>
      </w:r>
    </w:p>
    <w:p w14:paraId="7931473A" w14:textId="77777777" w:rsidR="00EA0D3A" w:rsidRDefault="00000000">
      <w:r>
        <w:t>m²</w:t>
      </w:r>
    </w:p>
    <w:p w14:paraId="7286784C" w14:textId="77777777" w:rsidR="00EA0D3A" w:rsidRDefault="00000000">
      <w:pPr>
        <w:pStyle w:val="pheading"/>
      </w:pPr>
      <w:r>
        <w:t>- nature du marché:</w:t>
      </w:r>
    </w:p>
    <w:p w14:paraId="2BC2021B" w14:textId="77777777" w:rsidR="00EA0D3A" w:rsidRDefault="00000000">
      <w:r>
        <w:t>QF</w:t>
      </w:r>
    </w:p>
    <w:p w14:paraId="4CD7A172" w14:textId="77777777" w:rsidR="00EA0D3A" w:rsidRDefault="00EA0D3A"/>
    <w:p w14:paraId="075971E0" w14:textId="77777777" w:rsidR="00EA0D3A" w:rsidRDefault="00000000">
      <w:r>
        <w:t> </w:t>
      </w:r>
    </w:p>
    <w:p w14:paraId="0D726197" w14:textId="77777777" w:rsidR="00EA0D3A" w:rsidRDefault="00000000">
      <w:pPr>
        <w:pStyle w:val="Author-eSectionHeading6"/>
      </w:pPr>
      <w:bookmarkStart w:id="521" w:name="_Toc155600864"/>
      <w:r>
        <w:t>94.51.1e Entretien de plantation et engazonnement par ramassage de feuilles  CCTB 01.09</w:t>
      </w:r>
      <w:bookmarkEnd w:id="521"/>
    </w:p>
    <w:p w14:paraId="78168EB5" w14:textId="77777777" w:rsidR="00EA0D3A" w:rsidRDefault="00000000">
      <w:pPr>
        <w:pStyle w:val="pheading"/>
      </w:pPr>
      <w:r>
        <w:t>DESCRIPTION</w:t>
      </w:r>
    </w:p>
    <w:p w14:paraId="146DA015" w14:textId="77777777" w:rsidR="00EA0D3A" w:rsidRDefault="00000000">
      <w:pPr>
        <w:pStyle w:val="pheading"/>
      </w:pPr>
      <w:r>
        <w:t>- Définition / Comprend</w:t>
      </w:r>
    </w:p>
    <w:p w14:paraId="4CA2EF83" w14:textId="77777777" w:rsidR="00EA0D3A" w:rsidRDefault="00000000">
      <w:r>
        <w:t>Le poste comprend également le ramassage et le chargement des déchets; le paiement s’effectue sur base de la surface traitée</w:t>
      </w:r>
    </w:p>
    <w:p w14:paraId="21CB6309" w14:textId="77777777" w:rsidR="00EA0D3A" w:rsidRDefault="00000000">
      <w:pPr>
        <w:pStyle w:val="pheading"/>
      </w:pPr>
      <w:r>
        <w:t>MATÉRIAUX</w:t>
      </w:r>
    </w:p>
    <w:p w14:paraId="12A32012" w14:textId="77777777" w:rsidR="00EA0D3A" w:rsidRDefault="00000000">
      <w:pPr>
        <w:pStyle w:val="pheading"/>
      </w:pPr>
      <w:r>
        <w:t>- Caractéristiques générales</w:t>
      </w:r>
    </w:p>
    <w:p w14:paraId="1712172D" w14:textId="77777777" w:rsidR="00EA0D3A" w:rsidRDefault="00000000">
      <w:r>
        <w:t>Ramassage de feuilles</w:t>
      </w:r>
    </w:p>
    <w:p w14:paraId="2C0FDB83" w14:textId="77777777" w:rsidR="00EA0D3A" w:rsidRDefault="00EA0D3A"/>
    <w:p w14:paraId="7764F2F9" w14:textId="77777777" w:rsidR="00EA0D3A" w:rsidRDefault="00000000">
      <w:r>
        <w:t> </w:t>
      </w:r>
    </w:p>
    <w:p w14:paraId="76CA381C" w14:textId="77777777" w:rsidR="00EA0D3A" w:rsidRDefault="00000000">
      <w:pPr>
        <w:pStyle w:val="pheading"/>
      </w:pPr>
      <w:r>
        <w:t>DOCUMENTS DE RÉFÉRENCE COMPLÉMENTAIRES</w:t>
      </w:r>
    </w:p>
    <w:p w14:paraId="46D77B8A" w14:textId="77777777" w:rsidR="00EA0D3A" w:rsidRDefault="00000000">
      <w:pPr>
        <w:pStyle w:val="pheading"/>
      </w:pPr>
      <w:r>
        <w:t>- Exécution</w:t>
      </w:r>
    </w:p>
    <w:p w14:paraId="53AB303A" w14:textId="77777777" w:rsidR="00EA0D3A" w:rsidRDefault="00000000">
      <w:r>
        <w:t>[CCT Qualiroutes, Cahier des charges type Qualiroutes] O.5.3.4.</w:t>
      </w:r>
    </w:p>
    <w:p w14:paraId="69660BC4" w14:textId="77777777" w:rsidR="00EA0D3A" w:rsidRDefault="00EA0D3A"/>
    <w:p w14:paraId="0ADE5139" w14:textId="77777777" w:rsidR="00EA0D3A" w:rsidRDefault="00000000">
      <w:r>
        <w:t> </w:t>
      </w:r>
    </w:p>
    <w:p w14:paraId="0DDEA438" w14:textId="77777777" w:rsidR="00EA0D3A" w:rsidRDefault="00000000">
      <w:pPr>
        <w:pStyle w:val="pheading"/>
      </w:pPr>
      <w:r>
        <w:t>MESURAGE</w:t>
      </w:r>
    </w:p>
    <w:p w14:paraId="314EA7C6" w14:textId="77777777" w:rsidR="00EA0D3A" w:rsidRDefault="00000000">
      <w:pPr>
        <w:pStyle w:val="pheading"/>
      </w:pPr>
      <w:r>
        <w:t>- unité de mesure:</w:t>
      </w:r>
    </w:p>
    <w:p w14:paraId="31872FF2" w14:textId="77777777" w:rsidR="00EA0D3A" w:rsidRDefault="00000000">
      <w:r>
        <w:t>m²</w:t>
      </w:r>
    </w:p>
    <w:p w14:paraId="2A4728AA" w14:textId="77777777" w:rsidR="00EA0D3A" w:rsidRDefault="00000000">
      <w:pPr>
        <w:pStyle w:val="pheading"/>
      </w:pPr>
      <w:r>
        <w:t>- nature du marché:</w:t>
      </w:r>
    </w:p>
    <w:p w14:paraId="06EFBBC2" w14:textId="77777777" w:rsidR="00EA0D3A" w:rsidRDefault="00000000">
      <w:r>
        <w:t>QF</w:t>
      </w:r>
    </w:p>
    <w:p w14:paraId="3602A538" w14:textId="77777777" w:rsidR="00EA0D3A" w:rsidRDefault="00EA0D3A"/>
    <w:p w14:paraId="1E892179" w14:textId="77777777" w:rsidR="00EA0D3A" w:rsidRDefault="00000000">
      <w:r>
        <w:t> </w:t>
      </w:r>
    </w:p>
    <w:p w14:paraId="0DD5E76B" w14:textId="77777777" w:rsidR="00EA0D3A" w:rsidRDefault="00000000">
      <w:pPr>
        <w:pStyle w:val="Author-eSectionHeading6"/>
      </w:pPr>
      <w:bookmarkStart w:id="522" w:name="_Toc155600865"/>
      <w:r>
        <w:t>94.51.1f Entretien de plantation et engazonnement par nettoyage à l'eau sous haute-pression CCTB 01.09</w:t>
      </w:r>
      <w:bookmarkEnd w:id="522"/>
    </w:p>
    <w:p w14:paraId="621B99C8" w14:textId="77777777" w:rsidR="00EA0D3A" w:rsidRDefault="00000000">
      <w:pPr>
        <w:pStyle w:val="pheading"/>
      </w:pPr>
      <w:r>
        <w:t>MATÉRIAUX</w:t>
      </w:r>
    </w:p>
    <w:p w14:paraId="57E78A69" w14:textId="77777777" w:rsidR="00EA0D3A" w:rsidRDefault="00000000">
      <w:pPr>
        <w:pStyle w:val="pheading"/>
      </w:pPr>
      <w:r>
        <w:t>- Caractéristiques générales</w:t>
      </w:r>
    </w:p>
    <w:p w14:paraId="68B5C88A" w14:textId="77777777" w:rsidR="00EA0D3A" w:rsidRDefault="00000000">
      <w:r>
        <w:t>Nettoyage à l'eau sous haute-pression</w:t>
      </w:r>
    </w:p>
    <w:p w14:paraId="20DB53A4" w14:textId="77777777" w:rsidR="00EA0D3A" w:rsidRDefault="00EA0D3A"/>
    <w:p w14:paraId="19247793" w14:textId="77777777" w:rsidR="00EA0D3A" w:rsidRDefault="00000000">
      <w:r>
        <w:t> </w:t>
      </w:r>
    </w:p>
    <w:p w14:paraId="270BF056" w14:textId="77777777" w:rsidR="00EA0D3A" w:rsidRDefault="00000000">
      <w:pPr>
        <w:pStyle w:val="pheading"/>
      </w:pPr>
      <w:r>
        <w:t>EXÉCUTION / MISE EN ŒUVRE</w:t>
      </w:r>
    </w:p>
    <w:p w14:paraId="100FD3FC" w14:textId="77777777" w:rsidR="00EA0D3A" w:rsidRDefault="00000000">
      <w:pPr>
        <w:pStyle w:val="pheading"/>
      </w:pPr>
      <w:r>
        <w:t>- Prescriptions générales</w:t>
      </w:r>
    </w:p>
    <w:p w14:paraId="4A441BA0" w14:textId="77777777" w:rsidR="00EA0D3A" w:rsidRDefault="00000000">
      <w:r>
        <w:t>Le travail s’effectue au moyen d’un appareil spécifique adapté à la surface à traiter en veillant à ne pas attaquer les joints. Le poste comprend également le ramassage et le chargement des déchets; le paiement s’effectue sur base de la surface traitée.</w:t>
      </w:r>
    </w:p>
    <w:p w14:paraId="31E4A1FE" w14:textId="77777777" w:rsidR="00EA0D3A" w:rsidRDefault="00000000">
      <w:pPr>
        <w:pStyle w:val="pheading"/>
      </w:pPr>
      <w:r>
        <w:t>DOCUMENTS DE RÉFÉRENCE COMPLÉMENTAIRES</w:t>
      </w:r>
    </w:p>
    <w:p w14:paraId="2B275116" w14:textId="77777777" w:rsidR="00EA0D3A" w:rsidRDefault="00000000">
      <w:pPr>
        <w:pStyle w:val="pheading"/>
      </w:pPr>
      <w:r>
        <w:t>- Exécution</w:t>
      </w:r>
    </w:p>
    <w:p w14:paraId="1E5E7B3B" w14:textId="77777777" w:rsidR="00EA0D3A" w:rsidRDefault="00000000">
      <w:r>
        <w:t>[CCT Qualiroutes, Cahier des charges type Qualiroutes] O.5.3.5.</w:t>
      </w:r>
    </w:p>
    <w:p w14:paraId="29AA4FCA" w14:textId="77777777" w:rsidR="00EA0D3A" w:rsidRDefault="00EA0D3A"/>
    <w:p w14:paraId="05C3CB8F" w14:textId="77777777" w:rsidR="00EA0D3A" w:rsidRDefault="00000000">
      <w:r>
        <w:t> </w:t>
      </w:r>
    </w:p>
    <w:p w14:paraId="4364D1E4" w14:textId="77777777" w:rsidR="00EA0D3A" w:rsidRDefault="00000000">
      <w:pPr>
        <w:pStyle w:val="pheading"/>
      </w:pPr>
      <w:r>
        <w:t>MESURAGE</w:t>
      </w:r>
    </w:p>
    <w:p w14:paraId="0DD4E05D" w14:textId="77777777" w:rsidR="00EA0D3A" w:rsidRDefault="00000000">
      <w:pPr>
        <w:pStyle w:val="pheading"/>
      </w:pPr>
      <w:r>
        <w:t>- unité de mesure:</w:t>
      </w:r>
    </w:p>
    <w:p w14:paraId="3AAFFCAB" w14:textId="77777777" w:rsidR="00EA0D3A" w:rsidRDefault="00000000">
      <w:r>
        <w:t>m²</w:t>
      </w:r>
    </w:p>
    <w:p w14:paraId="0C7CFE65" w14:textId="77777777" w:rsidR="00EA0D3A" w:rsidRDefault="00000000">
      <w:pPr>
        <w:pStyle w:val="pheading"/>
      </w:pPr>
      <w:r>
        <w:t>- nature du marché:</w:t>
      </w:r>
    </w:p>
    <w:p w14:paraId="32382D1A" w14:textId="77777777" w:rsidR="00EA0D3A" w:rsidRDefault="00000000">
      <w:r>
        <w:t>QF</w:t>
      </w:r>
    </w:p>
    <w:p w14:paraId="30271211" w14:textId="77777777" w:rsidR="00EA0D3A" w:rsidRDefault="00EA0D3A"/>
    <w:p w14:paraId="65ECE4EC" w14:textId="77777777" w:rsidR="00EA0D3A" w:rsidRDefault="00000000">
      <w:r>
        <w:t> </w:t>
      </w:r>
    </w:p>
    <w:p w14:paraId="4C172E44" w14:textId="77777777" w:rsidR="00EA0D3A" w:rsidRDefault="00000000">
      <w:pPr>
        <w:pStyle w:val="Author-eSectionHeading6"/>
      </w:pPr>
      <w:bookmarkStart w:id="523" w:name="_Toc155600866"/>
      <w:r>
        <w:t>94.51.1g Entretien de plantation et engazonnement par ramassage de déchets divers CCTB 01.09</w:t>
      </w:r>
      <w:bookmarkEnd w:id="523"/>
    </w:p>
    <w:p w14:paraId="3056BC33" w14:textId="77777777" w:rsidR="00EA0D3A" w:rsidRDefault="00000000">
      <w:pPr>
        <w:pStyle w:val="pheading"/>
      </w:pPr>
      <w:r>
        <w:t>MATÉRIAUX</w:t>
      </w:r>
    </w:p>
    <w:p w14:paraId="0A7EADAC" w14:textId="77777777" w:rsidR="00EA0D3A" w:rsidRDefault="00000000">
      <w:pPr>
        <w:pStyle w:val="pheading"/>
      </w:pPr>
      <w:r>
        <w:t>- Caractéristiques générales</w:t>
      </w:r>
    </w:p>
    <w:p w14:paraId="38D95B5A" w14:textId="77777777" w:rsidR="00EA0D3A" w:rsidRDefault="00000000">
      <w:r>
        <w:t>Nettoyage complet</w:t>
      </w:r>
    </w:p>
    <w:p w14:paraId="05926A8F" w14:textId="77777777" w:rsidR="00EA0D3A" w:rsidRDefault="00000000">
      <w:r>
        <w:t>Nettoyage complet, en recherche</w:t>
      </w:r>
    </w:p>
    <w:p w14:paraId="5D0EA1C6" w14:textId="77777777" w:rsidR="00EA0D3A" w:rsidRDefault="00EA0D3A"/>
    <w:p w14:paraId="1561211E" w14:textId="77777777" w:rsidR="00EA0D3A" w:rsidRDefault="00000000">
      <w:r>
        <w:t> </w:t>
      </w:r>
    </w:p>
    <w:p w14:paraId="4A403CDC" w14:textId="77777777" w:rsidR="00EA0D3A" w:rsidRDefault="00000000">
      <w:pPr>
        <w:pStyle w:val="pheading"/>
      </w:pPr>
      <w:r>
        <w:t>EXÉCUTION / MISE EN ŒUVRE</w:t>
      </w:r>
    </w:p>
    <w:p w14:paraId="1D6BB045" w14:textId="77777777" w:rsidR="00EA0D3A" w:rsidRDefault="00000000">
      <w:pPr>
        <w:pStyle w:val="pheading"/>
      </w:pPr>
      <w:r>
        <w:t>- Prescriptions générales</w:t>
      </w:r>
    </w:p>
    <w:p w14:paraId="47561391" w14:textId="77777777" w:rsidR="00EA0D3A" w:rsidRDefault="00000000">
      <w:r>
        <w:t>Le poste comprend également le ramassage et le chargement des déchets; le paiement s’effectue à l’opération sur une (ou des) zone(s) précisée(s) dans les documents de marché.</w:t>
      </w:r>
    </w:p>
    <w:p w14:paraId="4C398CF9" w14:textId="77777777" w:rsidR="00EA0D3A" w:rsidRDefault="00000000">
      <w:pPr>
        <w:pStyle w:val="pheading"/>
      </w:pPr>
      <w:r>
        <w:t>DOCUMENTS DE RÉFÉRENCE COMPLÉMENTAIRES</w:t>
      </w:r>
    </w:p>
    <w:p w14:paraId="56E20A7E" w14:textId="77777777" w:rsidR="00EA0D3A" w:rsidRDefault="00000000">
      <w:pPr>
        <w:pStyle w:val="pheading"/>
      </w:pPr>
      <w:r>
        <w:t>- Exécution</w:t>
      </w:r>
    </w:p>
    <w:p w14:paraId="38B95C0A" w14:textId="77777777" w:rsidR="00EA0D3A" w:rsidRDefault="00000000">
      <w:r>
        <w:t>[CCT Qualiroutes, Cahier des charges type Qualiroutes] O.5.4.</w:t>
      </w:r>
    </w:p>
    <w:p w14:paraId="3A0CC46C" w14:textId="77777777" w:rsidR="00EA0D3A" w:rsidRDefault="00EA0D3A"/>
    <w:p w14:paraId="16D84671" w14:textId="77777777" w:rsidR="00EA0D3A" w:rsidRDefault="00000000">
      <w:r>
        <w:t> </w:t>
      </w:r>
    </w:p>
    <w:p w14:paraId="0213236A" w14:textId="77777777" w:rsidR="00EA0D3A" w:rsidRDefault="00000000">
      <w:pPr>
        <w:pStyle w:val="pheading"/>
      </w:pPr>
      <w:r>
        <w:t>MESURAGE</w:t>
      </w:r>
    </w:p>
    <w:p w14:paraId="33423C20" w14:textId="77777777" w:rsidR="00EA0D3A" w:rsidRDefault="00000000">
      <w:pPr>
        <w:pStyle w:val="pheading"/>
      </w:pPr>
      <w:r>
        <w:t>- unité de mesure:</w:t>
      </w:r>
    </w:p>
    <w:p w14:paraId="0F096E53" w14:textId="77777777" w:rsidR="00EA0D3A" w:rsidRDefault="00000000">
      <w:r>
        <w:t>j</w:t>
      </w:r>
    </w:p>
    <w:p w14:paraId="77DA1055" w14:textId="77777777" w:rsidR="00EA0D3A" w:rsidRDefault="00000000">
      <w:pPr>
        <w:pStyle w:val="pheading"/>
      </w:pPr>
      <w:r>
        <w:t>- nature du marché:</w:t>
      </w:r>
    </w:p>
    <w:p w14:paraId="03B19733" w14:textId="77777777" w:rsidR="00EA0D3A" w:rsidRDefault="00000000">
      <w:r>
        <w:t>QP</w:t>
      </w:r>
    </w:p>
    <w:p w14:paraId="4F023EFE" w14:textId="77777777" w:rsidR="00EA0D3A" w:rsidRDefault="00000000">
      <w:pPr>
        <w:pStyle w:val="Author-eSectionHeading6"/>
      </w:pPr>
      <w:bookmarkStart w:id="524" w:name="_Toc155600867"/>
      <w:r>
        <w:t>94.51.1h Entretien de plantation et engazonnement, échardonnage CCTB 01.09</w:t>
      </w:r>
      <w:bookmarkEnd w:id="524"/>
    </w:p>
    <w:p w14:paraId="24376A58" w14:textId="77777777" w:rsidR="00EA0D3A" w:rsidRDefault="00000000">
      <w:pPr>
        <w:pStyle w:val="pheading"/>
      </w:pPr>
      <w:r>
        <w:t>MATÉRIAUX</w:t>
      </w:r>
    </w:p>
    <w:p w14:paraId="7CF78429" w14:textId="77777777" w:rsidR="00EA0D3A" w:rsidRDefault="00000000">
      <w:pPr>
        <w:pStyle w:val="pheading"/>
      </w:pPr>
      <w:r>
        <w:t>- Caractéristiques générales</w:t>
      </w:r>
    </w:p>
    <w:p w14:paraId="3E962310" w14:textId="77777777" w:rsidR="00EA0D3A" w:rsidRDefault="00000000">
      <w:r>
        <w:t>Echardonnage</w:t>
      </w:r>
    </w:p>
    <w:p w14:paraId="20CBF48E" w14:textId="77777777" w:rsidR="00EA0D3A" w:rsidRDefault="00EA0D3A"/>
    <w:p w14:paraId="4B71B9F6" w14:textId="77777777" w:rsidR="00EA0D3A" w:rsidRDefault="00000000">
      <w:r>
        <w:t> </w:t>
      </w:r>
    </w:p>
    <w:p w14:paraId="64F7EC0E" w14:textId="77777777" w:rsidR="00EA0D3A" w:rsidRDefault="00000000">
      <w:pPr>
        <w:pStyle w:val="pheading"/>
      </w:pPr>
      <w:r>
        <w:t>EXÉCUTION / MISE EN ŒUVRE</w:t>
      </w:r>
    </w:p>
    <w:p w14:paraId="1627BF30" w14:textId="77777777" w:rsidR="00EA0D3A" w:rsidRDefault="00000000">
      <w:pPr>
        <w:pStyle w:val="pheading"/>
      </w:pPr>
      <w:r>
        <w:t>- Prescriptions générales</w:t>
      </w:r>
    </w:p>
    <w:p w14:paraId="0DDE4FB6" w14:textId="77777777" w:rsidR="00EA0D3A" w:rsidRDefault="00000000">
      <w:r>
        <w:t>L’entrepreneur procède régulièrement avant leur floraison, à l’enlèvement de végétaux nuisibles et/ou indésirables définis dans les documents de marché, qui croissent dans les surfaces de gazon.</w:t>
      </w:r>
    </w:p>
    <w:p w14:paraId="24A4A03B" w14:textId="77777777" w:rsidR="00EA0D3A" w:rsidRDefault="00000000">
      <w:r>
        <w:t>L’échardonnage consiste à couper les chardons en boutons ou en fleurs au ras du sol.</w:t>
      </w:r>
    </w:p>
    <w:p w14:paraId="5AA3CA3A" w14:textId="77777777" w:rsidR="00EA0D3A" w:rsidRDefault="00000000">
      <w:r>
        <w:t>En cas d’évacuation des produits et à défaut d’autres précisions dans les documents de marché, ces produits sont évacués au plus tard à la fin de chaque journée de prestation.</w:t>
      </w:r>
    </w:p>
    <w:p w14:paraId="58920842" w14:textId="77777777" w:rsidR="00EA0D3A" w:rsidRDefault="00EA0D3A"/>
    <w:p w14:paraId="7553A91C" w14:textId="77777777" w:rsidR="00EA0D3A" w:rsidRDefault="00000000">
      <w:r>
        <w:t> </w:t>
      </w:r>
    </w:p>
    <w:p w14:paraId="258B8EE9" w14:textId="77777777" w:rsidR="00EA0D3A" w:rsidRDefault="00000000">
      <w:pPr>
        <w:pStyle w:val="pheading"/>
      </w:pPr>
      <w:r>
        <w:t>DOCUMENTS DE RÉFÉRENCE COMPLÉMENTAIRES</w:t>
      </w:r>
    </w:p>
    <w:p w14:paraId="75F63E4F" w14:textId="77777777" w:rsidR="00EA0D3A" w:rsidRDefault="00000000">
      <w:pPr>
        <w:pStyle w:val="pheading"/>
      </w:pPr>
      <w:r>
        <w:t>- Exécution</w:t>
      </w:r>
    </w:p>
    <w:p w14:paraId="02C14959" w14:textId="77777777" w:rsidR="00EA0D3A" w:rsidRDefault="00000000">
      <w:r>
        <w:t>[CCT Qualiroutes, Cahier des charges type Qualiroutes] O.2.6.7.</w:t>
      </w:r>
    </w:p>
    <w:p w14:paraId="4C279D7E" w14:textId="77777777" w:rsidR="00EA0D3A" w:rsidRDefault="00EA0D3A"/>
    <w:p w14:paraId="26D1D387" w14:textId="77777777" w:rsidR="00EA0D3A" w:rsidRDefault="00000000">
      <w:r>
        <w:t> </w:t>
      </w:r>
    </w:p>
    <w:p w14:paraId="5AACA9F9" w14:textId="77777777" w:rsidR="00EA0D3A" w:rsidRDefault="00000000">
      <w:pPr>
        <w:pStyle w:val="pheading"/>
      </w:pPr>
      <w:r>
        <w:t>MESURAGE</w:t>
      </w:r>
    </w:p>
    <w:p w14:paraId="2D019DAF" w14:textId="77777777" w:rsidR="00EA0D3A" w:rsidRDefault="00000000">
      <w:pPr>
        <w:pStyle w:val="pheading"/>
      </w:pPr>
      <w:r>
        <w:t>- unité de mesure:</w:t>
      </w:r>
    </w:p>
    <w:p w14:paraId="320B0F74" w14:textId="77777777" w:rsidR="00EA0D3A" w:rsidRDefault="00000000">
      <w:r>
        <w:t>m²</w:t>
      </w:r>
    </w:p>
    <w:p w14:paraId="6D5C968D" w14:textId="77777777" w:rsidR="00EA0D3A" w:rsidRDefault="00000000">
      <w:pPr>
        <w:pStyle w:val="pheading"/>
      </w:pPr>
      <w:r>
        <w:t>- nature du marché:</w:t>
      </w:r>
    </w:p>
    <w:p w14:paraId="14088F05" w14:textId="77777777" w:rsidR="00EA0D3A" w:rsidRDefault="00000000">
      <w:r>
        <w:t>QF</w:t>
      </w:r>
    </w:p>
    <w:p w14:paraId="27636698" w14:textId="77777777" w:rsidR="00EA0D3A" w:rsidRDefault="00EA0D3A"/>
    <w:p w14:paraId="2B639C67" w14:textId="77777777" w:rsidR="00EA0D3A" w:rsidRDefault="00000000">
      <w:r>
        <w:t> </w:t>
      </w:r>
    </w:p>
    <w:p w14:paraId="2773E453" w14:textId="77777777" w:rsidR="00EA0D3A" w:rsidRDefault="00000000">
      <w:pPr>
        <w:pStyle w:val="Author-eSectionHeading6"/>
      </w:pPr>
      <w:bookmarkStart w:id="525" w:name="_Toc155600868"/>
      <w:r>
        <w:t>94.51.1i Entretien de plantation et engazonnement, arrosage CCTB 01.09</w:t>
      </w:r>
      <w:bookmarkEnd w:id="525"/>
    </w:p>
    <w:p w14:paraId="240B13E1" w14:textId="77777777" w:rsidR="00EA0D3A" w:rsidRDefault="00000000">
      <w:pPr>
        <w:pStyle w:val="pheading"/>
      </w:pPr>
      <w:r>
        <w:t>MATÉRIAUX</w:t>
      </w:r>
    </w:p>
    <w:p w14:paraId="58065C67" w14:textId="77777777" w:rsidR="00EA0D3A" w:rsidRDefault="00000000">
      <w:pPr>
        <w:pStyle w:val="pheading"/>
      </w:pPr>
      <w:r>
        <w:t>- Caractéristiques générales</w:t>
      </w:r>
    </w:p>
    <w:p w14:paraId="0713C811" w14:textId="77777777" w:rsidR="00EA0D3A" w:rsidRDefault="00000000">
      <w:r>
        <w:t>L’arrosage est réalisé uniformément sur la pelouse à raison de 15 litres/m².</w:t>
      </w:r>
    </w:p>
    <w:p w14:paraId="1CEEF631" w14:textId="77777777" w:rsidR="00EA0D3A" w:rsidRDefault="00000000">
      <w:pPr>
        <w:pStyle w:val="pheading"/>
      </w:pPr>
      <w:r>
        <w:t>DOCUMENTS DE RÉFÉRENCE COMPLÉMENTAIRES</w:t>
      </w:r>
    </w:p>
    <w:p w14:paraId="16676A41" w14:textId="77777777" w:rsidR="00EA0D3A" w:rsidRDefault="00000000">
      <w:pPr>
        <w:pStyle w:val="pheading"/>
      </w:pPr>
      <w:r>
        <w:t>- Exécution</w:t>
      </w:r>
    </w:p>
    <w:p w14:paraId="1863F8C9" w14:textId="77777777" w:rsidR="00EA0D3A" w:rsidRDefault="00000000">
      <w:r>
        <w:t>[CCT Qualiroutes, Cahier des charges type Qualiroutes] O.2.6.6.</w:t>
      </w:r>
    </w:p>
    <w:p w14:paraId="4E4C0133" w14:textId="77777777" w:rsidR="00EA0D3A" w:rsidRDefault="00EA0D3A"/>
    <w:p w14:paraId="54D6D49F" w14:textId="77777777" w:rsidR="00EA0D3A" w:rsidRDefault="00000000">
      <w:r>
        <w:t> </w:t>
      </w:r>
    </w:p>
    <w:p w14:paraId="50A7C275" w14:textId="77777777" w:rsidR="00EA0D3A" w:rsidRDefault="00000000">
      <w:pPr>
        <w:pStyle w:val="pheading"/>
      </w:pPr>
      <w:r>
        <w:t>MESURAGE</w:t>
      </w:r>
    </w:p>
    <w:p w14:paraId="4EDBF585" w14:textId="77777777" w:rsidR="00EA0D3A" w:rsidRDefault="00000000">
      <w:pPr>
        <w:pStyle w:val="pheading"/>
      </w:pPr>
      <w:r>
        <w:t>- unité de mesure:</w:t>
      </w:r>
    </w:p>
    <w:p w14:paraId="6766C22F" w14:textId="77777777" w:rsidR="00EA0D3A" w:rsidRDefault="00000000">
      <w:r>
        <w:t>m²</w:t>
      </w:r>
    </w:p>
    <w:p w14:paraId="6C34813A" w14:textId="77777777" w:rsidR="00EA0D3A" w:rsidRDefault="00EA0D3A"/>
    <w:p w14:paraId="354E8D73" w14:textId="77777777" w:rsidR="00EA0D3A" w:rsidRDefault="00000000">
      <w:r>
        <w:t> </w:t>
      </w:r>
    </w:p>
    <w:p w14:paraId="21954687" w14:textId="77777777" w:rsidR="00EA0D3A" w:rsidRDefault="00000000">
      <w:pPr>
        <w:pStyle w:val="pheading"/>
      </w:pPr>
      <w:r>
        <w:t>- nature du marché:</w:t>
      </w:r>
    </w:p>
    <w:p w14:paraId="76BF6309" w14:textId="77777777" w:rsidR="00EA0D3A" w:rsidRDefault="00000000">
      <w:r>
        <w:t>QF</w:t>
      </w:r>
    </w:p>
    <w:p w14:paraId="274740BD" w14:textId="77777777" w:rsidR="00EA0D3A" w:rsidRDefault="00EA0D3A"/>
    <w:p w14:paraId="738B5EDC" w14:textId="77777777" w:rsidR="00EA0D3A" w:rsidRDefault="00000000">
      <w:r>
        <w:t> </w:t>
      </w:r>
    </w:p>
    <w:p w14:paraId="44C313B6" w14:textId="77777777" w:rsidR="00EA0D3A" w:rsidRDefault="00000000">
      <w:pPr>
        <w:pStyle w:val="Author-eSectionHeading4"/>
      </w:pPr>
      <w:bookmarkStart w:id="526" w:name="_Toc155600869"/>
      <w:r>
        <w:t>94.52 Entretien d'engazonnement CCTB 01.09</w:t>
      </w:r>
      <w:bookmarkEnd w:id="526"/>
    </w:p>
    <w:p w14:paraId="0AD7F547" w14:textId="77777777" w:rsidR="00EA0D3A" w:rsidRDefault="00000000">
      <w:pPr>
        <w:pStyle w:val="pheading"/>
      </w:pPr>
      <w:r>
        <w:t>DESCRIPTION</w:t>
      </w:r>
    </w:p>
    <w:p w14:paraId="19E95533" w14:textId="77777777" w:rsidR="00EA0D3A" w:rsidRDefault="00000000">
      <w:pPr>
        <w:pStyle w:val="pheading"/>
      </w:pPr>
      <w:r>
        <w:t>- Définition / Comprend</w:t>
      </w:r>
    </w:p>
    <w:p w14:paraId="2776460B" w14:textId="77777777" w:rsidR="00EA0D3A" w:rsidRDefault="00000000">
      <w:r>
        <w:rPr>
          <w:color w:val="000000"/>
        </w:rPr>
        <w:t>Conformément aux indications dans les documents d'adjudication, l'entretien des pelouses comprendra :</w:t>
      </w:r>
    </w:p>
    <w:p w14:paraId="7F69D687" w14:textId="77777777" w:rsidR="00EA0D3A" w:rsidRDefault="00000000">
      <w:r>
        <w:t>• l'enlèvement des taupinières;</w:t>
      </w:r>
    </w:p>
    <w:p w14:paraId="1A5804A3" w14:textId="77777777" w:rsidR="00EA0D3A" w:rsidRDefault="00000000">
      <w:r>
        <w:t>• le rassemblement sur l'ensemble du terrain que couvrent les travaux de tous les déchets, feuilles, restes végétaux grossiers, toutes les pierres en surface d'une dimension supérieure à 20 mm, … ainsi que leur évacuation en dehors du domaine.</w:t>
      </w:r>
    </w:p>
    <w:p w14:paraId="3DB6A3FA" w14:textId="77777777" w:rsidR="00EA0D3A" w:rsidRDefault="00000000">
      <w:r>
        <w:t>• la tonte de la pelouse;</w:t>
      </w:r>
    </w:p>
    <w:p w14:paraId="22BD8198" w14:textId="77777777" w:rsidR="00EA0D3A" w:rsidRDefault="00000000">
      <w:r>
        <w:t>• le raccourcissement des bords des pelouses;</w:t>
      </w:r>
    </w:p>
    <w:p w14:paraId="5B215A8A" w14:textId="77777777" w:rsidR="00EA0D3A" w:rsidRDefault="00000000">
      <w:r>
        <w:t>• l'aération des pelouses;</w:t>
      </w:r>
    </w:p>
    <w:p w14:paraId="299B546C" w14:textId="77777777" w:rsidR="00EA0D3A" w:rsidRDefault="00000000">
      <w:r>
        <w:t>• le ratissage des pelouses;</w:t>
      </w:r>
    </w:p>
    <w:p w14:paraId="4702897A" w14:textId="77777777" w:rsidR="00EA0D3A" w:rsidRDefault="00000000">
      <w:r>
        <w:t>• le roulage des pelouses;</w:t>
      </w:r>
    </w:p>
    <w:p w14:paraId="4760E9C8" w14:textId="77777777" w:rsidR="00EA0D3A" w:rsidRDefault="00000000">
      <w:r>
        <w:t>• le rassemblement sur l'ensemble du terrain que couvrent les travaux de tous les déchets de tonte ainsi que leur évacuation en dehors du domaine, le jour même de la tonte du gazon.</w:t>
      </w:r>
    </w:p>
    <w:p w14:paraId="6BF57D0A" w14:textId="77777777" w:rsidR="00EA0D3A" w:rsidRDefault="00000000">
      <w:pPr>
        <w:pStyle w:val="Author-eSectionHeading5"/>
      </w:pPr>
      <w:bookmarkStart w:id="527" w:name="_Toc155600870"/>
      <w:r>
        <w:t>94.52.1 Fauchage CCTB 01.09</w:t>
      </w:r>
      <w:bookmarkEnd w:id="527"/>
    </w:p>
    <w:p w14:paraId="43CACB3D" w14:textId="77777777" w:rsidR="00EA0D3A" w:rsidRDefault="00000000">
      <w:pPr>
        <w:pStyle w:val="pheading"/>
      </w:pPr>
      <w:r>
        <w:t>MATÉRIAUX</w:t>
      </w:r>
    </w:p>
    <w:p w14:paraId="55E3BE7F" w14:textId="77777777" w:rsidR="00EA0D3A" w:rsidRDefault="00000000">
      <w:r>
        <w:t>Les documents de marché précisent les prescriptions suivantes:</w:t>
      </w:r>
    </w:p>
    <w:p w14:paraId="1D0FF816" w14:textId="77777777" w:rsidR="00EA0D3A" w:rsidRDefault="00000000">
      <w:r>
        <w:t>− la hauteur de coupe du tapis herbeux qui, par défaut, est de 8 cm</w:t>
      </w:r>
    </w:p>
    <w:p w14:paraId="08AD37B1" w14:textId="77777777" w:rsidR="00EA0D3A" w:rsidRDefault="00000000">
      <w:r>
        <w:t>− le type de matériel utilisé</w:t>
      </w:r>
    </w:p>
    <w:p w14:paraId="783E30A7" w14:textId="77777777" w:rsidR="00EA0D3A" w:rsidRDefault="00000000">
      <w:r>
        <w:t>− le chargement des produits de coupe</w:t>
      </w:r>
    </w:p>
    <w:p w14:paraId="04DD6F15" w14:textId="77777777" w:rsidR="00EA0D3A" w:rsidRDefault="00000000">
      <w:r>
        <w:t>− la fréquence de coupe.</w:t>
      </w:r>
    </w:p>
    <w:p w14:paraId="3DFB2835" w14:textId="77777777" w:rsidR="00EA0D3A" w:rsidRDefault="00000000">
      <w:pPr>
        <w:pStyle w:val="pheading"/>
      </w:pPr>
      <w:r>
        <w:t>EXÉCUTION / MISE EN ŒUVRE</w:t>
      </w:r>
    </w:p>
    <w:p w14:paraId="67426034" w14:textId="77777777" w:rsidR="00EA0D3A" w:rsidRDefault="00000000">
      <w:r>
        <w:t>Après la tonte ou le fauchage, le gazon présente un aspect propre et une hauteur uniforme sans traînée, refus ou herbes versées.</w:t>
      </w:r>
    </w:p>
    <w:p w14:paraId="78719AC1" w14:textId="77777777" w:rsidR="00EA0D3A" w:rsidRDefault="00000000">
      <w:r>
        <w:t>En cas de chargement des produits et à défaut d’autres précisions dans les documents de marché, ces produits sont évacués au plus tard à la fin de chaque journée de prestation.</w:t>
      </w:r>
    </w:p>
    <w:p w14:paraId="394AE596" w14:textId="77777777" w:rsidR="00EA0D3A" w:rsidRDefault="00EA0D3A"/>
    <w:p w14:paraId="09566E8F" w14:textId="77777777" w:rsidR="00EA0D3A" w:rsidRDefault="00000000">
      <w:r>
        <w:t> </w:t>
      </w:r>
    </w:p>
    <w:p w14:paraId="53DC06DD" w14:textId="77777777" w:rsidR="00EA0D3A" w:rsidRDefault="00000000">
      <w:pPr>
        <w:pStyle w:val="pheading"/>
      </w:pPr>
      <w:r>
        <w:t>DOCUMENTS DE RÉFÉRENCE</w:t>
      </w:r>
    </w:p>
    <w:p w14:paraId="3B003EDA" w14:textId="77777777" w:rsidR="00EA0D3A" w:rsidRDefault="00000000">
      <w:pPr>
        <w:pStyle w:val="pheading"/>
      </w:pPr>
      <w:r>
        <w:t>- Exécution</w:t>
      </w:r>
    </w:p>
    <w:p w14:paraId="1378009F" w14:textId="77777777" w:rsidR="00EA0D3A" w:rsidRDefault="00000000">
      <w:r>
        <w:t>[CCT Qualiroutes, Cahier des charges type Qualiroutes] O.2.6.1.</w:t>
      </w:r>
    </w:p>
    <w:p w14:paraId="7DBC9BEA" w14:textId="77777777" w:rsidR="00EA0D3A" w:rsidRDefault="00EA0D3A"/>
    <w:p w14:paraId="47B65D23" w14:textId="77777777" w:rsidR="00EA0D3A" w:rsidRDefault="00000000">
      <w:r>
        <w:t> </w:t>
      </w:r>
    </w:p>
    <w:p w14:paraId="3A1FEEBE" w14:textId="77777777" w:rsidR="00EA0D3A" w:rsidRDefault="00000000">
      <w:pPr>
        <w:pStyle w:val="Author-eSectionHeading6"/>
      </w:pPr>
      <w:bookmarkStart w:id="528" w:name="_Toc155600871"/>
      <w:r>
        <w:t>94.52.1a Fauchage de surface plane CCTB 01.09</w:t>
      </w:r>
      <w:bookmarkEnd w:id="528"/>
    </w:p>
    <w:p w14:paraId="7616BF7E" w14:textId="77777777" w:rsidR="00EA0D3A" w:rsidRDefault="00000000">
      <w:pPr>
        <w:pStyle w:val="pheading"/>
      </w:pPr>
      <w:r>
        <w:t>MATÉRIAUX</w:t>
      </w:r>
    </w:p>
    <w:p w14:paraId="61BD481F" w14:textId="77777777" w:rsidR="00EA0D3A" w:rsidRDefault="00000000">
      <w:pPr>
        <w:pStyle w:val="pheading"/>
      </w:pPr>
      <w:r>
        <w:t>- Caractéristiques générales</w:t>
      </w:r>
    </w:p>
    <w:p w14:paraId="3584B723" w14:textId="77777777" w:rsidR="00EA0D3A" w:rsidRDefault="00000000">
      <w:r>
        <w:t>Fauchage de terre-pleins</w:t>
      </w:r>
    </w:p>
    <w:p w14:paraId="3F728671" w14:textId="77777777" w:rsidR="00EA0D3A" w:rsidRDefault="00000000">
      <w:r>
        <w:t>Fauchage de terre-pleins avec évacuation du gazon</w:t>
      </w:r>
    </w:p>
    <w:p w14:paraId="279C76E4" w14:textId="77777777" w:rsidR="00EA0D3A" w:rsidRDefault="00000000">
      <w:r>
        <w:t>Fauchage général</w:t>
      </w:r>
    </w:p>
    <w:p w14:paraId="3889DA80" w14:textId="77777777" w:rsidR="00EA0D3A" w:rsidRDefault="00000000">
      <w:r>
        <w:t>Fauchage général, en vue d'une évacuation</w:t>
      </w:r>
    </w:p>
    <w:p w14:paraId="1B9039E4" w14:textId="77777777" w:rsidR="00EA0D3A" w:rsidRDefault="00EA0D3A"/>
    <w:p w14:paraId="0709AE0F" w14:textId="77777777" w:rsidR="00EA0D3A" w:rsidRDefault="00000000">
      <w:r>
        <w:t> </w:t>
      </w:r>
    </w:p>
    <w:p w14:paraId="19671AD7" w14:textId="77777777" w:rsidR="00EA0D3A" w:rsidRDefault="00000000">
      <w:pPr>
        <w:pStyle w:val="pheading"/>
      </w:pPr>
      <w:r>
        <w:t>MESURAGE</w:t>
      </w:r>
    </w:p>
    <w:p w14:paraId="237D7616" w14:textId="77777777" w:rsidR="00EA0D3A" w:rsidRDefault="00000000">
      <w:pPr>
        <w:pStyle w:val="pheading"/>
      </w:pPr>
      <w:r>
        <w:t>- unité de mesure:</w:t>
      </w:r>
    </w:p>
    <w:p w14:paraId="1F27E483" w14:textId="77777777" w:rsidR="00EA0D3A" w:rsidRDefault="00000000">
      <w:r>
        <w:t>m²</w:t>
      </w:r>
    </w:p>
    <w:p w14:paraId="58764A1C" w14:textId="77777777" w:rsidR="00EA0D3A" w:rsidRDefault="00000000">
      <w:pPr>
        <w:pStyle w:val="pheading"/>
      </w:pPr>
      <w:r>
        <w:t>- nature du marché:</w:t>
      </w:r>
    </w:p>
    <w:p w14:paraId="4D05E9D0" w14:textId="77777777" w:rsidR="00EA0D3A" w:rsidRDefault="00000000">
      <w:r>
        <w:t>QF</w:t>
      </w:r>
    </w:p>
    <w:p w14:paraId="76E7C200" w14:textId="77777777" w:rsidR="00EA0D3A" w:rsidRDefault="00EA0D3A"/>
    <w:p w14:paraId="340A7A5A" w14:textId="77777777" w:rsidR="00EA0D3A" w:rsidRDefault="00000000">
      <w:r>
        <w:t> </w:t>
      </w:r>
    </w:p>
    <w:p w14:paraId="1104AE62" w14:textId="77777777" w:rsidR="00EA0D3A" w:rsidRDefault="00000000">
      <w:pPr>
        <w:pStyle w:val="Author-eSectionHeading6"/>
      </w:pPr>
      <w:bookmarkStart w:id="529" w:name="_Toc155600872"/>
      <w:r>
        <w:t>94.52.1b Fauchage de talus CCTB 01.09</w:t>
      </w:r>
      <w:bookmarkEnd w:id="529"/>
    </w:p>
    <w:p w14:paraId="7BA2975A" w14:textId="77777777" w:rsidR="00EA0D3A" w:rsidRDefault="00000000">
      <w:pPr>
        <w:pStyle w:val="pheading"/>
      </w:pPr>
      <w:r>
        <w:t>MATÉRIAUX</w:t>
      </w:r>
    </w:p>
    <w:p w14:paraId="279548EA" w14:textId="77777777" w:rsidR="00EA0D3A" w:rsidRDefault="00000000">
      <w:pPr>
        <w:pStyle w:val="pheading"/>
      </w:pPr>
      <w:r>
        <w:t>- Caractéristiques générales</w:t>
      </w:r>
    </w:p>
    <w:p w14:paraId="251AFE2B" w14:textId="77777777" w:rsidR="00EA0D3A" w:rsidRDefault="00000000">
      <w:r>
        <w:t>Fauchage de talus</w:t>
      </w:r>
    </w:p>
    <w:p w14:paraId="17958433" w14:textId="77777777" w:rsidR="00EA0D3A" w:rsidRDefault="00000000">
      <w:r>
        <w:t>Fauchage de talus avec évacuation du gazon</w:t>
      </w:r>
    </w:p>
    <w:p w14:paraId="5DFD646E" w14:textId="77777777" w:rsidR="00EA0D3A" w:rsidRDefault="00EA0D3A"/>
    <w:p w14:paraId="5D02A9E0" w14:textId="77777777" w:rsidR="00EA0D3A" w:rsidRDefault="00000000">
      <w:r>
        <w:t> </w:t>
      </w:r>
    </w:p>
    <w:p w14:paraId="4A3BCF04" w14:textId="77777777" w:rsidR="00EA0D3A" w:rsidRDefault="00000000">
      <w:pPr>
        <w:pStyle w:val="pheading"/>
      </w:pPr>
      <w:r>
        <w:t>MESURAGE</w:t>
      </w:r>
    </w:p>
    <w:p w14:paraId="7381A1B8" w14:textId="77777777" w:rsidR="00EA0D3A" w:rsidRDefault="00000000">
      <w:pPr>
        <w:pStyle w:val="pheading"/>
      </w:pPr>
      <w:r>
        <w:t>- unité de mesure:</w:t>
      </w:r>
    </w:p>
    <w:p w14:paraId="4F2604CE" w14:textId="77777777" w:rsidR="00EA0D3A" w:rsidRDefault="00000000">
      <w:r>
        <w:t>m²</w:t>
      </w:r>
    </w:p>
    <w:p w14:paraId="00934182" w14:textId="77777777" w:rsidR="00EA0D3A" w:rsidRDefault="00000000">
      <w:pPr>
        <w:pStyle w:val="pheading"/>
      </w:pPr>
      <w:r>
        <w:t>- nature du marché:</w:t>
      </w:r>
    </w:p>
    <w:p w14:paraId="2C44D692" w14:textId="77777777" w:rsidR="00EA0D3A" w:rsidRDefault="00000000">
      <w:r>
        <w:t>QF</w:t>
      </w:r>
    </w:p>
    <w:p w14:paraId="67E8574F" w14:textId="77777777" w:rsidR="00EA0D3A" w:rsidRDefault="00EA0D3A"/>
    <w:p w14:paraId="576A66D9" w14:textId="77777777" w:rsidR="00EA0D3A" w:rsidRDefault="00000000">
      <w:r>
        <w:t> </w:t>
      </w:r>
    </w:p>
    <w:p w14:paraId="27F87FA1" w14:textId="77777777" w:rsidR="00EA0D3A" w:rsidRDefault="00000000">
      <w:pPr>
        <w:pStyle w:val="Author-eSectionHeading6"/>
      </w:pPr>
      <w:bookmarkStart w:id="530" w:name="_Toc155600873"/>
      <w:r>
        <w:t>94.52.1c Fauchage, travail de finition CCTB 01.09</w:t>
      </w:r>
      <w:bookmarkEnd w:id="530"/>
    </w:p>
    <w:p w14:paraId="03451371" w14:textId="77777777" w:rsidR="00EA0D3A" w:rsidRDefault="00000000">
      <w:pPr>
        <w:pStyle w:val="pheading"/>
      </w:pPr>
      <w:r>
        <w:t>MATÉRIAUX</w:t>
      </w:r>
    </w:p>
    <w:p w14:paraId="0C078243" w14:textId="77777777" w:rsidR="00EA0D3A" w:rsidRDefault="00000000">
      <w:pPr>
        <w:pStyle w:val="pheading"/>
      </w:pPr>
      <w:r>
        <w:t>- Caractéristiques générales</w:t>
      </w:r>
    </w:p>
    <w:p w14:paraId="171CFE44" w14:textId="77777777" w:rsidR="00EA0D3A" w:rsidRDefault="00000000">
      <w:r>
        <w:t>Fauchage de finition</w:t>
      </w:r>
    </w:p>
    <w:p w14:paraId="4E532A78" w14:textId="77777777" w:rsidR="00EA0D3A" w:rsidRDefault="00000000">
      <w:r>
        <w:t>Fauchage de finition sous barrière de sécurité : largeur = 1 m</w:t>
      </w:r>
    </w:p>
    <w:p w14:paraId="67911BE4" w14:textId="77777777" w:rsidR="00EA0D3A" w:rsidRDefault="00000000">
      <w:r>
        <w:t>Fauchage de finition contre séparateur, écran, clôture, haie ... : largeur = 0,5 m</w:t>
      </w:r>
    </w:p>
    <w:p w14:paraId="44E7D757" w14:textId="77777777" w:rsidR="00EA0D3A" w:rsidRDefault="00EA0D3A"/>
    <w:p w14:paraId="0D3CF276" w14:textId="77777777" w:rsidR="00EA0D3A" w:rsidRDefault="00000000">
      <w:r>
        <w:t> </w:t>
      </w:r>
    </w:p>
    <w:p w14:paraId="762E41C6" w14:textId="77777777" w:rsidR="00EA0D3A" w:rsidRDefault="00000000">
      <w:pPr>
        <w:pStyle w:val="pheading"/>
      </w:pPr>
      <w:r>
        <w:t>MESURAGE</w:t>
      </w:r>
    </w:p>
    <w:p w14:paraId="679E4FE0" w14:textId="77777777" w:rsidR="00EA0D3A" w:rsidRDefault="00000000">
      <w:pPr>
        <w:pStyle w:val="pheading"/>
      </w:pPr>
      <w:r>
        <w:t>- unité de mesure:</w:t>
      </w:r>
    </w:p>
    <w:p w14:paraId="3F6B2376" w14:textId="77777777" w:rsidR="00EA0D3A" w:rsidRDefault="00000000">
      <w:r>
        <w:t>m</w:t>
      </w:r>
    </w:p>
    <w:p w14:paraId="0C3C2C9A" w14:textId="77777777" w:rsidR="00EA0D3A" w:rsidRDefault="00000000">
      <w:pPr>
        <w:pStyle w:val="pheading"/>
      </w:pPr>
      <w:r>
        <w:t>- nature du marché:</w:t>
      </w:r>
    </w:p>
    <w:p w14:paraId="7B87D567" w14:textId="77777777" w:rsidR="00EA0D3A" w:rsidRDefault="00000000">
      <w:r>
        <w:t>QF</w:t>
      </w:r>
    </w:p>
    <w:p w14:paraId="2512B8DF" w14:textId="77777777" w:rsidR="00EA0D3A" w:rsidRDefault="00EA0D3A"/>
    <w:p w14:paraId="5A4AFE94" w14:textId="77777777" w:rsidR="00EA0D3A" w:rsidRDefault="00000000">
      <w:r>
        <w:t> </w:t>
      </w:r>
    </w:p>
    <w:p w14:paraId="0A155D1E" w14:textId="77777777" w:rsidR="00EA0D3A" w:rsidRDefault="00000000">
      <w:pPr>
        <w:pStyle w:val="Author-eSectionHeading5"/>
      </w:pPr>
      <w:bookmarkStart w:id="531" w:name="_Toc155600874"/>
      <w:r>
        <w:t>94.52.2 Tonte CCTB 01.09</w:t>
      </w:r>
      <w:bookmarkEnd w:id="531"/>
    </w:p>
    <w:p w14:paraId="70A20A35" w14:textId="77777777" w:rsidR="00EA0D3A" w:rsidRDefault="00000000">
      <w:pPr>
        <w:pStyle w:val="pheading"/>
      </w:pPr>
      <w:r>
        <w:t>MATÉRIAUX</w:t>
      </w:r>
    </w:p>
    <w:p w14:paraId="136E89F2" w14:textId="77777777" w:rsidR="00EA0D3A" w:rsidRDefault="00000000">
      <w:r>
        <w:t>Les documents de marché précisent les prescriptions suivantes:</w:t>
      </w:r>
    </w:p>
    <w:p w14:paraId="12AEB19A" w14:textId="77777777" w:rsidR="00EA0D3A" w:rsidRDefault="00000000">
      <w:r>
        <w:t>− la hauteur de coupe du tapis herbeux qui, par défaut, est de 8 cm</w:t>
      </w:r>
    </w:p>
    <w:p w14:paraId="52E02C9F" w14:textId="77777777" w:rsidR="00EA0D3A" w:rsidRDefault="00000000">
      <w:r>
        <w:t>− le type de matériel utilisé</w:t>
      </w:r>
    </w:p>
    <w:p w14:paraId="7D1CBB21" w14:textId="77777777" w:rsidR="00EA0D3A" w:rsidRDefault="00000000">
      <w:r>
        <w:t>− le chargement des produits de coupe</w:t>
      </w:r>
    </w:p>
    <w:p w14:paraId="5243EC5B" w14:textId="77777777" w:rsidR="00EA0D3A" w:rsidRDefault="00000000">
      <w:r>
        <w:t>− la fréquence de coupe.</w:t>
      </w:r>
    </w:p>
    <w:p w14:paraId="12CF3335" w14:textId="77777777" w:rsidR="00EA0D3A" w:rsidRDefault="00000000">
      <w:pPr>
        <w:pStyle w:val="pheading"/>
      </w:pPr>
      <w:r>
        <w:t>EXÉCUTION / MISE EN ŒUVRE</w:t>
      </w:r>
    </w:p>
    <w:p w14:paraId="31EC2B0E" w14:textId="77777777" w:rsidR="00EA0D3A" w:rsidRDefault="00000000">
      <w:r>
        <w:rPr>
          <w:b/>
        </w:rPr>
        <w:t>Tonte des pelouses</w:t>
      </w:r>
    </w:p>
    <w:p w14:paraId="4C3C97C5" w14:textId="77777777" w:rsidR="00EA0D3A" w:rsidRDefault="00000000">
      <w:r>
        <w:rPr>
          <w:color w:val="000000"/>
        </w:rPr>
        <w:t xml:space="preserve">L’herbe sera coupée à l’aide d’une tondeuse à gazon de façon à obtenir une hauteur uniforme de 3 à 6 cm sur toute la pelouse, sauf mention contraire dans le plan de gestion des opérations de tonte, sans que la pelouse ni les arbres, arbustes, pieux, mobilier, etc. s’y trouvant ne soient endommagés. Toutes les opérations de tonte seront effectuées sur ordre spécial et se feront pendant toute la saison selon un parcours identique, en commençant toujours au même endroit. La fréquence de tonte annuelle est spécifiée dans les documents d'adjudication. Les machines utilisées seront adaptées au genre de travail à exécuter. Aux endroits difficilement accessibles et à proximité d'obstacles, mobilier, plantations, etc., on utilisera exclusivement du petit matériel. Le produit des fauchages se trouvant sur les grilles, caniveaux, coquilles, revêtements ou trottoirs sera enlevé le jour même de la tonte. Lorsque l'herbe coupée constitue un danger pour la circulation ou l'évacuation de l'eau, elle sera immédiatement évacuée. </w:t>
      </w:r>
    </w:p>
    <w:p w14:paraId="4B9738AF" w14:textId="77777777" w:rsidR="00EA0D3A" w:rsidRDefault="00000000">
      <w:r>
        <w:t>Après la tonte ou le fauchage, le gazon présente un aspect propre et une hauteur uniforme sans traînée, refus ou herbes versées.</w:t>
      </w:r>
    </w:p>
    <w:p w14:paraId="03665C6E" w14:textId="77777777" w:rsidR="00EA0D3A" w:rsidRDefault="00000000">
      <w:r>
        <w:t>En cas de chargement des produits et à défaut d’autres précisions dans les documents de marché, ces produits sont évacués au plus tard à la fin de chaque journée de prestation.</w:t>
      </w:r>
    </w:p>
    <w:p w14:paraId="08F4AD0C" w14:textId="77777777" w:rsidR="00EA0D3A" w:rsidRDefault="00EA0D3A"/>
    <w:p w14:paraId="2D9F6AF8" w14:textId="77777777" w:rsidR="00EA0D3A" w:rsidRDefault="00000000">
      <w:r>
        <w:t> </w:t>
      </w:r>
    </w:p>
    <w:p w14:paraId="57D77C1E" w14:textId="77777777" w:rsidR="00EA0D3A" w:rsidRDefault="00000000">
      <w:pPr>
        <w:pStyle w:val="pheading"/>
      </w:pPr>
      <w:r>
        <w:t>DOCUMENTS DE RÉFÉRENCE</w:t>
      </w:r>
    </w:p>
    <w:p w14:paraId="00C16471" w14:textId="77777777" w:rsidR="00EA0D3A" w:rsidRDefault="00000000">
      <w:pPr>
        <w:pStyle w:val="pheading"/>
      </w:pPr>
      <w:r>
        <w:t>- Exécution</w:t>
      </w:r>
    </w:p>
    <w:p w14:paraId="1636F8DA" w14:textId="77777777" w:rsidR="00EA0D3A" w:rsidRDefault="00000000">
      <w:r>
        <w:t>[CCT Qualiroutes, Cahier des charges type Qualiroutes] O.2.6.1.</w:t>
      </w:r>
    </w:p>
    <w:p w14:paraId="55F586B5" w14:textId="77777777" w:rsidR="00EA0D3A" w:rsidRDefault="00EA0D3A"/>
    <w:p w14:paraId="473DA5FB" w14:textId="77777777" w:rsidR="00EA0D3A" w:rsidRDefault="00000000">
      <w:r>
        <w:t> </w:t>
      </w:r>
    </w:p>
    <w:p w14:paraId="231576A3" w14:textId="77777777" w:rsidR="00EA0D3A" w:rsidRDefault="00000000">
      <w:pPr>
        <w:pStyle w:val="Author-eSectionHeading6"/>
      </w:pPr>
      <w:bookmarkStart w:id="532" w:name="_Toc155600875"/>
      <w:r>
        <w:t>94.52.2a Tonte de surface plane CCTB 01.09</w:t>
      </w:r>
      <w:bookmarkEnd w:id="532"/>
    </w:p>
    <w:p w14:paraId="097506A3" w14:textId="77777777" w:rsidR="00EA0D3A" w:rsidRDefault="00000000">
      <w:pPr>
        <w:pStyle w:val="pheading"/>
      </w:pPr>
      <w:r>
        <w:t>MATÉRIAUX</w:t>
      </w:r>
    </w:p>
    <w:p w14:paraId="698C5043" w14:textId="77777777" w:rsidR="00EA0D3A" w:rsidRDefault="00000000">
      <w:pPr>
        <w:pStyle w:val="pheading"/>
      </w:pPr>
      <w:r>
        <w:t>- Caractéristiques générales</w:t>
      </w:r>
    </w:p>
    <w:p w14:paraId="46F00B42" w14:textId="77777777" w:rsidR="00EA0D3A" w:rsidRDefault="00000000">
      <w:r>
        <w:t>Tonte</w:t>
      </w:r>
    </w:p>
    <w:p w14:paraId="01ECB28E" w14:textId="77777777" w:rsidR="00EA0D3A" w:rsidRDefault="00000000">
      <w:r>
        <w:t>Tonte, en vue d'une évacuation</w:t>
      </w:r>
    </w:p>
    <w:p w14:paraId="708AA150" w14:textId="77777777" w:rsidR="00EA0D3A" w:rsidRDefault="00000000">
      <w:r>
        <w:t>Tonte de pelouse</w:t>
      </w:r>
    </w:p>
    <w:p w14:paraId="115B6EF5" w14:textId="77777777" w:rsidR="00EA0D3A" w:rsidRDefault="00000000">
      <w:r>
        <w:t>Tonte de pelouse, en vue d'une évacuation</w:t>
      </w:r>
    </w:p>
    <w:p w14:paraId="7BBC5EFA" w14:textId="77777777" w:rsidR="00EA0D3A" w:rsidRDefault="00000000">
      <w:r>
        <w:t>Tonte d'aire de repos</w:t>
      </w:r>
    </w:p>
    <w:p w14:paraId="0494A2F2" w14:textId="77777777" w:rsidR="00EA0D3A" w:rsidRDefault="00000000">
      <w:r>
        <w:t>Tonte d'aire de repos, en vue d'une évacuation</w:t>
      </w:r>
    </w:p>
    <w:p w14:paraId="553BD6C9" w14:textId="77777777" w:rsidR="00EA0D3A" w:rsidRDefault="00EA0D3A"/>
    <w:p w14:paraId="73ABB1B0" w14:textId="77777777" w:rsidR="00EA0D3A" w:rsidRDefault="00000000">
      <w:r>
        <w:t> </w:t>
      </w:r>
    </w:p>
    <w:p w14:paraId="1CCC9085" w14:textId="77777777" w:rsidR="00EA0D3A" w:rsidRDefault="00000000">
      <w:pPr>
        <w:pStyle w:val="pheading"/>
      </w:pPr>
      <w:r>
        <w:t>MESURAGE</w:t>
      </w:r>
    </w:p>
    <w:p w14:paraId="6ED1013A" w14:textId="77777777" w:rsidR="00EA0D3A" w:rsidRDefault="00000000">
      <w:pPr>
        <w:pStyle w:val="pheading"/>
      </w:pPr>
      <w:r>
        <w:t>- unité de mesure:</w:t>
      </w:r>
    </w:p>
    <w:p w14:paraId="6328EFC6" w14:textId="77777777" w:rsidR="00EA0D3A" w:rsidRDefault="00000000">
      <w:r>
        <w:t>m²</w:t>
      </w:r>
    </w:p>
    <w:p w14:paraId="348379BD" w14:textId="77777777" w:rsidR="00EA0D3A" w:rsidRDefault="00000000">
      <w:pPr>
        <w:pStyle w:val="pheading"/>
      </w:pPr>
      <w:r>
        <w:t>- nature du marché:</w:t>
      </w:r>
    </w:p>
    <w:p w14:paraId="32E21656" w14:textId="77777777" w:rsidR="00EA0D3A" w:rsidRDefault="00000000">
      <w:r>
        <w:t>QF</w:t>
      </w:r>
    </w:p>
    <w:p w14:paraId="267FB071" w14:textId="77777777" w:rsidR="00EA0D3A" w:rsidRDefault="00EA0D3A"/>
    <w:p w14:paraId="0BA0B8AB" w14:textId="77777777" w:rsidR="00EA0D3A" w:rsidRDefault="00000000">
      <w:r>
        <w:t> </w:t>
      </w:r>
    </w:p>
    <w:p w14:paraId="2FD934E4" w14:textId="77777777" w:rsidR="00EA0D3A" w:rsidRDefault="00000000">
      <w:pPr>
        <w:pStyle w:val="Author-eSectionHeading6"/>
      </w:pPr>
      <w:bookmarkStart w:id="533" w:name="_Toc155600876"/>
      <w:r>
        <w:t>94.52.2b Tonte de talus CCTB 01.09</w:t>
      </w:r>
      <w:bookmarkEnd w:id="533"/>
    </w:p>
    <w:p w14:paraId="3ACECE38" w14:textId="77777777" w:rsidR="00EA0D3A" w:rsidRDefault="00000000">
      <w:pPr>
        <w:pStyle w:val="pheading"/>
      </w:pPr>
      <w:r>
        <w:t>MESURAGE</w:t>
      </w:r>
    </w:p>
    <w:p w14:paraId="2ACA0772" w14:textId="77777777" w:rsidR="00EA0D3A" w:rsidRDefault="00000000">
      <w:pPr>
        <w:pStyle w:val="pheading"/>
      </w:pPr>
      <w:r>
        <w:t>- unité de mesure:</w:t>
      </w:r>
    </w:p>
    <w:p w14:paraId="238C76BC" w14:textId="77777777" w:rsidR="00EA0D3A" w:rsidRDefault="00000000">
      <w:r>
        <w:t>m²</w:t>
      </w:r>
    </w:p>
    <w:p w14:paraId="5EB3C75D" w14:textId="77777777" w:rsidR="00EA0D3A" w:rsidRDefault="00000000">
      <w:pPr>
        <w:pStyle w:val="pheading"/>
      </w:pPr>
      <w:r>
        <w:t>- nature du marché:</w:t>
      </w:r>
    </w:p>
    <w:p w14:paraId="31F4160D" w14:textId="77777777" w:rsidR="00EA0D3A" w:rsidRDefault="00000000">
      <w:r>
        <w:t>QF</w:t>
      </w:r>
    </w:p>
    <w:p w14:paraId="7BFEAD56" w14:textId="77777777" w:rsidR="00EA0D3A" w:rsidRDefault="00EA0D3A"/>
    <w:p w14:paraId="744CBA6B" w14:textId="77777777" w:rsidR="00EA0D3A" w:rsidRDefault="00000000">
      <w:r>
        <w:t> </w:t>
      </w:r>
    </w:p>
    <w:p w14:paraId="3E989694" w14:textId="77777777" w:rsidR="00EA0D3A" w:rsidRDefault="00000000">
      <w:pPr>
        <w:pStyle w:val="Author-eSectionHeading6"/>
      </w:pPr>
      <w:bookmarkStart w:id="534" w:name="_Toc155600877"/>
      <w:r>
        <w:t>94.52.2c Tonte, travail de finition CCTB 01.09</w:t>
      </w:r>
      <w:bookmarkEnd w:id="534"/>
    </w:p>
    <w:p w14:paraId="7ED58168" w14:textId="77777777" w:rsidR="00EA0D3A" w:rsidRDefault="00000000">
      <w:pPr>
        <w:pStyle w:val="pheading"/>
      </w:pPr>
      <w:r>
        <w:t>MESURAGE</w:t>
      </w:r>
    </w:p>
    <w:p w14:paraId="5FD26439" w14:textId="77777777" w:rsidR="00EA0D3A" w:rsidRDefault="00000000">
      <w:pPr>
        <w:pStyle w:val="pheading"/>
      </w:pPr>
      <w:r>
        <w:t>- unité de mesure:</w:t>
      </w:r>
    </w:p>
    <w:p w14:paraId="255BB8D9" w14:textId="77777777" w:rsidR="00EA0D3A" w:rsidRDefault="00000000">
      <w:r>
        <w:t>m</w:t>
      </w:r>
    </w:p>
    <w:p w14:paraId="4ACF2403" w14:textId="77777777" w:rsidR="00EA0D3A" w:rsidRDefault="00000000">
      <w:pPr>
        <w:pStyle w:val="pheading"/>
      </w:pPr>
      <w:r>
        <w:t>- nature du marché:</w:t>
      </w:r>
    </w:p>
    <w:p w14:paraId="07A5765D" w14:textId="77777777" w:rsidR="00EA0D3A" w:rsidRDefault="00000000">
      <w:r>
        <w:t>QF</w:t>
      </w:r>
    </w:p>
    <w:p w14:paraId="71BA7725" w14:textId="77777777" w:rsidR="00EA0D3A" w:rsidRDefault="00EA0D3A"/>
    <w:p w14:paraId="1979AA79" w14:textId="77777777" w:rsidR="00EA0D3A" w:rsidRDefault="00000000">
      <w:r>
        <w:t> </w:t>
      </w:r>
    </w:p>
    <w:p w14:paraId="6B8DAA50" w14:textId="77777777" w:rsidR="00EA0D3A" w:rsidRDefault="00000000">
      <w:pPr>
        <w:pStyle w:val="Author-eSectionHeading5"/>
      </w:pPr>
      <w:bookmarkStart w:id="535" w:name="_Toc155600878"/>
      <w:r>
        <w:t>94.52.3 Scarification CCTB 01.09</w:t>
      </w:r>
      <w:bookmarkEnd w:id="535"/>
    </w:p>
    <w:p w14:paraId="34CBAE68" w14:textId="77777777" w:rsidR="00EA0D3A" w:rsidRDefault="00000000">
      <w:pPr>
        <w:pStyle w:val="pheading"/>
      </w:pPr>
      <w:r>
        <w:t>DESCRIPTION</w:t>
      </w:r>
    </w:p>
    <w:p w14:paraId="04EEA2A1" w14:textId="77777777" w:rsidR="00EA0D3A" w:rsidRDefault="00000000">
      <w:pPr>
        <w:pStyle w:val="pheading"/>
      </w:pPr>
      <w:r>
        <w:t>- Définition / Comprend</w:t>
      </w:r>
    </w:p>
    <w:p w14:paraId="51E19B9B" w14:textId="77777777" w:rsidR="00EA0D3A" w:rsidRDefault="00000000">
      <w:r>
        <w:t>La scarification vise l’élimination du feutrage constitué par les mousses, des fragments d’herbes coupées et des espèces adventices.</w:t>
      </w:r>
    </w:p>
    <w:p w14:paraId="571B6E16" w14:textId="77777777" w:rsidR="00EA0D3A" w:rsidRDefault="00000000">
      <w:r>
        <w:rPr>
          <w:color w:val="000000"/>
        </w:rPr>
        <w:t>La scarification du gazon consiste à enlever les pousses embarrassantes, l’herbe fauchée, l’herbe sèche et les mousses et mauvaises herbes détruites. Le produit de cette opération sera immédiatement ramassé sur toute l'étendue de la zone de chantier et évacué en dehors du domaine public. Cette opération de scarification sera exécutée après en avoir reçu l'ordre spécial.</w:t>
      </w:r>
    </w:p>
    <w:p w14:paraId="525B2798" w14:textId="77777777" w:rsidR="00EA0D3A" w:rsidRDefault="00EA0D3A"/>
    <w:p w14:paraId="0E0AD7C0" w14:textId="77777777" w:rsidR="00EA0D3A" w:rsidRDefault="00000000">
      <w:r>
        <w:t> </w:t>
      </w:r>
    </w:p>
    <w:p w14:paraId="510398F2" w14:textId="77777777" w:rsidR="00EA0D3A" w:rsidRDefault="00000000">
      <w:pPr>
        <w:pStyle w:val="pheading"/>
      </w:pPr>
      <w:r>
        <w:t>DOCUMENTS DE RÉFÉRENCE</w:t>
      </w:r>
    </w:p>
    <w:p w14:paraId="120F5E99" w14:textId="77777777" w:rsidR="00EA0D3A" w:rsidRDefault="00000000">
      <w:pPr>
        <w:pStyle w:val="pheading"/>
      </w:pPr>
      <w:r>
        <w:t>- Exécution</w:t>
      </w:r>
    </w:p>
    <w:p w14:paraId="72ACCF86" w14:textId="77777777" w:rsidR="00EA0D3A" w:rsidRDefault="00000000">
      <w:r>
        <w:t>[CCT Qualiroutes, Cahier des charges type Qualiroutes] O.2.6.2.</w:t>
      </w:r>
    </w:p>
    <w:p w14:paraId="6AA22D81" w14:textId="77777777" w:rsidR="00EA0D3A" w:rsidRDefault="00EA0D3A"/>
    <w:p w14:paraId="6AB8A85E" w14:textId="77777777" w:rsidR="00EA0D3A" w:rsidRDefault="00000000">
      <w:r>
        <w:t> </w:t>
      </w:r>
    </w:p>
    <w:p w14:paraId="49201DAD" w14:textId="77777777" w:rsidR="00EA0D3A" w:rsidRDefault="00000000">
      <w:pPr>
        <w:pStyle w:val="Author-eSectionHeading6"/>
      </w:pPr>
      <w:bookmarkStart w:id="536" w:name="_Toc155600879"/>
      <w:r>
        <w:t>94.52.3a Scarification CCTB 01.09</w:t>
      </w:r>
      <w:bookmarkEnd w:id="536"/>
    </w:p>
    <w:p w14:paraId="701F5587" w14:textId="77777777" w:rsidR="00EA0D3A" w:rsidRDefault="00000000">
      <w:pPr>
        <w:pStyle w:val="pheading"/>
      </w:pPr>
      <w:r>
        <w:t>MATÉRIAUX</w:t>
      </w:r>
    </w:p>
    <w:p w14:paraId="7D211A85" w14:textId="77777777" w:rsidR="00EA0D3A" w:rsidRDefault="00000000">
      <w:pPr>
        <w:pStyle w:val="pheading"/>
      </w:pPr>
      <w:r>
        <w:t>- Caractéristiques générales</w:t>
      </w:r>
    </w:p>
    <w:p w14:paraId="7A035188" w14:textId="77777777" w:rsidR="00EA0D3A" w:rsidRDefault="00000000">
      <w:r>
        <w:t>Scarification de pelouses</w:t>
      </w:r>
    </w:p>
    <w:p w14:paraId="6C5BB9ED" w14:textId="77777777" w:rsidR="00EA0D3A" w:rsidRDefault="00000000">
      <w:r>
        <w:t>Scarification de pelouses, en vue d'une évacuation</w:t>
      </w:r>
    </w:p>
    <w:p w14:paraId="15F8AC1E" w14:textId="77777777" w:rsidR="00EA0D3A" w:rsidRDefault="00EA0D3A"/>
    <w:p w14:paraId="7FEFA77A" w14:textId="77777777" w:rsidR="00EA0D3A" w:rsidRDefault="00000000">
      <w:r>
        <w:t> </w:t>
      </w:r>
    </w:p>
    <w:p w14:paraId="27F8F672" w14:textId="77777777" w:rsidR="00EA0D3A" w:rsidRDefault="00000000">
      <w:pPr>
        <w:pStyle w:val="pheading"/>
      </w:pPr>
      <w:r>
        <w:t>MESURAGE</w:t>
      </w:r>
    </w:p>
    <w:p w14:paraId="15134876" w14:textId="77777777" w:rsidR="00EA0D3A" w:rsidRDefault="00000000">
      <w:pPr>
        <w:pStyle w:val="pheading"/>
      </w:pPr>
      <w:r>
        <w:t>- unité de mesure:</w:t>
      </w:r>
    </w:p>
    <w:p w14:paraId="1FCF9090" w14:textId="77777777" w:rsidR="00EA0D3A" w:rsidRDefault="00000000">
      <w:r>
        <w:t>m²</w:t>
      </w:r>
    </w:p>
    <w:p w14:paraId="78E9B8E7" w14:textId="77777777" w:rsidR="00EA0D3A" w:rsidRDefault="00000000">
      <w:pPr>
        <w:pStyle w:val="pheading"/>
      </w:pPr>
      <w:r>
        <w:t>- nature du marché:</w:t>
      </w:r>
    </w:p>
    <w:p w14:paraId="396778E5" w14:textId="77777777" w:rsidR="00EA0D3A" w:rsidRDefault="00000000">
      <w:r>
        <w:t>QF</w:t>
      </w:r>
    </w:p>
    <w:p w14:paraId="5195B026" w14:textId="77777777" w:rsidR="00EA0D3A" w:rsidRDefault="00EA0D3A"/>
    <w:p w14:paraId="76937C2A" w14:textId="77777777" w:rsidR="00EA0D3A" w:rsidRDefault="00000000">
      <w:r>
        <w:t> </w:t>
      </w:r>
    </w:p>
    <w:p w14:paraId="130F59B6" w14:textId="77777777" w:rsidR="00EA0D3A" w:rsidRDefault="00000000">
      <w:pPr>
        <w:pStyle w:val="Author-eSectionHeading5"/>
      </w:pPr>
      <w:bookmarkStart w:id="537" w:name="_Toc155600880"/>
      <w:r>
        <w:t>94.52.4 Entretiens divers</w:t>
      </w:r>
      <w:bookmarkEnd w:id="537"/>
    </w:p>
    <w:p w14:paraId="4EF157BC" w14:textId="77777777" w:rsidR="00EA0D3A" w:rsidRDefault="00000000">
      <w:pPr>
        <w:pStyle w:val="Author-eSectionHeading6"/>
      </w:pPr>
      <w:bookmarkStart w:id="538" w:name="_Toc155600881"/>
      <w:r>
        <w:t>94.52.4a Délignage CCTB 01.09</w:t>
      </w:r>
      <w:bookmarkEnd w:id="538"/>
    </w:p>
    <w:p w14:paraId="1BBF9F1E" w14:textId="77777777" w:rsidR="00EA0D3A" w:rsidRDefault="00000000">
      <w:pPr>
        <w:pStyle w:val="pheading"/>
      </w:pPr>
      <w:r>
        <w:t>DESCRIPTION</w:t>
      </w:r>
    </w:p>
    <w:p w14:paraId="2147F0E1" w14:textId="77777777" w:rsidR="00EA0D3A" w:rsidRDefault="00000000">
      <w:pPr>
        <w:pStyle w:val="pheading"/>
      </w:pPr>
      <w:r>
        <w:t>- Définition / Comprend</w:t>
      </w:r>
    </w:p>
    <w:p w14:paraId="5FF0BD4E" w14:textId="77777777" w:rsidR="00EA0D3A" w:rsidRDefault="00000000">
      <w:r>
        <w:t>Le délignage des bordures des gazonnements s’effectue au cordeau soit à la bêche, soit au coupe-bordure manuel ou mécanique. Dans les courbes, un piquetage est réalisé et préalablement agréé par le fonctionnaire dirigeant.</w:t>
      </w:r>
    </w:p>
    <w:p w14:paraId="319B43CF" w14:textId="77777777" w:rsidR="00EA0D3A" w:rsidRDefault="00EA0D3A"/>
    <w:p w14:paraId="2C853A50" w14:textId="77777777" w:rsidR="00EA0D3A" w:rsidRDefault="00000000">
      <w:r>
        <w:t> </w:t>
      </w:r>
    </w:p>
    <w:p w14:paraId="0E1AC7F0" w14:textId="77777777" w:rsidR="00EA0D3A" w:rsidRDefault="00000000">
      <w:pPr>
        <w:pStyle w:val="pheading"/>
      </w:pPr>
      <w:r>
        <w:t>MATÉRIAUX</w:t>
      </w:r>
    </w:p>
    <w:p w14:paraId="3474F07F" w14:textId="77777777" w:rsidR="00EA0D3A" w:rsidRDefault="00000000">
      <w:pPr>
        <w:pStyle w:val="pheading"/>
      </w:pPr>
      <w:r>
        <w:t>- Caractéristiques générales</w:t>
      </w:r>
    </w:p>
    <w:p w14:paraId="053AF55B" w14:textId="77777777" w:rsidR="00EA0D3A" w:rsidRDefault="00000000">
      <w:r>
        <w:t>Délignage des bords de terre-pleins</w:t>
      </w:r>
    </w:p>
    <w:p w14:paraId="41E366E5" w14:textId="77777777" w:rsidR="00EA0D3A" w:rsidRDefault="00000000">
      <w:r>
        <w:t>Délignage des bords de terre-pleins, en vue d'une évacuation</w:t>
      </w:r>
    </w:p>
    <w:p w14:paraId="4BEF39EE" w14:textId="77777777" w:rsidR="00EA0D3A" w:rsidRDefault="00EA0D3A"/>
    <w:p w14:paraId="338E3807" w14:textId="77777777" w:rsidR="00EA0D3A" w:rsidRDefault="00000000">
      <w:r>
        <w:t> </w:t>
      </w:r>
    </w:p>
    <w:p w14:paraId="720832D7" w14:textId="77777777" w:rsidR="00EA0D3A" w:rsidRDefault="00000000">
      <w:pPr>
        <w:pStyle w:val="pheading"/>
      </w:pPr>
      <w:r>
        <w:t>EXÉCUTION / MISE EN ŒUVRE</w:t>
      </w:r>
    </w:p>
    <w:p w14:paraId="3F935B31" w14:textId="77777777" w:rsidR="00EA0D3A" w:rsidRDefault="00000000">
      <w:pPr>
        <w:pStyle w:val="pheading"/>
      </w:pPr>
      <w:r>
        <w:t>- Prescriptions générales</w:t>
      </w:r>
    </w:p>
    <w:p w14:paraId="131E2EA9" w14:textId="77777777" w:rsidR="00EA0D3A" w:rsidRDefault="00000000">
      <w:r>
        <w:t>Les produits sont chargés et évacués au plus tard à la fin de chaque journée de prestation.</w:t>
      </w:r>
    </w:p>
    <w:p w14:paraId="07F0C44B" w14:textId="77777777" w:rsidR="00EA0D3A" w:rsidRDefault="00000000">
      <w:pPr>
        <w:pStyle w:val="pheading"/>
      </w:pPr>
      <w:r>
        <w:t>DOCUMENTS DE RÉFÉRENCE COMPLÉMENTAIRES</w:t>
      </w:r>
    </w:p>
    <w:p w14:paraId="3AA71BE2" w14:textId="77777777" w:rsidR="00EA0D3A" w:rsidRDefault="00000000">
      <w:pPr>
        <w:pStyle w:val="pheading"/>
      </w:pPr>
      <w:r>
        <w:t>- Exécution</w:t>
      </w:r>
    </w:p>
    <w:p w14:paraId="37E56E24" w14:textId="77777777" w:rsidR="00EA0D3A" w:rsidRDefault="00000000">
      <w:r>
        <w:t>[CCT Qualiroutes, Cahier des charges type Qualiroutes] O.2.6.3.</w:t>
      </w:r>
    </w:p>
    <w:p w14:paraId="77BF2807" w14:textId="77777777" w:rsidR="00EA0D3A" w:rsidRDefault="00EA0D3A"/>
    <w:p w14:paraId="7B6F8349" w14:textId="77777777" w:rsidR="00EA0D3A" w:rsidRDefault="00000000">
      <w:r>
        <w:t> </w:t>
      </w:r>
    </w:p>
    <w:p w14:paraId="000C7358" w14:textId="77777777" w:rsidR="00EA0D3A" w:rsidRDefault="00000000">
      <w:pPr>
        <w:pStyle w:val="pheading"/>
      </w:pPr>
      <w:r>
        <w:t>MESURAGE</w:t>
      </w:r>
    </w:p>
    <w:p w14:paraId="78B1B921" w14:textId="77777777" w:rsidR="00EA0D3A" w:rsidRDefault="00000000">
      <w:pPr>
        <w:pStyle w:val="pheading"/>
      </w:pPr>
      <w:r>
        <w:t>- unité de mesure:</w:t>
      </w:r>
    </w:p>
    <w:p w14:paraId="55180FBD" w14:textId="77777777" w:rsidR="00EA0D3A" w:rsidRDefault="00000000">
      <w:r>
        <w:t>m</w:t>
      </w:r>
    </w:p>
    <w:p w14:paraId="1720AABE" w14:textId="77777777" w:rsidR="00EA0D3A" w:rsidRDefault="00000000">
      <w:pPr>
        <w:pStyle w:val="pheading"/>
      </w:pPr>
      <w:r>
        <w:t>- nature du marché:</w:t>
      </w:r>
    </w:p>
    <w:p w14:paraId="5B42EFC6" w14:textId="77777777" w:rsidR="00EA0D3A" w:rsidRDefault="00000000">
      <w:r>
        <w:t>QF</w:t>
      </w:r>
    </w:p>
    <w:p w14:paraId="31F553F9" w14:textId="77777777" w:rsidR="00EA0D3A" w:rsidRDefault="00EA0D3A"/>
    <w:p w14:paraId="2BA35784" w14:textId="77777777" w:rsidR="00EA0D3A" w:rsidRDefault="00000000">
      <w:r>
        <w:t> </w:t>
      </w:r>
    </w:p>
    <w:p w14:paraId="3461378C" w14:textId="77777777" w:rsidR="00EA0D3A" w:rsidRDefault="00000000">
      <w:pPr>
        <w:pStyle w:val="Author-eSectionHeading6"/>
      </w:pPr>
      <w:bookmarkStart w:id="539" w:name="_Toc155600882"/>
      <w:r>
        <w:t>94.52.4b Roulage CCTB 01.09</w:t>
      </w:r>
      <w:bookmarkEnd w:id="539"/>
    </w:p>
    <w:p w14:paraId="109CD279" w14:textId="77777777" w:rsidR="00EA0D3A" w:rsidRDefault="00000000">
      <w:pPr>
        <w:pStyle w:val="pheading"/>
      </w:pPr>
      <w:r>
        <w:t>DESCRIPTION</w:t>
      </w:r>
    </w:p>
    <w:p w14:paraId="6B4332E9" w14:textId="77777777" w:rsidR="00EA0D3A" w:rsidRDefault="00000000">
      <w:pPr>
        <w:pStyle w:val="pheading"/>
      </w:pPr>
      <w:r>
        <w:t>- Définition / Comprend</w:t>
      </w:r>
    </w:p>
    <w:p w14:paraId="0C051560" w14:textId="77777777" w:rsidR="00EA0D3A" w:rsidRDefault="00000000">
      <w:r>
        <w:t>Le roulage est une opération mécanique destinée à provoquer le tallage du gazon, l’égalisation et le tassement du terrain. Il est effectué au rouleau de minimum 100 kg par mètre de largeur, sur sol légèrement humide et après une tonte.</w:t>
      </w:r>
    </w:p>
    <w:p w14:paraId="3A11B9C0" w14:textId="77777777" w:rsidR="00EA0D3A" w:rsidRDefault="00000000">
      <w:r>
        <w:rPr>
          <w:color w:val="000000"/>
        </w:rPr>
        <w:t>Cette opération sera effectuée à l'aide d'un rouleau dont le poids et la forme ne provoqueront pas de dégradations à la pelouse. La compression effectuée par le rouleau sera égale à la profondeur des ornières laissées par les roues du tracteur. Cette opération sera exécutée après en avoir reçu l'ordre spécial.</w:t>
      </w:r>
    </w:p>
    <w:p w14:paraId="550FC53A" w14:textId="77777777" w:rsidR="00EA0D3A" w:rsidRDefault="00EA0D3A"/>
    <w:p w14:paraId="590E310A" w14:textId="77777777" w:rsidR="00EA0D3A" w:rsidRDefault="00000000">
      <w:r>
        <w:t> </w:t>
      </w:r>
    </w:p>
    <w:p w14:paraId="107C26DA" w14:textId="77777777" w:rsidR="00EA0D3A" w:rsidRDefault="00000000">
      <w:pPr>
        <w:pStyle w:val="pheading"/>
      </w:pPr>
      <w:r>
        <w:t>DOCUMENTS DE RÉFÉRENCE COMPLÉMENTAIRES</w:t>
      </w:r>
    </w:p>
    <w:p w14:paraId="05EB20FC" w14:textId="77777777" w:rsidR="00EA0D3A" w:rsidRDefault="00000000">
      <w:pPr>
        <w:pStyle w:val="pheading"/>
      </w:pPr>
      <w:r>
        <w:t>- Exécution</w:t>
      </w:r>
    </w:p>
    <w:p w14:paraId="285D2855" w14:textId="77777777" w:rsidR="00EA0D3A" w:rsidRDefault="00000000">
      <w:r>
        <w:t>[CCT Qualiroutes, Cahier des charges type Qualiroutes] O.2.6.5.</w:t>
      </w:r>
    </w:p>
    <w:p w14:paraId="18E114FB" w14:textId="77777777" w:rsidR="00EA0D3A" w:rsidRDefault="00EA0D3A"/>
    <w:p w14:paraId="0DEE9B55" w14:textId="77777777" w:rsidR="00EA0D3A" w:rsidRDefault="00000000">
      <w:r>
        <w:t> </w:t>
      </w:r>
    </w:p>
    <w:p w14:paraId="15C9BD8F" w14:textId="77777777" w:rsidR="00EA0D3A" w:rsidRDefault="00000000">
      <w:pPr>
        <w:pStyle w:val="pheading"/>
      </w:pPr>
      <w:r>
        <w:t>MESURAGE</w:t>
      </w:r>
    </w:p>
    <w:p w14:paraId="7779DAD5" w14:textId="77777777" w:rsidR="00EA0D3A" w:rsidRDefault="00000000">
      <w:pPr>
        <w:pStyle w:val="pheading"/>
      </w:pPr>
      <w:r>
        <w:t>- unité de mesure:</w:t>
      </w:r>
    </w:p>
    <w:p w14:paraId="18CD0CF3" w14:textId="77777777" w:rsidR="00EA0D3A" w:rsidRDefault="00000000">
      <w:r>
        <w:t>m²</w:t>
      </w:r>
    </w:p>
    <w:p w14:paraId="0D768B97" w14:textId="77777777" w:rsidR="00EA0D3A" w:rsidRDefault="00000000">
      <w:pPr>
        <w:pStyle w:val="pheading"/>
      </w:pPr>
      <w:r>
        <w:t>- nature du marché:</w:t>
      </w:r>
    </w:p>
    <w:p w14:paraId="17D5D402" w14:textId="77777777" w:rsidR="00EA0D3A" w:rsidRDefault="00000000">
      <w:r>
        <w:t>QF</w:t>
      </w:r>
    </w:p>
    <w:p w14:paraId="01331464" w14:textId="77777777" w:rsidR="00EA0D3A" w:rsidRDefault="00EA0D3A"/>
    <w:p w14:paraId="1FA1F4A1" w14:textId="77777777" w:rsidR="00EA0D3A" w:rsidRDefault="00000000">
      <w:r>
        <w:t> </w:t>
      </w:r>
    </w:p>
    <w:p w14:paraId="23329617" w14:textId="77777777" w:rsidR="00EA0D3A" w:rsidRDefault="00000000">
      <w:pPr>
        <w:pStyle w:val="Author-eSectionHeading4"/>
      </w:pPr>
      <w:bookmarkStart w:id="540" w:name="_Toc155600883"/>
      <w:r>
        <w:t>94.53 Entretien de plantation</w:t>
      </w:r>
      <w:bookmarkEnd w:id="540"/>
    </w:p>
    <w:p w14:paraId="66B4A7EA" w14:textId="77777777" w:rsidR="00EA0D3A" w:rsidRDefault="00000000">
      <w:pPr>
        <w:pStyle w:val="Author-eSectionHeading5"/>
      </w:pPr>
      <w:bookmarkStart w:id="541" w:name="_Toc155600884"/>
      <w:r>
        <w:t>94.53.1 Entretien du sol entre les plantations CCTB 01.09</w:t>
      </w:r>
      <w:bookmarkEnd w:id="541"/>
    </w:p>
    <w:p w14:paraId="3B9A9D01" w14:textId="77777777" w:rsidR="00EA0D3A" w:rsidRDefault="00000000">
      <w:pPr>
        <w:pStyle w:val="pheading"/>
      </w:pPr>
      <w:r>
        <w:t>DESCRIPTION</w:t>
      </w:r>
    </w:p>
    <w:p w14:paraId="3585FB31" w14:textId="77777777" w:rsidR="00EA0D3A" w:rsidRDefault="00000000">
      <w:pPr>
        <w:pStyle w:val="pheading"/>
      </w:pPr>
      <w:r>
        <w:t>- Remarques importantes</w:t>
      </w:r>
    </w:p>
    <w:p w14:paraId="700259BE" w14:textId="77777777" w:rsidR="00EA0D3A" w:rsidRDefault="00000000">
      <w:r>
        <w:t>En cas d’évacuation des produits et à défaut d’autres précisions dans les documents de marché, les produits provenant de l’entretien du sol entre plantations sont évacués au plus tard à la fin de chaque journée de prestation.</w:t>
      </w:r>
    </w:p>
    <w:p w14:paraId="2539D126" w14:textId="77777777" w:rsidR="00EA0D3A" w:rsidRDefault="00000000">
      <w:r>
        <w:t>Paiement</w:t>
      </w:r>
    </w:p>
    <w:p w14:paraId="361973D9" w14:textId="77777777" w:rsidR="00EA0D3A" w:rsidRDefault="00000000">
      <w:r>
        <w:t>Le paiement s’effectue sur base de la surface traitée. Chaque poste comprend en outre le ramassage des déchets.</w:t>
      </w:r>
    </w:p>
    <w:p w14:paraId="097E2BE5" w14:textId="77777777" w:rsidR="00EA0D3A" w:rsidRDefault="00000000">
      <w:r>
        <w:t>Les dates d’intervention sont précisées dans les documents de marché.</w:t>
      </w:r>
    </w:p>
    <w:p w14:paraId="48669E6C" w14:textId="77777777" w:rsidR="00EA0D3A" w:rsidRDefault="00EA0D3A"/>
    <w:p w14:paraId="23D871D9" w14:textId="77777777" w:rsidR="00EA0D3A" w:rsidRDefault="00000000">
      <w:r>
        <w:t> </w:t>
      </w:r>
    </w:p>
    <w:p w14:paraId="419458CA" w14:textId="77777777" w:rsidR="00EA0D3A" w:rsidRDefault="00000000">
      <w:pPr>
        <w:pStyle w:val="pheading"/>
      </w:pPr>
      <w:r>
        <w:t>DOCUMENTS DE RÉFÉRENCE</w:t>
      </w:r>
    </w:p>
    <w:p w14:paraId="731F17BE" w14:textId="77777777" w:rsidR="00EA0D3A" w:rsidRDefault="00000000">
      <w:pPr>
        <w:pStyle w:val="pheading"/>
      </w:pPr>
      <w:r>
        <w:t>- Exécution</w:t>
      </w:r>
    </w:p>
    <w:p w14:paraId="0ADED67A" w14:textId="77777777" w:rsidR="00EA0D3A" w:rsidRDefault="00000000">
      <w:r>
        <w:t>[CCT Qualiroutes, Cahier des charges type Qualiroutes] O.3.14.1.</w:t>
      </w:r>
    </w:p>
    <w:p w14:paraId="21D6C2F1" w14:textId="77777777" w:rsidR="00EA0D3A" w:rsidRDefault="00EA0D3A"/>
    <w:p w14:paraId="47014901" w14:textId="77777777" w:rsidR="00EA0D3A" w:rsidRDefault="00000000">
      <w:r>
        <w:t> </w:t>
      </w:r>
    </w:p>
    <w:p w14:paraId="175A80B6" w14:textId="77777777" w:rsidR="00EA0D3A" w:rsidRDefault="00000000">
      <w:pPr>
        <w:pStyle w:val="Author-eSectionHeading6"/>
      </w:pPr>
      <w:bookmarkStart w:id="542" w:name="_Toc155600885"/>
      <w:r>
        <w:t>94.53.1a Binage CCTB 01.09</w:t>
      </w:r>
      <w:bookmarkEnd w:id="542"/>
    </w:p>
    <w:p w14:paraId="06087553" w14:textId="77777777" w:rsidR="00EA0D3A" w:rsidRDefault="00000000">
      <w:pPr>
        <w:pStyle w:val="pheading"/>
      </w:pPr>
      <w:r>
        <w:t>DESCRIPTION</w:t>
      </w:r>
    </w:p>
    <w:p w14:paraId="0D89B544" w14:textId="77777777" w:rsidR="00EA0D3A" w:rsidRDefault="00000000">
      <w:pPr>
        <w:pStyle w:val="pheading"/>
      </w:pPr>
      <w:r>
        <w:t>- Définition / Comprend</w:t>
      </w:r>
    </w:p>
    <w:p w14:paraId="76FBA972" w14:textId="77777777" w:rsidR="00EA0D3A" w:rsidRDefault="00000000">
      <w:r>
        <w:t xml:space="preserve">Opération de retournement de la couche supérieure des massifs ou des fosses de plantation sur une profondeur minimale de 5 cm. Il est exécuté entre le 15 novembre et le 31 mars mais de préférence au début de l’hiver. </w:t>
      </w:r>
    </w:p>
    <w:p w14:paraId="2FA08003" w14:textId="77777777" w:rsidR="00EA0D3A" w:rsidRDefault="00000000">
      <w:r>
        <w:t>Il comprend également l’enfouissement des feuilles et des plantes adventices.</w:t>
      </w:r>
    </w:p>
    <w:p w14:paraId="3B5BC7D6" w14:textId="77777777" w:rsidR="00EA0D3A" w:rsidRDefault="00000000">
      <w:pPr>
        <w:pStyle w:val="pheading"/>
      </w:pPr>
      <w:r>
        <w:t>MATÉRIAUX</w:t>
      </w:r>
    </w:p>
    <w:p w14:paraId="4B0E20ED" w14:textId="77777777" w:rsidR="00EA0D3A" w:rsidRDefault="00000000">
      <w:pPr>
        <w:pStyle w:val="pheading"/>
      </w:pPr>
      <w:r>
        <w:t>- Caractéristiques générales</w:t>
      </w:r>
    </w:p>
    <w:p w14:paraId="7812092C" w14:textId="77777777" w:rsidR="00EA0D3A" w:rsidRDefault="00000000">
      <w:r>
        <w:t>Entretien du sol entre les plantations : binage</w:t>
      </w:r>
    </w:p>
    <w:p w14:paraId="66F6DE75" w14:textId="77777777" w:rsidR="00EA0D3A" w:rsidRDefault="00000000">
      <w:r>
        <w:t>Entretien du sol entre les plantations : binage, en vue d'une évacuation</w:t>
      </w:r>
    </w:p>
    <w:p w14:paraId="27C129EA" w14:textId="77777777" w:rsidR="00EA0D3A" w:rsidRDefault="00000000">
      <w:r>
        <w:t>Entretien du sol entre les plantations : binage de fosses de plantation</w:t>
      </w:r>
    </w:p>
    <w:p w14:paraId="3871AFB4" w14:textId="77777777" w:rsidR="00EA0D3A" w:rsidRDefault="00000000">
      <w:r>
        <w:t>Entretien du sol entre les plantations : binage de fosses de plantation, en vue d'une évacuation</w:t>
      </w:r>
    </w:p>
    <w:p w14:paraId="7C6E60FB" w14:textId="77777777" w:rsidR="00EA0D3A" w:rsidRDefault="00EA0D3A"/>
    <w:p w14:paraId="318B8029" w14:textId="77777777" w:rsidR="00EA0D3A" w:rsidRDefault="00000000">
      <w:r>
        <w:t> </w:t>
      </w:r>
    </w:p>
    <w:p w14:paraId="4FC06BDA" w14:textId="77777777" w:rsidR="00EA0D3A" w:rsidRDefault="00000000">
      <w:pPr>
        <w:pStyle w:val="pheading"/>
      </w:pPr>
      <w:r>
        <w:t>MESURAGE</w:t>
      </w:r>
    </w:p>
    <w:p w14:paraId="23F66490" w14:textId="77777777" w:rsidR="00EA0D3A" w:rsidRDefault="00000000">
      <w:pPr>
        <w:pStyle w:val="pheading"/>
      </w:pPr>
      <w:r>
        <w:t>- unité de mesure:</w:t>
      </w:r>
    </w:p>
    <w:p w14:paraId="3E7C9E09" w14:textId="77777777" w:rsidR="00EA0D3A" w:rsidRDefault="00000000">
      <w:r>
        <w:rPr>
          <w:b/>
          <w:color w:val="003300"/>
        </w:rPr>
        <w:t>(soit par défaut)</w:t>
      </w:r>
    </w:p>
    <w:p w14:paraId="4DC7A22D" w14:textId="77777777" w:rsidR="00EA0D3A" w:rsidRDefault="00000000">
      <w:r>
        <w:rPr>
          <w:color w:val="008080"/>
        </w:rPr>
        <w:t>1. m</w:t>
      </w:r>
      <w:r>
        <w:rPr>
          <w:color w:val="008080"/>
          <w:vertAlign w:val="superscript"/>
        </w:rPr>
        <w:t>2</w:t>
      </w:r>
    </w:p>
    <w:p w14:paraId="7EA56931" w14:textId="77777777" w:rsidR="00EA0D3A" w:rsidRDefault="00000000">
      <w:r>
        <w:rPr>
          <w:b/>
          <w:color w:val="003300"/>
        </w:rPr>
        <w:t>(soit pour le binage de fosses)</w:t>
      </w:r>
    </w:p>
    <w:p w14:paraId="2AC17CA1" w14:textId="77777777" w:rsidR="00EA0D3A" w:rsidRDefault="00000000">
      <w:r>
        <w:rPr>
          <w:color w:val="008080"/>
        </w:rPr>
        <w:t>2. pc</w:t>
      </w:r>
    </w:p>
    <w:p w14:paraId="5BD701D5" w14:textId="77777777" w:rsidR="00EA0D3A" w:rsidRDefault="00EA0D3A"/>
    <w:p w14:paraId="626E1DF2" w14:textId="77777777" w:rsidR="00EA0D3A" w:rsidRDefault="00000000">
      <w:r>
        <w:t> </w:t>
      </w:r>
    </w:p>
    <w:p w14:paraId="357FB763" w14:textId="77777777" w:rsidR="00EA0D3A" w:rsidRDefault="00000000">
      <w:pPr>
        <w:pStyle w:val="pheading"/>
      </w:pPr>
      <w:r>
        <w:t>- nature du marché:</w:t>
      </w:r>
    </w:p>
    <w:p w14:paraId="7FAB2F12" w14:textId="77777777" w:rsidR="00EA0D3A" w:rsidRDefault="00000000">
      <w:r>
        <w:t>QF</w:t>
      </w:r>
    </w:p>
    <w:p w14:paraId="6539CB22" w14:textId="77777777" w:rsidR="00EA0D3A" w:rsidRDefault="00EA0D3A"/>
    <w:p w14:paraId="7532D275" w14:textId="77777777" w:rsidR="00EA0D3A" w:rsidRDefault="00000000">
      <w:r>
        <w:t> </w:t>
      </w:r>
    </w:p>
    <w:p w14:paraId="39C0BD0D" w14:textId="77777777" w:rsidR="00EA0D3A" w:rsidRDefault="00000000">
      <w:pPr>
        <w:pStyle w:val="Author-eSectionHeading6"/>
      </w:pPr>
      <w:bookmarkStart w:id="543" w:name="_Toc155600886"/>
      <w:r>
        <w:t>94.53.1b Bêchage CCTB 01.09</w:t>
      </w:r>
      <w:bookmarkEnd w:id="543"/>
    </w:p>
    <w:p w14:paraId="322180F4" w14:textId="77777777" w:rsidR="00EA0D3A" w:rsidRDefault="00000000">
      <w:pPr>
        <w:pStyle w:val="pheading"/>
      </w:pPr>
      <w:r>
        <w:t>DESCRIPTION</w:t>
      </w:r>
    </w:p>
    <w:p w14:paraId="4A5CD354" w14:textId="77777777" w:rsidR="00EA0D3A" w:rsidRDefault="00000000">
      <w:pPr>
        <w:pStyle w:val="pheading"/>
      </w:pPr>
      <w:r>
        <w:t>- Définition / Comprend</w:t>
      </w:r>
    </w:p>
    <w:p w14:paraId="66240A51" w14:textId="77777777" w:rsidR="00EA0D3A" w:rsidRDefault="00000000">
      <w:r>
        <w:t xml:space="preserve">Opération de retournement de la couche supérieure des massifs ou des fosses de plantation sur une profondeur minimale de 5 cm. Il est exécuté entre le 15 novembre et le 31 mars mais de préférence au début de l’hiver. </w:t>
      </w:r>
    </w:p>
    <w:p w14:paraId="0FACA63D" w14:textId="77777777" w:rsidR="00EA0D3A" w:rsidRDefault="00000000">
      <w:r>
        <w:t>Il comprend également l’enfouissement des feuilles et des plantes adventices.</w:t>
      </w:r>
    </w:p>
    <w:p w14:paraId="6D721958" w14:textId="77777777" w:rsidR="00EA0D3A" w:rsidRDefault="00000000">
      <w:pPr>
        <w:pStyle w:val="pheading"/>
      </w:pPr>
      <w:r>
        <w:t>MATÉRIAUX</w:t>
      </w:r>
    </w:p>
    <w:p w14:paraId="4D434518" w14:textId="77777777" w:rsidR="00EA0D3A" w:rsidRDefault="00000000">
      <w:pPr>
        <w:pStyle w:val="pheading"/>
      </w:pPr>
      <w:r>
        <w:t>- Caractéristiques générales</w:t>
      </w:r>
    </w:p>
    <w:p w14:paraId="28BE9AF0" w14:textId="77777777" w:rsidR="00EA0D3A" w:rsidRDefault="00000000">
      <w:r>
        <w:t>Entretien du sol entre les plantations : bêchage</w:t>
      </w:r>
    </w:p>
    <w:p w14:paraId="334AAE46" w14:textId="77777777" w:rsidR="00EA0D3A" w:rsidRDefault="00000000">
      <w:r>
        <w:t>Entretien du sol entre les plantations : bêchage, en vue d'une évacuation</w:t>
      </w:r>
    </w:p>
    <w:p w14:paraId="530C790A" w14:textId="77777777" w:rsidR="00EA0D3A" w:rsidRDefault="00000000">
      <w:r>
        <w:t>Entretien du sol entre les plantations : bêchage de fosses de plantation</w:t>
      </w:r>
    </w:p>
    <w:p w14:paraId="208C44A9" w14:textId="77777777" w:rsidR="00EA0D3A" w:rsidRDefault="00000000">
      <w:r>
        <w:t>Entretien du sol entre les plantations : bêchage de fosses de plantation en vue d'une évacuation</w:t>
      </w:r>
    </w:p>
    <w:p w14:paraId="4032BA92" w14:textId="77777777" w:rsidR="00EA0D3A" w:rsidRDefault="00EA0D3A"/>
    <w:p w14:paraId="752C4F33" w14:textId="77777777" w:rsidR="00EA0D3A" w:rsidRDefault="00000000">
      <w:r>
        <w:t> </w:t>
      </w:r>
    </w:p>
    <w:p w14:paraId="3FE74167" w14:textId="77777777" w:rsidR="00EA0D3A" w:rsidRDefault="00000000">
      <w:pPr>
        <w:pStyle w:val="pheading"/>
      </w:pPr>
      <w:r>
        <w:t>MESURAGE</w:t>
      </w:r>
    </w:p>
    <w:p w14:paraId="25C4D939" w14:textId="77777777" w:rsidR="00EA0D3A" w:rsidRDefault="00000000">
      <w:pPr>
        <w:pStyle w:val="pheading"/>
      </w:pPr>
      <w:r>
        <w:t>- unité de mesure:</w:t>
      </w:r>
    </w:p>
    <w:p w14:paraId="0BCE1A28" w14:textId="77777777" w:rsidR="00EA0D3A" w:rsidRDefault="00000000">
      <w:r>
        <w:rPr>
          <w:b/>
          <w:color w:val="003300"/>
        </w:rPr>
        <w:t>(soit par défaut)</w:t>
      </w:r>
    </w:p>
    <w:p w14:paraId="7CCE17B7" w14:textId="77777777" w:rsidR="00EA0D3A" w:rsidRDefault="00000000">
      <w:r>
        <w:rPr>
          <w:color w:val="008080"/>
        </w:rPr>
        <w:t>1. m</w:t>
      </w:r>
      <w:r>
        <w:rPr>
          <w:color w:val="008080"/>
          <w:vertAlign w:val="superscript"/>
        </w:rPr>
        <w:t>2</w:t>
      </w:r>
    </w:p>
    <w:p w14:paraId="0970C79D" w14:textId="77777777" w:rsidR="00EA0D3A" w:rsidRDefault="00000000">
      <w:r>
        <w:rPr>
          <w:b/>
          <w:color w:val="003300"/>
        </w:rPr>
        <w:t>(soit pour le bêchage de fosses)</w:t>
      </w:r>
    </w:p>
    <w:p w14:paraId="46A67686" w14:textId="77777777" w:rsidR="00EA0D3A" w:rsidRDefault="00000000">
      <w:r>
        <w:rPr>
          <w:color w:val="008080"/>
        </w:rPr>
        <w:t>2. pc</w:t>
      </w:r>
    </w:p>
    <w:p w14:paraId="7B1DDE20" w14:textId="77777777" w:rsidR="00EA0D3A" w:rsidRDefault="00EA0D3A"/>
    <w:p w14:paraId="43DF5D99" w14:textId="77777777" w:rsidR="00EA0D3A" w:rsidRDefault="00000000">
      <w:r>
        <w:t> </w:t>
      </w:r>
    </w:p>
    <w:p w14:paraId="6B1686AE" w14:textId="77777777" w:rsidR="00EA0D3A" w:rsidRDefault="00000000">
      <w:pPr>
        <w:pStyle w:val="pheading"/>
      </w:pPr>
      <w:r>
        <w:t>- nature du marché:</w:t>
      </w:r>
    </w:p>
    <w:p w14:paraId="5A39A1B8" w14:textId="77777777" w:rsidR="00EA0D3A" w:rsidRDefault="00000000">
      <w:r>
        <w:t>QF</w:t>
      </w:r>
    </w:p>
    <w:p w14:paraId="6FFDE7E2" w14:textId="77777777" w:rsidR="00EA0D3A" w:rsidRDefault="00EA0D3A"/>
    <w:p w14:paraId="7AB5B359" w14:textId="77777777" w:rsidR="00EA0D3A" w:rsidRDefault="00000000">
      <w:r>
        <w:t> </w:t>
      </w:r>
    </w:p>
    <w:p w14:paraId="27AE4D0D" w14:textId="77777777" w:rsidR="00EA0D3A" w:rsidRDefault="00000000">
      <w:pPr>
        <w:pStyle w:val="Author-eSectionHeading6"/>
      </w:pPr>
      <w:bookmarkStart w:id="544" w:name="_Toc155600887"/>
      <w:r>
        <w:t>94.53.1c Sarclage CCTB 01.09</w:t>
      </w:r>
      <w:bookmarkEnd w:id="544"/>
    </w:p>
    <w:p w14:paraId="64CEBEF7" w14:textId="77777777" w:rsidR="00EA0D3A" w:rsidRDefault="00000000">
      <w:pPr>
        <w:pStyle w:val="pheading"/>
      </w:pPr>
      <w:r>
        <w:t>DESCRIPTION</w:t>
      </w:r>
    </w:p>
    <w:p w14:paraId="6A81025D" w14:textId="77777777" w:rsidR="00EA0D3A" w:rsidRDefault="00000000">
      <w:pPr>
        <w:pStyle w:val="pheading"/>
      </w:pPr>
      <w:r>
        <w:t>- Définition / Comprend</w:t>
      </w:r>
    </w:p>
    <w:p w14:paraId="7244948E" w14:textId="77777777" w:rsidR="00EA0D3A" w:rsidRDefault="00000000">
      <w:r>
        <w:t>Opération d’arrachage manuel ou à l’aide d’un outil, de plantes adventices y compris leur système racinaire. Le produit est évacué au fur et à mesure de l’avancement de l’opération</w:t>
      </w:r>
    </w:p>
    <w:p w14:paraId="4C040592" w14:textId="77777777" w:rsidR="00EA0D3A" w:rsidRDefault="00000000">
      <w:pPr>
        <w:pStyle w:val="pheading"/>
      </w:pPr>
      <w:r>
        <w:t>MATÉRIAUX</w:t>
      </w:r>
    </w:p>
    <w:p w14:paraId="515680CA" w14:textId="77777777" w:rsidR="00EA0D3A" w:rsidRDefault="00000000">
      <w:pPr>
        <w:pStyle w:val="pheading"/>
      </w:pPr>
      <w:r>
        <w:t>- Caractéristiques générales</w:t>
      </w:r>
    </w:p>
    <w:p w14:paraId="7E979B8C" w14:textId="77777777" w:rsidR="00EA0D3A" w:rsidRDefault="00000000">
      <w:r>
        <w:t>Entretien du sol entre les plantations : sarclage</w:t>
      </w:r>
    </w:p>
    <w:p w14:paraId="193745B8" w14:textId="77777777" w:rsidR="00EA0D3A" w:rsidRDefault="00000000">
      <w:r>
        <w:t>Entretien du sol entre les plantations : sarclage, en vue d'une évacuation</w:t>
      </w:r>
    </w:p>
    <w:p w14:paraId="787A610F" w14:textId="77777777" w:rsidR="00EA0D3A" w:rsidRDefault="00EA0D3A"/>
    <w:p w14:paraId="09EA65A7" w14:textId="77777777" w:rsidR="00EA0D3A" w:rsidRDefault="00000000">
      <w:r>
        <w:t> </w:t>
      </w:r>
    </w:p>
    <w:p w14:paraId="004A6C0C" w14:textId="77777777" w:rsidR="00EA0D3A" w:rsidRDefault="00000000">
      <w:pPr>
        <w:pStyle w:val="pheading"/>
      </w:pPr>
      <w:r>
        <w:t>MESURAGE</w:t>
      </w:r>
    </w:p>
    <w:p w14:paraId="421FBA90" w14:textId="77777777" w:rsidR="00EA0D3A" w:rsidRDefault="00000000">
      <w:pPr>
        <w:pStyle w:val="pheading"/>
      </w:pPr>
      <w:r>
        <w:t>- unité de mesure:</w:t>
      </w:r>
    </w:p>
    <w:p w14:paraId="5644F49D" w14:textId="77777777" w:rsidR="00EA0D3A" w:rsidRDefault="00000000">
      <w:r>
        <w:t>m²</w:t>
      </w:r>
    </w:p>
    <w:p w14:paraId="2E690C25" w14:textId="77777777" w:rsidR="00EA0D3A" w:rsidRDefault="00000000">
      <w:pPr>
        <w:pStyle w:val="pheading"/>
      </w:pPr>
      <w:r>
        <w:t>- nature du marché:</w:t>
      </w:r>
    </w:p>
    <w:p w14:paraId="0F03AA81" w14:textId="77777777" w:rsidR="00EA0D3A" w:rsidRDefault="00000000">
      <w:r>
        <w:t>QF</w:t>
      </w:r>
    </w:p>
    <w:p w14:paraId="1AB0E025" w14:textId="77777777" w:rsidR="00EA0D3A" w:rsidRDefault="00EA0D3A"/>
    <w:p w14:paraId="0E93B7A6" w14:textId="77777777" w:rsidR="00EA0D3A" w:rsidRDefault="00000000">
      <w:r>
        <w:t> </w:t>
      </w:r>
    </w:p>
    <w:p w14:paraId="53F9045D" w14:textId="77777777" w:rsidR="00EA0D3A" w:rsidRDefault="00000000">
      <w:pPr>
        <w:pStyle w:val="Author-eSectionHeading6"/>
      </w:pPr>
      <w:bookmarkStart w:id="545" w:name="_Toc155600888"/>
      <w:r>
        <w:t>94.53.1d Fauchage CCTB 01.09</w:t>
      </w:r>
      <w:bookmarkEnd w:id="545"/>
    </w:p>
    <w:p w14:paraId="1329524F" w14:textId="77777777" w:rsidR="00EA0D3A" w:rsidRDefault="00000000">
      <w:pPr>
        <w:pStyle w:val="pheading"/>
      </w:pPr>
      <w:r>
        <w:t>DESCRIPTION</w:t>
      </w:r>
    </w:p>
    <w:p w14:paraId="3347511B" w14:textId="77777777" w:rsidR="00EA0D3A" w:rsidRDefault="00000000">
      <w:pPr>
        <w:pStyle w:val="pheading"/>
      </w:pPr>
      <w:r>
        <w:t>- Définition / Comprend</w:t>
      </w:r>
    </w:p>
    <w:p w14:paraId="51FF3952" w14:textId="77777777" w:rsidR="00EA0D3A" w:rsidRDefault="00000000">
      <w:r>
        <w:t>Le fauchage a pour but de ramener la végétation herbacée à une hauteur maximale de 5 cm. Il s'effectue à l'aide d'engins mécaniques adaptés au relief, à l'état du sol et aux engazonnements sans causer des dégâts ni à ces derniers ni aux plantations.</w:t>
      </w:r>
    </w:p>
    <w:p w14:paraId="4746E7B0" w14:textId="77777777" w:rsidR="00EA0D3A" w:rsidRDefault="00000000">
      <w:pPr>
        <w:pStyle w:val="pheading"/>
      </w:pPr>
      <w:r>
        <w:t>MATÉRIAUX</w:t>
      </w:r>
    </w:p>
    <w:p w14:paraId="0633302B" w14:textId="77777777" w:rsidR="00EA0D3A" w:rsidRDefault="00000000">
      <w:pPr>
        <w:pStyle w:val="pheading"/>
      </w:pPr>
      <w:r>
        <w:t>- Caractéristiques générales</w:t>
      </w:r>
    </w:p>
    <w:p w14:paraId="74CBA44E" w14:textId="77777777" w:rsidR="00EA0D3A" w:rsidRDefault="00000000">
      <w:r>
        <w:t>Entretien du sol entre les plantations : fauchage</w:t>
      </w:r>
    </w:p>
    <w:p w14:paraId="436B3780" w14:textId="77777777" w:rsidR="00EA0D3A" w:rsidRDefault="00000000">
      <w:r>
        <w:t>Entretien du sol entre les plantations : fauchage, en vue d'une évacuation</w:t>
      </w:r>
    </w:p>
    <w:p w14:paraId="033D0A63" w14:textId="77777777" w:rsidR="00EA0D3A" w:rsidRDefault="00EA0D3A"/>
    <w:p w14:paraId="57C4261F" w14:textId="77777777" w:rsidR="00EA0D3A" w:rsidRDefault="00000000">
      <w:r>
        <w:t> </w:t>
      </w:r>
    </w:p>
    <w:p w14:paraId="1AF748E9" w14:textId="77777777" w:rsidR="00EA0D3A" w:rsidRDefault="00000000">
      <w:pPr>
        <w:pStyle w:val="pheading"/>
      </w:pPr>
      <w:r>
        <w:t>MESURAGE</w:t>
      </w:r>
    </w:p>
    <w:p w14:paraId="1BB4CE5D" w14:textId="77777777" w:rsidR="00EA0D3A" w:rsidRDefault="00000000">
      <w:pPr>
        <w:pStyle w:val="pheading"/>
      </w:pPr>
      <w:r>
        <w:t>- unité de mesure:</w:t>
      </w:r>
    </w:p>
    <w:p w14:paraId="025D96B6" w14:textId="77777777" w:rsidR="00EA0D3A" w:rsidRDefault="00000000">
      <w:r>
        <w:t>m²</w:t>
      </w:r>
    </w:p>
    <w:p w14:paraId="5B6B7E2F" w14:textId="77777777" w:rsidR="00EA0D3A" w:rsidRDefault="00000000">
      <w:pPr>
        <w:pStyle w:val="pheading"/>
      </w:pPr>
      <w:r>
        <w:t>- nature du marché:</w:t>
      </w:r>
    </w:p>
    <w:p w14:paraId="45D4C883" w14:textId="77777777" w:rsidR="00EA0D3A" w:rsidRDefault="00000000">
      <w:r>
        <w:t>QF</w:t>
      </w:r>
    </w:p>
    <w:p w14:paraId="0F1D289A" w14:textId="77777777" w:rsidR="00EA0D3A" w:rsidRDefault="00EA0D3A"/>
    <w:p w14:paraId="6CAB5BB5" w14:textId="77777777" w:rsidR="00EA0D3A" w:rsidRDefault="00000000">
      <w:r>
        <w:t> </w:t>
      </w:r>
    </w:p>
    <w:p w14:paraId="04EA1EB3" w14:textId="77777777" w:rsidR="00EA0D3A" w:rsidRDefault="00000000">
      <w:pPr>
        <w:pStyle w:val="Author-eSectionHeading5"/>
      </w:pPr>
      <w:bookmarkStart w:id="546" w:name="_Toc155600889"/>
      <w:r>
        <w:t>94.53.2 Amélioration du sol entre les plantations CCTB 01.09</w:t>
      </w:r>
      <w:bookmarkEnd w:id="546"/>
    </w:p>
    <w:p w14:paraId="24A87AE4" w14:textId="77777777" w:rsidR="00EA0D3A" w:rsidRDefault="00000000">
      <w:pPr>
        <w:pStyle w:val="pheading"/>
      </w:pPr>
      <w:r>
        <w:t>DESCRIPTION</w:t>
      </w:r>
    </w:p>
    <w:p w14:paraId="6E7F49B4" w14:textId="77777777" w:rsidR="00EA0D3A" w:rsidRDefault="00000000">
      <w:pPr>
        <w:pStyle w:val="pheading"/>
      </w:pPr>
      <w:r>
        <w:t>- Remarques importantes</w:t>
      </w:r>
    </w:p>
    <w:p w14:paraId="243B662B" w14:textId="77777777" w:rsidR="00EA0D3A" w:rsidRDefault="00000000">
      <w:r>
        <w:t>Les documents de marché précisent les amendements, engrais et paillis à mettre en œuvre, leurs dosages et leurs caractéristiques.</w:t>
      </w:r>
    </w:p>
    <w:p w14:paraId="15CB4921" w14:textId="77777777" w:rsidR="00EA0D3A" w:rsidRDefault="00000000">
      <w:r>
        <w:t>L’engrais est mis en œuvre et enfoui dans la terre lors d’un binage ou d’un bêchage.</w:t>
      </w:r>
    </w:p>
    <w:p w14:paraId="32C131BC" w14:textId="77777777" w:rsidR="00EA0D3A" w:rsidRDefault="00000000">
      <w:r>
        <w:t>Le paiement s’effectue sur base de la surface traitée.</w:t>
      </w:r>
    </w:p>
    <w:p w14:paraId="389DBC5C" w14:textId="77777777" w:rsidR="00EA0D3A" w:rsidRDefault="00EA0D3A"/>
    <w:p w14:paraId="164FDEB4" w14:textId="77777777" w:rsidR="00EA0D3A" w:rsidRDefault="00000000">
      <w:r>
        <w:t> </w:t>
      </w:r>
    </w:p>
    <w:p w14:paraId="111F6B99" w14:textId="77777777" w:rsidR="00EA0D3A" w:rsidRDefault="00000000">
      <w:pPr>
        <w:pStyle w:val="pheading"/>
      </w:pPr>
      <w:r>
        <w:t>DOCUMENTS DE RÉFÉRENCE</w:t>
      </w:r>
    </w:p>
    <w:p w14:paraId="7D6F75A4" w14:textId="77777777" w:rsidR="00EA0D3A" w:rsidRDefault="00000000">
      <w:pPr>
        <w:pStyle w:val="pheading"/>
      </w:pPr>
      <w:r>
        <w:t>- Exécution</w:t>
      </w:r>
    </w:p>
    <w:p w14:paraId="38010319" w14:textId="77777777" w:rsidR="00EA0D3A" w:rsidRDefault="00000000">
      <w:r>
        <w:t>[CCT Qualiroutes, Cahier des charges type Qualiroutes] O.3.14.2.</w:t>
      </w:r>
    </w:p>
    <w:p w14:paraId="19E0ACED" w14:textId="77777777" w:rsidR="00EA0D3A" w:rsidRDefault="00EA0D3A"/>
    <w:p w14:paraId="5B56C794" w14:textId="77777777" w:rsidR="00EA0D3A" w:rsidRDefault="00000000">
      <w:r>
        <w:t> </w:t>
      </w:r>
    </w:p>
    <w:p w14:paraId="2B335D8C" w14:textId="77777777" w:rsidR="00EA0D3A" w:rsidRDefault="00000000">
      <w:pPr>
        <w:pStyle w:val="Author-eSectionHeading6"/>
      </w:pPr>
      <w:bookmarkStart w:id="547" w:name="_Toc155600890"/>
      <w:r>
        <w:t>94.53.2a Amélioration du sol entre les plantations par engrais CCTB 01.09</w:t>
      </w:r>
      <w:bookmarkEnd w:id="547"/>
    </w:p>
    <w:p w14:paraId="6C988319" w14:textId="77777777" w:rsidR="00EA0D3A" w:rsidRDefault="00000000">
      <w:pPr>
        <w:pStyle w:val="pheading"/>
      </w:pPr>
      <w:r>
        <w:t>MATÉRIAUX</w:t>
      </w:r>
    </w:p>
    <w:p w14:paraId="31EA3B9C" w14:textId="77777777" w:rsidR="00EA0D3A" w:rsidRDefault="00000000">
      <w:pPr>
        <w:pStyle w:val="pheading"/>
      </w:pPr>
      <w:r>
        <w:t>- Caractéristiques générales</w:t>
      </w:r>
    </w:p>
    <w:p w14:paraId="01FDAE4F" w14:textId="77777777" w:rsidR="00EA0D3A" w:rsidRDefault="00000000">
      <w:r>
        <w:t>Traitement du sol entre les plantations : apport complémentaire d'engrais</w:t>
      </w:r>
    </w:p>
    <w:p w14:paraId="7C14CFFB" w14:textId="77777777" w:rsidR="00EA0D3A" w:rsidRDefault="00EA0D3A"/>
    <w:p w14:paraId="457BD4BC" w14:textId="77777777" w:rsidR="00EA0D3A" w:rsidRDefault="00000000">
      <w:r>
        <w:t> </w:t>
      </w:r>
    </w:p>
    <w:p w14:paraId="3A9D0724" w14:textId="77777777" w:rsidR="00EA0D3A" w:rsidRDefault="00000000">
      <w:pPr>
        <w:pStyle w:val="pheading"/>
      </w:pPr>
      <w:r>
        <w:t>MESURAGE</w:t>
      </w:r>
    </w:p>
    <w:p w14:paraId="3527B790" w14:textId="77777777" w:rsidR="00EA0D3A" w:rsidRDefault="00000000">
      <w:pPr>
        <w:pStyle w:val="pheading"/>
      </w:pPr>
      <w:r>
        <w:t>- unité de mesure:</w:t>
      </w:r>
    </w:p>
    <w:p w14:paraId="4FB9CDBA" w14:textId="77777777" w:rsidR="00EA0D3A" w:rsidRDefault="00000000">
      <w:r>
        <w:t>kg</w:t>
      </w:r>
    </w:p>
    <w:p w14:paraId="26163E2D" w14:textId="77777777" w:rsidR="00EA0D3A" w:rsidRDefault="00000000">
      <w:pPr>
        <w:pStyle w:val="pheading"/>
      </w:pPr>
      <w:r>
        <w:t>- nature du marché:</w:t>
      </w:r>
    </w:p>
    <w:p w14:paraId="3E5C0383" w14:textId="77777777" w:rsidR="00EA0D3A" w:rsidRDefault="00000000">
      <w:r>
        <w:t>QP</w:t>
      </w:r>
    </w:p>
    <w:p w14:paraId="6AFF9726" w14:textId="77777777" w:rsidR="00EA0D3A" w:rsidRDefault="00000000">
      <w:pPr>
        <w:pStyle w:val="Author-eSectionHeading6"/>
      </w:pPr>
      <w:bookmarkStart w:id="548" w:name="_Toc155600891"/>
      <w:r>
        <w:t>94.53.2b Amélioration du sol entre les plantations par amendement organique CCTB 01.09</w:t>
      </w:r>
      <w:bookmarkEnd w:id="548"/>
    </w:p>
    <w:p w14:paraId="6A566F7C" w14:textId="77777777" w:rsidR="00EA0D3A" w:rsidRDefault="00000000">
      <w:pPr>
        <w:pStyle w:val="pheading"/>
      </w:pPr>
      <w:r>
        <w:t>MATÉRIAUX</w:t>
      </w:r>
    </w:p>
    <w:p w14:paraId="10FFCA6E" w14:textId="77777777" w:rsidR="00EA0D3A" w:rsidRDefault="00000000">
      <w:pPr>
        <w:pStyle w:val="pheading"/>
      </w:pPr>
      <w:r>
        <w:t>- Caractéristiques générales</w:t>
      </w:r>
    </w:p>
    <w:p w14:paraId="4005A465" w14:textId="77777777" w:rsidR="00EA0D3A" w:rsidRDefault="00000000">
      <w:r>
        <w:t>Traitement du sol entre les plantations : apport complémentaire d'amendement organique</w:t>
      </w:r>
    </w:p>
    <w:p w14:paraId="338086A4" w14:textId="77777777" w:rsidR="00EA0D3A" w:rsidRDefault="00EA0D3A"/>
    <w:p w14:paraId="64BA1426" w14:textId="77777777" w:rsidR="00EA0D3A" w:rsidRDefault="00000000">
      <w:r>
        <w:t> </w:t>
      </w:r>
    </w:p>
    <w:p w14:paraId="51A3D616" w14:textId="77777777" w:rsidR="00EA0D3A" w:rsidRDefault="00000000">
      <w:pPr>
        <w:pStyle w:val="pheading"/>
      </w:pPr>
      <w:r>
        <w:t>MESURAGE</w:t>
      </w:r>
    </w:p>
    <w:p w14:paraId="1558F37F" w14:textId="77777777" w:rsidR="00EA0D3A" w:rsidRDefault="00000000">
      <w:pPr>
        <w:pStyle w:val="pheading"/>
      </w:pPr>
      <w:r>
        <w:t>- unité de mesure:</w:t>
      </w:r>
    </w:p>
    <w:p w14:paraId="1081F906" w14:textId="77777777" w:rsidR="00EA0D3A" w:rsidRDefault="00000000">
      <w:r>
        <w:t>m³</w:t>
      </w:r>
    </w:p>
    <w:p w14:paraId="653B2342" w14:textId="77777777" w:rsidR="00EA0D3A" w:rsidRDefault="00000000">
      <w:pPr>
        <w:pStyle w:val="pheading"/>
      </w:pPr>
      <w:r>
        <w:t>- nature du marché:</w:t>
      </w:r>
    </w:p>
    <w:p w14:paraId="28C49124" w14:textId="77777777" w:rsidR="00EA0D3A" w:rsidRDefault="00000000">
      <w:r>
        <w:t>QF</w:t>
      </w:r>
    </w:p>
    <w:p w14:paraId="1800D6B7" w14:textId="77777777" w:rsidR="00EA0D3A" w:rsidRDefault="00EA0D3A"/>
    <w:p w14:paraId="7339ECA4" w14:textId="77777777" w:rsidR="00EA0D3A" w:rsidRDefault="00000000">
      <w:r>
        <w:t> </w:t>
      </w:r>
    </w:p>
    <w:p w14:paraId="10383855" w14:textId="77777777" w:rsidR="00EA0D3A" w:rsidRDefault="00000000">
      <w:pPr>
        <w:pStyle w:val="Author-eSectionHeading6"/>
      </w:pPr>
      <w:bookmarkStart w:id="549" w:name="_Toc155600892"/>
      <w:r>
        <w:t>94.53.2c Amélioration du sol entre les plantations par paillis CCTB 01.09</w:t>
      </w:r>
      <w:bookmarkEnd w:id="549"/>
    </w:p>
    <w:p w14:paraId="57D5C5F5" w14:textId="77777777" w:rsidR="00EA0D3A" w:rsidRDefault="00000000">
      <w:pPr>
        <w:pStyle w:val="pheading"/>
      </w:pPr>
      <w:r>
        <w:t>MATÉRIAUX</w:t>
      </w:r>
    </w:p>
    <w:p w14:paraId="3F1820DF" w14:textId="77777777" w:rsidR="00EA0D3A" w:rsidRDefault="00000000">
      <w:pPr>
        <w:pStyle w:val="pheading"/>
      </w:pPr>
      <w:r>
        <w:t>- Caractéristiques générales</w:t>
      </w:r>
    </w:p>
    <w:p w14:paraId="1BB1CED3" w14:textId="77777777" w:rsidR="00EA0D3A" w:rsidRDefault="00000000">
      <w:r>
        <w:t>Traitement du sol entre les plantations : apport complémentaire de paillis</w:t>
      </w:r>
    </w:p>
    <w:p w14:paraId="0F5836E4" w14:textId="77777777" w:rsidR="00EA0D3A" w:rsidRDefault="00EA0D3A"/>
    <w:p w14:paraId="463E922F" w14:textId="77777777" w:rsidR="00EA0D3A" w:rsidRDefault="00000000">
      <w:r>
        <w:t> </w:t>
      </w:r>
    </w:p>
    <w:p w14:paraId="697AE83E" w14:textId="77777777" w:rsidR="00EA0D3A" w:rsidRDefault="00000000">
      <w:pPr>
        <w:pStyle w:val="pheading"/>
      </w:pPr>
      <w:r>
        <w:t>MESURAGE</w:t>
      </w:r>
    </w:p>
    <w:p w14:paraId="2B2C8431" w14:textId="77777777" w:rsidR="00EA0D3A" w:rsidRDefault="00000000">
      <w:pPr>
        <w:pStyle w:val="pheading"/>
      </w:pPr>
      <w:r>
        <w:t>- unité de mesure:</w:t>
      </w:r>
    </w:p>
    <w:p w14:paraId="65D81454" w14:textId="77777777" w:rsidR="00EA0D3A" w:rsidRDefault="00000000">
      <w:r>
        <w:t>m³</w:t>
      </w:r>
    </w:p>
    <w:p w14:paraId="2D90D420" w14:textId="77777777" w:rsidR="00EA0D3A" w:rsidRDefault="00000000">
      <w:pPr>
        <w:pStyle w:val="pheading"/>
      </w:pPr>
      <w:r>
        <w:t>- nature du marché:</w:t>
      </w:r>
    </w:p>
    <w:p w14:paraId="2826A1E6" w14:textId="77777777" w:rsidR="00EA0D3A" w:rsidRDefault="00000000">
      <w:r>
        <w:t>QF</w:t>
      </w:r>
    </w:p>
    <w:p w14:paraId="6D1DB8F6" w14:textId="77777777" w:rsidR="00EA0D3A" w:rsidRDefault="00EA0D3A"/>
    <w:p w14:paraId="284DAF5A" w14:textId="77777777" w:rsidR="00EA0D3A" w:rsidRDefault="00000000">
      <w:r>
        <w:t> </w:t>
      </w:r>
    </w:p>
    <w:p w14:paraId="474CDE72" w14:textId="77777777" w:rsidR="00EA0D3A" w:rsidRDefault="00000000">
      <w:pPr>
        <w:pStyle w:val="Author-eSectionHeading6"/>
      </w:pPr>
      <w:bookmarkStart w:id="550" w:name="_Toc155600893"/>
      <w:r>
        <w:t>94.53.2d Amélioration du sol entre les plantations par copeaux de feuillus CCTB 01.09</w:t>
      </w:r>
      <w:bookmarkEnd w:id="550"/>
    </w:p>
    <w:p w14:paraId="6AFE9194" w14:textId="77777777" w:rsidR="00EA0D3A" w:rsidRDefault="00000000">
      <w:pPr>
        <w:pStyle w:val="pheading"/>
      </w:pPr>
      <w:r>
        <w:t>MATÉRIAUX</w:t>
      </w:r>
    </w:p>
    <w:p w14:paraId="4323D69F" w14:textId="77777777" w:rsidR="00EA0D3A" w:rsidRDefault="00000000">
      <w:pPr>
        <w:pStyle w:val="pheading"/>
      </w:pPr>
      <w:r>
        <w:t>- Caractéristiques générales</w:t>
      </w:r>
    </w:p>
    <w:p w14:paraId="50ED7557" w14:textId="77777777" w:rsidR="00EA0D3A" w:rsidRDefault="00000000">
      <w:r>
        <w:t>Traitement du sol entre les plantations : apport de copeaux de feuillus</w:t>
      </w:r>
    </w:p>
    <w:p w14:paraId="40BB73CE" w14:textId="77777777" w:rsidR="00EA0D3A" w:rsidRDefault="00EA0D3A"/>
    <w:p w14:paraId="72568092" w14:textId="77777777" w:rsidR="00EA0D3A" w:rsidRDefault="00000000">
      <w:r>
        <w:t> </w:t>
      </w:r>
    </w:p>
    <w:p w14:paraId="7B8F5FF7" w14:textId="77777777" w:rsidR="00EA0D3A" w:rsidRDefault="00000000">
      <w:pPr>
        <w:pStyle w:val="pheading"/>
      </w:pPr>
      <w:r>
        <w:t>MESURAGE</w:t>
      </w:r>
    </w:p>
    <w:p w14:paraId="46617B8B" w14:textId="77777777" w:rsidR="00EA0D3A" w:rsidRDefault="00000000">
      <w:pPr>
        <w:pStyle w:val="pheading"/>
      </w:pPr>
      <w:r>
        <w:t>- unité de mesure:</w:t>
      </w:r>
    </w:p>
    <w:p w14:paraId="24CD643B" w14:textId="77777777" w:rsidR="00EA0D3A" w:rsidRDefault="00000000">
      <w:r>
        <w:t>m³</w:t>
      </w:r>
    </w:p>
    <w:p w14:paraId="768AF203" w14:textId="77777777" w:rsidR="00EA0D3A" w:rsidRDefault="00000000">
      <w:pPr>
        <w:pStyle w:val="pheading"/>
      </w:pPr>
      <w:r>
        <w:t>- nature du marché:</w:t>
      </w:r>
    </w:p>
    <w:p w14:paraId="4B736157" w14:textId="77777777" w:rsidR="00EA0D3A" w:rsidRDefault="00000000">
      <w:r>
        <w:t>QF</w:t>
      </w:r>
    </w:p>
    <w:p w14:paraId="246A1103" w14:textId="77777777" w:rsidR="00EA0D3A" w:rsidRDefault="00EA0D3A"/>
    <w:p w14:paraId="141B61BB" w14:textId="77777777" w:rsidR="00EA0D3A" w:rsidRDefault="00000000">
      <w:r>
        <w:t> </w:t>
      </w:r>
    </w:p>
    <w:p w14:paraId="7980FAE7" w14:textId="77777777" w:rsidR="00EA0D3A" w:rsidRDefault="00000000">
      <w:pPr>
        <w:pStyle w:val="Author-eSectionHeading5"/>
      </w:pPr>
      <w:bookmarkStart w:id="551" w:name="_Toc155600894"/>
      <w:r>
        <w:t>94.53.3 Taille d'arbustes, de rosiers et de graminées CCTB 01.09</w:t>
      </w:r>
      <w:bookmarkEnd w:id="551"/>
    </w:p>
    <w:p w14:paraId="6426640E" w14:textId="77777777" w:rsidR="00EA0D3A" w:rsidRDefault="00000000">
      <w:pPr>
        <w:pStyle w:val="pheading"/>
      </w:pPr>
      <w:r>
        <w:t>DESCRIPTION</w:t>
      </w:r>
    </w:p>
    <w:p w14:paraId="2FD95BE8" w14:textId="77777777" w:rsidR="00EA0D3A" w:rsidRDefault="00000000">
      <w:pPr>
        <w:pStyle w:val="pheading"/>
      </w:pPr>
      <w:r>
        <w:t>- Remarques importantes</w:t>
      </w:r>
    </w:p>
    <w:p w14:paraId="40A79F8F" w14:textId="77777777" w:rsidR="00EA0D3A" w:rsidRDefault="00000000">
      <w:r>
        <w:t>Taille de formation et de floraison</w:t>
      </w:r>
    </w:p>
    <w:p w14:paraId="79A10757" w14:textId="77777777" w:rsidR="00EA0D3A" w:rsidRDefault="00000000">
      <w:r>
        <w:t>La taille d’entretien des arbustes est pratiquée, sur les indications du fonctionnaire dirigeant, dans les premières années après la plantation en vue de faciliter la ramification et d’équilibrer le développement des arbustes de massif mais également en fonction de l’espèce et notamment, de son époque de floraison. Il y lieu également de tenir compte de la forme qui est donnée.</w:t>
      </w:r>
    </w:p>
    <w:p w14:paraId="31A37F01" w14:textId="77777777" w:rsidR="00EA0D3A" w:rsidRDefault="00000000">
      <w:r>
        <w:t>Taille à blanc</w:t>
      </w:r>
    </w:p>
    <w:p w14:paraId="684C2081" w14:textId="77777777" w:rsidR="00EA0D3A" w:rsidRDefault="00000000">
      <w:r>
        <w:t>La taille à blanc vise la coupe rez de sol de toute végétation dont la circonférence est inférieure à 0,5 m au droit de la coupe.</w:t>
      </w:r>
    </w:p>
    <w:p w14:paraId="4B87D838" w14:textId="77777777" w:rsidR="00EA0D3A" w:rsidRDefault="00000000">
      <w:r>
        <w:t>Taille verticale</w:t>
      </w:r>
    </w:p>
    <w:p w14:paraId="357EB0A4" w14:textId="77777777" w:rsidR="00EA0D3A" w:rsidRDefault="00000000">
      <w:r>
        <w:t>Cette taille vise à maintenir verticalement le gabarit de la plantation au droit de bordures, barrières, clôtures, ….</w:t>
      </w:r>
    </w:p>
    <w:p w14:paraId="584B4451" w14:textId="77777777" w:rsidR="00EA0D3A" w:rsidRDefault="00000000">
      <w:r>
        <w:t>Taille de haie</w:t>
      </w:r>
    </w:p>
    <w:p w14:paraId="5A88AEDE" w14:textId="77777777" w:rsidR="00EA0D3A" w:rsidRDefault="00000000">
      <w:r>
        <w:t>La taille de haie est réalisée verticalement sur deux faces et horizontalement sur la face supérieure. L’épaisseur et la hauteur de la haie sont indiquées aux documents de marché. La taille est régulière et constante.</w:t>
      </w:r>
    </w:p>
    <w:p w14:paraId="48A95383" w14:textId="77777777" w:rsidR="00EA0D3A" w:rsidRDefault="00000000">
      <w:r>
        <w:t>Taille de graminée</w:t>
      </w:r>
    </w:p>
    <w:p w14:paraId="22F5B2C4" w14:textId="77777777" w:rsidR="00EA0D3A" w:rsidRDefault="00000000">
      <w:r>
        <w:t>Au printemps, les inflorescences et feuilles séchées sont coupées et les produits sont ramassés.</w:t>
      </w:r>
    </w:p>
    <w:p w14:paraId="46D7CB71" w14:textId="77777777" w:rsidR="00EA0D3A" w:rsidRDefault="00000000">
      <w:r>
        <w:t>Généralités</w:t>
      </w:r>
    </w:p>
    <w:p w14:paraId="5FA47767" w14:textId="77777777" w:rsidR="00EA0D3A" w:rsidRDefault="00000000">
      <w:r>
        <w:t>Les coupes sont parfaitement franches et nettes; l’utilisation d’un gyrobroyeur est dès lors strictement interdite.</w:t>
      </w:r>
    </w:p>
    <w:p w14:paraId="4385A3F4" w14:textId="77777777" w:rsidR="00EA0D3A" w:rsidRDefault="00000000">
      <w:r>
        <w:t>Les outils sont traités préalablement par un produit ou un procédé désinfectant soumis à l’approbation du fonctionnaire dirigeant. Ce traitement est effectué au moins une fois par jour et à chaque changement de massifs de plantations.</w:t>
      </w:r>
    </w:p>
    <w:p w14:paraId="78EF92F1" w14:textId="77777777" w:rsidR="00EA0D3A" w:rsidRDefault="00000000">
      <w:r>
        <w:t>En cas d’évacuation des produits et à défaut d’autres précisions dans les documents de marché, les produits provenant de la taille d’arbustes et de rosiers sont évacués au plus tard à la fin de chaque semaine de prestation. Ils sont cependant rassemblés au fur et à mesure de l’avancement des prestations.</w:t>
      </w:r>
    </w:p>
    <w:p w14:paraId="19E51673" w14:textId="77777777" w:rsidR="00EA0D3A" w:rsidRDefault="00000000">
      <w:r>
        <w:t>Dans le cas où les produits de taille ne sont pas évacués, ils sont broyés et répartis dans les limites du chantier au(x) endroit(s) indiqués par le fonctionnaire dirigeant.</w:t>
      </w:r>
    </w:p>
    <w:p w14:paraId="049AE6AA" w14:textId="77777777" w:rsidR="00EA0D3A" w:rsidRDefault="00000000">
      <w:r>
        <w:t>Paiement</w:t>
      </w:r>
    </w:p>
    <w:p w14:paraId="458FB3AA" w14:textId="77777777" w:rsidR="00EA0D3A" w:rsidRDefault="00000000">
      <w:r>
        <w:t>Le paiement s’effectue sur base de la surface, de la longueur traitée ou à la pièce suivant les cas. Ils comprennent en outre le chargement de tous déchets.</w:t>
      </w:r>
    </w:p>
    <w:p w14:paraId="34EC6B88" w14:textId="77777777" w:rsidR="00EA0D3A" w:rsidRDefault="00EA0D3A"/>
    <w:p w14:paraId="6CE61406" w14:textId="77777777" w:rsidR="00EA0D3A" w:rsidRDefault="00000000">
      <w:r>
        <w:t> </w:t>
      </w:r>
    </w:p>
    <w:p w14:paraId="519B1F4B" w14:textId="77777777" w:rsidR="00EA0D3A" w:rsidRDefault="00000000">
      <w:pPr>
        <w:pStyle w:val="pheading"/>
      </w:pPr>
      <w:r>
        <w:t>DOCUMENTS DE RÉFÉRENCE</w:t>
      </w:r>
    </w:p>
    <w:p w14:paraId="470C567D" w14:textId="77777777" w:rsidR="00EA0D3A" w:rsidRDefault="00000000">
      <w:pPr>
        <w:pStyle w:val="pheading"/>
      </w:pPr>
      <w:r>
        <w:t>- Exécution</w:t>
      </w:r>
    </w:p>
    <w:p w14:paraId="3F5ED5DF" w14:textId="77777777" w:rsidR="00EA0D3A" w:rsidRDefault="00000000">
      <w:r>
        <w:t>[CCT Qualiroutes, Cahier des charges type Qualiroutes] O.3.14.3.</w:t>
      </w:r>
    </w:p>
    <w:p w14:paraId="343FAB65" w14:textId="77777777" w:rsidR="00EA0D3A" w:rsidRDefault="00EA0D3A"/>
    <w:p w14:paraId="099F244D" w14:textId="77777777" w:rsidR="00EA0D3A" w:rsidRDefault="00000000">
      <w:r>
        <w:t> </w:t>
      </w:r>
    </w:p>
    <w:p w14:paraId="394052F3" w14:textId="77777777" w:rsidR="00EA0D3A" w:rsidRDefault="00000000">
      <w:pPr>
        <w:pStyle w:val="Author-eSectionHeading6"/>
      </w:pPr>
      <w:bookmarkStart w:id="552" w:name="_Toc155600895"/>
      <w:r>
        <w:t>94.53.3a Taille d'arbustes, de rosiers et de graminées de formation CCTB 01.09</w:t>
      </w:r>
      <w:bookmarkEnd w:id="552"/>
    </w:p>
    <w:p w14:paraId="73BAF7DC" w14:textId="77777777" w:rsidR="00EA0D3A" w:rsidRDefault="00000000">
      <w:pPr>
        <w:pStyle w:val="pheading"/>
      </w:pPr>
      <w:r>
        <w:t>MATÉRIAUX</w:t>
      </w:r>
    </w:p>
    <w:p w14:paraId="66C3ACFA" w14:textId="77777777" w:rsidR="00EA0D3A" w:rsidRDefault="00000000">
      <w:pPr>
        <w:pStyle w:val="pheading"/>
      </w:pPr>
      <w:r>
        <w:t>- Caractéristiques générales</w:t>
      </w:r>
    </w:p>
    <w:p w14:paraId="7BCFEEF9" w14:textId="77777777" w:rsidR="00EA0D3A" w:rsidRDefault="00000000">
      <w:r>
        <w:t>Taille de formation d'arbustes et de rosiers et de graminées</w:t>
      </w:r>
    </w:p>
    <w:p w14:paraId="730FC5D5" w14:textId="77777777" w:rsidR="00EA0D3A" w:rsidRDefault="00000000">
      <w:r>
        <w:t>Taille de formation d'arbustes et de rosiers et de graminées, en vue d'une évacuation</w:t>
      </w:r>
    </w:p>
    <w:p w14:paraId="3F25747D" w14:textId="77777777" w:rsidR="00EA0D3A" w:rsidRDefault="00000000">
      <w:r>
        <w:t>Taille de formation d'arbustes et de rosiers et de graminées, en vue d'une évacuation, en recherche</w:t>
      </w:r>
    </w:p>
    <w:p w14:paraId="1AF2BFD8" w14:textId="77777777" w:rsidR="00EA0D3A" w:rsidRDefault="00000000">
      <w:r>
        <w:t>Taille de formation d'arbustes et de rosiers et de graminées, en recherche</w:t>
      </w:r>
    </w:p>
    <w:p w14:paraId="6DB6928A" w14:textId="77777777" w:rsidR="00EA0D3A" w:rsidRDefault="00EA0D3A"/>
    <w:p w14:paraId="1020A681" w14:textId="77777777" w:rsidR="00EA0D3A" w:rsidRDefault="00000000">
      <w:r>
        <w:t> </w:t>
      </w:r>
    </w:p>
    <w:p w14:paraId="4FA06BC5" w14:textId="77777777" w:rsidR="00EA0D3A" w:rsidRDefault="00000000">
      <w:pPr>
        <w:pStyle w:val="pheading"/>
      </w:pPr>
      <w:r>
        <w:t>MESURAGE</w:t>
      </w:r>
    </w:p>
    <w:p w14:paraId="5853344A" w14:textId="77777777" w:rsidR="00EA0D3A" w:rsidRDefault="00000000">
      <w:pPr>
        <w:pStyle w:val="pheading"/>
      </w:pPr>
      <w:r>
        <w:t>- unité de mesure:</w:t>
      </w:r>
    </w:p>
    <w:p w14:paraId="0B09DEEA" w14:textId="77777777" w:rsidR="00EA0D3A" w:rsidRDefault="00000000">
      <w:r>
        <w:t>m²</w:t>
      </w:r>
    </w:p>
    <w:p w14:paraId="14B97D4B" w14:textId="77777777" w:rsidR="00EA0D3A" w:rsidRDefault="00000000">
      <w:pPr>
        <w:pStyle w:val="pheading"/>
      </w:pPr>
      <w:r>
        <w:t>- nature du marché:</w:t>
      </w:r>
    </w:p>
    <w:p w14:paraId="2B086842" w14:textId="77777777" w:rsidR="00EA0D3A" w:rsidRDefault="00000000">
      <w:r>
        <w:t>QF</w:t>
      </w:r>
    </w:p>
    <w:p w14:paraId="7C9486C9" w14:textId="77777777" w:rsidR="00EA0D3A" w:rsidRDefault="00EA0D3A"/>
    <w:p w14:paraId="6903D2EA" w14:textId="77777777" w:rsidR="00EA0D3A" w:rsidRDefault="00000000">
      <w:r>
        <w:t> </w:t>
      </w:r>
    </w:p>
    <w:p w14:paraId="52BF4BA0" w14:textId="77777777" w:rsidR="00EA0D3A" w:rsidRDefault="00000000">
      <w:pPr>
        <w:pStyle w:val="Author-eSectionHeading6"/>
      </w:pPr>
      <w:bookmarkStart w:id="553" w:name="_Toc155600896"/>
      <w:r>
        <w:t>94.53.3b Taille d'arbustes, de rosiers et de graminées à blanc CCTB 01.09</w:t>
      </w:r>
      <w:bookmarkEnd w:id="553"/>
    </w:p>
    <w:p w14:paraId="0FC51331" w14:textId="77777777" w:rsidR="00EA0D3A" w:rsidRDefault="00000000">
      <w:pPr>
        <w:pStyle w:val="pheading"/>
      </w:pPr>
      <w:r>
        <w:t>MATÉRIAUX</w:t>
      </w:r>
    </w:p>
    <w:p w14:paraId="167DFF04" w14:textId="77777777" w:rsidR="00EA0D3A" w:rsidRDefault="00000000">
      <w:pPr>
        <w:pStyle w:val="pheading"/>
      </w:pPr>
      <w:r>
        <w:t>- Caractéristiques générales</w:t>
      </w:r>
    </w:p>
    <w:p w14:paraId="7AAD097A" w14:textId="77777777" w:rsidR="00EA0D3A" w:rsidRDefault="00000000">
      <w:r>
        <w:t>Taille à blanc d'arbustes et de rosiers et de graminées</w:t>
      </w:r>
    </w:p>
    <w:p w14:paraId="5B518308" w14:textId="77777777" w:rsidR="00EA0D3A" w:rsidRDefault="00000000">
      <w:r>
        <w:t>Taille à blanc d'arbustes et de rosiers et de graminées, en vue d'une évacuation</w:t>
      </w:r>
    </w:p>
    <w:p w14:paraId="611CB188" w14:textId="77777777" w:rsidR="00EA0D3A" w:rsidRDefault="00EA0D3A"/>
    <w:p w14:paraId="24D39044" w14:textId="77777777" w:rsidR="00EA0D3A" w:rsidRDefault="00000000">
      <w:r>
        <w:t> </w:t>
      </w:r>
    </w:p>
    <w:p w14:paraId="63523CB8" w14:textId="77777777" w:rsidR="00EA0D3A" w:rsidRDefault="00000000">
      <w:pPr>
        <w:pStyle w:val="pheading"/>
      </w:pPr>
      <w:r>
        <w:t>MESURAGE</w:t>
      </w:r>
    </w:p>
    <w:p w14:paraId="64F04BA3" w14:textId="77777777" w:rsidR="00EA0D3A" w:rsidRDefault="00000000">
      <w:pPr>
        <w:pStyle w:val="pheading"/>
      </w:pPr>
      <w:r>
        <w:t>- unité de mesure:</w:t>
      </w:r>
    </w:p>
    <w:p w14:paraId="7192A286" w14:textId="77777777" w:rsidR="00EA0D3A" w:rsidRDefault="00000000">
      <w:r>
        <w:t>m²</w:t>
      </w:r>
    </w:p>
    <w:p w14:paraId="2171E79E" w14:textId="77777777" w:rsidR="00EA0D3A" w:rsidRDefault="00000000">
      <w:pPr>
        <w:pStyle w:val="pheading"/>
      </w:pPr>
      <w:r>
        <w:t>- nature du marché:</w:t>
      </w:r>
    </w:p>
    <w:p w14:paraId="29CF5278" w14:textId="77777777" w:rsidR="00EA0D3A" w:rsidRDefault="00000000">
      <w:r>
        <w:t>QF</w:t>
      </w:r>
    </w:p>
    <w:p w14:paraId="119B96AB" w14:textId="77777777" w:rsidR="00EA0D3A" w:rsidRDefault="00EA0D3A"/>
    <w:p w14:paraId="18EFE621" w14:textId="77777777" w:rsidR="00EA0D3A" w:rsidRDefault="00000000">
      <w:r>
        <w:t> </w:t>
      </w:r>
    </w:p>
    <w:p w14:paraId="465C48D2" w14:textId="77777777" w:rsidR="00EA0D3A" w:rsidRDefault="00000000">
      <w:pPr>
        <w:pStyle w:val="Author-eSectionHeading6"/>
      </w:pPr>
      <w:bookmarkStart w:id="554" w:name="_Toc155600897"/>
      <w:r>
        <w:t>94.53.3c Taille d'arbustes, de rosiers et de graminées horticole CCTB 01.09</w:t>
      </w:r>
      <w:bookmarkEnd w:id="554"/>
    </w:p>
    <w:p w14:paraId="5D62690B" w14:textId="77777777" w:rsidR="00EA0D3A" w:rsidRDefault="00000000">
      <w:pPr>
        <w:pStyle w:val="pheading"/>
      </w:pPr>
      <w:r>
        <w:t>MATÉRIAUX</w:t>
      </w:r>
    </w:p>
    <w:p w14:paraId="2364B326" w14:textId="77777777" w:rsidR="00EA0D3A" w:rsidRDefault="00000000">
      <w:pPr>
        <w:pStyle w:val="pheading"/>
      </w:pPr>
      <w:r>
        <w:t>- Caractéristiques générales</w:t>
      </w:r>
    </w:p>
    <w:p w14:paraId="69397EB6" w14:textId="77777777" w:rsidR="00EA0D3A" w:rsidRDefault="00000000">
      <w:r>
        <w:t>Taille verticale d'arbustes et de rosiers, hauteur : H ≤ 0,50 m</w:t>
      </w:r>
    </w:p>
    <w:p w14:paraId="5DBEF803" w14:textId="77777777" w:rsidR="00EA0D3A" w:rsidRDefault="00000000">
      <w:r>
        <w:t>Taille verticale d'arbustes et de rosiers, hauteur : H ≤ 0,50 m, en vue d'une évacuation</w:t>
      </w:r>
    </w:p>
    <w:p w14:paraId="023D7A83" w14:textId="77777777" w:rsidR="00EA0D3A" w:rsidRDefault="00000000">
      <w:r>
        <w:t>Taille verticale d'arbustes et de rosiers, hauteur : 0,50 &lt; H ≤ 1,50 m</w:t>
      </w:r>
    </w:p>
    <w:p w14:paraId="0B91AAE4" w14:textId="77777777" w:rsidR="00EA0D3A" w:rsidRDefault="00000000">
      <w:r>
        <w:t>Taille verticale d'arbustes et de rosiers, hauteur : 0,50 &lt; H ≤ 1,50 m, en vue d'une évacuation</w:t>
      </w:r>
    </w:p>
    <w:p w14:paraId="6E55A240" w14:textId="77777777" w:rsidR="00EA0D3A" w:rsidRDefault="00000000">
      <w:r>
        <w:t>Taille verticale d'arbustes et de rosiers, hauteur : 1,50 &lt; H ≤ 3,00 m, en vue d'une évacuation</w:t>
      </w:r>
    </w:p>
    <w:p w14:paraId="663E75A3" w14:textId="77777777" w:rsidR="00EA0D3A" w:rsidRDefault="00000000">
      <w:r>
        <w:t>Taille verticale d'arbustes et de rosiers, hauteur : 1,50 &lt; H ≤ 3,00 m, en vue d'une évacuation</w:t>
      </w:r>
    </w:p>
    <w:p w14:paraId="0533DDA3" w14:textId="77777777" w:rsidR="00EA0D3A" w:rsidRDefault="00000000">
      <w:r>
        <w:t>Taille verticale d'arbustes et de rosiers, hauteur : 3,00 &lt; H ≤ 4,50 m, en vue d'une évacuation</w:t>
      </w:r>
    </w:p>
    <w:p w14:paraId="31CA6D83" w14:textId="77777777" w:rsidR="00EA0D3A" w:rsidRDefault="00000000">
      <w:r>
        <w:t>Taille verticale d'arbustes et de rosiers, hauteur : 3,00 &lt; H ≤ 4,50 m, en vue d'une évacuation</w:t>
      </w:r>
    </w:p>
    <w:p w14:paraId="3DD81661" w14:textId="77777777" w:rsidR="00EA0D3A" w:rsidRDefault="00EA0D3A"/>
    <w:p w14:paraId="25DF4E46" w14:textId="77777777" w:rsidR="00EA0D3A" w:rsidRDefault="00000000">
      <w:r>
        <w:t> </w:t>
      </w:r>
    </w:p>
    <w:p w14:paraId="02CA8E67" w14:textId="77777777" w:rsidR="00EA0D3A" w:rsidRDefault="00000000">
      <w:pPr>
        <w:pStyle w:val="pheading"/>
      </w:pPr>
      <w:r>
        <w:t>MESURAGE</w:t>
      </w:r>
    </w:p>
    <w:p w14:paraId="2FC5B706" w14:textId="77777777" w:rsidR="00EA0D3A" w:rsidRDefault="00000000">
      <w:pPr>
        <w:pStyle w:val="pheading"/>
      </w:pPr>
      <w:r>
        <w:t>- unité de mesure:</w:t>
      </w:r>
    </w:p>
    <w:p w14:paraId="4F0B1E19" w14:textId="77777777" w:rsidR="00EA0D3A" w:rsidRDefault="00000000">
      <w:r>
        <w:t>m</w:t>
      </w:r>
    </w:p>
    <w:p w14:paraId="788E8968" w14:textId="77777777" w:rsidR="00EA0D3A" w:rsidRDefault="00000000">
      <w:pPr>
        <w:pStyle w:val="pheading"/>
      </w:pPr>
      <w:r>
        <w:t>- nature du marché:</w:t>
      </w:r>
    </w:p>
    <w:p w14:paraId="0F3A634E" w14:textId="77777777" w:rsidR="00EA0D3A" w:rsidRDefault="00000000">
      <w:r>
        <w:t>QF</w:t>
      </w:r>
    </w:p>
    <w:p w14:paraId="4E005903" w14:textId="77777777" w:rsidR="00EA0D3A" w:rsidRDefault="00EA0D3A"/>
    <w:p w14:paraId="7E63B256" w14:textId="77777777" w:rsidR="00EA0D3A" w:rsidRDefault="00000000">
      <w:r>
        <w:t> </w:t>
      </w:r>
    </w:p>
    <w:p w14:paraId="51BD7CCF" w14:textId="77777777" w:rsidR="00EA0D3A" w:rsidRDefault="00000000">
      <w:pPr>
        <w:pStyle w:val="Author-eSectionHeading6"/>
      </w:pPr>
      <w:bookmarkStart w:id="555" w:name="_Toc155600898"/>
      <w:r>
        <w:t>94.53.3d Taille de graminées spécifique CCTB 01.09</w:t>
      </w:r>
      <w:bookmarkEnd w:id="555"/>
    </w:p>
    <w:p w14:paraId="6D69FCDE" w14:textId="77777777" w:rsidR="00EA0D3A" w:rsidRDefault="00000000">
      <w:pPr>
        <w:pStyle w:val="pheading"/>
      </w:pPr>
      <w:r>
        <w:t>MESURAGE</w:t>
      </w:r>
    </w:p>
    <w:p w14:paraId="1616D187" w14:textId="77777777" w:rsidR="00EA0D3A" w:rsidRDefault="00000000">
      <w:pPr>
        <w:pStyle w:val="pheading"/>
      </w:pPr>
      <w:r>
        <w:t>- unité de mesure:</w:t>
      </w:r>
    </w:p>
    <w:p w14:paraId="0470EBB5" w14:textId="77777777" w:rsidR="00EA0D3A" w:rsidRDefault="00000000">
      <w:r>
        <w:t>pc</w:t>
      </w:r>
    </w:p>
    <w:p w14:paraId="7B0F330D" w14:textId="77777777" w:rsidR="00EA0D3A" w:rsidRDefault="00EA0D3A"/>
    <w:p w14:paraId="112671B0" w14:textId="77777777" w:rsidR="00EA0D3A" w:rsidRDefault="00000000">
      <w:r>
        <w:t> </w:t>
      </w:r>
    </w:p>
    <w:p w14:paraId="0AE41913" w14:textId="77777777" w:rsidR="00EA0D3A" w:rsidRDefault="00000000">
      <w:pPr>
        <w:pStyle w:val="pheading"/>
      </w:pPr>
      <w:r>
        <w:t>- nature du marché:</w:t>
      </w:r>
    </w:p>
    <w:p w14:paraId="6BA2A0DA" w14:textId="77777777" w:rsidR="00EA0D3A" w:rsidRDefault="00000000">
      <w:r>
        <w:t>QF</w:t>
      </w:r>
    </w:p>
    <w:p w14:paraId="5901B8D0" w14:textId="77777777" w:rsidR="00EA0D3A" w:rsidRDefault="00EA0D3A"/>
    <w:p w14:paraId="321BF9E0" w14:textId="77777777" w:rsidR="00EA0D3A" w:rsidRDefault="00000000">
      <w:r>
        <w:t> </w:t>
      </w:r>
    </w:p>
    <w:p w14:paraId="764DD8F1" w14:textId="77777777" w:rsidR="00EA0D3A" w:rsidRDefault="00000000">
      <w:pPr>
        <w:pStyle w:val="Author-eSectionHeading6"/>
      </w:pPr>
      <w:bookmarkStart w:id="556" w:name="_Toc155600899"/>
      <w:r>
        <w:t>94.53.3e Taille de haies CCTB 01.09</w:t>
      </w:r>
      <w:bookmarkEnd w:id="556"/>
    </w:p>
    <w:p w14:paraId="23889C33" w14:textId="77777777" w:rsidR="00EA0D3A" w:rsidRDefault="00000000">
      <w:pPr>
        <w:pStyle w:val="pheading"/>
      </w:pPr>
      <w:r>
        <w:t>MATÉRIAUX</w:t>
      </w:r>
    </w:p>
    <w:p w14:paraId="4ADD13BD" w14:textId="77777777" w:rsidR="00EA0D3A" w:rsidRDefault="00000000">
      <w:pPr>
        <w:pStyle w:val="pheading"/>
      </w:pPr>
      <w:r>
        <w:t>- Caractéristiques générales</w:t>
      </w:r>
    </w:p>
    <w:p w14:paraId="1E4B10E1" w14:textId="77777777" w:rsidR="00EA0D3A" w:rsidRDefault="00000000">
      <w:r>
        <w:t>Taille de haie</w:t>
      </w:r>
    </w:p>
    <w:p w14:paraId="40D34BB3" w14:textId="77777777" w:rsidR="00EA0D3A" w:rsidRDefault="00000000">
      <w:r>
        <w:t>Taille de haie, hauteur : H ≤ 1,50 m, deux faces</w:t>
      </w:r>
    </w:p>
    <w:p w14:paraId="050BE234" w14:textId="77777777" w:rsidR="00EA0D3A" w:rsidRDefault="00000000">
      <w:r>
        <w:t>Taille de haie, hauteur : H ≤ 1,50 m, deux faces, en vue d'une évacuation</w:t>
      </w:r>
    </w:p>
    <w:p w14:paraId="33F1A601" w14:textId="77777777" w:rsidR="00EA0D3A" w:rsidRDefault="00000000">
      <w:r>
        <w:t>Taille de haie, hauteur : H ≤ 1,50 m, trois faces</w:t>
      </w:r>
    </w:p>
    <w:p w14:paraId="587A4848" w14:textId="77777777" w:rsidR="00EA0D3A" w:rsidRDefault="00000000">
      <w:r>
        <w:t>Taille de haie, hauteur : H ≤ 1,50 m, trois faces, en vue d'une évacuation</w:t>
      </w:r>
    </w:p>
    <w:p w14:paraId="6633DCC7" w14:textId="77777777" w:rsidR="00EA0D3A" w:rsidRDefault="00000000">
      <w:r>
        <w:t>Taille de haie, hauteur : H &gt; 1,50 m, deux faces</w:t>
      </w:r>
    </w:p>
    <w:p w14:paraId="6EA9AA56" w14:textId="77777777" w:rsidR="00EA0D3A" w:rsidRDefault="00000000">
      <w:r>
        <w:t>Taille de haie, hauteur : H &gt; 1,50 m, deux faces, en vue d'une évacuation</w:t>
      </w:r>
    </w:p>
    <w:p w14:paraId="7DF8A298" w14:textId="77777777" w:rsidR="00EA0D3A" w:rsidRDefault="00000000">
      <w:r>
        <w:t>Taille de haie, hauteur : H &gt; 1,50 m, trois faces</w:t>
      </w:r>
    </w:p>
    <w:p w14:paraId="46829D13" w14:textId="77777777" w:rsidR="00EA0D3A" w:rsidRDefault="00000000">
      <w:r>
        <w:t>Taille de haie, hauteur : H &gt; 1,50 m, trois faces, en vue d'une évacuation</w:t>
      </w:r>
    </w:p>
    <w:p w14:paraId="1BD0C57C" w14:textId="77777777" w:rsidR="00EA0D3A" w:rsidRDefault="00EA0D3A"/>
    <w:p w14:paraId="3334E8E2" w14:textId="77777777" w:rsidR="00EA0D3A" w:rsidRDefault="00000000">
      <w:r>
        <w:t> </w:t>
      </w:r>
    </w:p>
    <w:p w14:paraId="0FD700D8" w14:textId="77777777" w:rsidR="00EA0D3A" w:rsidRDefault="00000000">
      <w:pPr>
        <w:pStyle w:val="pheading"/>
      </w:pPr>
      <w:r>
        <w:t>MESURAGE</w:t>
      </w:r>
    </w:p>
    <w:p w14:paraId="464810AC" w14:textId="77777777" w:rsidR="00EA0D3A" w:rsidRDefault="00000000">
      <w:pPr>
        <w:pStyle w:val="pheading"/>
      </w:pPr>
      <w:r>
        <w:t>- unité de mesure:</w:t>
      </w:r>
    </w:p>
    <w:p w14:paraId="55B464C9" w14:textId="77777777" w:rsidR="00EA0D3A" w:rsidRDefault="00000000">
      <w:r>
        <w:t>m</w:t>
      </w:r>
    </w:p>
    <w:p w14:paraId="048B45BF" w14:textId="77777777" w:rsidR="00EA0D3A" w:rsidRDefault="00000000">
      <w:pPr>
        <w:pStyle w:val="pheading"/>
      </w:pPr>
      <w:r>
        <w:t>- nature du marché:</w:t>
      </w:r>
    </w:p>
    <w:p w14:paraId="6DFF51E1" w14:textId="77777777" w:rsidR="00EA0D3A" w:rsidRDefault="00000000">
      <w:r>
        <w:t>QF</w:t>
      </w:r>
    </w:p>
    <w:p w14:paraId="76F505FE" w14:textId="77777777" w:rsidR="00EA0D3A" w:rsidRDefault="00EA0D3A"/>
    <w:p w14:paraId="30F3D8C9" w14:textId="77777777" w:rsidR="00EA0D3A" w:rsidRDefault="00000000">
      <w:r>
        <w:t> </w:t>
      </w:r>
    </w:p>
    <w:p w14:paraId="15D06612" w14:textId="77777777" w:rsidR="00EA0D3A" w:rsidRDefault="00000000">
      <w:pPr>
        <w:pStyle w:val="Author-eSectionHeading6"/>
      </w:pPr>
      <w:bookmarkStart w:id="557" w:name="_Toc155600900"/>
      <w:r>
        <w:t>94.53.3f Taille de graminées CCTB 01.09</w:t>
      </w:r>
      <w:bookmarkEnd w:id="557"/>
    </w:p>
    <w:p w14:paraId="76E88C37" w14:textId="77777777" w:rsidR="00EA0D3A" w:rsidRDefault="00000000">
      <w:pPr>
        <w:pStyle w:val="pheading"/>
      </w:pPr>
      <w:r>
        <w:t>MATÉRIAUX</w:t>
      </w:r>
    </w:p>
    <w:p w14:paraId="5258055A" w14:textId="77777777" w:rsidR="00EA0D3A" w:rsidRDefault="00000000">
      <w:pPr>
        <w:pStyle w:val="pheading"/>
      </w:pPr>
      <w:r>
        <w:t>- Caractéristiques générales</w:t>
      </w:r>
    </w:p>
    <w:p w14:paraId="15D232C7" w14:textId="77777777" w:rsidR="00EA0D3A" w:rsidRDefault="00000000">
      <w:r>
        <w:t>Taille de graminées</w:t>
      </w:r>
    </w:p>
    <w:p w14:paraId="3BF2B10B" w14:textId="77777777" w:rsidR="00EA0D3A" w:rsidRDefault="00000000">
      <w:r>
        <w:t>Taille de graminées, en vue d'une évacuation</w:t>
      </w:r>
    </w:p>
    <w:p w14:paraId="687EC80A" w14:textId="77777777" w:rsidR="00EA0D3A" w:rsidRDefault="00EA0D3A"/>
    <w:p w14:paraId="62CD07B0" w14:textId="77777777" w:rsidR="00EA0D3A" w:rsidRDefault="00000000">
      <w:r>
        <w:t> </w:t>
      </w:r>
    </w:p>
    <w:p w14:paraId="6EACE5E4" w14:textId="77777777" w:rsidR="00EA0D3A" w:rsidRDefault="00000000">
      <w:pPr>
        <w:pStyle w:val="pheading"/>
      </w:pPr>
      <w:r>
        <w:t>MESURAGE</w:t>
      </w:r>
    </w:p>
    <w:p w14:paraId="79FC5ECD" w14:textId="77777777" w:rsidR="00EA0D3A" w:rsidRDefault="00000000">
      <w:pPr>
        <w:pStyle w:val="pheading"/>
      </w:pPr>
      <w:r>
        <w:t>- unité de mesure:</w:t>
      </w:r>
    </w:p>
    <w:p w14:paraId="61CDCBCB" w14:textId="77777777" w:rsidR="00EA0D3A" w:rsidRDefault="00000000">
      <w:r>
        <w:t>m²</w:t>
      </w:r>
    </w:p>
    <w:p w14:paraId="2F100530" w14:textId="77777777" w:rsidR="00EA0D3A" w:rsidRDefault="00000000">
      <w:pPr>
        <w:pStyle w:val="pheading"/>
      </w:pPr>
      <w:r>
        <w:t>- nature du marché:</w:t>
      </w:r>
    </w:p>
    <w:p w14:paraId="14A3BF22" w14:textId="77777777" w:rsidR="00EA0D3A" w:rsidRDefault="00000000">
      <w:r>
        <w:t>QF</w:t>
      </w:r>
    </w:p>
    <w:p w14:paraId="68E833C5" w14:textId="77777777" w:rsidR="00EA0D3A" w:rsidRDefault="00EA0D3A"/>
    <w:p w14:paraId="2F170427" w14:textId="77777777" w:rsidR="00EA0D3A" w:rsidRDefault="00000000">
      <w:r>
        <w:t> </w:t>
      </w:r>
    </w:p>
    <w:p w14:paraId="2107221D" w14:textId="77777777" w:rsidR="00EA0D3A" w:rsidRDefault="00000000">
      <w:pPr>
        <w:pStyle w:val="Author-eSectionHeading5"/>
      </w:pPr>
      <w:bookmarkStart w:id="558" w:name="_Toc155600901"/>
      <w:r>
        <w:t>94.53.4 Taille d'arbres à haute-tige CCTB 01.09</w:t>
      </w:r>
      <w:bookmarkEnd w:id="558"/>
    </w:p>
    <w:p w14:paraId="29B47320" w14:textId="77777777" w:rsidR="00EA0D3A" w:rsidRDefault="00000000">
      <w:pPr>
        <w:pStyle w:val="pheading"/>
      </w:pPr>
      <w:r>
        <w:t>DOCUMENTS DE RÉFÉRENCE</w:t>
      </w:r>
    </w:p>
    <w:p w14:paraId="0AB15C22" w14:textId="77777777" w:rsidR="00EA0D3A" w:rsidRDefault="00000000">
      <w:pPr>
        <w:pStyle w:val="pheading"/>
      </w:pPr>
      <w:r>
        <w:t>- Exécution</w:t>
      </w:r>
    </w:p>
    <w:p w14:paraId="51283F18" w14:textId="77777777" w:rsidR="00EA0D3A" w:rsidRDefault="00000000">
      <w:r>
        <w:t>[CCT Qualiroutes, Cahier des charges type Qualiroutes] O.3.14.4.</w:t>
      </w:r>
    </w:p>
    <w:p w14:paraId="10096525" w14:textId="77777777" w:rsidR="00EA0D3A" w:rsidRDefault="00EA0D3A"/>
    <w:p w14:paraId="537A05B8" w14:textId="77777777" w:rsidR="00EA0D3A" w:rsidRDefault="00000000">
      <w:r>
        <w:t> </w:t>
      </w:r>
    </w:p>
    <w:p w14:paraId="0B3A566A" w14:textId="77777777" w:rsidR="00EA0D3A" w:rsidRDefault="00000000">
      <w:pPr>
        <w:pStyle w:val="Author-eSectionHeading6"/>
      </w:pPr>
      <w:bookmarkStart w:id="559" w:name="_Toc155600902"/>
      <w:r>
        <w:t>94.53.4a Taille d'arbres à haute-tige de formation CCTB 01.09</w:t>
      </w:r>
      <w:bookmarkEnd w:id="559"/>
    </w:p>
    <w:p w14:paraId="5811C991" w14:textId="77777777" w:rsidR="00EA0D3A" w:rsidRDefault="00000000">
      <w:pPr>
        <w:pStyle w:val="pheading"/>
      </w:pPr>
      <w:r>
        <w:t>MATÉRIAUX</w:t>
      </w:r>
    </w:p>
    <w:p w14:paraId="3D6EAE32" w14:textId="77777777" w:rsidR="00EA0D3A" w:rsidRDefault="00000000">
      <w:pPr>
        <w:pStyle w:val="pheading"/>
      </w:pPr>
      <w:r>
        <w:t>- Caractéristiques générales</w:t>
      </w:r>
    </w:p>
    <w:p w14:paraId="5A1D8AEE" w14:textId="77777777" w:rsidR="00EA0D3A" w:rsidRDefault="00000000">
      <w:r>
        <w:t>Taille de formation d'arbres à haute-tige</w:t>
      </w:r>
    </w:p>
    <w:p w14:paraId="3A67B357" w14:textId="77777777" w:rsidR="00EA0D3A" w:rsidRDefault="00000000">
      <w:r>
        <w:t>Taille de formation d'arbres à haute-tige, périmètre : C ≤ 0,50 m</w:t>
      </w:r>
    </w:p>
    <w:p w14:paraId="3757D325" w14:textId="77777777" w:rsidR="00EA0D3A" w:rsidRDefault="00000000">
      <w:r>
        <w:t>Taille de formation d'arbres à haute-tige, périmètre : C ≤ 0,50 m, en vue d'une évacuation</w:t>
      </w:r>
    </w:p>
    <w:p w14:paraId="3F4BF14E" w14:textId="77777777" w:rsidR="00EA0D3A" w:rsidRDefault="00000000">
      <w:r>
        <w:t>Taille de formation d'arbres à haute-tige, périmètre : 0,50 m &lt; C ≤ 1 m</w:t>
      </w:r>
    </w:p>
    <w:p w14:paraId="5F752662" w14:textId="77777777" w:rsidR="00EA0D3A" w:rsidRDefault="00000000">
      <w:r>
        <w:t>Taille de formation d'arbres à haute-tige, périmètre : 0,50 m &lt; C ≤ 1 m, en vue d'une évacuation</w:t>
      </w:r>
    </w:p>
    <w:p w14:paraId="2C4E70C5" w14:textId="77777777" w:rsidR="00EA0D3A" w:rsidRDefault="00EA0D3A"/>
    <w:p w14:paraId="5848F002" w14:textId="77777777" w:rsidR="00EA0D3A" w:rsidRDefault="00000000">
      <w:r>
        <w:t> </w:t>
      </w:r>
    </w:p>
    <w:p w14:paraId="012C70A5" w14:textId="77777777" w:rsidR="00EA0D3A" w:rsidRDefault="00000000">
      <w:pPr>
        <w:pStyle w:val="pheading"/>
      </w:pPr>
      <w:r>
        <w:t>MESURAGE</w:t>
      </w:r>
    </w:p>
    <w:p w14:paraId="20EA1D58" w14:textId="77777777" w:rsidR="00EA0D3A" w:rsidRDefault="00000000">
      <w:pPr>
        <w:pStyle w:val="pheading"/>
      </w:pPr>
      <w:r>
        <w:t>- unité de mesure:</w:t>
      </w:r>
    </w:p>
    <w:p w14:paraId="507483AC" w14:textId="77777777" w:rsidR="00EA0D3A" w:rsidRDefault="00000000">
      <w:r>
        <w:t>pc</w:t>
      </w:r>
    </w:p>
    <w:p w14:paraId="20EC4680" w14:textId="77777777" w:rsidR="00EA0D3A" w:rsidRDefault="00EA0D3A"/>
    <w:p w14:paraId="2359529A" w14:textId="77777777" w:rsidR="00EA0D3A" w:rsidRDefault="00000000">
      <w:r>
        <w:t> </w:t>
      </w:r>
    </w:p>
    <w:p w14:paraId="34C296F7" w14:textId="77777777" w:rsidR="00EA0D3A" w:rsidRDefault="00000000">
      <w:pPr>
        <w:pStyle w:val="pheading"/>
      </w:pPr>
      <w:r>
        <w:t>- nature du marché:</w:t>
      </w:r>
    </w:p>
    <w:p w14:paraId="28266456" w14:textId="77777777" w:rsidR="00EA0D3A" w:rsidRDefault="00000000">
      <w:r>
        <w:t>QF</w:t>
      </w:r>
    </w:p>
    <w:p w14:paraId="63E41294" w14:textId="77777777" w:rsidR="00EA0D3A" w:rsidRDefault="00EA0D3A"/>
    <w:p w14:paraId="3FA9A1B7" w14:textId="77777777" w:rsidR="00EA0D3A" w:rsidRDefault="00000000">
      <w:r>
        <w:t> </w:t>
      </w:r>
    </w:p>
    <w:p w14:paraId="69ADBD2C" w14:textId="77777777" w:rsidR="00EA0D3A" w:rsidRDefault="00000000">
      <w:pPr>
        <w:pStyle w:val="Author-eSectionHeading6"/>
      </w:pPr>
      <w:bookmarkStart w:id="560" w:name="_Toc155600903"/>
      <w:r>
        <w:t>94.53.4b Taille d'arbres à haute-tige, élagage périmètre CCTB 01.09</w:t>
      </w:r>
      <w:bookmarkEnd w:id="560"/>
    </w:p>
    <w:p w14:paraId="493F3D11" w14:textId="77777777" w:rsidR="00EA0D3A" w:rsidRDefault="00000000">
      <w:pPr>
        <w:pStyle w:val="pheading"/>
      </w:pPr>
      <w:r>
        <w:t>MESURAGE</w:t>
      </w:r>
    </w:p>
    <w:p w14:paraId="1A16873A" w14:textId="77777777" w:rsidR="00EA0D3A" w:rsidRDefault="00000000">
      <w:pPr>
        <w:pStyle w:val="pheading"/>
      </w:pPr>
      <w:r>
        <w:t>- unité de mesure:</w:t>
      </w:r>
    </w:p>
    <w:p w14:paraId="6D4E6B93" w14:textId="77777777" w:rsidR="00EA0D3A" w:rsidRDefault="00000000">
      <w:r>
        <w:t>pc</w:t>
      </w:r>
    </w:p>
    <w:p w14:paraId="7481C662" w14:textId="77777777" w:rsidR="00EA0D3A" w:rsidRDefault="00EA0D3A"/>
    <w:p w14:paraId="31A491AB" w14:textId="77777777" w:rsidR="00EA0D3A" w:rsidRDefault="00000000">
      <w:r>
        <w:t> </w:t>
      </w:r>
    </w:p>
    <w:p w14:paraId="11750E89" w14:textId="77777777" w:rsidR="00EA0D3A" w:rsidRDefault="00000000">
      <w:pPr>
        <w:pStyle w:val="pheading"/>
      </w:pPr>
      <w:r>
        <w:t>- nature du marché:</w:t>
      </w:r>
    </w:p>
    <w:p w14:paraId="52BB6733" w14:textId="77777777" w:rsidR="00EA0D3A" w:rsidRDefault="00000000">
      <w:r>
        <w:t>QF</w:t>
      </w:r>
    </w:p>
    <w:p w14:paraId="7A72E9AA" w14:textId="77777777" w:rsidR="00EA0D3A" w:rsidRDefault="00EA0D3A"/>
    <w:p w14:paraId="257B0C4E" w14:textId="77777777" w:rsidR="00EA0D3A" w:rsidRDefault="00000000">
      <w:r>
        <w:t> </w:t>
      </w:r>
    </w:p>
    <w:p w14:paraId="7C93D563" w14:textId="77777777" w:rsidR="00EA0D3A" w:rsidRDefault="00000000">
      <w:pPr>
        <w:pStyle w:val="Author-eSectionHeading6"/>
      </w:pPr>
      <w:bookmarkStart w:id="561" w:name="_Toc155600904"/>
      <w:r>
        <w:t>94.53.4c Taille d'arbres à haute-tige, émondage périmètre CCTB 01.09</w:t>
      </w:r>
      <w:bookmarkEnd w:id="561"/>
    </w:p>
    <w:p w14:paraId="4E6E3AFD" w14:textId="77777777" w:rsidR="00EA0D3A" w:rsidRDefault="00000000">
      <w:pPr>
        <w:pStyle w:val="pheading"/>
      </w:pPr>
      <w:r>
        <w:t>MESURAGE</w:t>
      </w:r>
    </w:p>
    <w:p w14:paraId="75D9D7D8" w14:textId="77777777" w:rsidR="00EA0D3A" w:rsidRDefault="00000000">
      <w:pPr>
        <w:pStyle w:val="pheading"/>
      </w:pPr>
      <w:r>
        <w:t>- unité de mesure:</w:t>
      </w:r>
    </w:p>
    <w:p w14:paraId="413A74CD" w14:textId="77777777" w:rsidR="00EA0D3A" w:rsidRDefault="00000000">
      <w:r>
        <w:t>pc</w:t>
      </w:r>
    </w:p>
    <w:p w14:paraId="7A9FB5B6" w14:textId="77777777" w:rsidR="00EA0D3A" w:rsidRDefault="00EA0D3A"/>
    <w:p w14:paraId="5C0AEDC4" w14:textId="77777777" w:rsidR="00EA0D3A" w:rsidRDefault="00000000">
      <w:r>
        <w:t> </w:t>
      </w:r>
    </w:p>
    <w:p w14:paraId="2A5072B6" w14:textId="77777777" w:rsidR="00EA0D3A" w:rsidRDefault="00000000">
      <w:pPr>
        <w:pStyle w:val="pheading"/>
      </w:pPr>
      <w:r>
        <w:t>- nature du marché:</w:t>
      </w:r>
    </w:p>
    <w:p w14:paraId="6B4D8948" w14:textId="77777777" w:rsidR="00EA0D3A" w:rsidRDefault="00000000">
      <w:r>
        <w:t>QF</w:t>
      </w:r>
    </w:p>
    <w:p w14:paraId="18986ED8" w14:textId="77777777" w:rsidR="00EA0D3A" w:rsidRDefault="00EA0D3A"/>
    <w:p w14:paraId="2AE1064C" w14:textId="77777777" w:rsidR="00EA0D3A" w:rsidRDefault="00000000">
      <w:r>
        <w:t> </w:t>
      </w:r>
    </w:p>
    <w:p w14:paraId="15BB636F" w14:textId="77777777" w:rsidR="00EA0D3A" w:rsidRDefault="00000000">
      <w:pPr>
        <w:pStyle w:val="Author-eSectionHeading5"/>
      </w:pPr>
      <w:bookmarkStart w:id="562" w:name="_Toc155600905"/>
      <w:r>
        <w:t>94.53.5 Titre réservé</w:t>
      </w:r>
      <w:bookmarkEnd w:id="562"/>
    </w:p>
    <w:p w14:paraId="50E25A49" w14:textId="77777777" w:rsidR="00EA0D3A" w:rsidRDefault="00000000">
      <w:pPr>
        <w:pStyle w:val="Author-eSectionHeading6"/>
      </w:pPr>
      <w:bookmarkStart w:id="563" w:name="_Toc155600906"/>
      <w:r>
        <w:t>94.53.5a Titre réservé</w:t>
      </w:r>
      <w:bookmarkEnd w:id="563"/>
    </w:p>
    <w:p w14:paraId="16AE8EDE" w14:textId="77777777" w:rsidR="00EA0D3A" w:rsidRDefault="00000000">
      <w:pPr>
        <w:pStyle w:val="Author-eSectionHeading6"/>
      </w:pPr>
      <w:bookmarkStart w:id="564" w:name="_Toc155600907"/>
      <w:r>
        <w:t>94.53.5b Titre réservé</w:t>
      </w:r>
      <w:bookmarkEnd w:id="564"/>
    </w:p>
    <w:p w14:paraId="41ABA727" w14:textId="77777777" w:rsidR="00EA0D3A" w:rsidRDefault="00000000">
      <w:pPr>
        <w:pStyle w:val="Author-eSectionHeading5"/>
      </w:pPr>
      <w:bookmarkStart w:id="565" w:name="_Toc155600908"/>
      <w:r>
        <w:t>94.53.6 Titre réservé</w:t>
      </w:r>
      <w:bookmarkEnd w:id="565"/>
    </w:p>
    <w:p w14:paraId="71384819" w14:textId="77777777" w:rsidR="00EA0D3A" w:rsidRDefault="00000000">
      <w:pPr>
        <w:pStyle w:val="Author-eSectionHeading6"/>
      </w:pPr>
      <w:bookmarkStart w:id="566" w:name="_Toc155600909"/>
      <w:r>
        <w:t>94.53.6a Titre réservé</w:t>
      </w:r>
      <w:bookmarkEnd w:id="566"/>
    </w:p>
    <w:p w14:paraId="1732EB7C" w14:textId="77777777" w:rsidR="00EA0D3A" w:rsidRDefault="00000000">
      <w:pPr>
        <w:pStyle w:val="Author-eSectionHeading6"/>
      </w:pPr>
      <w:bookmarkStart w:id="567" w:name="_Toc155600910"/>
      <w:r>
        <w:t>94.53.6b Titre réservé</w:t>
      </w:r>
      <w:bookmarkEnd w:id="567"/>
    </w:p>
    <w:p w14:paraId="1780A607" w14:textId="77777777" w:rsidR="00EA0D3A" w:rsidRDefault="00000000">
      <w:pPr>
        <w:pStyle w:val="Author-eSectionHeading5"/>
      </w:pPr>
      <w:bookmarkStart w:id="568" w:name="_Toc155600911"/>
      <w:r>
        <w:t>94.53.7 Soins aux plaies</w:t>
      </w:r>
      <w:bookmarkEnd w:id="568"/>
    </w:p>
    <w:p w14:paraId="3D6E13F0" w14:textId="77777777" w:rsidR="00EA0D3A" w:rsidRDefault="00000000">
      <w:pPr>
        <w:pStyle w:val="Author-eSectionHeading6"/>
      </w:pPr>
      <w:bookmarkStart w:id="569" w:name="_Toc155600912"/>
      <w:r>
        <w:t>94.53.7a Soins aux plaies, baume cicatrisant CCTB 01.09</w:t>
      </w:r>
      <w:bookmarkEnd w:id="569"/>
    </w:p>
    <w:p w14:paraId="42FFBD46" w14:textId="77777777" w:rsidR="00EA0D3A" w:rsidRDefault="00000000">
      <w:pPr>
        <w:pStyle w:val="pheading"/>
      </w:pPr>
      <w:r>
        <w:t>MESURAGE</w:t>
      </w:r>
    </w:p>
    <w:p w14:paraId="680CED29" w14:textId="77777777" w:rsidR="00EA0D3A" w:rsidRDefault="00000000">
      <w:pPr>
        <w:pStyle w:val="pheading"/>
      </w:pPr>
      <w:r>
        <w:t>- unité de mesure:</w:t>
      </w:r>
    </w:p>
    <w:p w14:paraId="52F329B7" w14:textId="77777777" w:rsidR="00EA0D3A" w:rsidRDefault="00000000">
      <w:r>
        <w:t>pc</w:t>
      </w:r>
    </w:p>
    <w:p w14:paraId="559439EE" w14:textId="77777777" w:rsidR="00EA0D3A" w:rsidRDefault="00EA0D3A"/>
    <w:p w14:paraId="327F413E" w14:textId="77777777" w:rsidR="00EA0D3A" w:rsidRDefault="00000000">
      <w:r>
        <w:t> </w:t>
      </w:r>
    </w:p>
    <w:p w14:paraId="56F6C2EF" w14:textId="77777777" w:rsidR="00EA0D3A" w:rsidRDefault="00000000">
      <w:pPr>
        <w:pStyle w:val="pheading"/>
      </w:pPr>
      <w:r>
        <w:t>- nature du marché:</w:t>
      </w:r>
    </w:p>
    <w:p w14:paraId="53A13BBE" w14:textId="77777777" w:rsidR="00EA0D3A" w:rsidRDefault="00000000">
      <w:r>
        <w:t>QP</w:t>
      </w:r>
    </w:p>
    <w:p w14:paraId="6B7DB798" w14:textId="77777777" w:rsidR="00EA0D3A" w:rsidRDefault="00000000">
      <w:pPr>
        <w:pStyle w:val="Author-eSectionHeading5"/>
      </w:pPr>
      <w:bookmarkStart w:id="570" w:name="_Toc155600913"/>
      <w:r>
        <w:t>94.53.8 Entretien divers CCTB 01.09</w:t>
      </w:r>
      <w:bookmarkEnd w:id="570"/>
    </w:p>
    <w:p w14:paraId="50F93EAD" w14:textId="77777777" w:rsidR="00EA0D3A" w:rsidRDefault="00000000">
      <w:pPr>
        <w:pStyle w:val="pheading"/>
      </w:pPr>
      <w:r>
        <w:t>DESCRIPTION</w:t>
      </w:r>
    </w:p>
    <w:p w14:paraId="04E64174" w14:textId="77777777" w:rsidR="00EA0D3A" w:rsidRDefault="00000000">
      <w:pPr>
        <w:pStyle w:val="pheading"/>
      </w:pPr>
      <w:r>
        <w:t>- Remarques importantes</w:t>
      </w:r>
    </w:p>
    <w:p w14:paraId="1069A103" w14:textId="77777777" w:rsidR="00EA0D3A" w:rsidRDefault="00000000">
      <w:r>
        <w:t>Le remplacement des liens et des tuteurs s’effectue au moyen de produits identiques à ceux qu’ils remplacent. Le poste à la pièce comprend en outre l’enlèvement et le chargement des tuteurs et liens usagés.</w:t>
      </w:r>
    </w:p>
    <w:p w14:paraId="3F52A776" w14:textId="77777777" w:rsidR="00EA0D3A" w:rsidRDefault="00000000">
      <w:pPr>
        <w:pStyle w:val="pheading"/>
      </w:pPr>
      <w:r>
        <w:t>DOCUMENTS DE RÉFÉRENCE</w:t>
      </w:r>
    </w:p>
    <w:p w14:paraId="60EF3C9F" w14:textId="77777777" w:rsidR="00EA0D3A" w:rsidRDefault="00000000">
      <w:pPr>
        <w:pStyle w:val="pheading"/>
      </w:pPr>
      <w:r>
        <w:t>- Exécution</w:t>
      </w:r>
    </w:p>
    <w:p w14:paraId="54F58909" w14:textId="77777777" w:rsidR="00EA0D3A" w:rsidRDefault="00000000">
      <w:r>
        <w:t>[CCT Qualiroutes, Cahier des charges type Qualiroutes] O.3.14.6.</w:t>
      </w:r>
    </w:p>
    <w:p w14:paraId="6A96FFF9" w14:textId="77777777" w:rsidR="00EA0D3A" w:rsidRDefault="00EA0D3A"/>
    <w:p w14:paraId="3DE6EE44" w14:textId="77777777" w:rsidR="00EA0D3A" w:rsidRDefault="00000000">
      <w:r>
        <w:t> </w:t>
      </w:r>
    </w:p>
    <w:p w14:paraId="5F4F7560" w14:textId="77777777" w:rsidR="00EA0D3A" w:rsidRDefault="00000000">
      <w:pPr>
        <w:pStyle w:val="Author-eSectionHeading6"/>
      </w:pPr>
      <w:bookmarkStart w:id="571" w:name="_Toc155600914"/>
      <w:r>
        <w:t>94.53.8a Remplacement de liens CCTB 01.09</w:t>
      </w:r>
      <w:bookmarkEnd w:id="571"/>
    </w:p>
    <w:p w14:paraId="0656D971" w14:textId="77777777" w:rsidR="00EA0D3A" w:rsidRDefault="00000000">
      <w:pPr>
        <w:pStyle w:val="pheading"/>
      </w:pPr>
      <w:r>
        <w:t>MATÉRIAUX</w:t>
      </w:r>
    </w:p>
    <w:p w14:paraId="4CE0774D" w14:textId="77777777" w:rsidR="00EA0D3A" w:rsidRDefault="00000000">
      <w:pPr>
        <w:pStyle w:val="pheading"/>
      </w:pPr>
      <w:r>
        <w:t>- Caractéristiques générales</w:t>
      </w:r>
    </w:p>
    <w:p w14:paraId="5A4DA81A" w14:textId="77777777" w:rsidR="00EA0D3A" w:rsidRDefault="00000000">
      <w:r>
        <w:t>Remplacement de liens</w:t>
      </w:r>
    </w:p>
    <w:p w14:paraId="7036D332" w14:textId="77777777" w:rsidR="00EA0D3A" w:rsidRDefault="00EA0D3A"/>
    <w:p w14:paraId="025118A2" w14:textId="77777777" w:rsidR="00EA0D3A" w:rsidRDefault="00000000">
      <w:r>
        <w:t> </w:t>
      </w:r>
    </w:p>
    <w:p w14:paraId="7C2AAEE1" w14:textId="77777777" w:rsidR="00EA0D3A" w:rsidRDefault="00000000">
      <w:pPr>
        <w:pStyle w:val="pheading"/>
      </w:pPr>
      <w:r>
        <w:t>MESURAGE</w:t>
      </w:r>
    </w:p>
    <w:p w14:paraId="0C83D824" w14:textId="77777777" w:rsidR="00EA0D3A" w:rsidRDefault="00000000">
      <w:pPr>
        <w:pStyle w:val="pheading"/>
      </w:pPr>
      <w:r>
        <w:t>- unité de mesure:</w:t>
      </w:r>
    </w:p>
    <w:p w14:paraId="3907A4EF" w14:textId="77777777" w:rsidR="00EA0D3A" w:rsidRDefault="00000000">
      <w:r>
        <w:t>pc</w:t>
      </w:r>
    </w:p>
    <w:p w14:paraId="754F4614" w14:textId="77777777" w:rsidR="00EA0D3A" w:rsidRDefault="00EA0D3A"/>
    <w:p w14:paraId="7D40649F" w14:textId="77777777" w:rsidR="00EA0D3A" w:rsidRDefault="00000000">
      <w:r>
        <w:t> </w:t>
      </w:r>
    </w:p>
    <w:p w14:paraId="2A61359A" w14:textId="77777777" w:rsidR="00EA0D3A" w:rsidRDefault="00000000">
      <w:pPr>
        <w:pStyle w:val="pheading"/>
      </w:pPr>
      <w:r>
        <w:t>- nature du marché:</w:t>
      </w:r>
    </w:p>
    <w:p w14:paraId="6E5228F0" w14:textId="77777777" w:rsidR="00EA0D3A" w:rsidRDefault="00000000">
      <w:r>
        <w:t>QF</w:t>
      </w:r>
    </w:p>
    <w:p w14:paraId="60F970C7" w14:textId="77777777" w:rsidR="00EA0D3A" w:rsidRDefault="00EA0D3A"/>
    <w:p w14:paraId="5C686A38" w14:textId="77777777" w:rsidR="00EA0D3A" w:rsidRDefault="00000000">
      <w:r>
        <w:t> </w:t>
      </w:r>
    </w:p>
    <w:p w14:paraId="2CBFBDB6" w14:textId="77777777" w:rsidR="00EA0D3A" w:rsidRDefault="00000000">
      <w:pPr>
        <w:pStyle w:val="Author-eSectionHeading6"/>
      </w:pPr>
      <w:bookmarkStart w:id="572" w:name="_Toc155600915"/>
      <w:r>
        <w:t>94.53.8b Remplacement de tuteurs CCTB 01.09</w:t>
      </w:r>
      <w:bookmarkEnd w:id="572"/>
    </w:p>
    <w:p w14:paraId="52DDC103" w14:textId="77777777" w:rsidR="00EA0D3A" w:rsidRDefault="00000000">
      <w:pPr>
        <w:pStyle w:val="pheading"/>
      </w:pPr>
      <w:r>
        <w:t>MATÉRIAUX</w:t>
      </w:r>
    </w:p>
    <w:p w14:paraId="20427E63" w14:textId="77777777" w:rsidR="00EA0D3A" w:rsidRDefault="00000000">
      <w:pPr>
        <w:pStyle w:val="pheading"/>
      </w:pPr>
      <w:r>
        <w:t>- Caractéristiques générales</w:t>
      </w:r>
    </w:p>
    <w:p w14:paraId="31F75DD4" w14:textId="77777777" w:rsidR="00EA0D3A" w:rsidRDefault="00000000">
      <w:r>
        <w:t>Remplacement de tuteur</w:t>
      </w:r>
    </w:p>
    <w:p w14:paraId="79D75AE4" w14:textId="77777777" w:rsidR="00EA0D3A" w:rsidRDefault="00EA0D3A"/>
    <w:p w14:paraId="55C6C49A" w14:textId="77777777" w:rsidR="00EA0D3A" w:rsidRDefault="00000000">
      <w:r>
        <w:t> </w:t>
      </w:r>
    </w:p>
    <w:p w14:paraId="457137D0" w14:textId="77777777" w:rsidR="00EA0D3A" w:rsidRDefault="00000000">
      <w:pPr>
        <w:pStyle w:val="pheading"/>
      </w:pPr>
      <w:r>
        <w:t>MESURAGE</w:t>
      </w:r>
    </w:p>
    <w:p w14:paraId="237707AC" w14:textId="77777777" w:rsidR="00EA0D3A" w:rsidRDefault="00000000">
      <w:pPr>
        <w:pStyle w:val="pheading"/>
      </w:pPr>
      <w:r>
        <w:t>- unité de mesure:</w:t>
      </w:r>
    </w:p>
    <w:p w14:paraId="286E148C" w14:textId="77777777" w:rsidR="00EA0D3A" w:rsidRDefault="00000000">
      <w:r>
        <w:t>pc</w:t>
      </w:r>
    </w:p>
    <w:p w14:paraId="22170824" w14:textId="77777777" w:rsidR="00EA0D3A" w:rsidRDefault="00EA0D3A"/>
    <w:p w14:paraId="68A01947" w14:textId="77777777" w:rsidR="00EA0D3A" w:rsidRDefault="00000000">
      <w:r>
        <w:t> </w:t>
      </w:r>
    </w:p>
    <w:p w14:paraId="60F6AE94" w14:textId="77777777" w:rsidR="00EA0D3A" w:rsidRDefault="00000000">
      <w:pPr>
        <w:pStyle w:val="pheading"/>
      </w:pPr>
      <w:r>
        <w:t>- nature du marché:</w:t>
      </w:r>
    </w:p>
    <w:p w14:paraId="72945248" w14:textId="77777777" w:rsidR="00EA0D3A" w:rsidRDefault="00000000">
      <w:r>
        <w:t>QF</w:t>
      </w:r>
    </w:p>
    <w:p w14:paraId="3F259149" w14:textId="77777777" w:rsidR="00EA0D3A" w:rsidRDefault="00EA0D3A"/>
    <w:p w14:paraId="1F43848C" w14:textId="77777777" w:rsidR="00EA0D3A" w:rsidRDefault="00000000">
      <w:r>
        <w:t> </w:t>
      </w:r>
    </w:p>
    <w:p w14:paraId="7C40BF54" w14:textId="77777777" w:rsidR="00EA0D3A" w:rsidRDefault="00000000">
      <w:pPr>
        <w:pStyle w:val="Author-eSectionHeading4"/>
      </w:pPr>
      <w:bookmarkStart w:id="573" w:name="_Toc155600916"/>
      <w:r>
        <w:t>94.54 Élagage d'arbres CCTB 01.09</w:t>
      </w:r>
      <w:bookmarkEnd w:id="573"/>
    </w:p>
    <w:p w14:paraId="5AF8FCDD" w14:textId="77777777" w:rsidR="00EA0D3A" w:rsidRDefault="00000000">
      <w:pPr>
        <w:pStyle w:val="pheading"/>
      </w:pPr>
      <w:r>
        <w:t>DESCRIPTION</w:t>
      </w:r>
    </w:p>
    <w:p w14:paraId="1D099429" w14:textId="77777777" w:rsidR="00EA0D3A" w:rsidRDefault="00000000">
      <w:pPr>
        <w:pStyle w:val="pheading"/>
      </w:pPr>
      <w:r>
        <w:t>- Définition / Comprend</w:t>
      </w:r>
    </w:p>
    <w:p w14:paraId="1385B5A0" w14:textId="77777777" w:rsidR="00EA0D3A" w:rsidRDefault="00000000">
      <w:r>
        <w:t>TAILLE D’ARBRES A HAUTE-TIGE ET BALIVEAUX</w:t>
      </w:r>
    </w:p>
    <w:p w14:paraId="0B956E9B" w14:textId="77777777" w:rsidR="00EA0D3A" w:rsidRDefault="00000000">
      <w:r>
        <w:t>La dimension des arbres de haute-tige est donnée par la circonférence mesurée à 1,5 m de hauteur.</w:t>
      </w:r>
    </w:p>
    <w:p w14:paraId="7EC0DB9D" w14:textId="77777777" w:rsidR="00EA0D3A" w:rsidRDefault="00000000">
      <w:r>
        <w:t>Emondage</w:t>
      </w:r>
    </w:p>
    <w:p w14:paraId="47B615CA" w14:textId="77777777" w:rsidR="00EA0D3A" w:rsidRDefault="00000000">
      <w:r>
        <w:t>L’émondage comprend l’enlèvement des rejets (gourmands) de tronc sur toute sa hauteur et à ras de celui-ci, avec coupe nette et des rejets (drageons) de souche ou de racine avec leur empattement même sous le niveau du sol. Cet émondage est effectué en juillet ou en août. Toute autre période doit recevoir l'accord préalable du fonctionnaire dirigeant.</w:t>
      </w:r>
    </w:p>
    <w:p w14:paraId="2F6EB4AF" w14:textId="77777777" w:rsidR="00EA0D3A" w:rsidRDefault="00000000">
      <w:r>
        <w:t>Elagage</w:t>
      </w:r>
    </w:p>
    <w:p w14:paraId="4516704C" w14:textId="77777777" w:rsidR="00EA0D3A" w:rsidRDefault="00000000">
      <w:r>
        <w:t>L’élagage est effectué en dehors des périodes de grand froid et conformément aux prescriptions des documents de marché qui font référence à un ou plusieurs codes récents de bonnes pratiques en la matière. Il consiste en l’enlèvement de branches mortes, mal placées, mal formées, cassées, blessées, à la suppression de fourche et/ou à un relèvement de la couronne. Les branches à éliminer sont désignées par le fonctionnaire dirigeant.</w:t>
      </w:r>
    </w:p>
    <w:p w14:paraId="08DEDB78" w14:textId="77777777" w:rsidR="00EA0D3A" w:rsidRDefault="00EA0D3A"/>
    <w:p w14:paraId="6896457C" w14:textId="77777777" w:rsidR="00EA0D3A" w:rsidRDefault="00000000">
      <w:r>
        <w:t> </w:t>
      </w:r>
    </w:p>
    <w:p w14:paraId="67F49D68" w14:textId="77777777" w:rsidR="00EA0D3A" w:rsidRDefault="00000000">
      <w:pPr>
        <w:pStyle w:val="pheading"/>
      </w:pPr>
      <w:r>
        <w:t>- Remarques importantes</w:t>
      </w:r>
    </w:p>
    <w:p w14:paraId="2E47862F" w14:textId="77777777" w:rsidR="00EA0D3A" w:rsidRDefault="00000000">
      <w:r>
        <w:t>Paiement</w:t>
      </w:r>
    </w:p>
    <w:p w14:paraId="08F38607" w14:textId="77777777" w:rsidR="00EA0D3A" w:rsidRDefault="00000000">
      <w:r>
        <w:t>Le paiement s’effectue à la pièce. Ils comprennent en outre le traitement des plaies d’un diamètre minimum moyen de 6 cm.</w:t>
      </w:r>
    </w:p>
    <w:p w14:paraId="016982EE" w14:textId="77777777" w:rsidR="00EA0D3A" w:rsidRDefault="00EA0D3A"/>
    <w:p w14:paraId="47D08368" w14:textId="77777777" w:rsidR="00EA0D3A" w:rsidRDefault="00000000">
      <w:r>
        <w:t> </w:t>
      </w:r>
    </w:p>
    <w:p w14:paraId="254E074C" w14:textId="77777777" w:rsidR="00EA0D3A" w:rsidRDefault="00000000">
      <w:pPr>
        <w:pStyle w:val="pheading"/>
      </w:pPr>
      <w:r>
        <w:t>EXÉCUTION / MISE EN ŒUVRE</w:t>
      </w:r>
    </w:p>
    <w:p w14:paraId="3D7ABDBC" w14:textId="77777777" w:rsidR="00EA0D3A" w:rsidRDefault="00000000">
      <w:r>
        <w:t>Il y a lieu de s’en tenir aux principes suivants:</w:t>
      </w:r>
    </w:p>
    <w:p w14:paraId="28CDA7F2" w14:textId="77777777" w:rsidR="00EA0D3A" w:rsidRDefault="00000000">
      <w:r>
        <w:t>− toutes les plaies sont rendues parfaitement nettes par suppression des éventuelles irrégularités de coupe</w:t>
      </w:r>
    </w:p>
    <w:p w14:paraId="74B0AFCD" w14:textId="77777777" w:rsidR="00EA0D3A" w:rsidRDefault="00000000">
      <w:r>
        <w:t>− ta coupe est orientée de façon à éviter toute stagnation d’eau dans le plan joignant l’extérieur immédiat de la ride de l’écorce à l’extrémité supérieur du col de la branche (voir schéma)</w:t>
      </w:r>
    </w:p>
    <w:p w14:paraId="395530DA" w14:textId="77777777" w:rsidR="00EA0D3A" w:rsidRDefault="00000000">
      <w:r>
        <w:t>− dans les cas d’une branche morte ou d’un chicot, l’entrepreneur évite toute altération du bourrelet cicatriciel.</w:t>
      </w:r>
    </w:p>
    <w:p w14:paraId="143FEBE5" w14:textId="77777777" w:rsidR="00EA0D3A" w:rsidRDefault="00000000">
      <w:r>
        <w:t>Taille de formation</w:t>
      </w:r>
    </w:p>
    <w:p w14:paraId="73497BB7" w14:textId="77777777" w:rsidR="00EA0D3A" w:rsidRDefault="00000000">
      <w:r>
        <w:t>Toute essence feuillue est soumise à une taille de formation. Cette taille est pratiquée, sur les indications du fonctionnaire dirigeant, dans les premières années après la plantation en vue de donner une charpente équilibrée tenant compte d’une part, de la disposition des branches de chaque arbre et de l’essence à laquelle il appartient, et d’autre part, de la forme qui lui est donnée, qu’elle soit taillée ou libre.</w:t>
      </w:r>
    </w:p>
    <w:p w14:paraId="651C1F47" w14:textId="77777777" w:rsidR="00EA0D3A" w:rsidRDefault="00000000">
      <w:r>
        <w:t>Les résineux à soumettre à la taille sont désignés dans les documents de marché.</w:t>
      </w:r>
    </w:p>
    <w:p w14:paraId="02E8D41E" w14:textId="77777777" w:rsidR="00EA0D3A" w:rsidRDefault="00000000">
      <w:r>
        <w:t>− Forme libre</w:t>
      </w:r>
    </w:p>
    <w:p w14:paraId="391E36E6" w14:textId="77777777" w:rsidR="00EA0D3A" w:rsidRDefault="00000000">
      <w:r>
        <w:t>La taille vise à accompagner le développement normal de la forme naturelle de l’arbre. Pour cela, toute branche verticale concurrente à la flèche est éliminée à ras du tronc. Dans le cas où la flèche serait cassée ou abîmée, une nouvelle flèche est formée à partir d’une branche latérale vigoureuse, redressée dans l’axe principal à l’aide d’une ligature</w:t>
      </w:r>
    </w:p>
    <w:p w14:paraId="572CF1A5" w14:textId="77777777" w:rsidR="00EA0D3A" w:rsidRDefault="00000000">
      <w:r>
        <w:t>Cette taille éliminera également les branches mal formées, blessées, dépérissantes, mortes ou croisées. Suivant les indications du fonctionnaire dirigeant ou de son délégué, la couronne des arbres pourra être remontées par élagage des branches basses.</w:t>
      </w:r>
    </w:p>
    <w:p w14:paraId="723F1A7C" w14:textId="77777777" w:rsidR="00EA0D3A" w:rsidRDefault="00000000">
      <w:r>
        <w:t>− Forme architecturée</w:t>
      </w:r>
    </w:p>
    <w:p w14:paraId="79E7F530" w14:textId="77777777" w:rsidR="00EA0D3A" w:rsidRDefault="00000000">
      <w:r>
        <w:t>Les interventions visent la sélection des charpentières, la maîtrise de leur direction, la taille des jeunes pousses, … L’entrepreneur s’en tiendra aux indications qui lui sont données par le fonctionnaire dirigeant.</w:t>
      </w:r>
    </w:p>
    <w:p w14:paraId="52B6333D" w14:textId="77777777" w:rsidR="00EA0D3A" w:rsidRDefault="00000000">
      <w:r>
        <w:t>Généralités</w:t>
      </w:r>
    </w:p>
    <w:p w14:paraId="32D88E4B" w14:textId="77777777" w:rsidR="00EA0D3A" w:rsidRDefault="00000000">
      <w:r>
        <w:t>Quels que soient les instruments utilisés pour l’élagage, la taille et l’émondage, les plaies sont nettes et lisses. Les plaies d’un diamètre minimum moyen de 6 cm sont recouvertes d’un enduit contenant un fongicide et agréé par le fonctionnaire dirigeant.</w:t>
      </w:r>
    </w:p>
    <w:p w14:paraId="38D792A3" w14:textId="77777777" w:rsidR="00EA0D3A" w:rsidRDefault="00000000">
      <w:r>
        <w:t>Les outils sont traités préalablement par un produit ou un procédé désinfectant soumis à l’approbation du fonctionnaire dirigeant. Ce traitement est effectué au moins une fois par jour et à chaque changement d’arbre ou/et de baliveaux.</w:t>
      </w:r>
    </w:p>
    <w:p w14:paraId="41214451" w14:textId="77777777" w:rsidR="00EA0D3A" w:rsidRDefault="00000000">
      <w:r>
        <w:t>En cas d’évacuation des produits et à défaut d’autres précisions dans les documents de marché, les produits provenant de la taille d’arbres à haute-tige et de baliveaux sont évacués au plus tard à la fin de chaque semaine de prestation. Ils sont cependant rassemblés au fur et à mesure de l’avancement des prestations.</w:t>
      </w:r>
    </w:p>
    <w:p w14:paraId="3446ADBF" w14:textId="77777777" w:rsidR="00EA0D3A" w:rsidRDefault="00000000">
      <w:r>
        <w:t>Dans le cas où les produits de taille ne sont pas évacués, ils sont broyés et répartis dans les limites du chantier au(x) endroit(s) indiqués par le fonctionnaire dirigeant.</w:t>
      </w:r>
    </w:p>
    <w:p w14:paraId="16843575" w14:textId="77777777" w:rsidR="00EA0D3A" w:rsidRDefault="00EA0D3A"/>
    <w:p w14:paraId="69037E67" w14:textId="77777777" w:rsidR="00EA0D3A" w:rsidRDefault="00000000">
      <w:r>
        <w:t> </w:t>
      </w:r>
    </w:p>
    <w:p w14:paraId="46151866" w14:textId="77777777" w:rsidR="00EA0D3A" w:rsidRDefault="00000000">
      <w:pPr>
        <w:pStyle w:val="pheading"/>
      </w:pPr>
      <w:r>
        <w:t>DOCUMENTS DE RÉFÉRENCE</w:t>
      </w:r>
    </w:p>
    <w:p w14:paraId="3255D8DF" w14:textId="77777777" w:rsidR="00EA0D3A" w:rsidRDefault="00000000">
      <w:pPr>
        <w:pStyle w:val="pheading"/>
      </w:pPr>
      <w:r>
        <w:t>- Exécution</w:t>
      </w:r>
    </w:p>
    <w:p w14:paraId="226DB85B" w14:textId="77777777" w:rsidR="00EA0D3A" w:rsidRDefault="00000000">
      <w:r>
        <w:t>[CCT Qualiroutes, Cahier des charges type Qualiroutes] O.3.14.4.</w:t>
      </w:r>
    </w:p>
    <w:p w14:paraId="664650A0" w14:textId="77777777" w:rsidR="00EA0D3A" w:rsidRDefault="00EA0D3A"/>
    <w:p w14:paraId="328FF499" w14:textId="77777777" w:rsidR="00EA0D3A" w:rsidRDefault="00000000">
      <w:r>
        <w:t> </w:t>
      </w:r>
    </w:p>
    <w:p w14:paraId="57A76FB1" w14:textId="77777777" w:rsidR="00EA0D3A" w:rsidRDefault="00000000">
      <w:pPr>
        <w:pStyle w:val="Author-eSectionHeading5"/>
      </w:pPr>
      <w:bookmarkStart w:id="574" w:name="_Toc155600917"/>
      <w:r>
        <w:t>94.54.1 Élagage d'arbres</w:t>
      </w:r>
      <w:bookmarkEnd w:id="574"/>
    </w:p>
    <w:p w14:paraId="4D74B889" w14:textId="77777777" w:rsidR="00EA0D3A" w:rsidRDefault="00000000">
      <w:pPr>
        <w:pStyle w:val="Author-eSectionHeading6"/>
      </w:pPr>
      <w:bookmarkStart w:id="575" w:name="_Toc155600918"/>
      <w:r>
        <w:t>94.54.1a Émondage CCTB 01.09</w:t>
      </w:r>
      <w:bookmarkEnd w:id="575"/>
    </w:p>
    <w:p w14:paraId="11D83471" w14:textId="77777777" w:rsidR="00EA0D3A" w:rsidRDefault="00000000">
      <w:pPr>
        <w:pStyle w:val="pheading"/>
      </w:pPr>
      <w:r>
        <w:t>MATÉRIAUX</w:t>
      </w:r>
    </w:p>
    <w:p w14:paraId="2E609045" w14:textId="77777777" w:rsidR="00EA0D3A" w:rsidRDefault="00000000">
      <w:pPr>
        <w:pStyle w:val="pheading"/>
      </w:pPr>
      <w:r>
        <w:t>- Caractéristiques générales</w:t>
      </w:r>
    </w:p>
    <w:p w14:paraId="498B69E7" w14:textId="77777777" w:rsidR="00EA0D3A" w:rsidRDefault="00000000">
      <w:pPr>
        <w:ind w:left="567"/>
      </w:pPr>
      <w:r>
        <w:t>- émondage</w:t>
      </w:r>
    </w:p>
    <w:p w14:paraId="046A9DA9" w14:textId="77777777" w:rsidR="00EA0D3A" w:rsidRDefault="00000000">
      <w:pPr>
        <w:ind w:left="567"/>
      </w:pPr>
      <w:r>
        <w:t>- périmètre : C ≤ 0,50 m</w:t>
      </w:r>
    </w:p>
    <w:p w14:paraId="092F0E9A" w14:textId="77777777" w:rsidR="00EA0D3A" w:rsidRDefault="00000000">
      <w:pPr>
        <w:ind w:left="567"/>
      </w:pPr>
      <w:r>
        <w:t>-&gt; en vue d'une évacuation</w:t>
      </w:r>
    </w:p>
    <w:p w14:paraId="6D4FD1E1" w14:textId="77777777" w:rsidR="00EA0D3A" w:rsidRDefault="00000000">
      <w:pPr>
        <w:ind w:left="567"/>
      </w:pPr>
      <w:r>
        <w:t>- périmètre : 0,50 m &lt; C ≤ 1 m</w:t>
      </w:r>
    </w:p>
    <w:p w14:paraId="2A339DD3" w14:textId="77777777" w:rsidR="00EA0D3A" w:rsidRDefault="00000000">
      <w:pPr>
        <w:ind w:left="567"/>
      </w:pPr>
      <w:r>
        <w:t>-&gt; en vue d'une évacuation</w:t>
      </w:r>
    </w:p>
    <w:p w14:paraId="193A6F83" w14:textId="77777777" w:rsidR="00EA0D3A" w:rsidRDefault="00000000">
      <w:pPr>
        <w:ind w:left="567"/>
      </w:pPr>
      <w:r>
        <w:t>- périmètre : 1 m &lt; C ≤ 2 m</w:t>
      </w:r>
    </w:p>
    <w:p w14:paraId="71D4AF7B" w14:textId="77777777" w:rsidR="00EA0D3A" w:rsidRDefault="00000000">
      <w:pPr>
        <w:ind w:left="567"/>
      </w:pPr>
      <w:r>
        <w:t>-&gt; en vue d'une évacuation</w:t>
      </w:r>
    </w:p>
    <w:p w14:paraId="075CF90C" w14:textId="77777777" w:rsidR="00EA0D3A" w:rsidRDefault="00000000">
      <w:pPr>
        <w:ind w:left="567"/>
      </w:pPr>
      <w:r>
        <w:t>- périmètre : C &gt; 2 m</w:t>
      </w:r>
    </w:p>
    <w:p w14:paraId="14CB027A" w14:textId="77777777" w:rsidR="00EA0D3A" w:rsidRDefault="00000000">
      <w:pPr>
        <w:ind w:left="567"/>
      </w:pPr>
      <w:r>
        <w:t>-&gt; en vue d'une évacuation</w:t>
      </w:r>
    </w:p>
    <w:p w14:paraId="4B2AAFE0" w14:textId="77777777" w:rsidR="00EA0D3A" w:rsidRDefault="00EA0D3A"/>
    <w:p w14:paraId="3FAA0F00" w14:textId="77777777" w:rsidR="00EA0D3A" w:rsidRDefault="00000000">
      <w:r>
        <w:t> </w:t>
      </w:r>
    </w:p>
    <w:p w14:paraId="7A0E38AE" w14:textId="77777777" w:rsidR="00EA0D3A" w:rsidRDefault="00000000">
      <w:pPr>
        <w:pStyle w:val="pheading"/>
      </w:pPr>
      <w:r>
        <w:t>MESURAGE</w:t>
      </w:r>
    </w:p>
    <w:p w14:paraId="0EA16892" w14:textId="77777777" w:rsidR="00EA0D3A" w:rsidRDefault="00000000">
      <w:pPr>
        <w:pStyle w:val="pheading"/>
      </w:pPr>
      <w:r>
        <w:t>- unité de mesure:</w:t>
      </w:r>
    </w:p>
    <w:p w14:paraId="6135582B" w14:textId="77777777" w:rsidR="00EA0D3A" w:rsidRDefault="00000000">
      <w:r>
        <w:t>pc</w:t>
      </w:r>
    </w:p>
    <w:p w14:paraId="56844D20" w14:textId="77777777" w:rsidR="00EA0D3A" w:rsidRDefault="00EA0D3A"/>
    <w:p w14:paraId="2C8FA6DC" w14:textId="77777777" w:rsidR="00EA0D3A" w:rsidRDefault="00000000">
      <w:r>
        <w:t> </w:t>
      </w:r>
    </w:p>
    <w:p w14:paraId="1E00FE6C" w14:textId="77777777" w:rsidR="00EA0D3A" w:rsidRDefault="00000000">
      <w:pPr>
        <w:pStyle w:val="pheading"/>
      </w:pPr>
      <w:r>
        <w:t>- nature du marché:</w:t>
      </w:r>
    </w:p>
    <w:p w14:paraId="272D2710" w14:textId="77777777" w:rsidR="00EA0D3A" w:rsidRDefault="00000000">
      <w:r>
        <w:t>QF</w:t>
      </w:r>
    </w:p>
    <w:p w14:paraId="0A4062A3" w14:textId="77777777" w:rsidR="00EA0D3A" w:rsidRDefault="00EA0D3A"/>
    <w:p w14:paraId="6314C82D" w14:textId="77777777" w:rsidR="00EA0D3A" w:rsidRDefault="00000000">
      <w:r>
        <w:t> </w:t>
      </w:r>
    </w:p>
    <w:p w14:paraId="2F5052B2" w14:textId="77777777" w:rsidR="00EA0D3A" w:rsidRDefault="00000000">
      <w:pPr>
        <w:pStyle w:val="Author-eSectionHeading6"/>
      </w:pPr>
      <w:bookmarkStart w:id="576" w:name="_Toc155600919"/>
      <w:r>
        <w:t>94.54.1b Élagage CCTB 01.09</w:t>
      </w:r>
      <w:bookmarkEnd w:id="576"/>
    </w:p>
    <w:p w14:paraId="3781432B" w14:textId="77777777" w:rsidR="00EA0D3A" w:rsidRDefault="00000000">
      <w:pPr>
        <w:pStyle w:val="pheading"/>
      </w:pPr>
      <w:r>
        <w:t>MATÉRIAUX</w:t>
      </w:r>
    </w:p>
    <w:p w14:paraId="74FA8D8D" w14:textId="77777777" w:rsidR="00EA0D3A" w:rsidRDefault="00000000">
      <w:pPr>
        <w:pStyle w:val="pheading"/>
      </w:pPr>
      <w:r>
        <w:t>- Caractéristiques générales</w:t>
      </w:r>
    </w:p>
    <w:p w14:paraId="4B155E9F" w14:textId="77777777" w:rsidR="00EA0D3A" w:rsidRDefault="00000000">
      <w:pPr>
        <w:ind w:left="567"/>
      </w:pPr>
      <w:r>
        <w:t>- élagage</w:t>
      </w:r>
    </w:p>
    <w:p w14:paraId="0DDBD21B" w14:textId="77777777" w:rsidR="00EA0D3A" w:rsidRDefault="00000000">
      <w:pPr>
        <w:ind w:left="570"/>
      </w:pPr>
      <w:r>
        <w:t>- périmètre : C ≤ 0,50 m</w:t>
      </w:r>
    </w:p>
    <w:p w14:paraId="45180F34" w14:textId="77777777" w:rsidR="00EA0D3A" w:rsidRDefault="00000000">
      <w:pPr>
        <w:ind w:left="570"/>
      </w:pPr>
      <w:r>
        <w:t>-&gt; en vue d'une évacuation</w:t>
      </w:r>
    </w:p>
    <w:p w14:paraId="470C1CF9" w14:textId="77777777" w:rsidR="00EA0D3A" w:rsidRDefault="00000000">
      <w:pPr>
        <w:ind w:left="570"/>
      </w:pPr>
      <w:r>
        <w:t>- périmètre : 0,50 m &lt; C ≤ 1 m</w:t>
      </w:r>
    </w:p>
    <w:p w14:paraId="36C0698E" w14:textId="77777777" w:rsidR="00EA0D3A" w:rsidRDefault="00000000">
      <w:pPr>
        <w:ind w:left="570"/>
      </w:pPr>
      <w:r>
        <w:t>-&gt; en vue d'une évacuation</w:t>
      </w:r>
    </w:p>
    <w:p w14:paraId="0E9E320C" w14:textId="77777777" w:rsidR="00EA0D3A" w:rsidRDefault="00000000">
      <w:pPr>
        <w:ind w:left="570"/>
      </w:pPr>
      <w:r>
        <w:t>- périmètre : 1 m &lt; C ≤ 2 m</w:t>
      </w:r>
    </w:p>
    <w:p w14:paraId="65F2B872" w14:textId="77777777" w:rsidR="00EA0D3A" w:rsidRDefault="00000000">
      <w:pPr>
        <w:ind w:left="570"/>
      </w:pPr>
      <w:r>
        <w:t>-&gt; en vue d'une évacuation</w:t>
      </w:r>
    </w:p>
    <w:p w14:paraId="2B9ACF32" w14:textId="77777777" w:rsidR="00EA0D3A" w:rsidRDefault="00000000">
      <w:pPr>
        <w:ind w:left="570"/>
      </w:pPr>
      <w:r>
        <w:t>- périmètre : C &gt; 2 m</w:t>
      </w:r>
    </w:p>
    <w:p w14:paraId="6D0B8C93" w14:textId="77777777" w:rsidR="00EA0D3A" w:rsidRDefault="00000000">
      <w:pPr>
        <w:ind w:left="570"/>
      </w:pPr>
      <w:r>
        <w:t>-&gt; en vue d'une évacuation</w:t>
      </w:r>
    </w:p>
    <w:p w14:paraId="6F1CD451" w14:textId="77777777" w:rsidR="00EA0D3A" w:rsidRDefault="00EA0D3A"/>
    <w:p w14:paraId="400A1D70" w14:textId="77777777" w:rsidR="00EA0D3A" w:rsidRDefault="00000000">
      <w:r>
        <w:t> </w:t>
      </w:r>
    </w:p>
    <w:p w14:paraId="5F182ED2" w14:textId="77777777" w:rsidR="00EA0D3A" w:rsidRDefault="00000000">
      <w:pPr>
        <w:pStyle w:val="pheading"/>
      </w:pPr>
      <w:r>
        <w:t>MESURAGE</w:t>
      </w:r>
    </w:p>
    <w:p w14:paraId="3DC92606" w14:textId="77777777" w:rsidR="00EA0D3A" w:rsidRDefault="00000000">
      <w:pPr>
        <w:pStyle w:val="pheading"/>
      </w:pPr>
      <w:r>
        <w:t>- unité de mesure:</w:t>
      </w:r>
    </w:p>
    <w:p w14:paraId="68C4980F" w14:textId="77777777" w:rsidR="00EA0D3A" w:rsidRDefault="00000000">
      <w:r>
        <w:t>pc</w:t>
      </w:r>
    </w:p>
    <w:p w14:paraId="590A5628" w14:textId="77777777" w:rsidR="00EA0D3A" w:rsidRDefault="00EA0D3A"/>
    <w:p w14:paraId="7C982D25" w14:textId="77777777" w:rsidR="00EA0D3A" w:rsidRDefault="00000000">
      <w:r>
        <w:t> </w:t>
      </w:r>
    </w:p>
    <w:p w14:paraId="7508E4DE" w14:textId="77777777" w:rsidR="00EA0D3A" w:rsidRDefault="00000000">
      <w:pPr>
        <w:pStyle w:val="pheading"/>
      </w:pPr>
      <w:r>
        <w:t>- nature du marché:</w:t>
      </w:r>
    </w:p>
    <w:p w14:paraId="7140FF5F" w14:textId="77777777" w:rsidR="00EA0D3A" w:rsidRDefault="00000000">
      <w:r>
        <w:t>QF</w:t>
      </w:r>
    </w:p>
    <w:p w14:paraId="6591E0E9" w14:textId="77777777" w:rsidR="00EA0D3A" w:rsidRDefault="00EA0D3A"/>
    <w:p w14:paraId="286E3F29" w14:textId="77777777" w:rsidR="00EA0D3A" w:rsidRDefault="00000000">
      <w:r>
        <w:t> </w:t>
      </w:r>
    </w:p>
    <w:p w14:paraId="2879CCAE" w14:textId="77777777" w:rsidR="00EA0D3A" w:rsidRDefault="00000000">
      <w:pPr>
        <w:pStyle w:val="Author-eSectionHeading2"/>
      </w:pPr>
      <w:bookmarkStart w:id="577" w:name="_Toc155600920"/>
      <w:r>
        <w:t>95 Petits ouvrages d'art et clôtures CCTB 01.09</w:t>
      </w:r>
      <w:bookmarkEnd w:id="577"/>
    </w:p>
    <w:p w14:paraId="63ADFF4F" w14:textId="77777777" w:rsidR="00EA0D3A" w:rsidRDefault="00000000">
      <w:pPr>
        <w:pStyle w:val="pheading"/>
      </w:pPr>
      <w:r>
        <w:t>DOCUMENTS DE RÉFÉRENCE</w:t>
      </w:r>
    </w:p>
    <w:p w14:paraId="25285A35" w14:textId="77777777" w:rsidR="00EA0D3A" w:rsidRDefault="00000000">
      <w:pPr>
        <w:pStyle w:val="pheading"/>
      </w:pPr>
      <w:r>
        <w:t>- Exécution</w:t>
      </w:r>
    </w:p>
    <w:p w14:paraId="18197B4C" w14:textId="77777777" w:rsidR="00EA0D3A" w:rsidRDefault="00000000">
      <w:r>
        <w:t>Sécurité</w:t>
      </w:r>
    </w:p>
    <w:p w14:paraId="249BD67F" w14:textId="0A1F04CD" w:rsidR="00EA0D3A" w:rsidRDefault="00000000">
      <w:r>
        <w:t xml:space="preserve">Conformément à la rubrique </w:t>
      </w:r>
      <w:hyperlink r:id="rId18" w:history="1">
        <w:r>
          <w:t>01.48 PSS travaux d'aménagement des abords</w:t>
        </w:r>
      </w:hyperlink>
      <w:r>
        <w:t>, établie par le coordinateur-projet et annexée au présent cahier des charges. Toutes les directives en la matière et les indications concrètes données par le coordinateur-réalisation seront scrupuleusement respectées.</w:t>
      </w:r>
    </w:p>
    <w:p w14:paraId="09808F58" w14:textId="77777777" w:rsidR="00EA0D3A" w:rsidRDefault="00EA0D3A"/>
    <w:p w14:paraId="2407E834" w14:textId="77777777" w:rsidR="00EA0D3A" w:rsidRDefault="00000000">
      <w:r>
        <w:t> </w:t>
      </w:r>
    </w:p>
    <w:p w14:paraId="5E63E66F" w14:textId="77777777" w:rsidR="00EA0D3A" w:rsidRDefault="00000000">
      <w:pPr>
        <w:pStyle w:val="Author-eSectionHeading3"/>
      </w:pPr>
      <w:bookmarkStart w:id="578" w:name="_Toc155600921"/>
      <w:r>
        <w:t>95.1 Petits ouvrages d'art</w:t>
      </w:r>
      <w:bookmarkEnd w:id="578"/>
    </w:p>
    <w:p w14:paraId="398C1E78" w14:textId="77777777" w:rsidR="00EA0D3A" w:rsidRDefault="00000000">
      <w:pPr>
        <w:pStyle w:val="Author-eSectionHeading4"/>
      </w:pPr>
      <w:bookmarkStart w:id="579" w:name="_Toc155600922"/>
      <w:r>
        <w:t>95.11 Béton armé CCTB 01.11</w:t>
      </w:r>
      <w:bookmarkEnd w:id="579"/>
    </w:p>
    <w:p w14:paraId="4F79BBE2" w14:textId="77777777" w:rsidR="00EA0D3A" w:rsidRDefault="00000000">
      <w:pPr>
        <w:pStyle w:val="pheading"/>
      </w:pPr>
      <w:r>
        <w:t>DESCRIPTION</w:t>
      </w:r>
    </w:p>
    <w:p w14:paraId="0C29A239" w14:textId="77777777" w:rsidR="00EA0D3A" w:rsidRDefault="00000000">
      <w:pPr>
        <w:pStyle w:val="pheading"/>
      </w:pPr>
      <w:r>
        <w:t>- Définition / Comprend</w:t>
      </w:r>
    </w:p>
    <w:p w14:paraId="3441255F" w14:textId="77777777" w:rsidR="00EA0D3A" w:rsidRDefault="00000000">
      <w:r>
        <w:rPr>
          <w:b/>
        </w:rPr>
        <w:t>Pour les éléments coulés sur place :</w:t>
      </w:r>
    </w:p>
    <w:p w14:paraId="42437DFC" w14:textId="77777777" w:rsidR="00EA0D3A" w:rsidRDefault="00000000">
      <w:r>
        <w:t>Sont considérés les petits ouvrages de toutes dimensions et formes, avec ou sans l'aide de coffrages, avec ou sans armatures.</w:t>
      </w:r>
    </w:p>
    <w:p w14:paraId="32450989" w14:textId="77777777" w:rsidR="00EA0D3A" w:rsidRDefault="00000000">
      <w:r>
        <w:t>Le béton est constitué de gravillons, de sable, de ciment, d'eau et, le cas échéant, d'armatures et d'adjuvants.</w:t>
      </w:r>
    </w:p>
    <w:p w14:paraId="1D8B9035" w14:textId="77777777" w:rsidR="00EA0D3A" w:rsidRDefault="00000000">
      <w:r>
        <w:rPr>
          <w:b/>
        </w:rPr>
        <w:t>Pour les éléments préfabriqués :</w:t>
      </w:r>
    </w:p>
    <w:p w14:paraId="0E280704" w14:textId="77777777" w:rsidR="00EA0D3A" w:rsidRDefault="00000000">
      <w:r>
        <w:t>Sont considérés les petits ouvrages de toutes dimensions et formes, fabriqués en usine. Ils sont réalisés à l’aide d’éléments simples ou de la juxtaposition de ces derniers.</w:t>
      </w:r>
    </w:p>
    <w:p w14:paraId="30A1DC0D" w14:textId="77777777" w:rsidR="00EA0D3A" w:rsidRDefault="00000000">
      <w:r>
        <w:t>Dans ce chapitre, sont notamment considérés des éléments tels que murs en “ L ”, pertuis ou autres.</w:t>
      </w:r>
    </w:p>
    <w:p w14:paraId="4C83B005" w14:textId="77777777" w:rsidR="00EA0D3A" w:rsidRDefault="00EA0D3A"/>
    <w:p w14:paraId="73048CBA" w14:textId="77777777" w:rsidR="00EA0D3A" w:rsidRDefault="00000000">
      <w:r>
        <w:t> </w:t>
      </w:r>
    </w:p>
    <w:p w14:paraId="10979E67" w14:textId="77777777" w:rsidR="00EA0D3A" w:rsidRDefault="00000000">
      <w:pPr>
        <w:pStyle w:val="pheading"/>
      </w:pPr>
      <w:r>
        <w:t>DOCUMENTS DE RÉFÉRENCE</w:t>
      </w:r>
    </w:p>
    <w:p w14:paraId="23A49F60" w14:textId="77777777" w:rsidR="00EA0D3A" w:rsidRDefault="00000000">
      <w:pPr>
        <w:pStyle w:val="pheading"/>
      </w:pPr>
      <w:r>
        <w:t>- Exécution</w:t>
      </w:r>
    </w:p>
    <w:p w14:paraId="7D82E410" w14:textId="77777777" w:rsidR="00EA0D3A" w:rsidRDefault="00000000">
      <w:r>
        <w:t>[CCT Qualiroutes, Cahier des charges type Qualiroutes] J.3. pour les éléments coulés sur place et J.4. pour les éléments préfabriqués.</w:t>
      </w:r>
    </w:p>
    <w:p w14:paraId="217430E0" w14:textId="77777777" w:rsidR="00EA0D3A" w:rsidRDefault="00EA0D3A"/>
    <w:p w14:paraId="0183CCFB" w14:textId="77777777" w:rsidR="00EA0D3A" w:rsidRDefault="00000000">
      <w:r>
        <w:t> </w:t>
      </w:r>
    </w:p>
    <w:p w14:paraId="385B773A" w14:textId="77777777" w:rsidR="00EA0D3A" w:rsidRDefault="00000000">
      <w:pPr>
        <w:pStyle w:val="pheading"/>
      </w:pPr>
      <w:r>
        <w:t>AIDE</w:t>
      </w:r>
    </w:p>
    <w:p w14:paraId="27F9AED6" w14:textId="77777777" w:rsidR="00EA0D3A" w:rsidRDefault="00000000">
      <w:r>
        <w:t>Pour les prescriptions des bétons voir [Buildwise Innovation paper 42, Guide pratique pour la spécification des bétons.].</w:t>
      </w:r>
    </w:p>
    <w:p w14:paraId="30B5009D" w14:textId="77777777" w:rsidR="00EA0D3A" w:rsidRDefault="00000000">
      <w:pPr>
        <w:pStyle w:val="Author-eSectionHeading5"/>
      </w:pPr>
      <w:bookmarkStart w:id="580" w:name="_Toc155600923"/>
      <w:r>
        <w:t>95.11.1 Béton armé</w:t>
      </w:r>
      <w:bookmarkEnd w:id="580"/>
    </w:p>
    <w:p w14:paraId="2AE55BB5" w14:textId="77777777" w:rsidR="00EA0D3A" w:rsidRDefault="00000000">
      <w:pPr>
        <w:pStyle w:val="Author-eSectionHeading6"/>
      </w:pPr>
      <w:bookmarkStart w:id="581" w:name="_Toc155600924"/>
      <w:r>
        <w:t>95.11.1a Petits ouvrages d'art en béton armé   CCTB 01.09</w:t>
      </w:r>
      <w:bookmarkEnd w:id="581"/>
    </w:p>
    <w:p w14:paraId="3BFBEBF9" w14:textId="77777777" w:rsidR="00EA0D3A" w:rsidRDefault="00000000">
      <w:pPr>
        <w:pStyle w:val="pheading"/>
      </w:pPr>
      <w:r>
        <w:t>MATÉRIAUX</w:t>
      </w:r>
    </w:p>
    <w:p w14:paraId="4A98724B" w14:textId="77777777" w:rsidR="00EA0D3A" w:rsidRDefault="00000000">
      <w:pPr>
        <w:pStyle w:val="pheading"/>
      </w:pPr>
      <w:r>
        <w:t>- Caractéristiques générales</w:t>
      </w:r>
    </w:p>
    <w:p w14:paraId="556581FC" w14:textId="77777777" w:rsidR="00EA0D3A" w:rsidRDefault="00000000">
      <w:r>
        <w:t>Indiquer :</w:t>
      </w:r>
    </w:p>
    <w:p w14:paraId="3238791D" w14:textId="77777777" w:rsidR="00EA0D3A" w:rsidRDefault="00000000">
      <w:r>
        <w:t>les caractéristiques géométriques des ouvrages et de leur fondation.</w:t>
      </w:r>
    </w:p>
    <w:p w14:paraId="3B8B1BD6" w14:textId="77777777" w:rsidR="00EA0D3A" w:rsidRDefault="00000000">
      <w:r>
        <w:t>la classe de résistance à la compression et la dimension maximale des granulats pour chaque béton.</w:t>
      </w:r>
    </w:p>
    <w:p w14:paraId="62B7B376" w14:textId="77777777" w:rsidR="00EA0D3A" w:rsidRDefault="00000000">
      <w:r>
        <w:t>le cas échéant, la classe d'exposition de chaque béton (à défaut, celle-ci est de la classe 3).</w:t>
      </w:r>
    </w:p>
    <w:p w14:paraId="3C6CA416" w14:textId="77777777" w:rsidR="00EA0D3A" w:rsidRDefault="00000000">
      <w:r>
        <w:t>l'apparence de chaque béton (L ou R).</w:t>
      </w:r>
    </w:p>
    <w:p w14:paraId="2EDFC140" w14:textId="77777777" w:rsidR="00EA0D3A" w:rsidRDefault="00EA0D3A"/>
    <w:p w14:paraId="5905853F" w14:textId="77777777" w:rsidR="00EA0D3A" w:rsidRDefault="00000000">
      <w:r>
        <w:t>Pour les éléments préfabriqués en L, à déterminer :</w:t>
      </w:r>
    </w:p>
    <w:p w14:paraId="43D5A94A" w14:textId="77777777" w:rsidR="00EA0D3A" w:rsidRDefault="00000000">
      <w:r>
        <w:t>- élément courant</w:t>
      </w:r>
    </w:p>
    <w:p w14:paraId="76CC48D5" w14:textId="77777777" w:rsidR="00EA0D3A" w:rsidRDefault="00000000">
      <w:pPr>
        <w:ind w:left="567"/>
      </w:pPr>
      <w:r>
        <w:t>- hauteur : H &lt; 1,00 m</w:t>
      </w:r>
    </w:p>
    <w:p w14:paraId="16130220" w14:textId="77777777" w:rsidR="00EA0D3A" w:rsidRDefault="00000000">
      <w:pPr>
        <w:ind w:left="567"/>
      </w:pPr>
      <w:r>
        <w:t>- hauteur : 1,00 m ≤ H &lt; 1,50 m</w:t>
      </w:r>
    </w:p>
    <w:p w14:paraId="72454B15" w14:textId="77777777" w:rsidR="00EA0D3A" w:rsidRDefault="00000000">
      <w:pPr>
        <w:ind w:left="567"/>
      </w:pPr>
      <w:r>
        <w:t>- hauteur : 1,50 m ≤ H &lt; 2,00 m</w:t>
      </w:r>
    </w:p>
    <w:p w14:paraId="675E4D14" w14:textId="77777777" w:rsidR="00EA0D3A" w:rsidRDefault="00000000">
      <w:pPr>
        <w:ind w:left="567"/>
      </w:pPr>
      <w:r>
        <w:t>- hauteur : 2,00 m ≤ H &lt; 2,50 m</w:t>
      </w:r>
    </w:p>
    <w:p w14:paraId="27BFDA33" w14:textId="77777777" w:rsidR="00EA0D3A" w:rsidRDefault="00000000">
      <w:pPr>
        <w:ind w:left="567"/>
      </w:pPr>
      <w:r>
        <w:t>- hauteur : 2,50 m ≤ H &lt; 3,00 m</w:t>
      </w:r>
    </w:p>
    <w:p w14:paraId="06229984" w14:textId="77777777" w:rsidR="00EA0D3A" w:rsidRDefault="00000000">
      <w:pPr>
        <w:ind w:left="567"/>
      </w:pPr>
      <w:r>
        <w:t>- hauteur : 3,00 m ≤ H &lt; 4,00 m</w:t>
      </w:r>
    </w:p>
    <w:p w14:paraId="78681F43" w14:textId="77777777" w:rsidR="00EA0D3A" w:rsidRDefault="00000000">
      <w:pPr>
        <w:ind w:left="567"/>
      </w:pPr>
      <w:r>
        <w:t>- hauteur : 4,00 m ≤ H &lt; 5,00 m</w:t>
      </w:r>
    </w:p>
    <w:p w14:paraId="4D844407" w14:textId="77777777" w:rsidR="00EA0D3A" w:rsidRDefault="00000000">
      <w:r>
        <w:t>- d'angle</w:t>
      </w:r>
    </w:p>
    <w:p w14:paraId="66328F97" w14:textId="77777777" w:rsidR="00EA0D3A" w:rsidRDefault="00000000">
      <w:pPr>
        <w:ind w:left="567"/>
      </w:pPr>
      <w:r>
        <w:t>- hauteur : H &lt; 1,00 m</w:t>
      </w:r>
    </w:p>
    <w:p w14:paraId="3CBB85E6" w14:textId="77777777" w:rsidR="00EA0D3A" w:rsidRDefault="00000000">
      <w:pPr>
        <w:ind w:left="567"/>
      </w:pPr>
      <w:r>
        <w:t>- hauteur : 1,00 m ≤ H &lt; 1,50 m</w:t>
      </w:r>
    </w:p>
    <w:p w14:paraId="010C8D91" w14:textId="77777777" w:rsidR="00EA0D3A" w:rsidRDefault="00000000">
      <w:pPr>
        <w:ind w:left="567"/>
      </w:pPr>
      <w:r>
        <w:t>- hauteur : 1,50 m ≤ H &lt; 2,00 m</w:t>
      </w:r>
    </w:p>
    <w:p w14:paraId="599FB251" w14:textId="77777777" w:rsidR="00EA0D3A" w:rsidRDefault="00000000">
      <w:pPr>
        <w:ind w:left="567"/>
      </w:pPr>
      <w:r>
        <w:t>- hauteur : 2,00 m ≤ H &lt; 2,50 m</w:t>
      </w:r>
    </w:p>
    <w:p w14:paraId="5E88A192" w14:textId="77777777" w:rsidR="00EA0D3A" w:rsidRDefault="00000000">
      <w:pPr>
        <w:ind w:left="567"/>
      </w:pPr>
      <w:r>
        <w:t>- hauteur : 2,50 m ≤ H &lt; 3,00 m</w:t>
      </w:r>
    </w:p>
    <w:p w14:paraId="3AAB42AB" w14:textId="77777777" w:rsidR="00EA0D3A" w:rsidRDefault="00000000">
      <w:pPr>
        <w:ind w:left="567"/>
      </w:pPr>
      <w:r>
        <w:t>- hauteur : 3,00 m ≤ H &lt; 4,00 m</w:t>
      </w:r>
    </w:p>
    <w:p w14:paraId="572971C9" w14:textId="77777777" w:rsidR="00EA0D3A" w:rsidRDefault="00000000">
      <w:pPr>
        <w:ind w:left="567"/>
      </w:pPr>
      <w:r>
        <w:t>- hauteur : 4,00 m ≤ H &lt; 5,00 m</w:t>
      </w:r>
    </w:p>
    <w:p w14:paraId="6BFF19CA" w14:textId="77777777" w:rsidR="00EA0D3A" w:rsidRDefault="00000000">
      <w:r>
        <w:t>- pièces spéciales</w:t>
      </w:r>
    </w:p>
    <w:p w14:paraId="348D3832" w14:textId="77777777" w:rsidR="00EA0D3A" w:rsidRDefault="00000000">
      <w:pPr>
        <w:ind w:left="567"/>
      </w:pPr>
      <w:r>
        <w:t>- hauteur : H &lt; 1,00 m</w:t>
      </w:r>
    </w:p>
    <w:p w14:paraId="28B19987" w14:textId="77777777" w:rsidR="00EA0D3A" w:rsidRDefault="00000000">
      <w:pPr>
        <w:ind w:left="567"/>
      </w:pPr>
      <w:r>
        <w:t>- hauteur : 1,00 m ≤ H &lt; 1,50 m</w:t>
      </w:r>
    </w:p>
    <w:p w14:paraId="405B8ED5" w14:textId="77777777" w:rsidR="00EA0D3A" w:rsidRDefault="00000000">
      <w:pPr>
        <w:ind w:left="567"/>
      </w:pPr>
      <w:r>
        <w:t>- hauteur : 1,50 m ≤ H &lt; 2,00 m</w:t>
      </w:r>
    </w:p>
    <w:p w14:paraId="13836377" w14:textId="77777777" w:rsidR="00EA0D3A" w:rsidRDefault="00000000">
      <w:pPr>
        <w:ind w:left="567"/>
      </w:pPr>
      <w:r>
        <w:t>- hauteur : 2,00 m ≤ H &lt; 2,50 m</w:t>
      </w:r>
    </w:p>
    <w:p w14:paraId="328B76CA" w14:textId="77777777" w:rsidR="00EA0D3A" w:rsidRDefault="00000000">
      <w:pPr>
        <w:ind w:left="567"/>
      </w:pPr>
      <w:r>
        <w:t>- hauteur : 2,50 m ≤ H &lt; 3,00 m</w:t>
      </w:r>
    </w:p>
    <w:p w14:paraId="2B5903D1" w14:textId="77777777" w:rsidR="00EA0D3A" w:rsidRDefault="00000000">
      <w:pPr>
        <w:ind w:left="567"/>
      </w:pPr>
      <w:r>
        <w:t>- hauteur : 3,00 m ≤ H &lt; 4,00 m</w:t>
      </w:r>
    </w:p>
    <w:p w14:paraId="10F43A00" w14:textId="77777777" w:rsidR="00EA0D3A" w:rsidRDefault="00000000">
      <w:pPr>
        <w:ind w:left="567"/>
      </w:pPr>
      <w:r>
        <w:t>- hauteur : 4,00 m ≤ H &lt; 5,00 m</w:t>
      </w:r>
    </w:p>
    <w:p w14:paraId="0461DA03" w14:textId="77777777" w:rsidR="00EA0D3A" w:rsidRDefault="00000000">
      <w:r>
        <w:t>- fondation en béton</w:t>
      </w:r>
    </w:p>
    <w:p w14:paraId="38F5478F" w14:textId="77777777" w:rsidR="00EA0D3A" w:rsidRDefault="00000000">
      <w:pPr>
        <w:ind w:left="567"/>
      </w:pPr>
      <w:r>
        <w:t>- classe C16/20</w:t>
      </w:r>
    </w:p>
    <w:p w14:paraId="34C701B5" w14:textId="77777777" w:rsidR="00EA0D3A" w:rsidRDefault="00000000">
      <w:pPr>
        <w:ind w:left="567"/>
      </w:pPr>
      <w:r>
        <w:t>- classe C25/30</w:t>
      </w:r>
    </w:p>
    <w:p w14:paraId="51993E8A" w14:textId="77777777" w:rsidR="00EA0D3A" w:rsidRDefault="00000000">
      <w:pPr>
        <w:ind w:left="567"/>
      </w:pPr>
      <w:r>
        <w:t>- classe C30/37</w:t>
      </w:r>
    </w:p>
    <w:p w14:paraId="7F012067" w14:textId="77777777" w:rsidR="00EA0D3A" w:rsidRDefault="00EA0D3A"/>
    <w:p w14:paraId="6944FB50" w14:textId="77777777" w:rsidR="00EA0D3A" w:rsidRDefault="00000000">
      <w:r>
        <w:t>Et pour les éléments en L, préciser les tolérances de niveaux et d'alignements.</w:t>
      </w:r>
    </w:p>
    <w:p w14:paraId="166A1B7C" w14:textId="77777777" w:rsidR="00EA0D3A" w:rsidRDefault="00000000">
      <w:pPr>
        <w:pStyle w:val="pheading"/>
      </w:pPr>
      <w:r>
        <w:t>EXÉCUTION / MISE EN ŒUVRE</w:t>
      </w:r>
    </w:p>
    <w:p w14:paraId="7FAD1B57" w14:textId="77777777" w:rsidR="00EA0D3A" w:rsidRDefault="00000000">
      <w:pPr>
        <w:pStyle w:val="pheading"/>
      </w:pPr>
      <w:r>
        <w:t>- Prescriptions générales</w:t>
      </w:r>
    </w:p>
    <w:p w14:paraId="2EFEDAC2" w14:textId="77777777" w:rsidR="00EA0D3A" w:rsidRDefault="00000000">
      <w:r>
        <w:t>Pour les éléments construit sur place à déterminer :</w:t>
      </w:r>
    </w:p>
    <w:p w14:paraId="021B0B96" w14:textId="77777777" w:rsidR="00EA0D3A" w:rsidRDefault="00000000">
      <w:r>
        <w:t>- béton</w:t>
      </w:r>
    </w:p>
    <w:p w14:paraId="62983B6D" w14:textId="77777777" w:rsidR="00EA0D3A" w:rsidRDefault="00000000">
      <w:pPr>
        <w:ind w:left="567"/>
      </w:pPr>
      <w:r>
        <w:t>- classe C12/15</w:t>
      </w:r>
    </w:p>
    <w:p w14:paraId="052CBED0" w14:textId="77777777" w:rsidR="00EA0D3A" w:rsidRDefault="00000000">
      <w:pPr>
        <w:ind w:left="567"/>
      </w:pPr>
      <w:r>
        <w:t>- classe C16/20</w:t>
      </w:r>
    </w:p>
    <w:p w14:paraId="20A0DF7F" w14:textId="77777777" w:rsidR="00EA0D3A" w:rsidRDefault="00000000">
      <w:pPr>
        <w:ind w:left="567"/>
      </w:pPr>
      <w:r>
        <w:t>- classe C25/30</w:t>
      </w:r>
    </w:p>
    <w:p w14:paraId="56AACBE0" w14:textId="77777777" w:rsidR="00EA0D3A" w:rsidRDefault="00000000">
      <w:pPr>
        <w:ind w:left="567"/>
      </w:pPr>
      <w:r>
        <w:t>- classe C30/37</w:t>
      </w:r>
    </w:p>
    <w:p w14:paraId="715C27D0" w14:textId="77777777" w:rsidR="00EA0D3A" w:rsidRDefault="00000000">
      <w:pPr>
        <w:ind w:left="567"/>
      </w:pPr>
      <w:r>
        <w:t>- classe C40/50</w:t>
      </w:r>
    </w:p>
    <w:p w14:paraId="777055CA" w14:textId="77777777" w:rsidR="00EA0D3A" w:rsidRDefault="00000000">
      <w:r>
        <w:t>- armatures</w:t>
      </w:r>
    </w:p>
    <w:p w14:paraId="2B9810B5" w14:textId="77777777" w:rsidR="00EA0D3A" w:rsidRDefault="00000000">
      <w:pPr>
        <w:ind w:left="567"/>
      </w:pPr>
      <w:r>
        <w:t>- à adhérence renforcée BE 500 S</w:t>
      </w:r>
    </w:p>
    <w:p w14:paraId="03C5C002" w14:textId="77777777" w:rsidR="00EA0D3A" w:rsidRDefault="00000000">
      <w:pPr>
        <w:pStyle w:val="pheading"/>
      </w:pPr>
      <w:r>
        <w:t>DOCUMENTS DE RÉFÉRENCE COMPLÉMENTAIRES</w:t>
      </w:r>
    </w:p>
    <w:p w14:paraId="5463AE72" w14:textId="77777777" w:rsidR="00EA0D3A" w:rsidRDefault="00000000">
      <w:pPr>
        <w:pStyle w:val="pheading"/>
      </w:pPr>
      <w:r>
        <w:t>- Exécution</w:t>
      </w:r>
    </w:p>
    <w:p w14:paraId="0F281B37" w14:textId="77777777" w:rsidR="00EA0D3A" w:rsidRDefault="00000000">
      <w:r>
        <w:t>[CCT Qualiroutes, Cahier des charges type Qualiroutes] J.3. pour les éléments coulés sur place et J.4. pour les éléments préfabriqués.</w:t>
      </w:r>
    </w:p>
    <w:p w14:paraId="10A8D19E" w14:textId="77777777" w:rsidR="00EA0D3A" w:rsidRDefault="00EA0D3A"/>
    <w:p w14:paraId="377E5C90" w14:textId="77777777" w:rsidR="00EA0D3A" w:rsidRDefault="00000000">
      <w:r>
        <w:t> </w:t>
      </w:r>
    </w:p>
    <w:p w14:paraId="05B1C2B4" w14:textId="77777777" w:rsidR="00EA0D3A" w:rsidRDefault="00000000">
      <w:pPr>
        <w:pStyle w:val="pheading"/>
      </w:pPr>
      <w:r>
        <w:t>MESURAGE</w:t>
      </w:r>
    </w:p>
    <w:p w14:paraId="0F872452" w14:textId="77777777" w:rsidR="00EA0D3A" w:rsidRDefault="00000000">
      <w:pPr>
        <w:pStyle w:val="pheading"/>
      </w:pPr>
      <w:r>
        <w:t>- unité de mesure:</w:t>
      </w:r>
    </w:p>
    <w:p w14:paraId="4E8928B7" w14:textId="77777777" w:rsidR="00EA0D3A" w:rsidRDefault="00000000">
      <w:r>
        <w:rPr>
          <w:b/>
        </w:rPr>
        <w:t>(soit pour les éléments coulés sur place)</w:t>
      </w:r>
    </w:p>
    <w:p w14:paraId="7EEBE6E4" w14:textId="77777777" w:rsidR="00EA0D3A" w:rsidRDefault="00000000">
      <w:r>
        <w:rPr>
          <w:rStyle w:val="soitChar"/>
        </w:rPr>
        <w:t>1. m³</w:t>
      </w:r>
    </w:p>
    <w:p w14:paraId="3B05C70B" w14:textId="77777777" w:rsidR="00EA0D3A" w:rsidRDefault="00000000">
      <w:r>
        <w:rPr>
          <w:b/>
        </w:rPr>
        <w:t>(soit pour les éléments préfabriqué)</w:t>
      </w:r>
    </w:p>
    <w:p w14:paraId="67B1C18B" w14:textId="77777777" w:rsidR="00EA0D3A" w:rsidRDefault="00000000">
      <w:r>
        <w:rPr>
          <w:rStyle w:val="soitChar"/>
        </w:rPr>
        <w:t>2. pc</w:t>
      </w:r>
    </w:p>
    <w:p w14:paraId="295AD574" w14:textId="77777777" w:rsidR="00EA0D3A" w:rsidRDefault="00EA0D3A"/>
    <w:p w14:paraId="1CBB8275" w14:textId="77777777" w:rsidR="00EA0D3A" w:rsidRDefault="00000000">
      <w:r>
        <w:t> </w:t>
      </w:r>
    </w:p>
    <w:p w14:paraId="608888A3" w14:textId="77777777" w:rsidR="00EA0D3A" w:rsidRDefault="00000000">
      <w:pPr>
        <w:pStyle w:val="pheading"/>
      </w:pPr>
      <w:r>
        <w:t>- nature du marché:</w:t>
      </w:r>
    </w:p>
    <w:p w14:paraId="70EEAFA7" w14:textId="77777777" w:rsidR="00EA0D3A" w:rsidRDefault="00000000">
      <w:r>
        <w:t>QF</w:t>
      </w:r>
    </w:p>
    <w:p w14:paraId="0FD57CBA" w14:textId="77777777" w:rsidR="00EA0D3A" w:rsidRDefault="00EA0D3A"/>
    <w:p w14:paraId="0C1EA425" w14:textId="77777777" w:rsidR="00EA0D3A" w:rsidRDefault="00000000">
      <w:r>
        <w:t> </w:t>
      </w:r>
    </w:p>
    <w:p w14:paraId="0E8BD83E" w14:textId="77777777" w:rsidR="00EA0D3A" w:rsidRDefault="00000000">
      <w:pPr>
        <w:pStyle w:val="Author-eSectionHeading4"/>
      </w:pPr>
      <w:bookmarkStart w:id="582" w:name="_Toc155600925"/>
      <w:r>
        <w:t>95.12 Petits ouvrages d'art de maçonnerie CCTB 01.09</w:t>
      </w:r>
      <w:bookmarkEnd w:id="582"/>
    </w:p>
    <w:p w14:paraId="25F369DD" w14:textId="77777777" w:rsidR="00EA0D3A" w:rsidRDefault="00000000">
      <w:pPr>
        <w:pStyle w:val="pheading"/>
      </w:pPr>
      <w:r>
        <w:t>DESCRIPTION</w:t>
      </w:r>
    </w:p>
    <w:p w14:paraId="063104A0" w14:textId="77777777" w:rsidR="00EA0D3A" w:rsidRDefault="00000000">
      <w:pPr>
        <w:pStyle w:val="pheading"/>
      </w:pPr>
      <w:r>
        <w:t>- Définition / Comprend</w:t>
      </w:r>
    </w:p>
    <w:p w14:paraId="218B3097" w14:textId="77777777" w:rsidR="00EA0D3A" w:rsidRDefault="00000000">
      <w:r>
        <w:t>Ouvrages constitués de mortier et de blocs artificiels: briques de terre cuite, de pierre naturelles, de blocs en béton et blocs de laitier.</w:t>
      </w:r>
    </w:p>
    <w:p w14:paraId="73D3C8C0" w14:textId="77777777" w:rsidR="00EA0D3A" w:rsidRDefault="00000000">
      <w:pPr>
        <w:pStyle w:val="pheading"/>
      </w:pPr>
      <w:r>
        <w:t>DOCUMENTS DE RÉFÉRENCE</w:t>
      </w:r>
    </w:p>
    <w:p w14:paraId="1EC95AEC" w14:textId="77777777" w:rsidR="00EA0D3A" w:rsidRDefault="00000000">
      <w:pPr>
        <w:pStyle w:val="pheading"/>
      </w:pPr>
      <w:r>
        <w:t>- Exécution</w:t>
      </w:r>
    </w:p>
    <w:p w14:paraId="2DB1DC3D" w14:textId="77777777" w:rsidR="00EA0D3A" w:rsidRDefault="00000000">
      <w:r>
        <w:t>[CCT Qualiroutes, Cahier des charges type Qualiroutes] J.7 pour les pierres naturelles et J.5. pour les autres.</w:t>
      </w:r>
    </w:p>
    <w:p w14:paraId="1B5AD519" w14:textId="77777777" w:rsidR="00EA0D3A" w:rsidRDefault="00EA0D3A"/>
    <w:p w14:paraId="06ADD7C2" w14:textId="77777777" w:rsidR="00EA0D3A" w:rsidRDefault="00000000">
      <w:r>
        <w:t> </w:t>
      </w:r>
    </w:p>
    <w:p w14:paraId="563ADF61" w14:textId="77777777" w:rsidR="00EA0D3A" w:rsidRDefault="00000000">
      <w:pPr>
        <w:pStyle w:val="Author-eSectionHeading5"/>
      </w:pPr>
      <w:bookmarkStart w:id="583" w:name="_Toc155600926"/>
      <w:r>
        <w:t>95.12.1 Petits ouvrages d'art de maçonnerie</w:t>
      </w:r>
      <w:bookmarkEnd w:id="583"/>
    </w:p>
    <w:p w14:paraId="2B986508" w14:textId="77777777" w:rsidR="00EA0D3A" w:rsidRDefault="00000000">
      <w:pPr>
        <w:pStyle w:val="Author-eSectionHeading6"/>
      </w:pPr>
      <w:bookmarkStart w:id="584" w:name="_Toc155600927"/>
      <w:r>
        <w:t>95.12.1a Petits ouvrages d'art de maçonnerie de terre cuite CCTB 01.09</w:t>
      </w:r>
      <w:bookmarkEnd w:id="584"/>
    </w:p>
    <w:p w14:paraId="1068A0C0" w14:textId="77777777" w:rsidR="00EA0D3A" w:rsidRDefault="00000000">
      <w:pPr>
        <w:pStyle w:val="pheading"/>
      </w:pPr>
      <w:r>
        <w:t>DESCRIPTION</w:t>
      </w:r>
    </w:p>
    <w:p w14:paraId="18EBAC1C" w14:textId="77777777" w:rsidR="00EA0D3A" w:rsidRDefault="00000000">
      <w:pPr>
        <w:pStyle w:val="pheading"/>
      </w:pPr>
      <w:r>
        <w:t>- Définition / Comprend</w:t>
      </w:r>
    </w:p>
    <w:p w14:paraId="24367727" w14:textId="77777777" w:rsidR="00EA0D3A" w:rsidRDefault="00000000">
      <w:r>
        <w:t>Ouvrages constitués de mortier et de blocs artificiels: briques de terre cuite.</w:t>
      </w:r>
    </w:p>
    <w:p w14:paraId="5885E9DC" w14:textId="77777777" w:rsidR="00EA0D3A" w:rsidRDefault="00000000">
      <w:pPr>
        <w:pStyle w:val="pheading"/>
      </w:pPr>
      <w:r>
        <w:t>MATÉRIAUX</w:t>
      </w:r>
    </w:p>
    <w:p w14:paraId="24697CD5" w14:textId="77777777" w:rsidR="00EA0D3A" w:rsidRDefault="00000000">
      <w:pPr>
        <w:pStyle w:val="pheading"/>
      </w:pPr>
      <w:r>
        <w:t>- Caractéristiques générales</w:t>
      </w:r>
    </w:p>
    <w:p w14:paraId="7DE6BE08" w14:textId="77777777" w:rsidR="00EA0D3A" w:rsidRDefault="00000000">
      <w:r>
        <w:t>Indiquer les caractéristiques géométriques (épaisseurs, hauteurs, ...) des maçonneries.</w:t>
      </w:r>
    </w:p>
    <w:p w14:paraId="18154420" w14:textId="77777777" w:rsidR="00EA0D3A" w:rsidRDefault="00000000">
      <w:r>
        <w:t>Indiquer au C. 4.5 :</w:t>
      </w:r>
    </w:p>
    <w:p w14:paraId="02E345FD" w14:textId="77777777" w:rsidR="00EA0D3A" w:rsidRDefault="00000000">
      <w:r>
        <w:t>- le type de briques ou blocs</w:t>
      </w:r>
    </w:p>
    <w:p w14:paraId="64009D86" w14:textId="77777777" w:rsidR="00EA0D3A" w:rsidRDefault="00000000">
      <w:r>
        <w:t>- les caractéristiques géométriques</w:t>
      </w:r>
    </w:p>
    <w:p w14:paraId="06A81ABE" w14:textId="77777777" w:rsidR="00EA0D3A" w:rsidRDefault="00000000">
      <w:r>
        <w:t>- la couleur des maçonneries de parement.</w:t>
      </w:r>
    </w:p>
    <w:p w14:paraId="7A169534" w14:textId="77777777" w:rsidR="00EA0D3A" w:rsidRDefault="00000000">
      <w:r>
        <w:t>A déterminer si maçonnerie en terre cuite :</w:t>
      </w:r>
    </w:p>
    <w:p w14:paraId="4F66F635" w14:textId="77777777" w:rsidR="00EA0D3A" w:rsidRDefault="00000000">
      <w:r>
        <w:t>- de parement</w:t>
      </w:r>
    </w:p>
    <w:p w14:paraId="3C003515" w14:textId="77777777" w:rsidR="00EA0D3A" w:rsidRDefault="00000000">
      <w:r>
        <w:t>- autre maçonnerie</w:t>
      </w:r>
    </w:p>
    <w:p w14:paraId="6F013AB2" w14:textId="77777777" w:rsidR="00EA0D3A" w:rsidRDefault="00EA0D3A"/>
    <w:p w14:paraId="1D35B73A" w14:textId="77777777" w:rsidR="00EA0D3A" w:rsidRDefault="00000000">
      <w:r>
        <w:t> </w:t>
      </w:r>
    </w:p>
    <w:p w14:paraId="30C2E996" w14:textId="77777777" w:rsidR="00EA0D3A" w:rsidRDefault="00000000">
      <w:pPr>
        <w:pStyle w:val="pheading"/>
      </w:pPr>
      <w:r>
        <w:t>DOCUMENTS DE RÉFÉRENCE COMPLÉMENTAIRES</w:t>
      </w:r>
    </w:p>
    <w:p w14:paraId="4087FE34" w14:textId="77777777" w:rsidR="00EA0D3A" w:rsidRDefault="00000000">
      <w:pPr>
        <w:pStyle w:val="pheading"/>
      </w:pPr>
      <w:r>
        <w:t>- Exécution</w:t>
      </w:r>
    </w:p>
    <w:p w14:paraId="3C2FDB25" w14:textId="77777777" w:rsidR="00EA0D3A" w:rsidRDefault="00000000">
      <w:r>
        <w:t>[CCT Qualiroutes, Cahier des charges type Qualiroutes] J.5.</w:t>
      </w:r>
    </w:p>
    <w:p w14:paraId="12F6F482" w14:textId="77777777" w:rsidR="00EA0D3A" w:rsidRDefault="00EA0D3A"/>
    <w:p w14:paraId="270EDF71" w14:textId="77777777" w:rsidR="00EA0D3A" w:rsidRDefault="00000000">
      <w:r>
        <w:t> </w:t>
      </w:r>
    </w:p>
    <w:p w14:paraId="009EBF15" w14:textId="77777777" w:rsidR="00EA0D3A" w:rsidRDefault="00000000">
      <w:pPr>
        <w:pStyle w:val="pheading"/>
      </w:pPr>
      <w:r>
        <w:t>MESURAGE</w:t>
      </w:r>
    </w:p>
    <w:p w14:paraId="6515319D" w14:textId="77777777" w:rsidR="00EA0D3A" w:rsidRDefault="00000000">
      <w:pPr>
        <w:pStyle w:val="pheading"/>
      </w:pPr>
      <w:r>
        <w:t>- unité de mesure:</w:t>
      </w:r>
    </w:p>
    <w:p w14:paraId="791D3B96" w14:textId="77777777" w:rsidR="00EA0D3A" w:rsidRDefault="00000000">
      <w:r>
        <w:rPr>
          <w:b/>
          <w:color w:val="003300"/>
        </w:rPr>
        <w:t>(soit pour autre maçonnerie)</w:t>
      </w:r>
    </w:p>
    <w:p w14:paraId="7183CFD7" w14:textId="77777777" w:rsidR="00EA0D3A" w:rsidRDefault="00000000">
      <w:r>
        <w:rPr>
          <w:color w:val="008080"/>
        </w:rPr>
        <w:t xml:space="preserve">1. </w:t>
      </w:r>
      <w:r>
        <w:t>m³</w:t>
      </w:r>
    </w:p>
    <w:p w14:paraId="68C9701A" w14:textId="77777777" w:rsidR="00EA0D3A" w:rsidRDefault="00000000">
      <w:r>
        <w:rPr>
          <w:b/>
          <w:color w:val="003300"/>
        </w:rPr>
        <w:t>(soit pour maçonnerie de parement)</w:t>
      </w:r>
    </w:p>
    <w:p w14:paraId="12DE7F2C" w14:textId="77777777" w:rsidR="00EA0D3A" w:rsidRDefault="00000000">
      <w:r>
        <w:rPr>
          <w:color w:val="008080"/>
        </w:rPr>
        <w:t>2. m</w:t>
      </w:r>
      <w:r>
        <w:rPr>
          <w:color w:val="008080"/>
          <w:vertAlign w:val="superscript"/>
        </w:rPr>
        <w:t>2</w:t>
      </w:r>
    </w:p>
    <w:p w14:paraId="7CC179C5" w14:textId="77777777" w:rsidR="00EA0D3A" w:rsidRDefault="00000000">
      <w:pPr>
        <w:pStyle w:val="pheading"/>
      </w:pPr>
      <w:r>
        <w:t>- nature du marché:</w:t>
      </w:r>
    </w:p>
    <w:p w14:paraId="25698303" w14:textId="77777777" w:rsidR="00EA0D3A" w:rsidRDefault="00000000">
      <w:r>
        <w:t>QF</w:t>
      </w:r>
    </w:p>
    <w:p w14:paraId="5BD3DB16" w14:textId="77777777" w:rsidR="00EA0D3A" w:rsidRDefault="00EA0D3A"/>
    <w:p w14:paraId="6988C264" w14:textId="77777777" w:rsidR="00EA0D3A" w:rsidRDefault="00000000">
      <w:r>
        <w:t> </w:t>
      </w:r>
    </w:p>
    <w:p w14:paraId="3E9669A5" w14:textId="77777777" w:rsidR="00EA0D3A" w:rsidRDefault="00000000">
      <w:pPr>
        <w:pStyle w:val="Author-eSectionHeading6"/>
      </w:pPr>
      <w:bookmarkStart w:id="585" w:name="_Toc155600928"/>
      <w:r>
        <w:t>95.12.1b Petits ouvrages d'art de maçonnerie de pierre naturelle CCTB 01.10</w:t>
      </w:r>
      <w:bookmarkEnd w:id="585"/>
    </w:p>
    <w:p w14:paraId="2B5FA753" w14:textId="77777777" w:rsidR="00EA0D3A" w:rsidRDefault="00000000">
      <w:pPr>
        <w:pStyle w:val="pheading"/>
      </w:pPr>
      <w:r>
        <w:t>DESCRIPTION</w:t>
      </w:r>
    </w:p>
    <w:p w14:paraId="0FA2E077" w14:textId="77777777" w:rsidR="00EA0D3A" w:rsidRDefault="00000000">
      <w:pPr>
        <w:pStyle w:val="pheading"/>
      </w:pPr>
      <w:r>
        <w:t>- Définition / Comprend</w:t>
      </w:r>
    </w:p>
    <w:p w14:paraId="7689E961" w14:textId="77777777" w:rsidR="00EA0D3A" w:rsidRDefault="00000000">
      <w:r>
        <w:t>Maçonneries constituées de pierres naturelles, brutes ou travaillées.</w:t>
      </w:r>
    </w:p>
    <w:p w14:paraId="23CB1844" w14:textId="77777777" w:rsidR="00EA0D3A" w:rsidRDefault="00000000">
      <w:pPr>
        <w:pStyle w:val="pheading"/>
      </w:pPr>
      <w:r>
        <w:t>MATÉRIAUX</w:t>
      </w:r>
    </w:p>
    <w:p w14:paraId="416E9D14" w14:textId="77777777" w:rsidR="00EA0D3A" w:rsidRDefault="00000000">
      <w:pPr>
        <w:pStyle w:val="pheading"/>
      </w:pPr>
      <w:r>
        <w:t>- Caractéristiques générales</w:t>
      </w:r>
    </w:p>
    <w:p w14:paraId="4B8CE0D5" w14:textId="77777777" w:rsidR="00EA0D3A" w:rsidRDefault="00000000">
      <w:r>
        <w:t>DESCRIPTION</w:t>
      </w:r>
    </w:p>
    <w:p w14:paraId="769A19AD" w14:textId="77777777" w:rsidR="00EA0D3A" w:rsidRDefault="00000000">
      <w:r>
        <w:t>Indiquer les caractéristiques géométriques des maçonneries (épaisseurs, hauteurs, ...).</w:t>
      </w:r>
    </w:p>
    <w:p w14:paraId="10D7FAEF" w14:textId="77777777" w:rsidR="00EA0D3A" w:rsidRDefault="00000000">
      <w:r>
        <w:t>MATERIAUX</w:t>
      </w:r>
    </w:p>
    <w:p w14:paraId="48C26AAE" w14:textId="77777777" w:rsidR="00EA0D3A" w:rsidRDefault="00000000">
      <w:r>
        <w:t>Indiquer la nature et le type des pierres.</w:t>
      </w:r>
    </w:p>
    <w:p w14:paraId="65837677" w14:textId="77777777" w:rsidR="00EA0D3A" w:rsidRDefault="00000000">
      <w:pPr>
        <w:pStyle w:val="Author-eListParagraph"/>
        <w:numPr>
          <w:ilvl w:val="0"/>
          <w:numId w:val="103"/>
        </w:numPr>
      </w:pPr>
      <w:r>
        <w:t>Indiquer au C. 28.1.3 le type de taille ou de finition de surface.</w:t>
      </w:r>
    </w:p>
    <w:p w14:paraId="7F64AA96" w14:textId="77777777" w:rsidR="00EA0D3A" w:rsidRDefault="00000000">
      <w:pPr>
        <w:pStyle w:val="Author-eListParagraph"/>
        <w:numPr>
          <w:ilvl w:val="0"/>
          <w:numId w:val="103"/>
        </w:numPr>
      </w:pPr>
      <w:r>
        <w:t>Indiquer au C. 28.6.1 les ouvrages ou parties d’ouvrages où sont admis les moellons en pierre d’ardoise.</w:t>
      </w:r>
    </w:p>
    <w:p w14:paraId="53F14A41" w14:textId="77777777" w:rsidR="00EA0D3A" w:rsidRDefault="00000000">
      <w:pPr>
        <w:pStyle w:val="Author-eListParagraph"/>
        <w:numPr>
          <w:ilvl w:val="0"/>
          <w:numId w:val="103"/>
        </w:numPr>
      </w:pPr>
      <w:r>
        <w:t>Indiquer au C. 28.6.2.3 si une palette périmétrique ou un « tranche-fil » est présent ou non..</w:t>
      </w:r>
    </w:p>
    <w:p w14:paraId="6ABA92ED" w14:textId="77777777" w:rsidR="00EA0D3A" w:rsidRDefault="00000000">
      <w:r>
        <w:t>A déterminer si :</w:t>
      </w:r>
    </w:p>
    <w:p w14:paraId="12A37CD8" w14:textId="77777777" w:rsidR="00EA0D3A" w:rsidRDefault="00000000">
      <w:r>
        <w:t>MACONNERIE DE MOELLONS</w:t>
      </w:r>
    </w:p>
    <w:p w14:paraId="24F92FC8" w14:textId="77777777" w:rsidR="00EA0D3A" w:rsidRDefault="00000000">
      <w:r>
        <w:t>Indiquer :</w:t>
      </w:r>
    </w:p>
    <w:p w14:paraId="06AABFCF" w14:textId="77777777" w:rsidR="00EA0D3A" w:rsidRDefault="00000000">
      <w:pPr>
        <w:pStyle w:val="Author-eListParagraph"/>
        <w:numPr>
          <w:ilvl w:val="0"/>
          <w:numId w:val="104"/>
        </w:numPr>
      </w:pPr>
      <w:r>
        <w:t>la nature lithologique et l’origine géologique de la pierre</w:t>
      </w:r>
    </w:p>
    <w:p w14:paraId="5F8D2BDC" w14:textId="77777777" w:rsidR="00EA0D3A" w:rsidRDefault="00000000">
      <w:pPr>
        <w:pStyle w:val="Author-eListParagraph"/>
        <w:numPr>
          <w:ilvl w:val="0"/>
          <w:numId w:val="104"/>
        </w:numPr>
      </w:pPr>
      <w:r>
        <w:t>le type, le format et les dimensions des moellons</w:t>
      </w:r>
    </w:p>
    <w:p w14:paraId="45D87196" w14:textId="77777777" w:rsidR="00EA0D3A" w:rsidRDefault="00000000">
      <w:pPr>
        <w:pStyle w:val="Author-eListParagraph"/>
        <w:numPr>
          <w:ilvl w:val="0"/>
          <w:numId w:val="104"/>
        </w:numPr>
      </w:pPr>
      <w:r>
        <w:t>le mode de mise en œuvre</w:t>
      </w:r>
    </w:p>
    <w:p w14:paraId="1B8A5917" w14:textId="77777777" w:rsidR="00EA0D3A" w:rsidRDefault="00000000">
      <w:pPr>
        <w:pStyle w:val="Author-eListParagraph"/>
        <w:numPr>
          <w:ilvl w:val="0"/>
          <w:numId w:val="104"/>
        </w:numPr>
      </w:pPr>
      <w:r>
        <w:t>le type de joint à réaliser</w:t>
      </w:r>
    </w:p>
    <w:p w14:paraId="258899C7" w14:textId="77777777" w:rsidR="00EA0D3A" w:rsidRDefault="00000000">
      <w:pPr>
        <w:pStyle w:val="Author-eListParagraph"/>
        <w:numPr>
          <w:ilvl w:val="0"/>
          <w:numId w:val="104"/>
        </w:numPr>
      </w:pPr>
      <w:r>
        <w:t>le mode de liaison du parement au reste de l'ouvrage</w:t>
      </w:r>
    </w:p>
    <w:p w14:paraId="048039A5" w14:textId="77777777" w:rsidR="00EA0D3A" w:rsidRDefault="00000000">
      <w:pPr>
        <w:pStyle w:val="Author-eListParagraph"/>
        <w:numPr>
          <w:ilvl w:val="0"/>
          <w:numId w:val="104"/>
        </w:numPr>
      </w:pPr>
      <w:r>
        <w:t>dans le cas des moellons à appareiller, établir le plan d'appareil de la maçonnerie.</w:t>
      </w:r>
    </w:p>
    <w:p w14:paraId="463013F5" w14:textId="77777777" w:rsidR="00EA0D3A" w:rsidRDefault="00000000">
      <w:r>
        <w:t>MAÇONNERIE DE PIERRES BLEUES APPAREILLEES</w:t>
      </w:r>
    </w:p>
    <w:p w14:paraId="3D7A6D81" w14:textId="77777777" w:rsidR="00EA0D3A" w:rsidRDefault="00000000">
      <w:r>
        <w:t>Etablir le plan d'appareil de la maçonnerie.</w:t>
      </w:r>
    </w:p>
    <w:p w14:paraId="1CC7BCFD" w14:textId="77777777" w:rsidR="00EA0D3A" w:rsidRDefault="00000000">
      <w:r>
        <w:t>Indiquer le cas échéant le mode de liaison du parement au reste de l'ouvrage.</w:t>
      </w:r>
    </w:p>
    <w:p w14:paraId="35AA088F" w14:textId="77777777" w:rsidR="00EA0D3A" w:rsidRDefault="00000000">
      <w:r>
        <w:t>Préciser le lit de pose imposé.</w:t>
      </w:r>
    </w:p>
    <w:p w14:paraId="571716D6" w14:textId="77777777" w:rsidR="00EA0D3A" w:rsidRDefault="00000000">
      <w:r>
        <w:t>Indiquer le type de joint à réaliser.</w:t>
      </w:r>
    </w:p>
    <w:p w14:paraId="2BD3F51F" w14:textId="77777777" w:rsidR="00EA0D3A" w:rsidRDefault="00000000">
      <w:r>
        <w:t>PAREMENTS EN "PETIT GRANIT"</w:t>
      </w:r>
    </w:p>
    <w:p w14:paraId="7D6F76E2" w14:textId="77777777" w:rsidR="00EA0D3A" w:rsidRDefault="00000000">
      <w:r>
        <w:t>Indiquer l'appareillage ainsi que le cas échéant les ancrages ou pattes de scellement.</w:t>
      </w:r>
    </w:p>
    <w:p w14:paraId="3830A706" w14:textId="77777777" w:rsidR="00EA0D3A" w:rsidRDefault="00000000">
      <w:r>
        <w:t>Etablir le plan d'appareil de la maçonnerie.</w:t>
      </w:r>
    </w:p>
    <w:p w14:paraId="3D8472D0" w14:textId="77777777" w:rsidR="00EA0D3A" w:rsidRDefault="00EA0D3A"/>
    <w:p w14:paraId="1D35630A" w14:textId="77777777" w:rsidR="00EA0D3A" w:rsidRDefault="00000000">
      <w:r>
        <w:t>A déterminer pour la maçonnerie en pierre naturelle :</w:t>
      </w:r>
    </w:p>
    <w:p w14:paraId="2425496E" w14:textId="77777777" w:rsidR="00EA0D3A" w:rsidRDefault="00000000">
      <w:r>
        <w:t>- pierres bleues appareillées</w:t>
      </w:r>
    </w:p>
    <w:p w14:paraId="457ECFC9" w14:textId="77777777" w:rsidR="00EA0D3A" w:rsidRDefault="00000000">
      <w:pPr>
        <w:ind w:left="567"/>
      </w:pPr>
      <w:r>
        <w:t>- maçonnerie</w:t>
      </w:r>
    </w:p>
    <w:p w14:paraId="2CF62F28" w14:textId="77777777" w:rsidR="00EA0D3A" w:rsidRDefault="00000000">
      <w:pPr>
        <w:ind w:left="567"/>
      </w:pPr>
      <w:r>
        <w:t>- supplément pour parement</w:t>
      </w:r>
    </w:p>
    <w:p w14:paraId="7B7BE2E6" w14:textId="77777777" w:rsidR="00EA0D3A" w:rsidRDefault="00000000">
      <w:pPr>
        <w:ind w:left="567"/>
      </w:pPr>
      <w:r>
        <w:t>- parement en "petit granit"</w:t>
      </w:r>
    </w:p>
    <w:p w14:paraId="5ABC9BCC" w14:textId="77777777" w:rsidR="00EA0D3A" w:rsidRDefault="00000000">
      <w:pPr>
        <w:ind w:left="567"/>
      </w:pPr>
      <w:r>
        <w:t>- épaisseur : E = 4 à 5 cm</w:t>
      </w:r>
    </w:p>
    <w:p w14:paraId="10B1BFE6" w14:textId="77777777" w:rsidR="00EA0D3A" w:rsidRDefault="00000000">
      <w:pPr>
        <w:ind w:left="567"/>
      </w:pPr>
      <w:r>
        <w:t>- épaisseur : E = 8 cm</w:t>
      </w:r>
    </w:p>
    <w:p w14:paraId="0E1B856B" w14:textId="77777777" w:rsidR="00EA0D3A" w:rsidRDefault="00000000">
      <w:pPr>
        <w:ind w:left="567"/>
      </w:pPr>
      <w:r>
        <w:t>- épaisseur : E = 10 cm</w:t>
      </w:r>
    </w:p>
    <w:p w14:paraId="50DA0973" w14:textId="77777777" w:rsidR="00EA0D3A" w:rsidRDefault="00000000">
      <w:r>
        <w:t>- moellons</w:t>
      </w:r>
    </w:p>
    <w:p w14:paraId="57A967BA" w14:textId="77777777" w:rsidR="00EA0D3A" w:rsidRDefault="00000000">
      <w:pPr>
        <w:ind w:left="567"/>
      </w:pPr>
      <w:r>
        <w:t>- maçonnerie</w:t>
      </w:r>
    </w:p>
    <w:p w14:paraId="18FD3A71" w14:textId="77777777" w:rsidR="00EA0D3A" w:rsidRDefault="00000000">
      <w:pPr>
        <w:ind w:left="567"/>
      </w:pPr>
      <w:r>
        <w:t>- sup. parement, non montés par assises réglées</w:t>
      </w:r>
    </w:p>
    <w:p w14:paraId="45B7BBCB" w14:textId="77777777" w:rsidR="00EA0D3A" w:rsidRDefault="00000000">
      <w:pPr>
        <w:ind w:left="567"/>
      </w:pPr>
      <w:r>
        <w:t>- sup.parement, montés assises réglées irrégulières</w:t>
      </w:r>
    </w:p>
    <w:p w14:paraId="34AC442C" w14:textId="77777777" w:rsidR="00EA0D3A" w:rsidRDefault="00000000">
      <w:pPr>
        <w:ind w:left="567"/>
      </w:pPr>
      <w:r>
        <w:t>- sup. parement montés assises réglées régulières</w:t>
      </w:r>
    </w:p>
    <w:p w14:paraId="4FC01543" w14:textId="77777777" w:rsidR="00EA0D3A" w:rsidRDefault="00000000">
      <w:pPr>
        <w:ind w:left="567"/>
      </w:pPr>
      <w:r>
        <w:t>- supplément parement moellons à appareiller</w:t>
      </w:r>
    </w:p>
    <w:p w14:paraId="16FC9DE8" w14:textId="77777777" w:rsidR="00EA0D3A" w:rsidRDefault="00EA0D3A"/>
    <w:p w14:paraId="74429CB4" w14:textId="77777777" w:rsidR="00EA0D3A" w:rsidRDefault="00000000">
      <w:r>
        <w:t> </w:t>
      </w:r>
    </w:p>
    <w:p w14:paraId="3A8293E9" w14:textId="77777777" w:rsidR="00EA0D3A" w:rsidRDefault="00EA0D3A"/>
    <w:p w14:paraId="3E71287D" w14:textId="77777777" w:rsidR="00EA0D3A" w:rsidRDefault="00000000">
      <w:r>
        <w:t> </w:t>
      </w:r>
    </w:p>
    <w:p w14:paraId="162B0AE5" w14:textId="77777777" w:rsidR="00EA0D3A" w:rsidRDefault="00000000">
      <w:pPr>
        <w:pStyle w:val="pheading"/>
      </w:pPr>
      <w:r>
        <w:t>DOCUMENTS DE RÉFÉRENCE COMPLÉMENTAIRES</w:t>
      </w:r>
    </w:p>
    <w:p w14:paraId="0C4DB19C" w14:textId="77777777" w:rsidR="00EA0D3A" w:rsidRDefault="00000000">
      <w:pPr>
        <w:pStyle w:val="pheading"/>
      </w:pPr>
      <w:r>
        <w:t>- Exécution</w:t>
      </w:r>
    </w:p>
    <w:p w14:paraId="1BA36CEA" w14:textId="77777777" w:rsidR="00EA0D3A" w:rsidRDefault="00000000">
      <w:r>
        <w:t>[CCT Qualiroutes, Cahier des charges type Qualiroutes] J.7.</w:t>
      </w:r>
    </w:p>
    <w:p w14:paraId="67960C2C" w14:textId="77777777" w:rsidR="00EA0D3A" w:rsidRDefault="00EA0D3A"/>
    <w:p w14:paraId="025DD28C" w14:textId="77777777" w:rsidR="00EA0D3A" w:rsidRDefault="00000000">
      <w:r>
        <w:t> </w:t>
      </w:r>
    </w:p>
    <w:p w14:paraId="6463012D" w14:textId="77777777" w:rsidR="00EA0D3A" w:rsidRDefault="00000000">
      <w:pPr>
        <w:pStyle w:val="pheading"/>
      </w:pPr>
      <w:r>
        <w:t>MESURAGE</w:t>
      </w:r>
    </w:p>
    <w:p w14:paraId="4530FDA8" w14:textId="77777777" w:rsidR="00EA0D3A" w:rsidRDefault="00000000">
      <w:pPr>
        <w:pStyle w:val="pheading"/>
      </w:pPr>
      <w:r>
        <w:t>- unité de mesure:</w:t>
      </w:r>
    </w:p>
    <w:p w14:paraId="037FEC81" w14:textId="77777777" w:rsidR="00EA0D3A" w:rsidRDefault="00000000">
      <w:r>
        <w:rPr>
          <w:rStyle w:val="optioncarChar"/>
        </w:rPr>
        <w:t>m³</w:t>
      </w:r>
      <w:r>
        <w:t xml:space="preserve"> (par défaut) </w:t>
      </w:r>
      <w:r>
        <w:rPr>
          <w:rStyle w:val="optioncarChar"/>
        </w:rPr>
        <w:t>/ m²</w:t>
      </w:r>
    </w:p>
    <w:p w14:paraId="5DA0B580" w14:textId="77777777" w:rsidR="00EA0D3A" w:rsidRDefault="00000000">
      <w:r>
        <w:rPr>
          <w:b/>
          <w:color w:val="003300"/>
        </w:rPr>
        <w:t xml:space="preserve">(soit pour la maçonnerie en </w:t>
      </w:r>
      <w:r>
        <w:rPr>
          <w:b/>
        </w:rPr>
        <w:t>pierres bleues appareillées ou moellons</w:t>
      </w:r>
      <w:r>
        <w:rPr>
          <w:b/>
          <w:color w:val="003300"/>
        </w:rPr>
        <w:t>)</w:t>
      </w:r>
    </w:p>
    <w:p w14:paraId="795FE8E1" w14:textId="77777777" w:rsidR="00EA0D3A" w:rsidRDefault="00000000">
      <w:r>
        <w:rPr>
          <w:rStyle w:val="soitChar"/>
        </w:rPr>
        <w:t>1. m³</w:t>
      </w:r>
    </w:p>
    <w:p w14:paraId="6F7609D4" w14:textId="77777777" w:rsidR="00EA0D3A" w:rsidRDefault="00000000">
      <w:r>
        <w:rPr>
          <w:b/>
          <w:color w:val="003300"/>
        </w:rPr>
        <w:t>(soit pour les autres)</w:t>
      </w:r>
    </w:p>
    <w:p w14:paraId="1E64013B" w14:textId="77777777" w:rsidR="00EA0D3A" w:rsidRDefault="00000000">
      <w:r>
        <w:rPr>
          <w:rStyle w:val="soitChar"/>
        </w:rPr>
        <w:t>2. m²</w:t>
      </w:r>
    </w:p>
    <w:p w14:paraId="7D8FE79B" w14:textId="77777777" w:rsidR="00EA0D3A" w:rsidRDefault="00000000">
      <w:pPr>
        <w:pStyle w:val="pheading"/>
      </w:pPr>
      <w:r>
        <w:t>- nature du marché:</w:t>
      </w:r>
    </w:p>
    <w:p w14:paraId="14B527D6" w14:textId="77777777" w:rsidR="00EA0D3A" w:rsidRDefault="00000000">
      <w:r>
        <w:t>QF</w:t>
      </w:r>
    </w:p>
    <w:p w14:paraId="04C60068" w14:textId="77777777" w:rsidR="00EA0D3A" w:rsidRDefault="00EA0D3A"/>
    <w:p w14:paraId="3B0A4A15" w14:textId="77777777" w:rsidR="00EA0D3A" w:rsidRDefault="00000000">
      <w:r>
        <w:t> </w:t>
      </w:r>
    </w:p>
    <w:p w14:paraId="14C8D93B" w14:textId="77777777" w:rsidR="00EA0D3A" w:rsidRDefault="00000000">
      <w:pPr>
        <w:pStyle w:val="Author-eSectionHeading6"/>
      </w:pPr>
      <w:bookmarkStart w:id="586" w:name="_Toc155600929"/>
      <w:r>
        <w:t>95.12.1c Petits ouvrages d'art de maçonnerie de béton CCTB 01.09</w:t>
      </w:r>
      <w:bookmarkEnd w:id="586"/>
    </w:p>
    <w:p w14:paraId="7842587D" w14:textId="77777777" w:rsidR="00EA0D3A" w:rsidRDefault="00000000">
      <w:pPr>
        <w:pStyle w:val="pheading"/>
      </w:pPr>
      <w:r>
        <w:t>DESCRIPTION</w:t>
      </w:r>
    </w:p>
    <w:p w14:paraId="2449AC1F" w14:textId="77777777" w:rsidR="00EA0D3A" w:rsidRDefault="00000000">
      <w:pPr>
        <w:pStyle w:val="pheading"/>
      </w:pPr>
      <w:r>
        <w:t>- Définition / Comprend</w:t>
      </w:r>
    </w:p>
    <w:p w14:paraId="395CECB7" w14:textId="77777777" w:rsidR="00EA0D3A" w:rsidRDefault="00000000">
      <w:r>
        <w:t>Ouvrages constitués de mortier et de blocs artificiels: briques de blocs en béton et blocs de laitier.</w:t>
      </w:r>
    </w:p>
    <w:p w14:paraId="3CF1FEF3" w14:textId="77777777" w:rsidR="00EA0D3A" w:rsidRDefault="00000000">
      <w:pPr>
        <w:pStyle w:val="pheading"/>
      </w:pPr>
      <w:r>
        <w:t>MATÉRIAUX</w:t>
      </w:r>
    </w:p>
    <w:p w14:paraId="2ACE7B48" w14:textId="77777777" w:rsidR="00EA0D3A" w:rsidRDefault="00000000">
      <w:pPr>
        <w:pStyle w:val="pheading"/>
      </w:pPr>
      <w:r>
        <w:t>- Caractéristiques générales</w:t>
      </w:r>
    </w:p>
    <w:p w14:paraId="4E5C4C2D" w14:textId="77777777" w:rsidR="00EA0D3A" w:rsidRDefault="00000000">
      <w:r>
        <w:t>Indiquer les caractéristiques géométriques (épaisseurs, hauteurs, ...) des maçonneries.</w:t>
      </w:r>
    </w:p>
    <w:p w14:paraId="45E33E14" w14:textId="77777777" w:rsidR="00EA0D3A" w:rsidRDefault="00000000">
      <w:r>
        <w:t>Indiquer au C. 4.5 :</w:t>
      </w:r>
    </w:p>
    <w:p w14:paraId="39D1560A" w14:textId="77777777" w:rsidR="00EA0D3A" w:rsidRDefault="00000000">
      <w:pPr>
        <w:ind w:left="567"/>
      </w:pPr>
      <w:r>
        <w:t>- le type de briques ou blocs</w:t>
      </w:r>
    </w:p>
    <w:p w14:paraId="2EDE9021" w14:textId="77777777" w:rsidR="00EA0D3A" w:rsidRDefault="00000000">
      <w:pPr>
        <w:ind w:left="567"/>
      </w:pPr>
      <w:r>
        <w:t>- les caractéristiques géométriques</w:t>
      </w:r>
    </w:p>
    <w:p w14:paraId="2B4C1B4E" w14:textId="77777777" w:rsidR="00EA0D3A" w:rsidRDefault="00000000">
      <w:pPr>
        <w:ind w:left="567"/>
      </w:pPr>
      <w:r>
        <w:t>- la couleur des maçonneries de parement.</w:t>
      </w:r>
    </w:p>
    <w:p w14:paraId="21C04698" w14:textId="77777777" w:rsidR="00EA0D3A" w:rsidRDefault="00000000">
      <w:r>
        <w:t>A déterminer pour la maçonnerie de béton :</w:t>
      </w:r>
    </w:p>
    <w:p w14:paraId="68610517" w14:textId="77777777" w:rsidR="00EA0D3A" w:rsidRDefault="00000000">
      <w:pPr>
        <w:ind w:left="567"/>
      </w:pPr>
      <w:r>
        <w:t>Petit ouvrage en maçonnerie</w:t>
      </w:r>
    </w:p>
    <w:p w14:paraId="6D0D3552" w14:textId="77777777" w:rsidR="00EA0D3A" w:rsidRDefault="00000000">
      <w:r>
        <w:t>- maçonnerie non armée</w:t>
      </w:r>
    </w:p>
    <w:p w14:paraId="2EC36F32" w14:textId="77777777" w:rsidR="00EA0D3A" w:rsidRDefault="00000000">
      <w:pPr>
        <w:ind w:left="567"/>
      </w:pPr>
      <w:r>
        <w:t>- de parement</w:t>
      </w:r>
    </w:p>
    <w:p w14:paraId="1A8D93EE" w14:textId="77777777" w:rsidR="00EA0D3A" w:rsidRDefault="00000000">
      <w:pPr>
        <w:ind w:left="1134"/>
      </w:pPr>
      <w:r>
        <w:t>- en blocs en béton</w:t>
      </w:r>
    </w:p>
    <w:p w14:paraId="4470BEDE" w14:textId="77777777" w:rsidR="00EA0D3A" w:rsidRDefault="00000000">
      <w:pPr>
        <w:ind w:left="1134"/>
      </w:pPr>
      <w:r>
        <w:t>- en blocs clivés en béton</w:t>
      </w:r>
    </w:p>
    <w:p w14:paraId="34572756" w14:textId="77777777" w:rsidR="00EA0D3A" w:rsidRDefault="00000000">
      <w:pPr>
        <w:ind w:left="1134"/>
      </w:pPr>
      <w:r>
        <w:t>- en blocs de laitier</w:t>
      </w:r>
    </w:p>
    <w:p w14:paraId="0E8CDC2C" w14:textId="77777777" w:rsidR="00EA0D3A" w:rsidRDefault="00000000">
      <w:pPr>
        <w:ind w:left="567"/>
      </w:pPr>
      <w:r>
        <w:t>- autre maçonnerie</w:t>
      </w:r>
    </w:p>
    <w:p w14:paraId="4CE733DD" w14:textId="77777777" w:rsidR="00EA0D3A" w:rsidRDefault="00000000">
      <w:pPr>
        <w:ind w:left="1134"/>
      </w:pPr>
      <w:r>
        <w:t>- en blocs en béton</w:t>
      </w:r>
    </w:p>
    <w:p w14:paraId="5CBD81BF" w14:textId="77777777" w:rsidR="00EA0D3A" w:rsidRDefault="00000000">
      <w:pPr>
        <w:ind w:left="1134"/>
      </w:pPr>
      <w:r>
        <w:t>- en blocs de laitier</w:t>
      </w:r>
    </w:p>
    <w:p w14:paraId="6D275BC5" w14:textId="77777777" w:rsidR="00EA0D3A" w:rsidRDefault="00000000">
      <w:pPr>
        <w:ind w:left="567"/>
      </w:pPr>
      <w:r>
        <w:t>- maçonnerie armée</w:t>
      </w:r>
    </w:p>
    <w:p w14:paraId="19F8772D" w14:textId="77777777" w:rsidR="00EA0D3A" w:rsidRDefault="00000000">
      <w:pPr>
        <w:ind w:left="1134"/>
      </w:pPr>
      <w:r>
        <w:t>- épaisseur E = 19 cm</w:t>
      </w:r>
    </w:p>
    <w:p w14:paraId="6C00AE52" w14:textId="77777777" w:rsidR="00EA0D3A" w:rsidRDefault="00000000">
      <w:pPr>
        <w:ind w:left="1701"/>
      </w:pPr>
      <w:r>
        <w:t>- avec béton de remplissage classe C30/37</w:t>
      </w:r>
    </w:p>
    <w:p w14:paraId="712C69BC" w14:textId="77777777" w:rsidR="00EA0D3A" w:rsidRDefault="00000000">
      <w:pPr>
        <w:ind w:left="1701"/>
      </w:pPr>
      <w:r>
        <w:t>- avec béton de remplissage classe C40/50</w:t>
      </w:r>
    </w:p>
    <w:p w14:paraId="4FE14B81" w14:textId="77777777" w:rsidR="00EA0D3A" w:rsidRDefault="00000000">
      <w:pPr>
        <w:ind w:left="1134"/>
      </w:pPr>
      <w:r>
        <w:t>- épaisseur E = 24 cm</w:t>
      </w:r>
    </w:p>
    <w:p w14:paraId="111A7799" w14:textId="77777777" w:rsidR="00EA0D3A" w:rsidRDefault="00000000">
      <w:pPr>
        <w:ind w:left="1701"/>
      </w:pPr>
      <w:r>
        <w:t>- avec béton de remplissage classe C30/37</w:t>
      </w:r>
    </w:p>
    <w:p w14:paraId="3F6AD2FE" w14:textId="77777777" w:rsidR="00EA0D3A" w:rsidRDefault="00000000">
      <w:pPr>
        <w:ind w:left="1701"/>
      </w:pPr>
      <w:r>
        <w:t>- avec béton de remplissage classe C40/50</w:t>
      </w:r>
    </w:p>
    <w:p w14:paraId="002D2CC6" w14:textId="77777777" w:rsidR="00EA0D3A" w:rsidRDefault="00000000">
      <w:pPr>
        <w:ind w:left="1134"/>
      </w:pPr>
      <w:r>
        <w:t>- épaisseur E = 29 cm</w:t>
      </w:r>
    </w:p>
    <w:p w14:paraId="601B5AE1" w14:textId="77777777" w:rsidR="00EA0D3A" w:rsidRDefault="00000000">
      <w:pPr>
        <w:ind w:left="1701"/>
      </w:pPr>
      <w:r>
        <w:t>- avec béton de remplissage classe C30/37</w:t>
      </w:r>
    </w:p>
    <w:p w14:paraId="147A575D" w14:textId="77777777" w:rsidR="00EA0D3A" w:rsidRDefault="00000000">
      <w:pPr>
        <w:ind w:left="1701"/>
      </w:pPr>
      <w:r>
        <w:t>- avec béton de remplissage classe C40/50</w:t>
      </w:r>
    </w:p>
    <w:p w14:paraId="347642AF" w14:textId="77777777" w:rsidR="00EA0D3A" w:rsidRDefault="00000000">
      <w:pPr>
        <w:ind w:left="1134"/>
      </w:pPr>
      <w:r>
        <w:t>- épaisseur E = 39 cm</w:t>
      </w:r>
    </w:p>
    <w:p w14:paraId="37E8FA62" w14:textId="77777777" w:rsidR="00EA0D3A" w:rsidRDefault="00000000">
      <w:pPr>
        <w:ind w:left="1701"/>
      </w:pPr>
      <w:r>
        <w:t>- avec béton de remplissage classe C30/37</w:t>
      </w:r>
    </w:p>
    <w:p w14:paraId="7FDA4E06" w14:textId="77777777" w:rsidR="00EA0D3A" w:rsidRDefault="00000000">
      <w:pPr>
        <w:ind w:left="1701"/>
      </w:pPr>
      <w:r>
        <w:t>- avec béton de remplissage classe C40/50</w:t>
      </w:r>
    </w:p>
    <w:p w14:paraId="74F046DE" w14:textId="77777777" w:rsidR="00EA0D3A" w:rsidRDefault="00EA0D3A"/>
    <w:p w14:paraId="40DBBB3E" w14:textId="77777777" w:rsidR="00EA0D3A" w:rsidRDefault="00000000">
      <w:r>
        <w:t> </w:t>
      </w:r>
    </w:p>
    <w:p w14:paraId="48AB1875" w14:textId="77777777" w:rsidR="00EA0D3A" w:rsidRDefault="00000000">
      <w:pPr>
        <w:pStyle w:val="pheading"/>
      </w:pPr>
      <w:r>
        <w:t>DOCUMENTS DE RÉFÉRENCE COMPLÉMENTAIRES</w:t>
      </w:r>
    </w:p>
    <w:p w14:paraId="66D61FA9" w14:textId="77777777" w:rsidR="00EA0D3A" w:rsidRDefault="00000000">
      <w:pPr>
        <w:pStyle w:val="pheading"/>
      </w:pPr>
      <w:r>
        <w:t>- Exécution</w:t>
      </w:r>
    </w:p>
    <w:p w14:paraId="3F898A75" w14:textId="77777777" w:rsidR="00EA0D3A" w:rsidRDefault="00000000">
      <w:r>
        <w:t>[CCT Qualiroutes, Cahier des charges type Qualiroutes] J.5</w:t>
      </w:r>
    </w:p>
    <w:p w14:paraId="1A919235" w14:textId="77777777" w:rsidR="00EA0D3A" w:rsidRDefault="00EA0D3A"/>
    <w:p w14:paraId="5DA2BDB7" w14:textId="77777777" w:rsidR="00EA0D3A" w:rsidRDefault="00000000">
      <w:r>
        <w:t> </w:t>
      </w:r>
    </w:p>
    <w:p w14:paraId="4754F3BD" w14:textId="77777777" w:rsidR="00EA0D3A" w:rsidRDefault="00000000">
      <w:pPr>
        <w:pStyle w:val="pheading"/>
      </w:pPr>
      <w:r>
        <w:t>MESURAGE</w:t>
      </w:r>
    </w:p>
    <w:p w14:paraId="211786D5" w14:textId="77777777" w:rsidR="00EA0D3A" w:rsidRDefault="00000000">
      <w:pPr>
        <w:pStyle w:val="pheading"/>
      </w:pPr>
      <w:r>
        <w:t>- unité de mesure:</w:t>
      </w:r>
    </w:p>
    <w:p w14:paraId="1E9C65CF" w14:textId="77777777" w:rsidR="00EA0D3A" w:rsidRDefault="00000000">
      <w:r>
        <w:rPr>
          <w:b/>
          <w:color w:val="003300"/>
        </w:rPr>
        <w:t>(soit pour autre maçonnerie)</w:t>
      </w:r>
    </w:p>
    <w:p w14:paraId="70FA742A" w14:textId="77777777" w:rsidR="00EA0D3A" w:rsidRDefault="00000000">
      <w:r>
        <w:rPr>
          <w:color w:val="008080"/>
        </w:rPr>
        <w:t xml:space="preserve">1. </w:t>
      </w:r>
      <w:r>
        <w:t>m³</w:t>
      </w:r>
    </w:p>
    <w:p w14:paraId="5347516A" w14:textId="77777777" w:rsidR="00EA0D3A" w:rsidRDefault="00000000">
      <w:r>
        <w:rPr>
          <w:b/>
          <w:color w:val="003300"/>
        </w:rPr>
        <w:t>(soit pour les autres)</w:t>
      </w:r>
    </w:p>
    <w:p w14:paraId="720B278C" w14:textId="77777777" w:rsidR="00EA0D3A" w:rsidRDefault="00000000">
      <w:r>
        <w:rPr>
          <w:color w:val="008080"/>
        </w:rPr>
        <w:t>2. m</w:t>
      </w:r>
      <w:r>
        <w:rPr>
          <w:color w:val="008080"/>
          <w:vertAlign w:val="superscript"/>
        </w:rPr>
        <w:t>2</w:t>
      </w:r>
    </w:p>
    <w:p w14:paraId="30F9101C" w14:textId="77777777" w:rsidR="00EA0D3A" w:rsidRDefault="00000000">
      <w:pPr>
        <w:pStyle w:val="pheading"/>
      </w:pPr>
      <w:r>
        <w:t>- nature du marché:</w:t>
      </w:r>
    </w:p>
    <w:p w14:paraId="5DEBCB86" w14:textId="77777777" w:rsidR="00EA0D3A" w:rsidRDefault="00000000">
      <w:r>
        <w:t>QF</w:t>
      </w:r>
    </w:p>
    <w:p w14:paraId="39EBCD37" w14:textId="77777777" w:rsidR="00EA0D3A" w:rsidRDefault="00EA0D3A"/>
    <w:p w14:paraId="262C8249" w14:textId="77777777" w:rsidR="00EA0D3A" w:rsidRDefault="00000000">
      <w:r>
        <w:t> </w:t>
      </w:r>
    </w:p>
    <w:p w14:paraId="148EF30E" w14:textId="77777777" w:rsidR="00EA0D3A" w:rsidRDefault="00000000">
      <w:pPr>
        <w:pStyle w:val="Author-eSectionHeading4"/>
      </w:pPr>
      <w:bookmarkStart w:id="587" w:name="_Toc155600930"/>
      <w:r>
        <w:t>95.13 Couvre-murs, margelles et tablettes sous garde-corps CCTB 01.09</w:t>
      </w:r>
      <w:bookmarkEnd w:id="587"/>
    </w:p>
    <w:p w14:paraId="4B0F0CF8" w14:textId="77777777" w:rsidR="00EA0D3A" w:rsidRDefault="00000000">
      <w:pPr>
        <w:pStyle w:val="pheading"/>
      </w:pPr>
      <w:r>
        <w:t>DESCRIPTION</w:t>
      </w:r>
    </w:p>
    <w:p w14:paraId="1B71585E" w14:textId="77777777" w:rsidR="00EA0D3A" w:rsidRDefault="00000000">
      <w:pPr>
        <w:pStyle w:val="pheading"/>
      </w:pPr>
      <w:r>
        <w:t>- Définition / Comprend</w:t>
      </w:r>
    </w:p>
    <w:p w14:paraId="6657D28E" w14:textId="77777777" w:rsidR="00EA0D3A" w:rsidRDefault="00000000">
      <w:r>
        <w:t>Le couvre-murs est constitué d’éléments de protection du sommet des murs contre les intempéries. Ils sont plats, à pente simple ou à pente double.</w:t>
      </w:r>
    </w:p>
    <w:p w14:paraId="52358B92" w14:textId="77777777" w:rsidR="00EA0D3A" w:rsidRDefault="00000000">
      <w:r>
        <w:t>Les tablettes sous garde-corps sont des éléments plats de finition fixés sous les garde-corps.</w:t>
      </w:r>
    </w:p>
    <w:p w14:paraId="6B382EC9" w14:textId="77777777" w:rsidR="00EA0D3A" w:rsidRDefault="00EA0D3A"/>
    <w:p w14:paraId="6567D18C" w14:textId="77777777" w:rsidR="00EA0D3A" w:rsidRDefault="00000000">
      <w:r>
        <w:t> </w:t>
      </w:r>
    </w:p>
    <w:p w14:paraId="5ADEE3DD" w14:textId="77777777" w:rsidR="00EA0D3A" w:rsidRDefault="00EA0D3A"/>
    <w:p w14:paraId="33D886BA" w14:textId="77777777" w:rsidR="00EA0D3A" w:rsidRDefault="00000000">
      <w:r>
        <w:t> </w:t>
      </w:r>
    </w:p>
    <w:p w14:paraId="14B56790" w14:textId="77777777" w:rsidR="00EA0D3A" w:rsidRDefault="00000000">
      <w:pPr>
        <w:pStyle w:val="pheading"/>
      </w:pPr>
      <w:r>
        <w:t>MATÉRIAUX</w:t>
      </w:r>
    </w:p>
    <w:p w14:paraId="0E52B890" w14:textId="77777777" w:rsidR="00EA0D3A" w:rsidRDefault="00000000">
      <w:r>
        <w:t>Chaque débordement a une largeur minimale de 5 cm et est pourvu d’un larmier.</w:t>
      </w:r>
    </w:p>
    <w:p w14:paraId="167F1719" w14:textId="77777777" w:rsidR="00EA0D3A" w:rsidRDefault="00000000">
      <w:r>
        <w:t>Les documents de marché précisent le matériau constitutif, l'aspect, la finition de surface, la teinte et les dimensions des éléments.</w:t>
      </w:r>
    </w:p>
    <w:p w14:paraId="24A5E90F" w14:textId="77777777" w:rsidR="00EA0D3A" w:rsidRDefault="00EA0D3A"/>
    <w:p w14:paraId="0BEAA929" w14:textId="77777777" w:rsidR="00EA0D3A" w:rsidRDefault="00000000">
      <w:r>
        <w:t> </w:t>
      </w:r>
    </w:p>
    <w:p w14:paraId="44685306" w14:textId="77777777" w:rsidR="00EA0D3A" w:rsidRDefault="00000000">
      <w:pPr>
        <w:pStyle w:val="pheading"/>
      </w:pPr>
      <w:r>
        <w:t>DOCUMENTS DE RÉFÉRENCE</w:t>
      </w:r>
    </w:p>
    <w:p w14:paraId="7145F1CE" w14:textId="77777777" w:rsidR="00EA0D3A" w:rsidRDefault="00000000">
      <w:pPr>
        <w:pStyle w:val="pheading"/>
      </w:pPr>
      <w:r>
        <w:t>- Exécution</w:t>
      </w:r>
    </w:p>
    <w:p w14:paraId="235A69DE" w14:textId="77777777" w:rsidR="00EA0D3A" w:rsidRDefault="00000000">
      <w:r>
        <w:t>[CCT Qualiroutes, Cahier des charges type Qualiroutes] J.9.</w:t>
      </w:r>
    </w:p>
    <w:p w14:paraId="5E9C3134" w14:textId="77777777" w:rsidR="00EA0D3A" w:rsidRDefault="00EA0D3A"/>
    <w:p w14:paraId="291883A4" w14:textId="77777777" w:rsidR="00EA0D3A" w:rsidRDefault="00000000">
      <w:r>
        <w:t> </w:t>
      </w:r>
    </w:p>
    <w:p w14:paraId="2C7EE5B3" w14:textId="77777777" w:rsidR="00EA0D3A" w:rsidRDefault="00000000">
      <w:pPr>
        <w:pStyle w:val="Author-eSectionHeading5"/>
      </w:pPr>
      <w:bookmarkStart w:id="588" w:name="_Toc155600931"/>
      <w:r>
        <w:t>95.13.1 Couvre-murs, margelles et tablettes sous garde-corps</w:t>
      </w:r>
      <w:bookmarkEnd w:id="588"/>
    </w:p>
    <w:p w14:paraId="1B3EC392" w14:textId="77777777" w:rsidR="00EA0D3A" w:rsidRDefault="00000000">
      <w:pPr>
        <w:pStyle w:val="Author-eSectionHeading6"/>
      </w:pPr>
      <w:bookmarkStart w:id="589" w:name="_Toc155600932"/>
      <w:r>
        <w:t>95.13.1a Couvre-murs, margelles et tablettes sous garde-corps en terre cuite   CCTB 01.09</w:t>
      </w:r>
      <w:bookmarkEnd w:id="589"/>
    </w:p>
    <w:p w14:paraId="51E16CB6" w14:textId="77777777" w:rsidR="00EA0D3A" w:rsidRDefault="00000000">
      <w:pPr>
        <w:pStyle w:val="pheading"/>
      </w:pPr>
      <w:r>
        <w:t>MATÉRIAUX</w:t>
      </w:r>
    </w:p>
    <w:p w14:paraId="5014768E" w14:textId="77777777" w:rsidR="00EA0D3A" w:rsidRDefault="00000000">
      <w:pPr>
        <w:pStyle w:val="pheading"/>
      </w:pPr>
      <w:r>
        <w:t>- Caractéristiques générales</w:t>
      </w:r>
    </w:p>
    <w:p w14:paraId="3C1509C4" w14:textId="77777777" w:rsidR="00EA0D3A" w:rsidRDefault="00000000">
      <w:r>
        <w:t>Indiquer le matériau constitutif, l'aspect, la finition de surface, la teinte et les dimensions des éléments.</w:t>
      </w:r>
    </w:p>
    <w:p w14:paraId="0E24786D" w14:textId="77777777" w:rsidR="00EA0D3A" w:rsidRDefault="00000000">
      <w:r>
        <w:t>A déterminer :</w:t>
      </w:r>
    </w:p>
    <w:p w14:paraId="282CA75F" w14:textId="77777777" w:rsidR="00EA0D3A" w:rsidRDefault="00000000">
      <w:pPr>
        <w:ind w:left="567"/>
      </w:pPr>
      <w:r>
        <w:t>- simple pente</w:t>
      </w:r>
    </w:p>
    <w:p w14:paraId="541D9CB6" w14:textId="77777777" w:rsidR="00EA0D3A" w:rsidRDefault="00000000">
      <w:pPr>
        <w:ind w:left="567"/>
      </w:pPr>
      <w:r>
        <w:t>- double pente</w:t>
      </w:r>
    </w:p>
    <w:p w14:paraId="0F11CA9C" w14:textId="77777777" w:rsidR="00EA0D3A" w:rsidRDefault="00000000">
      <w:pPr>
        <w:ind w:left="567"/>
      </w:pPr>
      <w:r>
        <w:t>- plat</w:t>
      </w:r>
    </w:p>
    <w:p w14:paraId="38968A01" w14:textId="77777777" w:rsidR="00EA0D3A" w:rsidRDefault="00EA0D3A"/>
    <w:p w14:paraId="02391F36" w14:textId="77777777" w:rsidR="00EA0D3A" w:rsidRDefault="00000000">
      <w:r>
        <w:t> </w:t>
      </w:r>
    </w:p>
    <w:p w14:paraId="646EFBBC" w14:textId="77777777" w:rsidR="00EA0D3A" w:rsidRDefault="00000000">
      <w:pPr>
        <w:pStyle w:val="pheading"/>
      </w:pPr>
      <w:r>
        <w:t>MESURAGE</w:t>
      </w:r>
    </w:p>
    <w:p w14:paraId="10BC4015" w14:textId="77777777" w:rsidR="00EA0D3A" w:rsidRDefault="00000000">
      <w:pPr>
        <w:pStyle w:val="pheading"/>
      </w:pPr>
      <w:r>
        <w:t>- unité de mesure:</w:t>
      </w:r>
    </w:p>
    <w:p w14:paraId="20F31583" w14:textId="77777777" w:rsidR="00EA0D3A" w:rsidRDefault="00000000">
      <w:r>
        <w:t>m</w:t>
      </w:r>
    </w:p>
    <w:p w14:paraId="288CF8B1" w14:textId="77777777" w:rsidR="00EA0D3A" w:rsidRDefault="00000000">
      <w:pPr>
        <w:pStyle w:val="pheading"/>
      </w:pPr>
      <w:r>
        <w:t>- nature du marché:</w:t>
      </w:r>
    </w:p>
    <w:p w14:paraId="432D5752" w14:textId="77777777" w:rsidR="00EA0D3A" w:rsidRDefault="00000000">
      <w:r>
        <w:t>QF</w:t>
      </w:r>
    </w:p>
    <w:p w14:paraId="3D7BC765" w14:textId="77777777" w:rsidR="00EA0D3A" w:rsidRDefault="00EA0D3A"/>
    <w:p w14:paraId="509D4907" w14:textId="77777777" w:rsidR="00EA0D3A" w:rsidRDefault="00000000">
      <w:r>
        <w:t> </w:t>
      </w:r>
    </w:p>
    <w:p w14:paraId="3D077B7E" w14:textId="77777777" w:rsidR="00EA0D3A" w:rsidRDefault="00000000">
      <w:pPr>
        <w:pStyle w:val="Author-eSectionHeading6"/>
      </w:pPr>
      <w:bookmarkStart w:id="590" w:name="_Toc155600933"/>
      <w:r>
        <w:t>95.13.1b Couvre-murs, margelles et tablettes sous garde-corps en pierre naturelle   CCTB 01.09</w:t>
      </w:r>
      <w:bookmarkEnd w:id="590"/>
    </w:p>
    <w:p w14:paraId="63196477" w14:textId="77777777" w:rsidR="00EA0D3A" w:rsidRDefault="00000000">
      <w:pPr>
        <w:pStyle w:val="pheading"/>
      </w:pPr>
      <w:r>
        <w:t>MATÉRIAUX</w:t>
      </w:r>
    </w:p>
    <w:p w14:paraId="6030254F" w14:textId="77777777" w:rsidR="00EA0D3A" w:rsidRDefault="00000000">
      <w:pPr>
        <w:pStyle w:val="pheading"/>
      </w:pPr>
      <w:r>
        <w:t>- Caractéristiques générales</w:t>
      </w:r>
    </w:p>
    <w:p w14:paraId="3214401C" w14:textId="77777777" w:rsidR="00EA0D3A" w:rsidRDefault="00000000">
      <w:r>
        <w:t>Indiquer le matériau constitutif, l'aspect, la finition de surface, la teinte et les dimensions des éléments.</w:t>
      </w:r>
    </w:p>
    <w:p w14:paraId="4DEC480A" w14:textId="77777777" w:rsidR="00EA0D3A" w:rsidRDefault="00000000">
      <w:r>
        <w:t>Indiquer au C. 28 la nature lithologique et l’origine géologique de la pierre.</w:t>
      </w:r>
    </w:p>
    <w:p w14:paraId="7C94879D" w14:textId="77777777" w:rsidR="00EA0D3A" w:rsidRDefault="00000000">
      <w:r>
        <w:t>A déterminer pour couvre-murs et tablettes sous garde-corps en pierre naturelle :</w:t>
      </w:r>
    </w:p>
    <w:p w14:paraId="69238606" w14:textId="77777777" w:rsidR="00EA0D3A" w:rsidRDefault="00000000">
      <w:pPr>
        <w:ind w:left="567"/>
      </w:pPr>
      <w:r>
        <w:t>- simple pente</w:t>
      </w:r>
    </w:p>
    <w:p w14:paraId="12D974EA" w14:textId="77777777" w:rsidR="00EA0D3A" w:rsidRDefault="00000000">
      <w:pPr>
        <w:ind w:left="567"/>
      </w:pPr>
      <w:r>
        <w:t>- double pente</w:t>
      </w:r>
    </w:p>
    <w:p w14:paraId="3B66FB97" w14:textId="77777777" w:rsidR="00EA0D3A" w:rsidRDefault="00000000">
      <w:pPr>
        <w:ind w:left="567"/>
      </w:pPr>
      <w:r>
        <w:t>- plat</w:t>
      </w:r>
    </w:p>
    <w:p w14:paraId="78CEADBD" w14:textId="77777777" w:rsidR="00EA0D3A" w:rsidRDefault="00000000">
      <w:pPr>
        <w:pStyle w:val="pheading"/>
      </w:pPr>
      <w:r>
        <w:t>MESURAGE</w:t>
      </w:r>
    </w:p>
    <w:p w14:paraId="2BEC1C5B" w14:textId="77777777" w:rsidR="00EA0D3A" w:rsidRDefault="00000000">
      <w:pPr>
        <w:pStyle w:val="pheading"/>
      </w:pPr>
      <w:r>
        <w:t>- unité de mesure:</w:t>
      </w:r>
    </w:p>
    <w:p w14:paraId="1C0889BB" w14:textId="77777777" w:rsidR="00EA0D3A" w:rsidRDefault="00000000">
      <w:r>
        <w:t>m</w:t>
      </w:r>
    </w:p>
    <w:p w14:paraId="0E988708" w14:textId="77777777" w:rsidR="00EA0D3A" w:rsidRDefault="00000000">
      <w:pPr>
        <w:pStyle w:val="pheading"/>
      </w:pPr>
      <w:r>
        <w:t>- nature du marché:</w:t>
      </w:r>
    </w:p>
    <w:p w14:paraId="0C80E4F3" w14:textId="77777777" w:rsidR="00EA0D3A" w:rsidRDefault="00000000">
      <w:r>
        <w:t>QF</w:t>
      </w:r>
    </w:p>
    <w:p w14:paraId="47DBE3BE" w14:textId="77777777" w:rsidR="00EA0D3A" w:rsidRDefault="00EA0D3A"/>
    <w:p w14:paraId="59BCC2F8" w14:textId="77777777" w:rsidR="00EA0D3A" w:rsidRDefault="00000000">
      <w:r>
        <w:t> </w:t>
      </w:r>
    </w:p>
    <w:p w14:paraId="399080DB" w14:textId="77777777" w:rsidR="00EA0D3A" w:rsidRDefault="00000000">
      <w:pPr>
        <w:pStyle w:val="Author-eSectionHeading6"/>
      </w:pPr>
      <w:bookmarkStart w:id="591" w:name="_Toc155600934"/>
      <w:r>
        <w:t>95.13.1c Couvre-murs, margelles et tablettes sous garde-corps en béton   CCTB 01.09</w:t>
      </w:r>
      <w:bookmarkEnd w:id="591"/>
    </w:p>
    <w:p w14:paraId="77AC2673" w14:textId="77777777" w:rsidR="00EA0D3A" w:rsidRDefault="00000000">
      <w:pPr>
        <w:pStyle w:val="pheading"/>
      </w:pPr>
      <w:r>
        <w:t>MATÉRIAUX</w:t>
      </w:r>
    </w:p>
    <w:p w14:paraId="224C0244" w14:textId="77777777" w:rsidR="00EA0D3A" w:rsidRDefault="00000000">
      <w:pPr>
        <w:pStyle w:val="pheading"/>
      </w:pPr>
      <w:r>
        <w:t>- Caractéristiques générales</w:t>
      </w:r>
    </w:p>
    <w:p w14:paraId="58FFA12D" w14:textId="77777777" w:rsidR="00EA0D3A" w:rsidRDefault="00000000">
      <w:r>
        <w:t>Indiquer le matériau constitutif, l'aspect, la finition de surface, la teinte et les dimensions des éléments.</w:t>
      </w:r>
    </w:p>
    <w:p w14:paraId="61D71735" w14:textId="77777777" w:rsidR="00EA0D3A" w:rsidRDefault="00000000">
      <w:r>
        <w:t>A déterminer pour couvre-murs et tablettes sous garde-corps :</w:t>
      </w:r>
    </w:p>
    <w:p w14:paraId="13A2409F" w14:textId="77777777" w:rsidR="00EA0D3A" w:rsidRDefault="00000000">
      <w:r>
        <w:t>- béton non armé</w:t>
      </w:r>
    </w:p>
    <w:p w14:paraId="5295CA9C" w14:textId="77777777" w:rsidR="00EA0D3A" w:rsidRDefault="00000000">
      <w:pPr>
        <w:ind w:left="567"/>
      </w:pPr>
      <w:r>
        <w:t>- simple pente</w:t>
      </w:r>
    </w:p>
    <w:p w14:paraId="578A9B03" w14:textId="77777777" w:rsidR="00EA0D3A" w:rsidRDefault="00000000">
      <w:pPr>
        <w:ind w:left="567"/>
      </w:pPr>
      <w:r>
        <w:t>- double pente</w:t>
      </w:r>
    </w:p>
    <w:p w14:paraId="7B69A1D8" w14:textId="77777777" w:rsidR="00EA0D3A" w:rsidRDefault="00000000">
      <w:pPr>
        <w:ind w:left="567"/>
      </w:pPr>
      <w:r>
        <w:t>- plat</w:t>
      </w:r>
    </w:p>
    <w:p w14:paraId="1E72E0EB" w14:textId="77777777" w:rsidR="00EA0D3A" w:rsidRDefault="00000000">
      <w:r>
        <w:t>- béton armé</w:t>
      </w:r>
    </w:p>
    <w:p w14:paraId="382B5E2E" w14:textId="77777777" w:rsidR="00EA0D3A" w:rsidRDefault="00000000">
      <w:pPr>
        <w:ind w:left="567"/>
      </w:pPr>
      <w:r>
        <w:t>- simple pente</w:t>
      </w:r>
    </w:p>
    <w:p w14:paraId="72C8D723" w14:textId="77777777" w:rsidR="00EA0D3A" w:rsidRDefault="00000000">
      <w:pPr>
        <w:ind w:left="567"/>
      </w:pPr>
      <w:r>
        <w:t>- double pente</w:t>
      </w:r>
    </w:p>
    <w:p w14:paraId="1DF23E0C" w14:textId="77777777" w:rsidR="00EA0D3A" w:rsidRDefault="00000000">
      <w:pPr>
        <w:ind w:left="567"/>
      </w:pPr>
      <w:r>
        <w:t>- plat</w:t>
      </w:r>
    </w:p>
    <w:p w14:paraId="71430E39" w14:textId="77777777" w:rsidR="00EA0D3A" w:rsidRDefault="00000000">
      <w:r>
        <w:t>- fibres-ciment</w:t>
      </w:r>
    </w:p>
    <w:p w14:paraId="3485A5EE" w14:textId="77777777" w:rsidR="00EA0D3A" w:rsidRDefault="00000000">
      <w:pPr>
        <w:ind w:left="567"/>
      </w:pPr>
      <w:r>
        <w:t>- simple pente</w:t>
      </w:r>
    </w:p>
    <w:p w14:paraId="063B73CE" w14:textId="77777777" w:rsidR="00EA0D3A" w:rsidRDefault="00000000">
      <w:pPr>
        <w:ind w:left="567"/>
      </w:pPr>
      <w:r>
        <w:t>- double pente</w:t>
      </w:r>
    </w:p>
    <w:p w14:paraId="31D65F3B" w14:textId="77777777" w:rsidR="00EA0D3A" w:rsidRDefault="00000000">
      <w:pPr>
        <w:ind w:left="567"/>
      </w:pPr>
      <w:r>
        <w:t>- plat</w:t>
      </w:r>
    </w:p>
    <w:p w14:paraId="08103985" w14:textId="77777777" w:rsidR="00EA0D3A" w:rsidRDefault="00EA0D3A"/>
    <w:p w14:paraId="717B6A0C" w14:textId="77777777" w:rsidR="00EA0D3A" w:rsidRDefault="00000000">
      <w:r>
        <w:t> </w:t>
      </w:r>
    </w:p>
    <w:p w14:paraId="26A03A2F" w14:textId="77777777" w:rsidR="00EA0D3A" w:rsidRDefault="00000000">
      <w:pPr>
        <w:pStyle w:val="pheading"/>
      </w:pPr>
      <w:r>
        <w:t>MESURAGE</w:t>
      </w:r>
    </w:p>
    <w:p w14:paraId="6BE4DF3C" w14:textId="77777777" w:rsidR="00EA0D3A" w:rsidRDefault="00000000">
      <w:pPr>
        <w:pStyle w:val="pheading"/>
      </w:pPr>
      <w:r>
        <w:t>- unité de mesure:</w:t>
      </w:r>
    </w:p>
    <w:p w14:paraId="4654E98C" w14:textId="77777777" w:rsidR="00EA0D3A" w:rsidRDefault="00000000">
      <w:r>
        <w:t>m</w:t>
      </w:r>
    </w:p>
    <w:p w14:paraId="4290774D" w14:textId="77777777" w:rsidR="00EA0D3A" w:rsidRDefault="00000000">
      <w:pPr>
        <w:pStyle w:val="pheading"/>
      </w:pPr>
      <w:r>
        <w:t>- nature du marché:</w:t>
      </w:r>
    </w:p>
    <w:p w14:paraId="3B3D9DD7" w14:textId="77777777" w:rsidR="00EA0D3A" w:rsidRDefault="00000000">
      <w:r>
        <w:t>QF</w:t>
      </w:r>
    </w:p>
    <w:p w14:paraId="45DD04EA" w14:textId="77777777" w:rsidR="00EA0D3A" w:rsidRDefault="00EA0D3A"/>
    <w:p w14:paraId="4B126D9B" w14:textId="77777777" w:rsidR="00EA0D3A" w:rsidRDefault="00000000">
      <w:r>
        <w:t> </w:t>
      </w:r>
    </w:p>
    <w:p w14:paraId="1D03C307" w14:textId="77777777" w:rsidR="00EA0D3A" w:rsidRDefault="00000000">
      <w:pPr>
        <w:pStyle w:val="Author-eSectionHeading4"/>
      </w:pPr>
      <w:bookmarkStart w:id="592" w:name="_Toc155600935"/>
      <w:r>
        <w:t>95.14 Gabion CCTB 01.09</w:t>
      </w:r>
      <w:bookmarkEnd w:id="592"/>
    </w:p>
    <w:p w14:paraId="345DB6B7" w14:textId="77777777" w:rsidR="00EA0D3A" w:rsidRDefault="00000000">
      <w:pPr>
        <w:pStyle w:val="pheading"/>
      </w:pPr>
      <w:r>
        <w:t>DESCRIPTION</w:t>
      </w:r>
    </w:p>
    <w:p w14:paraId="0A3755C9" w14:textId="77777777" w:rsidR="00EA0D3A" w:rsidRDefault="00000000">
      <w:pPr>
        <w:pStyle w:val="pheading"/>
      </w:pPr>
      <w:r>
        <w:t>- Définition / Comprend</w:t>
      </w:r>
    </w:p>
    <w:p w14:paraId="07E2C88E" w14:textId="77777777" w:rsidR="00EA0D3A" w:rsidRDefault="00000000">
      <w:r>
        <w:t>Ouvrages de stabilisation de berges réalisés à l’aide de corbeilles réalisées avec un treillis métallique et remplies de pierres (gabions).</w:t>
      </w:r>
    </w:p>
    <w:p w14:paraId="22349C78" w14:textId="77777777" w:rsidR="00EA0D3A" w:rsidRDefault="00000000">
      <w:r>
        <w:t>Les documents de marché définissent les dimensions et la géométrie de l’ouvrage.</w:t>
      </w:r>
    </w:p>
    <w:p w14:paraId="576379DD" w14:textId="77777777" w:rsidR="00EA0D3A" w:rsidRDefault="00EA0D3A"/>
    <w:p w14:paraId="1E46FE0F" w14:textId="77777777" w:rsidR="00EA0D3A" w:rsidRDefault="00000000">
      <w:r>
        <w:t> </w:t>
      </w:r>
    </w:p>
    <w:p w14:paraId="248D5912" w14:textId="77777777" w:rsidR="00EA0D3A" w:rsidRDefault="00000000">
      <w:pPr>
        <w:pStyle w:val="pheading"/>
      </w:pPr>
      <w:r>
        <w:t>DOCUMENTS DE RÉFÉRENCE</w:t>
      </w:r>
    </w:p>
    <w:p w14:paraId="5D9ED64A" w14:textId="77777777" w:rsidR="00EA0D3A" w:rsidRDefault="00000000">
      <w:pPr>
        <w:pStyle w:val="pheading"/>
      </w:pPr>
      <w:r>
        <w:t>- Exécution</w:t>
      </w:r>
    </w:p>
    <w:p w14:paraId="318FAB0D" w14:textId="77777777" w:rsidR="00EA0D3A" w:rsidRDefault="00000000">
      <w:r>
        <w:t>[CCT Qualiroutes, Cahier des charges type Qualiroutes] J.10.</w:t>
      </w:r>
    </w:p>
    <w:p w14:paraId="6FA1E737" w14:textId="77777777" w:rsidR="00EA0D3A" w:rsidRDefault="00EA0D3A"/>
    <w:p w14:paraId="31300C7D" w14:textId="77777777" w:rsidR="00EA0D3A" w:rsidRDefault="00000000">
      <w:r>
        <w:t> </w:t>
      </w:r>
    </w:p>
    <w:p w14:paraId="1B5BD348" w14:textId="77777777" w:rsidR="00EA0D3A" w:rsidRDefault="00000000">
      <w:pPr>
        <w:pStyle w:val="Author-eSectionHeading5"/>
      </w:pPr>
      <w:bookmarkStart w:id="593" w:name="_Toc155600936"/>
      <w:r>
        <w:t>95.14.1 Gabion</w:t>
      </w:r>
      <w:bookmarkEnd w:id="593"/>
    </w:p>
    <w:p w14:paraId="2CC529A7" w14:textId="77777777" w:rsidR="00EA0D3A" w:rsidRDefault="00000000">
      <w:pPr>
        <w:pStyle w:val="Author-eSectionHeading6"/>
      </w:pPr>
      <w:bookmarkStart w:id="594" w:name="_Toc155600937"/>
      <w:r>
        <w:t>95.14.1a Gabion rigide   CCTB 01.09</w:t>
      </w:r>
      <w:bookmarkEnd w:id="594"/>
    </w:p>
    <w:p w14:paraId="22DBC3DC" w14:textId="77777777" w:rsidR="00EA0D3A" w:rsidRDefault="00000000">
      <w:pPr>
        <w:pStyle w:val="pheading"/>
      </w:pPr>
      <w:r>
        <w:t>MATÉRIAUX</w:t>
      </w:r>
    </w:p>
    <w:p w14:paraId="63F5A0BE" w14:textId="77777777" w:rsidR="00EA0D3A" w:rsidRDefault="00000000">
      <w:pPr>
        <w:pStyle w:val="pheading"/>
      </w:pPr>
      <w:r>
        <w:t>- Caractéristiques générales</w:t>
      </w:r>
    </w:p>
    <w:p w14:paraId="61248059" w14:textId="77777777" w:rsidR="00EA0D3A" w:rsidRDefault="00000000">
      <w:r>
        <w:t>Indiquer les dimensions et la géométrie de l'ouvrage et le cas échéant, la classe de masse suivant le C. 28.6.9.</w:t>
      </w:r>
    </w:p>
    <w:p w14:paraId="505CC2AD" w14:textId="77777777" w:rsidR="00EA0D3A" w:rsidRDefault="00000000">
      <w:r>
        <w:t>Indiquer les dimensions des gabions et des cellules.</w:t>
      </w:r>
    </w:p>
    <w:p w14:paraId="11A559B7" w14:textId="77777777" w:rsidR="00EA0D3A" w:rsidRDefault="00000000">
      <w:r>
        <w:t>Indiquer l'ouverture de la maille, le diamètre des fils de la maille et les diamètres des fils de lisière, de renforcement et de ligature.</w:t>
      </w:r>
    </w:p>
    <w:p w14:paraId="0F6F866B" w14:textId="77777777" w:rsidR="00EA0D3A" w:rsidRDefault="00000000">
      <w:r>
        <w:t>Indiquer les niveaux inférieur et supérieur de l'ouvrage.</w:t>
      </w:r>
    </w:p>
    <w:p w14:paraId="44846E8B" w14:textId="77777777" w:rsidR="00EA0D3A" w:rsidRDefault="00000000">
      <w:r>
        <w:t>A déterminer largeur des gabions :</w:t>
      </w:r>
    </w:p>
    <w:p w14:paraId="2791A2C3" w14:textId="77777777" w:rsidR="00EA0D3A" w:rsidRDefault="00000000">
      <w:r>
        <w:t>- largeur l = 1,00 m</w:t>
      </w:r>
    </w:p>
    <w:p w14:paraId="191DEBA2" w14:textId="77777777" w:rsidR="00EA0D3A" w:rsidRDefault="00000000">
      <w:r>
        <w:t>- largeur l = 2,00 m</w:t>
      </w:r>
    </w:p>
    <w:p w14:paraId="2BE562B2" w14:textId="77777777" w:rsidR="00EA0D3A" w:rsidRDefault="00000000">
      <w:r>
        <w:t>- largeur l = 3,00 m</w:t>
      </w:r>
    </w:p>
    <w:p w14:paraId="1A080D06" w14:textId="77777777" w:rsidR="00EA0D3A" w:rsidRDefault="00EA0D3A"/>
    <w:p w14:paraId="41E86829" w14:textId="77777777" w:rsidR="00EA0D3A" w:rsidRDefault="00000000">
      <w:r>
        <w:t> </w:t>
      </w:r>
    </w:p>
    <w:p w14:paraId="0BF0C397" w14:textId="77777777" w:rsidR="00EA0D3A" w:rsidRDefault="00000000">
      <w:pPr>
        <w:pStyle w:val="pheading"/>
      </w:pPr>
      <w:r>
        <w:t>MESURAGE</w:t>
      </w:r>
    </w:p>
    <w:p w14:paraId="2E8C3167" w14:textId="77777777" w:rsidR="00EA0D3A" w:rsidRDefault="00000000">
      <w:pPr>
        <w:pStyle w:val="pheading"/>
      </w:pPr>
      <w:r>
        <w:t>- unité de mesure:</w:t>
      </w:r>
    </w:p>
    <w:p w14:paraId="53500313" w14:textId="77777777" w:rsidR="00EA0D3A" w:rsidRDefault="00000000">
      <w:r>
        <w:t>m²</w:t>
      </w:r>
    </w:p>
    <w:p w14:paraId="3F92D4C2" w14:textId="77777777" w:rsidR="00EA0D3A" w:rsidRDefault="00000000">
      <w:pPr>
        <w:pStyle w:val="pheading"/>
      </w:pPr>
      <w:r>
        <w:t>- nature du marché:</w:t>
      </w:r>
    </w:p>
    <w:p w14:paraId="7EF8DCAE" w14:textId="77777777" w:rsidR="00EA0D3A" w:rsidRDefault="00000000">
      <w:r>
        <w:t>QF</w:t>
      </w:r>
    </w:p>
    <w:p w14:paraId="2C3706FC" w14:textId="77777777" w:rsidR="00EA0D3A" w:rsidRDefault="00EA0D3A"/>
    <w:p w14:paraId="5613AA1E" w14:textId="77777777" w:rsidR="00EA0D3A" w:rsidRDefault="00000000">
      <w:r>
        <w:t> </w:t>
      </w:r>
    </w:p>
    <w:p w14:paraId="4B72200F" w14:textId="77777777" w:rsidR="00EA0D3A" w:rsidRDefault="00000000">
      <w:pPr>
        <w:pStyle w:val="Author-eSectionHeading6"/>
      </w:pPr>
      <w:bookmarkStart w:id="595" w:name="_Toc155600938"/>
      <w:r>
        <w:t>95.14.1b Gabion souple CCTB 01.09</w:t>
      </w:r>
      <w:bookmarkEnd w:id="595"/>
    </w:p>
    <w:p w14:paraId="7444AD26" w14:textId="77777777" w:rsidR="00EA0D3A" w:rsidRDefault="00000000">
      <w:pPr>
        <w:pStyle w:val="pheading"/>
      </w:pPr>
      <w:r>
        <w:t>MATÉRIAUX</w:t>
      </w:r>
    </w:p>
    <w:p w14:paraId="09B37282" w14:textId="77777777" w:rsidR="00EA0D3A" w:rsidRDefault="00000000">
      <w:pPr>
        <w:pStyle w:val="pheading"/>
      </w:pPr>
      <w:r>
        <w:t>- Caractéristiques générales</w:t>
      </w:r>
    </w:p>
    <w:p w14:paraId="443CA7B0" w14:textId="77777777" w:rsidR="00EA0D3A" w:rsidRDefault="00000000">
      <w:r>
        <w:t>Indiquer les dimensions et la géométrie de l'ouvrage et le cas échéant, la classe de masse suivant le C. 28.6.9.</w:t>
      </w:r>
    </w:p>
    <w:p w14:paraId="65F9E932" w14:textId="77777777" w:rsidR="00EA0D3A" w:rsidRDefault="00000000">
      <w:r>
        <w:t>Indiquer les dimensions des gabions et des cellules.</w:t>
      </w:r>
    </w:p>
    <w:p w14:paraId="3F741056" w14:textId="77777777" w:rsidR="00EA0D3A" w:rsidRDefault="00000000">
      <w:r>
        <w:t>Indiquer l'ouverture de la maille, le diamètre des fils de la maille et les diamètres des fils de lisière, de renforcement et de ligature.</w:t>
      </w:r>
    </w:p>
    <w:p w14:paraId="62A37FAB" w14:textId="77777777" w:rsidR="00EA0D3A" w:rsidRDefault="00000000">
      <w:r>
        <w:t>Indiquer les niveaux inférieur et supérieur de l'ouvrage.</w:t>
      </w:r>
    </w:p>
    <w:p w14:paraId="3565A773" w14:textId="77777777" w:rsidR="00EA0D3A" w:rsidRDefault="00000000">
      <w:r>
        <w:t>A déterminer largeur des gabions :</w:t>
      </w:r>
    </w:p>
    <w:p w14:paraId="17D5C8F0" w14:textId="77777777" w:rsidR="00EA0D3A" w:rsidRDefault="00000000">
      <w:r>
        <w:t>- largeur l = 1,00 m</w:t>
      </w:r>
    </w:p>
    <w:p w14:paraId="7F8A50B6" w14:textId="77777777" w:rsidR="00EA0D3A" w:rsidRDefault="00000000">
      <w:r>
        <w:t>- largeur l = 2,00 m</w:t>
      </w:r>
    </w:p>
    <w:p w14:paraId="784758CA" w14:textId="77777777" w:rsidR="00EA0D3A" w:rsidRDefault="00000000">
      <w:r>
        <w:t>- largeur l = 3,00 m</w:t>
      </w:r>
    </w:p>
    <w:p w14:paraId="64263531" w14:textId="77777777" w:rsidR="00EA0D3A" w:rsidRDefault="00EA0D3A"/>
    <w:p w14:paraId="28D383BA" w14:textId="77777777" w:rsidR="00EA0D3A" w:rsidRDefault="00000000">
      <w:r>
        <w:t> </w:t>
      </w:r>
    </w:p>
    <w:p w14:paraId="557131C3" w14:textId="77777777" w:rsidR="00EA0D3A" w:rsidRDefault="00000000">
      <w:pPr>
        <w:pStyle w:val="pheading"/>
      </w:pPr>
      <w:r>
        <w:t>MESURAGE</w:t>
      </w:r>
    </w:p>
    <w:p w14:paraId="728EF2B5" w14:textId="77777777" w:rsidR="00EA0D3A" w:rsidRDefault="00000000">
      <w:pPr>
        <w:pStyle w:val="pheading"/>
      </w:pPr>
      <w:r>
        <w:t>- unité de mesure:</w:t>
      </w:r>
    </w:p>
    <w:p w14:paraId="71020708" w14:textId="77777777" w:rsidR="00EA0D3A" w:rsidRDefault="00000000">
      <w:r>
        <w:t>m²</w:t>
      </w:r>
    </w:p>
    <w:p w14:paraId="75D4B2B7" w14:textId="77777777" w:rsidR="00EA0D3A" w:rsidRDefault="00000000">
      <w:pPr>
        <w:pStyle w:val="pheading"/>
      </w:pPr>
      <w:r>
        <w:t>- nature du marché:</w:t>
      </w:r>
    </w:p>
    <w:p w14:paraId="7BD91D93" w14:textId="77777777" w:rsidR="00EA0D3A" w:rsidRDefault="00000000">
      <w:r>
        <w:t>QF</w:t>
      </w:r>
    </w:p>
    <w:p w14:paraId="53507D6C" w14:textId="77777777" w:rsidR="00EA0D3A" w:rsidRDefault="00EA0D3A"/>
    <w:p w14:paraId="51E87D29" w14:textId="77777777" w:rsidR="00EA0D3A" w:rsidRDefault="00000000">
      <w:r>
        <w:t> </w:t>
      </w:r>
    </w:p>
    <w:p w14:paraId="5F16816F" w14:textId="77777777" w:rsidR="00EA0D3A" w:rsidRDefault="00000000">
      <w:pPr>
        <w:pStyle w:val="Author-eSectionHeading6"/>
      </w:pPr>
      <w:bookmarkStart w:id="596" w:name="_Toc155600939"/>
      <w:r>
        <w:t>95.14.1c Gabion, matériaux de remplissage CCTB 01.09</w:t>
      </w:r>
      <w:bookmarkEnd w:id="596"/>
    </w:p>
    <w:p w14:paraId="7D705C9B" w14:textId="77777777" w:rsidR="00EA0D3A" w:rsidRDefault="00000000">
      <w:pPr>
        <w:pStyle w:val="pheading"/>
      </w:pPr>
      <w:r>
        <w:t>MATÉRIAUX</w:t>
      </w:r>
    </w:p>
    <w:p w14:paraId="5A9DABFB" w14:textId="77777777" w:rsidR="00EA0D3A" w:rsidRDefault="00000000">
      <w:pPr>
        <w:pStyle w:val="pheading"/>
      </w:pPr>
      <w:r>
        <w:t>- Caractéristiques générales</w:t>
      </w:r>
    </w:p>
    <w:p w14:paraId="6DDB97D2" w14:textId="77777777" w:rsidR="00EA0D3A" w:rsidRDefault="00000000">
      <w:r>
        <w:t>Indiquer les dimensions et la géométrie de l'ouvrage et le cas échéant, la classe de masse suivant le C. 28.6.9.</w:t>
      </w:r>
    </w:p>
    <w:p w14:paraId="1C5C32C0" w14:textId="77777777" w:rsidR="00EA0D3A" w:rsidRDefault="00000000">
      <w:r>
        <w:t>Indiquer les niveaux inférieur et supérieur de l'ouvrage.</w:t>
      </w:r>
    </w:p>
    <w:p w14:paraId="1813B31D" w14:textId="77777777" w:rsidR="00EA0D3A" w:rsidRDefault="00000000">
      <w:r>
        <w:t>A déterminer largeur des gabions :</w:t>
      </w:r>
    </w:p>
    <w:p w14:paraId="46CB1E53" w14:textId="77777777" w:rsidR="00EA0D3A" w:rsidRDefault="00000000">
      <w:r>
        <w:t>- largeur l = 1,00 m</w:t>
      </w:r>
    </w:p>
    <w:p w14:paraId="7957383B" w14:textId="77777777" w:rsidR="00EA0D3A" w:rsidRDefault="00000000">
      <w:r>
        <w:t>- largeur l = 2,00 m</w:t>
      </w:r>
    </w:p>
    <w:p w14:paraId="221526B9" w14:textId="77777777" w:rsidR="00EA0D3A" w:rsidRDefault="00000000">
      <w:r>
        <w:t>- largeur l = 3,00 m</w:t>
      </w:r>
    </w:p>
    <w:p w14:paraId="207B4147" w14:textId="77777777" w:rsidR="00EA0D3A" w:rsidRDefault="00EA0D3A"/>
    <w:p w14:paraId="338411DE" w14:textId="77777777" w:rsidR="00EA0D3A" w:rsidRDefault="00000000">
      <w:r>
        <w:t> </w:t>
      </w:r>
    </w:p>
    <w:p w14:paraId="6CAE39A7" w14:textId="77777777" w:rsidR="00EA0D3A" w:rsidRDefault="00000000">
      <w:pPr>
        <w:pStyle w:val="pheading"/>
      </w:pPr>
      <w:r>
        <w:t>MESURAGE</w:t>
      </w:r>
    </w:p>
    <w:p w14:paraId="72E6AADC" w14:textId="77777777" w:rsidR="00EA0D3A" w:rsidRDefault="00000000">
      <w:pPr>
        <w:pStyle w:val="pheading"/>
      </w:pPr>
      <w:r>
        <w:t>- unité de mesure:</w:t>
      </w:r>
    </w:p>
    <w:p w14:paraId="1635A90B" w14:textId="77777777" w:rsidR="00EA0D3A" w:rsidRDefault="00000000">
      <w:r>
        <w:rPr>
          <w:b/>
        </w:rPr>
        <w:t>(soit par défaut, si la largeur est déterminée)</w:t>
      </w:r>
    </w:p>
    <w:p w14:paraId="23A2CCDC" w14:textId="77777777" w:rsidR="00EA0D3A" w:rsidRDefault="00000000">
      <w:r>
        <w:t>1. m</w:t>
      </w:r>
      <w:r>
        <w:rPr>
          <w:vertAlign w:val="superscript"/>
        </w:rPr>
        <w:t>2</w:t>
      </w:r>
    </w:p>
    <w:p w14:paraId="3799E0CD" w14:textId="77777777" w:rsidR="00EA0D3A" w:rsidRDefault="00000000">
      <w:r>
        <w:rPr>
          <w:b/>
        </w:rPr>
        <w:t>(soit, si la largeur n’est pas connue ou constante)</w:t>
      </w:r>
    </w:p>
    <w:p w14:paraId="2551D9E3" w14:textId="77777777" w:rsidR="00EA0D3A" w:rsidRDefault="00000000">
      <w:r>
        <w:t>2. m³</w:t>
      </w:r>
    </w:p>
    <w:p w14:paraId="5020A2E5" w14:textId="77777777" w:rsidR="00EA0D3A" w:rsidRDefault="00EA0D3A"/>
    <w:p w14:paraId="0F160555" w14:textId="77777777" w:rsidR="00EA0D3A" w:rsidRDefault="00000000">
      <w:r>
        <w:t> </w:t>
      </w:r>
    </w:p>
    <w:p w14:paraId="5AD7550F" w14:textId="77777777" w:rsidR="00EA0D3A" w:rsidRDefault="00000000">
      <w:pPr>
        <w:pStyle w:val="pheading"/>
      </w:pPr>
      <w:r>
        <w:t>- nature du marché:</w:t>
      </w:r>
    </w:p>
    <w:p w14:paraId="11E70FB9" w14:textId="77777777" w:rsidR="00EA0D3A" w:rsidRDefault="00000000">
      <w:r>
        <w:t>QF</w:t>
      </w:r>
    </w:p>
    <w:p w14:paraId="6852D591" w14:textId="77777777" w:rsidR="00EA0D3A" w:rsidRDefault="00EA0D3A"/>
    <w:p w14:paraId="4CD7FFB4" w14:textId="77777777" w:rsidR="00EA0D3A" w:rsidRDefault="00000000">
      <w:r>
        <w:t> </w:t>
      </w:r>
    </w:p>
    <w:p w14:paraId="1579890A" w14:textId="77777777" w:rsidR="00EA0D3A" w:rsidRDefault="00000000">
      <w:pPr>
        <w:pStyle w:val="Author-eSectionHeading4"/>
      </w:pPr>
      <w:bookmarkStart w:id="597" w:name="_Toc155600940"/>
      <w:r>
        <w:t>95.15 Enrochements CCTB 01.09</w:t>
      </w:r>
      <w:bookmarkEnd w:id="597"/>
    </w:p>
    <w:p w14:paraId="728B06A4" w14:textId="77777777" w:rsidR="00EA0D3A" w:rsidRDefault="00000000">
      <w:pPr>
        <w:pStyle w:val="pheading"/>
      </w:pPr>
      <w:r>
        <w:t>DESCRIPTION</w:t>
      </w:r>
    </w:p>
    <w:p w14:paraId="5A8AC2C1" w14:textId="77777777" w:rsidR="00EA0D3A" w:rsidRDefault="00000000">
      <w:pPr>
        <w:pStyle w:val="pheading"/>
      </w:pPr>
      <w:r>
        <w:t>- Définition / Comprend</w:t>
      </w:r>
    </w:p>
    <w:p w14:paraId="185E45A6" w14:textId="77777777" w:rsidR="00EA0D3A" w:rsidRDefault="00000000">
      <w:r>
        <w:t>Ouvrages de stabilisation de berges réalisés à l’aide de blocs de pierre empilés à sec (perrés).</w:t>
      </w:r>
    </w:p>
    <w:p w14:paraId="73A2BB7B" w14:textId="77777777" w:rsidR="00EA0D3A" w:rsidRDefault="00000000">
      <w:r>
        <w:t>Les documents de marché définissent les dimensions et la géométrie de l’ouvrage.</w:t>
      </w:r>
    </w:p>
    <w:p w14:paraId="44FF5724" w14:textId="77777777" w:rsidR="00EA0D3A" w:rsidRDefault="00EA0D3A"/>
    <w:p w14:paraId="12BEEADB" w14:textId="77777777" w:rsidR="00EA0D3A" w:rsidRDefault="00000000">
      <w:r>
        <w:t> </w:t>
      </w:r>
    </w:p>
    <w:p w14:paraId="414480D1" w14:textId="77777777" w:rsidR="00EA0D3A" w:rsidRDefault="00000000">
      <w:pPr>
        <w:pStyle w:val="pheading"/>
      </w:pPr>
      <w:r>
        <w:t>DOCUMENTS DE RÉFÉRENCE</w:t>
      </w:r>
    </w:p>
    <w:p w14:paraId="7C0EA0AC" w14:textId="77777777" w:rsidR="00EA0D3A" w:rsidRDefault="00000000">
      <w:pPr>
        <w:pStyle w:val="pheading"/>
      </w:pPr>
      <w:r>
        <w:t>- Exécution</w:t>
      </w:r>
    </w:p>
    <w:p w14:paraId="5836E304" w14:textId="77777777" w:rsidR="00EA0D3A" w:rsidRDefault="00000000">
      <w:r>
        <w:t>[CCT Qualiroutes, Cahier des charges type Qualiroutes] J.10.</w:t>
      </w:r>
    </w:p>
    <w:p w14:paraId="4CAFE619" w14:textId="77777777" w:rsidR="00EA0D3A" w:rsidRDefault="00EA0D3A"/>
    <w:p w14:paraId="131B182A" w14:textId="77777777" w:rsidR="00EA0D3A" w:rsidRDefault="00000000">
      <w:r>
        <w:t> </w:t>
      </w:r>
    </w:p>
    <w:p w14:paraId="117AB6E3" w14:textId="77777777" w:rsidR="00EA0D3A" w:rsidRDefault="00000000">
      <w:pPr>
        <w:pStyle w:val="Author-eSectionHeading5"/>
      </w:pPr>
      <w:bookmarkStart w:id="598" w:name="_Toc155600941"/>
      <w:r>
        <w:t>95.15.1 Enrochements</w:t>
      </w:r>
      <w:bookmarkEnd w:id="598"/>
    </w:p>
    <w:p w14:paraId="2BC6DBB6" w14:textId="77777777" w:rsidR="00EA0D3A" w:rsidRDefault="00000000">
      <w:pPr>
        <w:pStyle w:val="Author-eSectionHeading6"/>
      </w:pPr>
      <w:bookmarkStart w:id="599" w:name="_Toc155600942"/>
      <w:r>
        <w:t>95.15.1a Enrochements CCTB 01.09</w:t>
      </w:r>
      <w:bookmarkEnd w:id="599"/>
    </w:p>
    <w:p w14:paraId="06E7A645" w14:textId="77777777" w:rsidR="00EA0D3A" w:rsidRDefault="00000000">
      <w:pPr>
        <w:pStyle w:val="pheading"/>
      </w:pPr>
      <w:r>
        <w:t>DESCRIPTION</w:t>
      </w:r>
    </w:p>
    <w:p w14:paraId="7FE24DAD" w14:textId="77777777" w:rsidR="00EA0D3A" w:rsidRDefault="00000000">
      <w:pPr>
        <w:pStyle w:val="pheading"/>
      </w:pPr>
      <w:r>
        <w:t>- Définition / Comprend</w:t>
      </w:r>
    </w:p>
    <w:p w14:paraId="27CAD0EC" w14:textId="77777777" w:rsidR="00EA0D3A" w:rsidRDefault="00000000">
      <w:r>
        <w:t>Les prescriptions sont définies dans les documents de marché.</w:t>
      </w:r>
    </w:p>
    <w:p w14:paraId="2ABDB6F1" w14:textId="77777777" w:rsidR="00EA0D3A" w:rsidRDefault="00000000">
      <w:pPr>
        <w:pStyle w:val="pheading"/>
      </w:pPr>
      <w:r>
        <w:t>MATÉRIAUX</w:t>
      </w:r>
    </w:p>
    <w:p w14:paraId="4B2000C9" w14:textId="77777777" w:rsidR="00EA0D3A" w:rsidRDefault="00000000">
      <w:pPr>
        <w:pStyle w:val="pheading"/>
      </w:pPr>
      <w:r>
        <w:t>- Caractéristiques générales</w:t>
      </w:r>
    </w:p>
    <w:p w14:paraId="25CAF291" w14:textId="77777777" w:rsidR="00EA0D3A" w:rsidRDefault="00000000">
      <w:r>
        <w:t>Indiquer les dimensions et la géométrie de l'ouvrage et le cas échéant, la classe de masse suivant le C. 28.6.9.</w:t>
      </w:r>
    </w:p>
    <w:p w14:paraId="75C86C74" w14:textId="77777777" w:rsidR="00EA0D3A" w:rsidRDefault="00000000">
      <w:r>
        <w:t>Indiquer les niveaux inférieur et supérieur de l'ouvrage.</w:t>
      </w:r>
    </w:p>
    <w:p w14:paraId="24F59ECB" w14:textId="77777777" w:rsidR="00EA0D3A" w:rsidRDefault="00000000">
      <w:r>
        <w:t>A déterminer la classe de masse des enrochements de moellons bruts :</w:t>
      </w:r>
    </w:p>
    <w:p w14:paraId="7DD9A6F0" w14:textId="77777777" w:rsidR="00EA0D3A" w:rsidRDefault="00000000">
      <w:r>
        <w:t>- 30/80 kg</w:t>
      </w:r>
    </w:p>
    <w:p w14:paraId="21E6332F" w14:textId="77777777" w:rsidR="00EA0D3A" w:rsidRDefault="00000000">
      <w:r>
        <w:t>- 80/300 kg</w:t>
      </w:r>
    </w:p>
    <w:p w14:paraId="17465E6E" w14:textId="77777777" w:rsidR="00EA0D3A" w:rsidRDefault="00000000">
      <w:r>
        <w:t>- 300/800 kg</w:t>
      </w:r>
    </w:p>
    <w:p w14:paraId="01A158F6" w14:textId="77777777" w:rsidR="00EA0D3A" w:rsidRDefault="00000000">
      <w:r>
        <w:t>- 1000/3000 kg</w:t>
      </w:r>
    </w:p>
    <w:p w14:paraId="25DE9548" w14:textId="77777777" w:rsidR="00EA0D3A" w:rsidRDefault="00000000">
      <w:r>
        <w:t>- 3000/6000 kg</w:t>
      </w:r>
    </w:p>
    <w:p w14:paraId="6711C2AC" w14:textId="77777777" w:rsidR="00EA0D3A" w:rsidRDefault="00EA0D3A"/>
    <w:p w14:paraId="2F662BD2" w14:textId="77777777" w:rsidR="00EA0D3A" w:rsidRDefault="00000000">
      <w:r>
        <w:t> </w:t>
      </w:r>
    </w:p>
    <w:p w14:paraId="7DABE5A9" w14:textId="77777777" w:rsidR="00EA0D3A" w:rsidRDefault="00000000">
      <w:pPr>
        <w:pStyle w:val="pheading"/>
      </w:pPr>
      <w:r>
        <w:t>MESURAGE</w:t>
      </w:r>
    </w:p>
    <w:p w14:paraId="46968472" w14:textId="77777777" w:rsidR="00EA0D3A" w:rsidRDefault="00000000">
      <w:pPr>
        <w:pStyle w:val="pheading"/>
      </w:pPr>
      <w:r>
        <w:t>- unité de mesure:</w:t>
      </w:r>
    </w:p>
    <w:p w14:paraId="1763F397" w14:textId="77777777" w:rsidR="00EA0D3A" w:rsidRDefault="00000000">
      <w:r>
        <w:t>t</w:t>
      </w:r>
    </w:p>
    <w:p w14:paraId="7084AA17" w14:textId="77777777" w:rsidR="00EA0D3A" w:rsidRDefault="00000000">
      <w:pPr>
        <w:pStyle w:val="pheading"/>
      </w:pPr>
      <w:r>
        <w:t>- nature du marché:</w:t>
      </w:r>
    </w:p>
    <w:p w14:paraId="2C7E2413" w14:textId="77777777" w:rsidR="00EA0D3A" w:rsidRDefault="00000000">
      <w:r>
        <w:t>QF</w:t>
      </w:r>
    </w:p>
    <w:p w14:paraId="7E3AC025" w14:textId="77777777" w:rsidR="00EA0D3A" w:rsidRDefault="00EA0D3A"/>
    <w:p w14:paraId="2EEA4414" w14:textId="77777777" w:rsidR="00EA0D3A" w:rsidRDefault="00000000">
      <w:r>
        <w:t> </w:t>
      </w:r>
    </w:p>
    <w:p w14:paraId="6C4277D3" w14:textId="77777777" w:rsidR="00EA0D3A" w:rsidRDefault="00000000">
      <w:pPr>
        <w:pStyle w:val="Author-eSectionHeading4"/>
      </w:pPr>
      <w:bookmarkStart w:id="600" w:name="_Toc155600943"/>
      <w:r>
        <w:t>95.16 Petits ouvrages d'art de réemploi</w:t>
      </w:r>
      <w:bookmarkEnd w:id="600"/>
    </w:p>
    <w:p w14:paraId="4CFBBB35" w14:textId="77777777" w:rsidR="00EA0D3A" w:rsidRDefault="00000000">
      <w:pPr>
        <w:pStyle w:val="Author-eSectionHeading5"/>
      </w:pPr>
      <w:bookmarkStart w:id="601" w:name="_Toc155600944"/>
      <w:r>
        <w:t>95.16.1 Petits ouvrages d'art de réemploi</w:t>
      </w:r>
      <w:bookmarkEnd w:id="601"/>
    </w:p>
    <w:p w14:paraId="7049CD46" w14:textId="77777777" w:rsidR="00EA0D3A" w:rsidRDefault="00000000">
      <w:pPr>
        <w:pStyle w:val="Author-eSectionHeading6"/>
      </w:pPr>
      <w:bookmarkStart w:id="602" w:name="_Toc155600945"/>
      <w:r>
        <w:t>95.16.1a Petits ouvrages d'art de réemploi   CCTB 01.09</w:t>
      </w:r>
      <w:bookmarkEnd w:id="602"/>
    </w:p>
    <w:p w14:paraId="5A54DB48" w14:textId="77777777" w:rsidR="00EA0D3A" w:rsidRDefault="00000000">
      <w:pPr>
        <w:pStyle w:val="pheading"/>
      </w:pPr>
      <w:r>
        <w:t>MESURAGE</w:t>
      </w:r>
    </w:p>
    <w:p w14:paraId="046D45E2" w14:textId="77777777" w:rsidR="00EA0D3A" w:rsidRDefault="00000000">
      <w:pPr>
        <w:pStyle w:val="pheading"/>
      </w:pPr>
      <w:r>
        <w:t>- unité de mesure:</w:t>
      </w:r>
    </w:p>
    <w:p w14:paraId="6F1E91B7" w14:textId="77777777" w:rsidR="00EA0D3A" w:rsidRDefault="00000000">
      <w:r>
        <w:rPr>
          <w:b/>
          <w:color w:val="003300"/>
        </w:rPr>
        <w:t>(soit par défaut)</w:t>
      </w:r>
    </w:p>
    <w:p w14:paraId="02C9168A" w14:textId="77777777" w:rsidR="00EA0D3A" w:rsidRDefault="00000000">
      <w:r>
        <w:rPr>
          <w:color w:val="008080"/>
        </w:rPr>
        <w:t>1. fft</w:t>
      </w:r>
    </w:p>
    <w:p w14:paraId="777265C0" w14:textId="77777777" w:rsidR="00EA0D3A" w:rsidRDefault="00000000">
      <w:r>
        <w:rPr>
          <w:b/>
          <w:color w:val="003300"/>
        </w:rPr>
        <w:t>(soit)</w:t>
      </w:r>
    </w:p>
    <w:p w14:paraId="7AB66ABD" w14:textId="77777777" w:rsidR="00EA0D3A" w:rsidRDefault="00000000">
      <w:r>
        <w:rPr>
          <w:color w:val="008080"/>
        </w:rPr>
        <w:t>2. p</w:t>
      </w:r>
    </w:p>
    <w:p w14:paraId="4329CC78" w14:textId="77777777" w:rsidR="00EA0D3A" w:rsidRDefault="00000000">
      <w:pPr>
        <w:pStyle w:val="pheading"/>
      </w:pPr>
      <w:r>
        <w:t>- nature du marché:</w:t>
      </w:r>
    </w:p>
    <w:p w14:paraId="35960284" w14:textId="77777777" w:rsidR="00EA0D3A" w:rsidRDefault="00000000">
      <w:r>
        <w:rPr>
          <w:b/>
          <w:color w:val="003300"/>
        </w:rPr>
        <w:t>(soit par défaut)</w:t>
      </w:r>
    </w:p>
    <w:p w14:paraId="56EB6382" w14:textId="77777777" w:rsidR="00EA0D3A" w:rsidRDefault="00000000">
      <w:r>
        <w:rPr>
          <w:color w:val="008080"/>
        </w:rPr>
        <w:t>1. PG</w:t>
      </w:r>
    </w:p>
    <w:p w14:paraId="1F555F1A" w14:textId="77777777" w:rsidR="00EA0D3A" w:rsidRDefault="00000000">
      <w:r>
        <w:rPr>
          <w:b/>
          <w:color w:val="003300"/>
        </w:rPr>
        <w:t>(soit)</w:t>
      </w:r>
    </w:p>
    <w:p w14:paraId="292E1900" w14:textId="77777777" w:rsidR="00EA0D3A" w:rsidRDefault="00000000">
      <w:r>
        <w:rPr>
          <w:color w:val="008080"/>
        </w:rPr>
        <w:t>2. QF</w:t>
      </w:r>
    </w:p>
    <w:p w14:paraId="6881E373" w14:textId="77777777" w:rsidR="00EA0D3A" w:rsidRDefault="00EA0D3A"/>
    <w:p w14:paraId="59FF936F" w14:textId="77777777" w:rsidR="00EA0D3A" w:rsidRDefault="00000000">
      <w:r>
        <w:t> </w:t>
      </w:r>
    </w:p>
    <w:p w14:paraId="3CC7EF4D" w14:textId="77777777" w:rsidR="00EA0D3A" w:rsidRDefault="00000000">
      <w:pPr>
        <w:pStyle w:val="Author-eSectionHeading3"/>
      </w:pPr>
      <w:bookmarkStart w:id="603" w:name="_Toc155600946"/>
      <w:r>
        <w:t>95.2 Pièces d'eau</w:t>
      </w:r>
      <w:bookmarkEnd w:id="603"/>
    </w:p>
    <w:p w14:paraId="5D343EFA" w14:textId="77777777" w:rsidR="00EA0D3A" w:rsidRDefault="00000000">
      <w:pPr>
        <w:pStyle w:val="Author-eSectionHeading4"/>
      </w:pPr>
      <w:bookmarkStart w:id="604" w:name="_Toc155600947"/>
      <w:r>
        <w:t>95.21 Structure de pièces d'eau</w:t>
      </w:r>
      <w:bookmarkEnd w:id="604"/>
    </w:p>
    <w:p w14:paraId="3860ED23" w14:textId="77777777" w:rsidR="00EA0D3A" w:rsidRDefault="00000000">
      <w:pPr>
        <w:pStyle w:val="Author-eSectionHeading5"/>
      </w:pPr>
      <w:bookmarkStart w:id="605" w:name="_Toc155600948"/>
      <w:r>
        <w:t>95.21.1 Structure de pièces d'eau</w:t>
      </w:r>
      <w:bookmarkEnd w:id="605"/>
    </w:p>
    <w:p w14:paraId="79763C44" w14:textId="77777777" w:rsidR="00EA0D3A" w:rsidRDefault="00000000">
      <w:pPr>
        <w:pStyle w:val="Author-eSectionHeading6"/>
      </w:pPr>
      <w:bookmarkStart w:id="606" w:name="_Toc155600949"/>
      <w:r>
        <w:t>95.21.1a Étanchéité en epdm pour pièce d'eau CCTB 01.09</w:t>
      </w:r>
      <w:bookmarkEnd w:id="606"/>
    </w:p>
    <w:p w14:paraId="47F2F3C4" w14:textId="77777777" w:rsidR="00EA0D3A" w:rsidRDefault="00000000">
      <w:pPr>
        <w:pStyle w:val="pheading"/>
      </w:pPr>
      <w:r>
        <w:t>MESURAGE</w:t>
      </w:r>
    </w:p>
    <w:p w14:paraId="4E7E71CE" w14:textId="77777777" w:rsidR="00EA0D3A" w:rsidRDefault="00000000">
      <w:pPr>
        <w:pStyle w:val="pheading"/>
      </w:pPr>
      <w:r>
        <w:t>- unité de mesure:</w:t>
      </w:r>
    </w:p>
    <w:p w14:paraId="63E0D03D" w14:textId="77777777" w:rsidR="00EA0D3A" w:rsidRDefault="00000000">
      <w:r>
        <w:t>m²</w:t>
      </w:r>
    </w:p>
    <w:p w14:paraId="42A19D49" w14:textId="77777777" w:rsidR="00EA0D3A" w:rsidRDefault="00000000">
      <w:pPr>
        <w:pStyle w:val="pheading"/>
      </w:pPr>
      <w:r>
        <w:t>- nature du marché:</w:t>
      </w:r>
    </w:p>
    <w:p w14:paraId="4D1BCD4A" w14:textId="77777777" w:rsidR="00EA0D3A" w:rsidRDefault="00000000">
      <w:r>
        <w:t>QF</w:t>
      </w:r>
    </w:p>
    <w:p w14:paraId="3E9F6C92" w14:textId="77777777" w:rsidR="00EA0D3A" w:rsidRDefault="00EA0D3A"/>
    <w:p w14:paraId="0514EAF8" w14:textId="77777777" w:rsidR="00EA0D3A" w:rsidRDefault="00000000">
      <w:r>
        <w:t> </w:t>
      </w:r>
    </w:p>
    <w:p w14:paraId="0E86DBFA" w14:textId="77777777" w:rsidR="00EA0D3A" w:rsidRDefault="00000000">
      <w:pPr>
        <w:pStyle w:val="Author-eSectionHeading6"/>
      </w:pPr>
      <w:bookmarkStart w:id="607" w:name="_Toc155600950"/>
      <w:r>
        <w:t>95.21.1b Étanchéité en polyéther pour pièce d'eau CCTB 01.09</w:t>
      </w:r>
      <w:bookmarkEnd w:id="607"/>
    </w:p>
    <w:p w14:paraId="66B1BBEB" w14:textId="77777777" w:rsidR="00EA0D3A" w:rsidRDefault="00000000">
      <w:pPr>
        <w:pStyle w:val="pheading"/>
      </w:pPr>
      <w:r>
        <w:t>MESURAGE</w:t>
      </w:r>
    </w:p>
    <w:p w14:paraId="4B8305C1" w14:textId="77777777" w:rsidR="00EA0D3A" w:rsidRDefault="00000000">
      <w:pPr>
        <w:pStyle w:val="pheading"/>
      </w:pPr>
      <w:r>
        <w:t>- unité de mesure:</w:t>
      </w:r>
    </w:p>
    <w:p w14:paraId="7C809FB7" w14:textId="77777777" w:rsidR="00EA0D3A" w:rsidRDefault="00000000">
      <w:r>
        <w:t>m²</w:t>
      </w:r>
    </w:p>
    <w:p w14:paraId="6D7C312E" w14:textId="77777777" w:rsidR="00EA0D3A" w:rsidRDefault="00000000">
      <w:pPr>
        <w:pStyle w:val="pheading"/>
      </w:pPr>
      <w:r>
        <w:t>- nature du marché:</w:t>
      </w:r>
    </w:p>
    <w:p w14:paraId="50779BBC" w14:textId="77777777" w:rsidR="00EA0D3A" w:rsidRDefault="00000000">
      <w:r>
        <w:t>QF</w:t>
      </w:r>
    </w:p>
    <w:p w14:paraId="179E560A" w14:textId="77777777" w:rsidR="00EA0D3A" w:rsidRDefault="00EA0D3A"/>
    <w:p w14:paraId="30576FD6" w14:textId="77777777" w:rsidR="00EA0D3A" w:rsidRDefault="00000000">
      <w:r>
        <w:t> </w:t>
      </w:r>
    </w:p>
    <w:p w14:paraId="256A330B" w14:textId="77777777" w:rsidR="00EA0D3A" w:rsidRDefault="00000000">
      <w:pPr>
        <w:pStyle w:val="Author-eSectionHeading6"/>
      </w:pPr>
      <w:bookmarkStart w:id="608" w:name="_Toc155600951"/>
      <w:r>
        <w:t>95.21.1c Étanchéité en bentonite pour pièce d'eau CCTB 01.09</w:t>
      </w:r>
      <w:bookmarkEnd w:id="608"/>
    </w:p>
    <w:p w14:paraId="7634FFB7" w14:textId="77777777" w:rsidR="00EA0D3A" w:rsidRDefault="00000000">
      <w:pPr>
        <w:pStyle w:val="pheading"/>
      </w:pPr>
      <w:r>
        <w:t>MESURAGE</w:t>
      </w:r>
    </w:p>
    <w:p w14:paraId="6A42FDB3" w14:textId="77777777" w:rsidR="00EA0D3A" w:rsidRDefault="00000000">
      <w:pPr>
        <w:pStyle w:val="pheading"/>
      </w:pPr>
      <w:r>
        <w:t>- unité de mesure:</w:t>
      </w:r>
    </w:p>
    <w:p w14:paraId="270B9D5C" w14:textId="77777777" w:rsidR="00EA0D3A" w:rsidRDefault="00000000">
      <w:r>
        <w:t>m²</w:t>
      </w:r>
    </w:p>
    <w:p w14:paraId="03A0AA64" w14:textId="77777777" w:rsidR="00EA0D3A" w:rsidRDefault="00000000">
      <w:pPr>
        <w:pStyle w:val="pheading"/>
      </w:pPr>
      <w:r>
        <w:t>- nature du marché:</w:t>
      </w:r>
    </w:p>
    <w:p w14:paraId="45B57B3F" w14:textId="77777777" w:rsidR="00EA0D3A" w:rsidRDefault="00000000">
      <w:r>
        <w:t>QF</w:t>
      </w:r>
    </w:p>
    <w:p w14:paraId="5E45ED36" w14:textId="77777777" w:rsidR="00EA0D3A" w:rsidRDefault="00EA0D3A"/>
    <w:p w14:paraId="3BAA1BD7" w14:textId="77777777" w:rsidR="00EA0D3A" w:rsidRDefault="00000000">
      <w:r>
        <w:t> </w:t>
      </w:r>
    </w:p>
    <w:p w14:paraId="07FADE2D" w14:textId="77777777" w:rsidR="00EA0D3A" w:rsidRDefault="00000000">
      <w:pPr>
        <w:pStyle w:val="Author-eSectionHeading6"/>
      </w:pPr>
      <w:bookmarkStart w:id="609" w:name="_Toc155600952"/>
      <w:r>
        <w:t>95.21.1d Étanchéité en ciment hydrofuge pour pièce d'eau CCTB 01.09</w:t>
      </w:r>
      <w:bookmarkEnd w:id="609"/>
    </w:p>
    <w:p w14:paraId="3E2A1A5F" w14:textId="77777777" w:rsidR="00EA0D3A" w:rsidRDefault="00000000">
      <w:pPr>
        <w:pStyle w:val="pheading"/>
      </w:pPr>
      <w:r>
        <w:t>MESURAGE</w:t>
      </w:r>
    </w:p>
    <w:p w14:paraId="704286ED" w14:textId="77777777" w:rsidR="00EA0D3A" w:rsidRDefault="00000000">
      <w:pPr>
        <w:pStyle w:val="pheading"/>
      </w:pPr>
      <w:r>
        <w:t>- unité de mesure:</w:t>
      </w:r>
    </w:p>
    <w:p w14:paraId="433F18D3" w14:textId="77777777" w:rsidR="00EA0D3A" w:rsidRDefault="00000000">
      <w:r>
        <w:t>m²</w:t>
      </w:r>
    </w:p>
    <w:p w14:paraId="66A831B0" w14:textId="77777777" w:rsidR="00EA0D3A" w:rsidRDefault="00000000">
      <w:pPr>
        <w:pStyle w:val="pheading"/>
      </w:pPr>
      <w:r>
        <w:t>- nature du marché:</w:t>
      </w:r>
    </w:p>
    <w:p w14:paraId="5D872160" w14:textId="77777777" w:rsidR="00EA0D3A" w:rsidRDefault="00000000">
      <w:r>
        <w:t>QF</w:t>
      </w:r>
    </w:p>
    <w:p w14:paraId="2418440E" w14:textId="77777777" w:rsidR="00EA0D3A" w:rsidRDefault="00EA0D3A"/>
    <w:p w14:paraId="51F7A14E" w14:textId="77777777" w:rsidR="00EA0D3A" w:rsidRDefault="00000000">
      <w:r>
        <w:t> </w:t>
      </w:r>
    </w:p>
    <w:p w14:paraId="23F40D79" w14:textId="77777777" w:rsidR="00EA0D3A" w:rsidRDefault="00000000">
      <w:pPr>
        <w:pStyle w:val="Author-eSectionHeading4"/>
      </w:pPr>
      <w:bookmarkStart w:id="610" w:name="_Toc155600953"/>
      <w:r>
        <w:t>95.22 Équipement pour pièces d'eau</w:t>
      </w:r>
      <w:bookmarkEnd w:id="610"/>
    </w:p>
    <w:p w14:paraId="64B59027" w14:textId="77777777" w:rsidR="00EA0D3A" w:rsidRDefault="00000000">
      <w:pPr>
        <w:pStyle w:val="Author-eSectionHeading5"/>
      </w:pPr>
      <w:bookmarkStart w:id="611" w:name="_Toc155600954"/>
      <w:r>
        <w:t>95.22.1 Équipement pour pièces d'eau</w:t>
      </w:r>
      <w:bookmarkEnd w:id="611"/>
    </w:p>
    <w:p w14:paraId="24682706" w14:textId="77777777" w:rsidR="00EA0D3A" w:rsidRDefault="00000000">
      <w:pPr>
        <w:pStyle w:val="Author-eSectionHeading6"/>
      </w:pPr>
      <w:bookmarkStart w:id="612" w:name="_Toc155600955"/>
      <w:r>
        <w:t>95.22.1a Pompes CCTB 01.09</w:t>
      </w:r>
      <w:bookmarkEnd w:id="612"/>
    </w:p>
    <w:p w14:paraId="4AADD883" w14:textId="77777777" w:rsidR="00EA0D3A" w:rsidRDefault="00000000">
      <w:pPr>
        <w:pStyle w:val="pheading"/>
      </w:pPr>
      <w:r>
        <w:t>MESURAGE</w:t>
      </w:r>
    </w:p>
    <w:p w14:paraId="0A57F06F" w14:textId="77777777" w:rsidR="00EA0D3A" w:rsidRDefault="00000000">
      <w:pPr>
        <w:pStyle w:val="pheading"/>
      </w:pPr>
      <w:r>
        <w:t>- unité de mesure:</w:t>
      </w:r>
    </w:p>
    <w:p w14:paraId="6AAF99CE" w14:textId="77777777" w:rsidR="00EA0D3A" w:rsidRDefault="00000000">
      <w:r>
        <w:t>p</w:t>
      </w:r>
    </w:p>
    <w:p w14:paraId="6DAC589D" w14:textId="77777777" w:rsidR="00EA0D3A" w:rsidRDefault="00000000">
      <w:pPr>
        <w:pStyle w:val="pheading"/>
      </w:pPr>
      <w:r>
        <w:t>- nature du marché:</w:t>
      </w:r>
    </w:p>
    <w:p w14:paraId="07D064A4" w14:textId="77777777" w:rsidR="00EA0D3A" w:rsidRDefault="00000000">
      <w:r>
        <w:t>QF</w:t>
      </w:r>
    </w:p>
    <w:p w14:paraId="60B1A6BE" w14:textId="77777777" w:rsidR="00EA0D3A" w:rsidRDefault="00EA0D3A"/>
    <w:p w14:paraId="1A56A596" w14:textId="77777777" w:rsidR="00EA0D3A" w:rsidRDefault="00000000">
      <w:r>
        <w:t> </w:t>
      </w:r>
    </w:p>
    <w:p w14:paraId="091B27D0" w14:textId="77777777" w:rsidR="00EA0D3A" w:rsidRDefault="00000000">
      <w:pPr>
        <w:pStyle w:val="Author-eSectionHeading6"/>
      </w:pPr>
      <w:bookmarkStart w:id="613" w:name="_Toc155600956"/>
      <w:r>
        <w:t>95.22.1b Filtres CCTB 01.09</w:t>
      </w:r>
      <w:bookmarkEnd w:id="613"/>
    </w:p>
    <w:p w14:paraId="71D31281" w14:textId="77777777" w:rsidR="00EA0D3A" w:rsidRDefault="00000000">
      <w:pPr>
        <w:pStyle w:val="pheading"/>
      </w:pPr>
      <w:r>
        <w:t>MESURAGE</w:t>
      </w:r>
    </w:p>
    <w:p w14:paraId="4979C4B1" w14:textId="77777777" w:rsidR="00EA0D3A" w:rsidRDefault="00000000">
      <w:pPr>
        <w:pStyle w:val="pheading"/>
      </w:pPr>
      <w:r>
        <w:t>- unité de mesure:</w:t>
      </w:r>
    </w:p>
    <w:p w14:paraId="5F7B8E72" w14:textId="77777777" w:rsidR="00EA0D3A" w:rsidRDefault="00000000">
      <w:r>
        <w:t>p</w:t>
      </w:r>
    </w:p>
    <w:p w14:paraId="22148495" w14:textId="77777777" w:rsidR="00EA0D3A" w:rsidRDefault="00000000">
      <w:pPr>
        <w:pStyle w:val="pheading"/>
      </w:pPr>
      <w:r>
        <w:t>- nature du marché:</w:t>
      </w:r>
    </w:p>
    <w:p w14:paraId="082F0174" w14:textId="77777777" w:rsidR="00EA0D3A" w:rsidRDefault="00000000">
      <w:r>
        <w:t>QF</w:t>
      </w:r>
    </w:p>
    <w:p w14:paraId="0E5770E5" w14:textId="77777777" w:rsidR="00EA0D3A" w:rsidRDefault="00EA0D3A"/>
    <w:p w14:paraId="4B92CC0B" w14:textId="77777777" w:rsidR="00EA0D3A" w:rsidRDefault="00000000">
      <w:r>
        <w:t> </w:t>
      </w:r>
    </w:p>
    <w:p w14:paraId="59AAAD71" w14:textId="77777777" w:rsidR="00EA0D3A" w:rsidRDefault="00000000">
      <w:pPr>
        <w:pStyle w:val="Author-eSectionHeading6"/>
      </w:pPr>
      <w:bookmarkStart w:id="614" w:name="_Toc155600957"/>
      <w:r>
        <w:t>95.22.1c Traitements CCTB 01.09</w:t>
      </w:r>
      <w:bookmarkEnd w:id="614"/>
    </w:p>
    <w:p w14:paraId="03CCB407" w14:textId="77777777" w:rsidR="00EA0D3A" w:rsidRDefault="00000000">
      <w:pPr>
        <w:pStyle w:val="pheading"/>
      </w:pPr>
      <w:r>
        <w:t>MESURAGE</w:t>
      </w:r>
    </w:p>
    <w:p w14:paraId="5F231A34" w14:textId="77777777" w:rsidR="00EA0D3A" w:rsidRDefault="00000000">
      <w:pPr>
        <w:pStyle w:val="pheading"/>
      </w:pPr>
      <w:r>
        <w:t>- unité de mesure:</w:t>
      </w:r>
    </w:p>
    <w:p w14:paraId="60B1166E" w14:textId="77777777" w:rsidR="00EA0D3A" w:rsidRDefault="00000000">
      <w:r>
        <w:t>p</w:t>
      </w:r>
    </w:p>
    <w:p w14:paraId="04B65620" w14:textId="77777777" w:rsidR="00EA0D3A" w:rsidRDefault="00000000">
      <w:pPr>
        <w:pStyle w:val="pheading"/>
      </w:pPr>
      <w:r>
        <w:t>- nature du marché:</w:t>
      </w:r>
    </w:p>
    <w:p w14:paraId="6212CD22" w14:textId="77777777" w:rsidR="00EA0D3A" w:rsidRDefault="00000000">
      <w:r>
        <w:t>QF</w:t>
      </w:r>
    </w:p>
    <w:p w14:paraId="06548472" w14:textId="77777777" w:rsidR="00EA0D3A" w:rsidRDefault="00EA0D3A"/>
    <w:p w14:paraId="7369BCE3" w14:textId="77777777" w:rsidR="00EA0D3A" w:rsidRDefault="00000000">
      <w:r>
        <w:t> </w:t>
      </w:r>
    </w:p>
    <w:p w14:paraId="3A804880" w14:textId="77777777" w:rsidR="00EA0D3A" w:rsidRDefault="00000000">
      <w:pPr>
        <w:pStyle w:val="Author-eSectionHeading6"/>
      </w:pPr>
      <w:bookmarkStart w:id="615" w:name="_Toc155600958"/>
      <w:r>
        <w:t>95.22.1d Trop plein CCTB 01.09</w:t>
      </w:r>
      <w:bookmarkEnd w:id="615"/>
    </w:p>
    <w:p w14:paraId="666A300A" w14:textId="77777777" w:rsidR="00EA0D3A" w:rsidRDefault="00000000">
      <w:pPr>
        <w:pStyle w:val="pheading"/>
      </w:pPr>
      <w:r>
        <w:t>MESURAGE</w:t>
      </w:r>
    </w:p>
    <w:p w14:paraId="12C1CBCC" w14:textId="77777777" w:rsidR="00EA0D3A" w:rsidRDefault="00000000">
      <w:pPr>
        <w:pStyle w:val="pheading"/>
      </w:pPr>
      <w:r>
        <w:t>- unité de mesure:</w:t>
      </w:r>
    </w:p>
    <w:p w14:paraId="2FB4149F" w14:textId="77777777" w:rsidR="00EA0D3A" w:rsidRDefault="00000000">
      <w:r>
        <w:t>p</w:t>
      </w:r>
    </w:p>
    <w:p w14:paraId="2A87E47D" w14:textId="77777777" w:rsidR="00EA0D3A" w:rsidRDefault="00000000">
      <w:pPr>
        <w:pStyle w:val="pheading"/>
      </w:pPr>
      <w:r>
        <w:t>- nature du marché:</w:t>
      </w:r>
    </w:p>
    <w:p w14:paraId="3A556940" w14:textId="77777777" w:rsidR="00EA0D3A" w:rsidRDefault="00000000">
      <w:r>
        <w:t>QF</w:t>
      </w:r>
    </w:p>
    <w:p w14:paraId="79B38DEB" w14:textId="77777777" w:rsidR="00EA0D3A" w:rsidRDefault="00EA0D3A"/>
    <w:p w14:paraId="7858701F" w14:textId="77777777" w:rsidR="00EA0D3A" w:rsidRDefault="00000000">
      <w:r>
        <w:t> </w:t>
      </w:r>
    </w:p>
    <w:p w14:paraId="73D249EC" w14:textId="77777777" w:rsidR="00EA0D3A" w:rsidRDefault="00000000">
      <w:pPr>
        <w:pStyle w:val="Author-eSectionHeading6"/>
      </w:pPr>
      <w:bookmarkStart w:id="616" w:name="_Toc155600959"/>
      <w:r>
        <w:t>95.22.1e Alimentations en eau CCTB 01.09</w:t>
      </w:r>
      <w:bookmarkEnd w:id="616"/>
    </w:p>
    <w:p w14:paraId="656ADBE4" w14:textId="77777777" w:rsidR="00EA0D3A" w:rsidRDefault="00000000">
      <w:pPr>
        <w:pStyle w:val="pheading"/>
      </w:pPr>
      <w:r>
        <w:t>MESURAGE</w:t>
      </w:r>
    </w:p>
    <w:p w14:paraId="4F82AF17" w14:textId="77777777" w:rsidR="00EA0D3A" w:rsidRDefault="00000000">
      <w:pPr>
        <w:pStyle w:val="pheading"/>
      </w:pPr>
      <w:r>
        <w:t>- unité de mesure:</w:t>
      </w:r>
    </w:p>
    <w:p w14:paraId="6383E975" w14:textId="77777777" w:rsidR="00EA0D3A" w:rsidRDefault="00000000">
      <w:r>
        <w:t>p</w:t>
      </w:r>
    </w:p>
    <w:p w14:paraId="56A0211E" w14:textId="77777777" w:rsidR="00EA0D3A" w:rsidRDefault="00000000">
      <w:pPr>
        <w:pStyle w:val="pheading"/>
      </w:pPr>
      <w:r>
        <w:t>- nature du marché:</w:t>
      </w:r>
    </w:p>
    <w:p w14:paraId="58236027" w14:textId="77777777" w:rsidR="00EA0D3A" w:rsidRDefault="00000000">
      <w:r>
        <w:t>QF</w:t>
      </w:r>
    </w:p>
    <w:p w14:paraId="602C935B" w14:textId="77777777" w:rsidR="00EA0D3A" w:rsidRDefault="00EA0D3A"/>
    <w:p w14:paraId="291DE612" w14:textId="77777777" w:rsidR="00EA0D3A" w:rsidRDefault="00000000">
      <w:r>
        <w:t> </w:t>
      </w:r>
    </w:p>
    <w:p w14:paraId="7B101C79" w14:textId="77777777" w:rsidR="00EA0D3A" w:rsidRDefault="00000000">
      <w:pPr>
        <w:pStyle w:val="Author-eSectionHeading6"/>
      </w:pPr>
      <w:bookmarkStart w:id="617" w:name="_Toc155600960"/>
      <w:r>
        <w:t>95.22.1f Alimentations en électricité CCTB 01.09</w:t>
      </w:r>
      <w:bookmarkEnd w:id="617"/>
    </w:p>
    <w:p w14:paraId="3421494A" w14:textId="77777777" w:rsidR="00EA0D3A" w:rsidRDefault="00000000">
      <w:pPr>
        <w:pStyle w:val="pheading"/>
      </w:pPr>
      <w:r>
        <w:t>MESURAGE</w:t>
      </w:r>
    </w:p>
    <w:p w14:paraId="7C05751E" w14:textId="77777777" w:rsidR="00EA0D3A" w:rsidRDefault="00000000">
      <w:pPr>
        <w:pStyle w:val="pheading"/>
      </w:pPr>
      <w:r>
        <w:t>- unité de mesure:</w:t>
      </w:r>
    </w:p>
    <w:p w14:paraId="786B0CE9" w14:textId="77777777" w:rsidR="00EA0D3A" w:rsidRDefault="00000000">
      <w:r>
        <w:t>p</w:t>
      </w:r>
    </w:p>
    <w:p w14:paraId="3DDB4127" w14:textId="77777777" w:rsidR="00EA0D3A" w:rsidRDefault="00000000">
      <w:pPr>
        <w:pStyle w:val="pheading"/>
      </w:pPr>
      <w:r>
        <w:t>- nature du marché:</w:t>
      </w:r>
    </w:p>
    <w:p w14:paraId="1F5F4E69" w14:textId="77777777" w:rsidR="00EA0D3A" w:rsidRDefault="00000000">
      <w:r>
        <w:t>QF</w:t>
      </w:r>
    </w:p>
    <w:p w14:paraId="264FD26F" w14:textId="77777777" w:rsidR="00EA0D3A" w:rsidRDefault="00EA0D3A"/>
    <w:p w14:paraId="5F48C051" w14:textId="77777777" w:rsidR="00EA0D3A" w:rsidRDefault="00000000">
      <w:r>
        <w:t> </w:t>
      </w:r>
    </w:p>
    <w:p w14:paraId="0506D505" w14:textId="77777777" w:rsidR="00EA0D3A" w:rsidRDefault="00000000">
      <w:pPr>
        <w:pStyle w:val="Author-eSectionHeading6"/>
      </w:pPr>
      <w:bookmarkStart w:id="618" w:name="_Toc155600961"/>
      <w:r>
        <w:t>95.22.1g Éclairage pour pièces d'eau CCTB 01.09</w:t>
      </w:r>
      <w:bookmarkEnd w:id="618"/>
    </w:p>
    <w:p w14:paraId="7226E260" w14:textId="77777777" w:rsidR="00EA0D3A" w:rsidRDefault="00000000">
      <w:pPr>
        <w:pStyle w:val="pheading"/>
      </w:pPr>
      <w:r>
        <w:t>MESURAGE</w:t>
      </w:r>
    </w:p>
    <w:p w14:paraId="58C77A9A" w14:textId="77777777" w:rsidR="00EA0D3A" w:rsidRDefault="00000000">
      <w:pPr>
        <w:pStyle w:val="pheading"/>
      </w:pPr>
      <w:r>
        <w:t>- unité de mesure:</w:t>
      </w:r>
    </w:p>
    <w:p w14:paraId="77B75E5A" w14:textId="77777777" w:rsidR="00EA0D3A" w:rsidRDefault="00000000">
      <w:r>
        <w:t>p</w:t>
      </w:r>
    </w:p>
    <w:p w14:paraId="50AB9EED" w14:textId="77777777" w:rsidR="00EA0D3A" w:rsidRDefault="00000000">
      <w:pPr>
        <w:pStyle w:val="pheading"/>
      </w:pPr>
      <w:r>
        <w:t>- nature du marché:</w:t>
      </w:r>
    </w:p>
    <w:p w14:paraId="62FCCA3B" w14:textId="77777777" w:rsidR="00EA0D3A" w:rsidRDefault="00000000">
      <w:r>
        <w:t>QF</w:t>
      </w:r>
    </w:p>
    <w:p w14:paraId="16E71500" w14:textId="77777777" w:rsidR="00EA0D3A" w:rsidRDefault="00EA0D3A"/>
    <w:p w14:paraId="3A1D5321" w14:textId="77777777" w:rsidR="00EA0D3A" w:rsidRDefault="00000000">
      <w:r>
        <w:t> </w:t>
      </w:r>
    </w:p>
    <w:p w14:paraId="120AE053" w14:textId="77777777" w:rsidR="00EA0D3A" w:rsidRDefault="00000000">
      <w:pPr>
        <w:pStyle w:val="Author-eSectionHeading6"/>
      </w:pPr>
      <w:bookmarkStart w:id="619" w:name="_Toc155600962"/>
      <w:r>
        <w:t>95.22.1h Canalisation pour pièces d'eau CCTB 01.09</w:t>
      </w:r>
      <w:bookmarkEnd w:id="619"/>
    </w:p>
    <w:p w14:paraId="464C80A2" w14:textId="77777777" w:rsidR="00EA0D3A" w:rsidRDefault="00000000">
      <w:pPr>
        <w:pStyle w:val="pheading"/>
      </w:pPr>
      <w:r>
        <w:t>MESURAGE</w:t>
      </w:r>
    </w:p>
    <w:p w14:paraId="7FEF8E54" w14:textId="77777777" w:rsidR="00EA0D3A" w:rsidRDefault="00000000">
      <w:pPr>
        <w:pStyle w:val="pheading"/>
      </w:pPr>
      <w:r>
        <w:t>- unité de mesure:</w:t>
      </w:r>
    </w:p>
    <w:p w14:paraId="243437A9" w14:textId="77777777" w:rsidR="00EA0D3A" w:rsidRDefault="00000000">
      <w:r>
        <w:t>m</w:t>
      </w:r>
    </w:p>
    <w:p w14:paraId="02480DB7" w14:textId="77777777" w:rsidR="00EA0D3A" w:rsidRDefault="00000000">
      <w:pPr>
        <w:pStyle w:val="pheading"/>
      </w:pPr>
      <w:r>
        <w:t>- nature du marché:</w:t>
      </w:r>
    </w:p>
    <w:p w14:paraId="2142C541" w14:textId="77777777" w:rsidR="00EA0D3A" w:rsidRDefault="00000000">
      <w:r>
        <w:t>QF</w:t>
      </w:r>
    </w:p>
    <w:p w14:paraId="199602B2" w14:textId="77777777" w:rsidR="00EA0D3A" w:rsidRDefault="00EA0D3A"/>
    <w:p w14:paraId="2AF213FF" w14:textId="77777777" w:rsidR="00EA0D3A" w:rsidRDefault="00000000">
      <w:r>
        <w:t> </w:t>
      </w:r>
    </w:p>
    <w:p w14:paraId="23F5F35B" w14:textId="77777777" w:rsidR="00EA0D3A" w:rsidRDefault="00000000">
      <w:pPr>
        <w:pStyle w:val="Author-eSectionHeading3"/>
      </w:pPr>
      <w:bookmarkStart w:id="620" w:name="_Toc155600963"/>
      <w:r>
        <w:t>95.3 Constructions préfabriquées</w:t>
      </w:r>
      <w:bookmarkEnd w:id="620"/>
    </w:p>
    <w:p w14:paraId="2D85BC1B" w14:textId="77777777" w:rsidR="00EA0D3A" w:rsidRDefault="00000000">
      <w:pPr>
        <w:pStyle w:val="Author-eSectionHeading4"/>
      </w:pPr>
      <w:bookmarkStart w:id="621" w:name="_Toc155600964"/>
      <w:r>
        <w:t>95.31 Constructions préfabriquées</w:t>
      </w:r>
      <w:bookmarkEnd w:id="621"/>
    </w:p>
    <w:p w14:paraId="7E8E2DAC" w14:textId="77777777" w:rsidR="00EA0D3A" w:rsidRDefault="00000000">
      <w:pPr>
        <w:pStyle w:val="Author-eSectionHeading5"/>
      </w:pPr>
      <w:bookmarkStart w:id="622" w:name="_Toc155600965"/>
      <w:r>
        <w:t>95.31.1 Constructions préfabriquées</w:t>
      </w:r>
      <w:bookmarkEnd w:id="622"/>
    </w:p>
    <w:p w14:paraId="2F7B25D5" w14:textId="77777777" w:rsidR="00EA0D3A" w:rsidRDefault="00000000">
      <w:pPr>
        <w:pStyle w:val="Author-eSectionHeading6"/>
      </w:pPr>
      <w:bookmarkStart w:id="623" w:name="_Toc155600966"/>
      <w:r>
        <w:t>95.31.1a Box de stationnement (vélo, voiture,…) CCTB 01.09</w:t>
      </w:r>
      <w:bookmarkEnd w:id="623"/>
    </w:p>
    <w:p w14:paraId="22672A15" w14:textId="77777777" w:rsidR="00EA0D3A" w:rsidRDefault="00000000">
      <w:pPr>
        <w:pStyle w:val="pheading"/>
      </w:pPr>
      <w:r>
        <w:t>MESURAGE</w:t>
      </w:r>
    </w:p>
    <w:p w14:paraId="6AC628F7" w14:textId="77777777" w:rsidR="00EA0D3A" w:rsidRDefault="00000000">
      <w:pPr>
        <w:pStyle w:val="pheading"/>
      </w:pPr>
      <w:r>
        <w:t>- unité de mesure:</w:t>
      </w:r>
    </w:p>
    <w:p w14:paraId="4F1E748E" w14:textId="77777777" w:rsidR="00EA0D3A" w:rsidRDefault="00000000">
      <w:r>
        <w:t>pc</w:t>
      </w:r>
    </w:p>
    <w:p w14:paraId="5E6A49EB" w14:textId="77777777" w:rsidR="00EA0D3A" w:rsidRDefault="00EA0D3A"/>
    <w:p w14:paraId="2EA2B083" w14:textId="77777777" w:rsidR="00EA0D3A" w:rsidRDefault="00000000">
      <w:r>
        <w:t> </w:t>
      </w:r>
    </w:p>
    <w:p w14:paraId="325A59E6" w14:textId="77777777" w:rsidR="00EA0D3A" w:rsidRDefault="00000000">
      <w:pPr>
        <w:pStyle w:val="pheading"/>
      </w:pPr>
      <w:r>
        <w:t>- nature du marché:</w:t>
      </w:r>
    </w:p>
    <w:p w14:paraId="4F378AE5" w14:textId="77777777" w:rsidR="00EA0D3A" w:rsidRDefault="00000000">
      <w:r>
        <w:t>QF</w:t>
      </w:r>
    </w:p>
    <w:p w14:paraId="20D851D4" w14:textId="77777777" w:rsidR="00EA0D3A" w:rsidRDefault="00EA0D3A"/>
    <w:p w14:paraId="25C7F54E" w14:textId="77777777" w:rsidR="00EA0D3A" w:rsidRDefault="00000000">
      <w:r>
        <w:t> </w:t>
      </w:r>
    </w:p>
    <w:p w14:paraId="031A6929" w14:textId="77777777" w:rsidR="00EA0D3A" w:rsidRDefault="00000000">
      <w:pPr>
        <w:pStyle w:val="Author-eSectionHeading6"/>
      </w:pPr>
      <w:bookmarkStart w:id="624" w:name="_Toc155600967"/>
      <w:r>
        <w:t>95.31.1b Abris, auvents et serres CCTB 01.09</w:t>
      </w:r>
      <w:bookmarkEnd w:id="624"/>
    </w:p>
    <w:p w14:paraId="274109BC" w14:textId="77777777" w:rsidR="00EA0D3A" w:rsidRDefault="00000000">
      <w:pPr>
        <w:pStyle w:val="pheading"/>
      </w:pPr>
      <w:r>
        <w:t>MESURAGE</w:t>
      </w:r>
    </w:p>
    <w:p w14:paraId="051F41DA" w14:textId="77777777" w:rsidR="00EA0D3A" w:rsidRDefault="00000000">
      <w:pPr>
        <w:pStyle w:val="pheading"/>
      </w:pPr>
      <w:r>
        <w:t>- unité de mesure:</w:t>
      </w:r>
    </w:p>
    <w:p w14:paraId="1B2DF66E" w14:textId="77777777" w:rsidR="00EA0D3A" w:rsidRDefault="00000000">
      <w:r>
        <w:t>p</w:t>
      </w:r>
    </w:p>
    <w:p w14:paraId="4D539035" w14:textId="77777777" w:rsidR="00EA0D3A" w:rsidRDefault="00000000">
      <w:pPr>
        <w:pStyle w:val="pheading"/>
      </w:pPr>
      <w:r>
        <w:t>- nature du marché:</w:t>
      </w:r>
    </w:p>
    <w:p w14:paraId="19D02E94" w14:textId="77777777" w:rsidR="00EA0D3A" w:rsidRDefault="00000000">
      <w:r>
        <w:t>QF</w:t>
      </w:r>
    </w:p>
    <w:p w14:paraId="629797C4" w14:textId="77777777" w:rsidR="00EA0D3A" w:rsidRDefault="00EA0D3A"/>
    <w:p w14:paraId="6CA6164A" w14:textId="77777777" w:rsidR="00EA0D3A" w:rsidRDefault="00000000">
      <w:r>
        <w:t> </w:t>
      </w:r>
    </w:p>
    <w:p w14:paraId="3AB1F7CA" w14:textId="77777777" w:rsidR="00EA0D3A" w:rsidRDefault="00000000">
      <w:pPr>
        <w:pStyle w:val="Author-eSectionHeading6"/>
      </w:pPr>
      <w:bookmarkStart w:id="625" w:name="_Toc155600968"/>
      <w:r>
        <w:t>95.31.1c Pergolas CCTB 01.09</w:t>
      </w:r>
      <w:bookmarkEnd w:id="625"/>
    </w:p>
    <w:p w14:paraId="587BD13B" w14:textId="77777777" w:rsidR="00EA0D3A" w:rsidRDefault="00000000">
      <w:pPr>
        <w:pStyle w:val="pheading"/>
      </w:pPr>
      <w:r>
        <w:t>MESURAGE</w:t>
      </w:r>
    </w:p>
    <w:p w14:paraId="21169DE6" w14:textId="77777777" w:rsidR="00EA0D3A" w:rsidRDefault="00000000">
      <w:pPr>
        <w:pStyle w:val="pheading"/>
      </w:pPr>
      <w:r>
        <w:t>- unité de mesure:</w:t>
      </w:r>
    </w:p>
    <w:p w14:paraId="7BB455BF" w14:textId="77777777" w:rsidR="00EA0D3A" w:rsidRDefault="00000000">
      <w:r>
        <w:t>p</w:t>
      </w:r>
    </w:p>
    <w:p w14:paraId="504A6E61" w14:textId="77777777" w:rsidR="00EA0D3A" w:rsidRDefault="00000000">
      <w:pPr>
        <w:pStyle w:val="pheading"/>
      </w:pPr>
      <w:r>
        <w:t>- nature du marché:</w:t>
      </w:r>
    </w:p>
    <w:p w14:paraId="527971F4" w14:textId="77777777" w:rsidR="00EA0D3A" w:rsidRDefault="00000000">
      <w:r>
        <w:t>QF</w:t>
      </w:r>
    </w:p>
    <w:p w14:paraId="18157B01" w14:textId="77777777" w:rsidR="00EA0D3A" w:rsidRDefault="00EA0D3A"/>
    <w:p w14:paraId="0B1C9548" w14:textId="77777777" w:rsidR="00EA0D3A" w:rsidRDefault="00000000">
      <w:r>
        <w:t> </w:t>
      </w:r>
    </w:p>
    <w:p w14:paraId="62979C4F" w14:textId="77777777" w:rsidR="00EA0D3A" w:rsidRDefault="00000000">
      <w:pPr>
        <w:pStyle w:val="Author-eSectionHeading6"/>
      </w:pPr>
      <w:bookmarkStart w:id="626" w:name="_Toc155600969"/>
      <w:r>
        <w:t>95.31.1d Écrans anti-bruits CCTB 01.09</w:t>
      </w:r>
      <w:bookmarkEnd w:id="626"/>
    </w:p>
    <w:p w14:paraId="6D546288" w14:textId="77777777" w:rsidR="00EA0D3A" w:rsidRDefault="00000000">
      <w:pPr>
        <w:pStyle w:val="pheading"/>
      </w:pPr>
      <w:r>
        <w:t>DESCRIPTION</w:t>
      </w:r>
    </w:p>
    <w:p w14:paraId="5954E175" w14:textId="77777777" w:rsidR="00EA0D3A" w:rsidRDefault="00000000">
      <w:pPr>
        <w:pStyle w:val="pheading"/>
      </w:pPr>
      <w:r>
        <w:t>- Définition / Comprend</w:t>
      </w:r>
    </w:p>
    <w:p w14:paraId="285A2EA1" w14:textId="77777777" w:rsidR="00EA0D3A" w:rsidRDefault="00000000">
      <w:r>
        <w:t>Un écran antibruit est un dispositif qui fait obstacle aux ondes sonores aériennes en s’interposant sur</w:t>
      </w:r>
    </w:p>
    <w:p w14:paraId="26BBAA43" w14:textId="77777777" w:rsidR="00EA0D3A" w:rsidRDefault="00000000">
      <w:r>
        <w:t>leur chemin de propagation entre voie de communication et environnement.</w:t>
      </w:r>
    </w:p>
    <w:p w14:paraId="087F82AB" w14:textId="77777777" w:rsidR="00EA0D3A" w:rsidRDefault="00000000">
      <w:r>
        <w:t>Un parement antibruit est un dispositif qui absorbe les ondes sonores incidentes sur les murs de</w:t>
      </w:r>
    </w:p>
    <w:p w14:paraId="1EC481B0" w14:textId="77777777" w:rsidR="00EA0D3A" w:rsidRDefault="00000000">
      <w:r>
        <w:t>soutènement, de tunnels ou de trémies.</w:t>
      </w:r>
    </w:p>
    <w:p w14:paraId="73AFECD0" w14:textId="77777777" w:rsidR="00EA0D3A" w:rsidRDefault="00000000">
      <w:r>
        <w:t>Il est fait distinction entre plusieurs types de systèmes antibruit:</w:t>
      </w:r>
    </w:p>
    <w:p w14:paraId="3F1CEA63" w14:textId="77777777" w:rsidR="00EA0D3A" w:rsidRDefault="00000000">
      <w:pPr>
        <w:pStyle w:val="Author-eListParagraph"/>
        <w:numPr>
          <w:ilvl w:val="0"/>
          <w:numId w:val="105"/>
        </w:numPr>
      </w:pPr>
      <w:r>
        <w:t>les écrans ou parements métalliques</w:t>
      </w:r>
    </w:p>
    <w:p w14:paraId="5358B77F" w14:textId="77777777" w:rsidR="00EA0D3A" w:rsidRDefault="00000000">
      <w:pPr>
        <w:pStyle w:val="Author-eListParagraph"/>
        <w:numPr>
          <w:ilvl w:val="0"/>
          <w:numId w:val="105"/>
        </w:numPr>
      </w:pPr>
      <w:r>
        <w:t>les écrans en bois</w:t>
      </w:r>
    </w:p>
    <w:p w14:paraId="0D8473AF" w14:textId="77777777" w:rsidR="00EA0D3A" w:rsidRDefault="00000000">
      <w:pPr>
        <w:pStyle w:val="Author-eListParagraph"/>
        <w:numPr>
          <w:ilvl w:val="0"/>
          <w:numId w:val="105"/>
        </w:numPr>
      </w:pPr>
      <w:r>
        <w:t>les écrans ou parements en matériaux synthétiques</w:t>
      </w:r>
    </w:p>
    <w:p w14:paraId="2D56AD4F" w14:textId="77777777" w:rsidR="00EA0D3A" w:rsidRDefault="00000000">
      <w:pPr>
        <w:pStyle w:val="Author-eListParagraph"/>
        <w:numPr>
          <w:ilvl w:val="0"/>
          <w:numId w:val="105"/>
        </w:numPr>
      </w:pPr>
      <w:r>
        <w:t>les écrans en béton.</w:t>
      </w:r>
    </w:p>
    <w:p w14:paraId="71437408" w14:textId="77777777" w:rsidR="00EA0D3A" w:rsidRDefault="00EA0D3A"/>
    <w:p w14:paraId="43C749EC" w14:textId="77777777" w:rsidR="00EA0D3A" w:rsidRDefault="00000000">
      <w:r>
        <w:t> </w:t>
      </w:r>
    </w:p>
    <w:p w14:paraId="4F6BB5AE" w14:textId="77777777" w:rsidR="00EA0D3A" w:rsidRDefault="00000000">
      <w:pPr>
        <w:pStyle w:val="pheading"/>
      </w:pPr>
      <w:r>
        <w:t>MATÉRIAUX</w:t>
      </w:r>
    </w:p>
    <w:p w14:paraId="7225B0F8" w14:textId="77777777" w:rsidR="00EA0D3A" w:rsidRDefault="00000000">
      <w:pPr>
        <w:pStyle w:val="pheading"/>
      </w:pPr>
      <w:r>
        <w:t>- Caractéristiques générales</w:t>
      </w:r>
    </w:p>
    <w:p w14:paraId="2B03155A" w14:textId="77777777" w:rsidR="00EA0D3A" w:rsidRDefault="00000000">
      <w:r>
        <w:t>Les documents de marché définissent le système et les matériaux constitutifs parmi ceux qui sont</w:t>
      </w:r>
    </w:p>
    <w:p w14:paraId="3056EFE5" w14:textId="77777777" w:rsidR="00EA0D3A" w:rsidRDefault="00000000">
      <w:r>
        <w:t>repris au [CCT Qualiroutes QR-J-1].</w:t>
      </w:r>
    </w:p>
    <w:p w14:paraId="123DE1A3" w14:textId="77777777" w:rsidR="00EA0D3A" w:rsidRDefault="00000000">
      <w:r>
        <w:t>A déterminer quels éléments comprend le poste :</w:t>
      </w:r>
    </w:p>
    <w:p w14:paraId="6B05DB97" w14:textId="77777777" w:rsidR="00EA0D3A" w:rsidRDefault="00000000">
      <w:r>
        <w:t>- panneau d'écran isolant et absorbant</w:t>
      </w:r>
    </w:p>
    <w:p w14:paraId="5AC62498" w14:textId="77777777" w:rsidR="00EA0D3A" w:rsidRDefault="00000000">
      <w:pPr>
        <w:ind w:left="567"/>
      </w:pPr>
      <w:r>
        <w:t>- métallique</w:t>
      </w:r>
    </w:p>
    <w:p w14:paraId="7E76B50E" w14:textId="77777777" w:rsidR="00EA0D3A" w:rsidRDefault="00000000">
      <w:pPr>
        <w:ind w:left="567"/>
      </w:pPr>
      <w:r>
        <w:t>- en bois</w:t>
      </w:r>
    </w:p>
    <w:p w14:paraId="2B0CD21F" w14:textId="77777777" w:rsidR="00EA0D3A" w:rsidRDefault="00000000">
      <w:pPr>
        <w:ind w:left="567"/>
      </w:pPr>
      <w:r>
        <w:t>- en matériau plastique</w:t>
      </w:r>
    </w:p>
    <w:p w14:paraId="25E5C8CE" w14:textId="77777777" w:rsidR="00EA0D3A" w:rsidRDefault="00000000">
      <w:pPr>
        <w:ind w:left="567"/>
      </w:pPr>
      <w:r>
        <w:t>- en béton</w:t>
      </w:r>
    </w:p>
    <w:p w14:paraId="7B553CA2" w14:textId="77777777" w:rsidR="00EA0D3A" w:rsidRDefault="00000000">
      <w:r>
        <w:t>- panneau de parement absorbant</w:t>
      </w:r>
    </w:p>
    <w:p w14:paraId="1003FCBA" w14:textId="77777777" w:rsidR="00EA0D3A" w:rsidRDefault="00000000">
      <w:pPr>
        <w:ind w:left="567"/>
      </w:pPr>
      <w:r>
        <w:t>- métallique</w:t>
      </w:r>
    </w:p>
    <w:p w14:paraId="04033860" w14:textId="77777777" w:rsidR="00EA0D3A" w:rsidRDefault="00000000">
      <w:pPr>
        <w:ind w:left="567"/>
      </w:pPr>
      <w:r>
        <w:t>- en matériau plastique</w:t>
      </w:r>
    </w:p>
    <w:p w14:paraId="0A967553" w14:textId="77777777" w:rsidR="00EA0D3A" w:rsidRDefault="00000000">
      <w:r>
        <w:t>- ossature</w:t>
      </w:r>
    </w:p>
    <w:p w14:paraId="491F9857" w14:textId="77777777" w:rsidR="00EA0D3A" w:rsidRDefault="00000000">
      <w:pPr>
        <w:ind w:left="567"/>
      </w:pPr>
      <w:r>
        <w:t>- poutrelle métalliques verticale</w:t>
      </w:r>
    </w:p>
    <w:p w14:paraId="5C241B5E" w14:textId="77777777" w:rsidR="00EA0D3A" w:rsidRDefault="00000000">
      <w:pPr>
        <w:ind w:left="567"/>
      </w:pPr>
      <w:r>
        <w:t>- ossature en béton armé</w:t>
      </w:r>
    </w:p>
    <w:p w14:paraId="703AD636" w14:textId="77777777" w:rsidR="00EA0D3A" w:rsidRDefault="00000000">
      <w:pPr>
        <w:ind w:left="567"/>
      </w:pPr>
      <w:r>
        <w:t>- supplément pour fixation sur ouvrage d'art</w:t>
      </w:r>
    </w:p>
    <w:p w14:paraId="1C38D97E" w14:textId="77777777" w:rsidR="00EA0D3A" w:rsidRDefault="00000000">
      <w:r>
        <w:t>- poutres</w:t>
      </w:r>
    </w:p>
    <w:p w14:paraId="4BFC84A0" w14:textId="77777777" w:rsidR="00EA0D3A" w:rsidRDefault="00000000">
      <w:pPr>
        <w:ind w:left="567"/>
      </w:pPr>
      <w:r>
        <w:t>- de support métallique</w:t>
      </w:r>
    </w:p>
    <w:p w14:paraId="3178BD66" w14:textId="77777777" w:rsidR="00EA0D3A" w:rsidRDefault="00000000">
      <w:pPr>
        <w:ind w:left="567"/>
      </w:pPr>
      <w:r>
        <w:t>- de fondation en béton armé</w:t>
      </w:r>
    </w:p>
    <w:p w14:paraId="0006D2A4" w14:textId="77777777" w:rsidR="00EA0D3A" w:rsidRDefault="00000000">
      <w:r>
        <w:t>- sortie de secours</w:t>
      </w:r>
    </w:p>
    <w:p w14:paraId="20CB963A" w14:textId="77777777" w:rsidR="00EA0D3A" w:rsidRDefault="00EA0D3A"/>
    <w:p w14:paraId="3D4EEED6" w14:textId="77777777" w:rsidR="00EA0D3A" w:rsidRDefault="00000000">
      <w:r>
        <w:t> </w:t>
      </w:r>
    </w:p>
    <w:p w14:paraId="182D5EF6" w14:textId="77777777" w:rsidR="00EA0D3A" w:rsidRDefault="00000000">
      <w:pPr>
        <w:pStyle w:val="pheading"/>
      </w:pPr>
      <w:r>
        <w:t>DOCUMENTS DE RÉFÉRENCE COMPLÉMENTAIRES</w:t>
      </w:r>
    </w:p>
    <w:p w14:paraId="1FA0C754" w14:textId="77777777" w:rsidR="00EA0D3A" w:rsidRDefault="00000000">
      <w:pPr>
        <w:pStyle w:val="pheading"/>
      </w:pPr>
      <w:r>
        <w:t>- Exécution</w:t>
      </w:r>
    </w:p>
    <w:p w14:paraId="760BB1B0" w14:textId="77777777" w:rsidR="00EA0D3A" w:rsidRDefault="00000000">
      <w:r>
        <w:t>[CCT Qualiroutes, Cahier des charges type Qualiroutes] J.11.</w:t>
      </w:r>
    </w:p>
    <w:p w14:paraId="39AC946A" w14:textId="77777777" w:rsidR="00EA0D3A" w:rsidRDefault="00EA0D3A"/>
    <w:p w14:paraId="2CC67A81" w14:textId="77777777" w:rsidR="00EA0D3A" w:rsidRDefault="00000000">
      <w:r>
        <w:t> </w:t>
      </w:r>
    </w:p>
    <w:p w14:paraId="55567217" w14:textId="77777777" w:rsidR="00EA0D3A" w:rsidRDefault="00000000">
      <w:pPr>
        <w:pStyle w:val="pheading"/>
      </w:pPr>
      <w:r>
        <w:t>MESURAGE</w:t>
      </w:r>
    </w:p>
    <w:p w14:paraId="7063C447" w14:textId="77777777" w:rsidR="00EA0D3A" w:rsidRDefault="00000000">
      <w:pPr>
        <w:pStyle w:val="pheading"/>
      </w:pPr>
      <w:r>
        <w:t>- unité de mesure:</w:t>
      </w:r>
    </w:p>
    <w:p w14:paraId="3E6DD586" w14:textId="77777777" w:rsidR="00EA0D3A" w:rsidRDefault="00000000">
      <w:r>
        <w:t>Pour :</w:t>
      </w:r>
    </w:p>
    <w:p w14:paraId="16A547BB" w14:textId="77777777" w:rsidR="00EA0D3A" w:rsidRDefault="00000000">
      <w:r>
        <w:t>- panneau d'écran isolant et absorbant</w:t>
      </w:r>
    </w:p>
    <w:p w14:paraId="5DBD8070" w14:textId="77777777" w:rsidR="00EA0D3A" w:rsidRDefault="00000000">
      <w:pPr>
        <w:ind w:left="567"/>
      </w:pPr>
      <w:r>
        <w:t>- métallique m²</w:t>
      </w:r>
    </w:p>
    <w:p w14:paraId="49F528AC" w14:textId="77777777" w:rsidR="00EA0D3A" w:rsidRDefault="00000000">
      <w:pPr>
        <w:ind w:left="567"/>
      </w:pPr>
      <w:r>
        <w:t>- en bois m²</w:t>
      </w:r>
    </w:p>
    <w:p w14:paraId="5D261C1C" w14:textId="77777777" w:rsidR="00EA0D3A" w:rsidRDefault="00000000">
      <w:pPr>
        <w:ind w:left="567"/>
      </w:pPr>
      <w:r>
        <w:t>- en matériau plastique m²</w:t>
      </w:r>
    </w:p>
    <w:p w14:paraId="1A113EE8" w14:textId="77777777" w:rsidR="00EA0D3A" w:rsidRDefault="00000000">
      <w:pPr>
        <w:ind w:left="567"/>
      </w:pPr>
      <w:r>
        <w:t>- en béton</w:t>
      </w:r>
    </w:p>
    <w:p w14:paraId="22A710DE" w14:textId="77777777" w:rsidR="00EA0D3A" w:rsidRDefault="00000000">
      <w:r>
        <w:t>- panneau de parement absorbant</w:t>
      </w:r>
    </w:p>
    <w:p w14:paraId="7E3ECC2B" w14:textId="77777777" w:rsidR="00EA0D3A" w:rsidRDefault="00000000">
      <w:pPr>
        <w:ind w:left="567"/>
      </w:pPr>
      <w:r>
        <w:t>- métallique m²</w:t>
      </w:r>
    </w:p>
    <w:p w14:paraId="4A2B7E50" w14:textId="77777777" w:rsidR="00EA0D3A" w:rsidRDefault="00000000">
      <w:pPr>
        <w:ind w:left="567"/>
      </w:pPr>
      <w:r>
        <w:t>- en matériau plastique m²</w:t>
      </w:r>
    </w:p>
    <w:p w14:paraId="0199A419" w14:textId="77777777" w:rsidR="00EA0D3A" w:rsidRDefault="00000000">
      <w:r>
        <w:t>- ossature</w:t>
      </w:r>
    </w:p>
    <w:p w14:paraId="7E390F2C" w14:textId="77777777" w:rsidR="00EA0D3A" w:rsidRDefault="00000000">
      <w:pPr>
        <w:ind w:left="567"/>
      </w:pPr>
      <w:r>
        <w:t>- poutrelle métalliques verticale m</w:t>
      </w:r>
    </w:p>
    <w:p w14:paraId="6E07FEBF" w14:textId="77777777" w:rsidR="00EA0D3A" w:rsidRDefault="00000000">
      <w:pPr>
        <w:ind w:left="567"/>
      </w:pPr>
      <w:r>
        <w:t>- ossature en béton armé m</w:t>
      </w:r>
      <w:r>
        <w:rPr>
          <w:vertAlign w:val="superscript"/>
        </w:rPr>
        <w:t>3</w:t>
      </w:r>
    </w:p>
    <w:p w14:paraId="43C4E331" w14:textId="77777777" w:rsidR="00EA0D3A" w:rsidRDefault="00000000">
      <w:pPr>
        <w:ind w:left="567"/>
      </w:pPr>
      <w:r>
        <w:t>- supplément pour fixation sur ouvrage d'art p</w:t>
      </w:r>
    </w:p>
    <w:p w14:paraId="734CA7BD" w14:textId="77777777" w:rsidR="00EA0D3A" w:rsidRDefault="00000000">
      <w:r>
        <w:t>- poutres</w:t>
      </w:r>
    </w:p>
    <w:p w14:paraId="5ECBEECD" w14:textId="77777777" w:rsidR="00EA0D3A" w:rsidRDefault="00000000">
      <w:pPr>
        <w:ind w:left="567"/>
      </w:pPr>
      <w:r>
        <w:t>- de support métallique m</w:t>
      </w:r>
    </w:p>
    <w:p w14:paraId="5095131A" w14:textId="77777777" w:rsidR="00EA0D3A" w:rsidRDefault="00000000">
      <w:pPr>
        <w:ind w:left="567"/>
      </w:pPr>
      <w:r>
        <w:t>- de fondation en béton armé m</w:t>
      </w:r>
      <w:r>
        <w:rPr>
          <w:vertAlign w:val="superscript"/>
        </w:rPr>
        <w:t>3</w:t>
      </w:r>
    </w:p>
    <w:p w14:paraId="020AA41E" w14:textId="77777777" w:rsidR="00EA0D3A" w:rsidRDefault="00000000">
      <w:r>
        <w:t>- sortie de secours p</w:t>
      </w:r>
    </w:p>
    <w:p w14:paraId="6D46B3F0" w14:textId="77777777" w:rsidR="00EA0D3A" w:rsidRDefault="00000000">
      <w:pPr>
        <w:pStyle w:val="pheading"/>
      </w:pPr>
      <w:r>
        <w:t>- nature du marché:</w:t>
      </w:r>
    </w:p>
    <w:p w14:paraId="4C72025D" w14:textId="77777777" w:rsidR="00EA0D3A" w:rsidRDefault="00000000">
      <w:r>
        <w:t>QF</w:t>
      </w:r>
    </w:p>
    <w:p w14:paraId="4CD18439" w14:textId="77777777" w:rsidR="00EA0D3A" w:rsidRDefault="00EA0D3A"/>
    <w:p w14:paraId="1CCA61C4" w14:textId="77777777" w:rsidR="00EA0D3A" w:rsidRDefault="00000000">
      <w:r>
        <w:t> </w:t>
      </w:r>
    </w:p>
    <w:p w14:paraId="1B1554A0" w14:textId="77777777" w:rsidR="00EA0D3A" w:rsidRDefault="00000000">
      <w:pPr>
        <w:pStyle w:val="Author-eSectionHeading3"/>
      </w:pPr>
      <w:bookmarkStart w:id="627" w:name="_Toc155600970"/>
      <w:r>
        <w:t>95.4 Constructions spécifiques (avec description)</w:t>
      </w:r>
      <w:bookmarkEnd w:id="627"/>
    </w:p>
    <w:p w14:paraId="1C5C4F5A" w14:textId="77777777" w:rsidR="00EA0D3A" w:rsidRDefault="00000000">
      <w:pPr>
        <w:pStyle w:val="Author-eSectionHeading4"/>
      </w:pPr>
      <w:bookmarkStart w:id="628" w:name="_Toc155600971"/>
      <w:r>
        <w:t>95.41 Constructions spécifiques (avec description)</w:t>
      </w:r>
      <w:bookmarkEnd w:id="628"/>
    </w:p>
    <w:p w14:paraId="1C5CDF47" w14:textId="77777777" w:rsidR="00EA0D3A" w:rsidRDefault="00000000">
      <w:pPr>
        <w:pStyle w:val="Author-eSectionHeading5"/>
      </w:pPr>
      <w:bookmarkStart w:id="629" w:name="_Toc155600972"/>
      <w:r>
        <w:t>95.41.1 Constructions spécifiques (avec description)</w:t>
      </w:r>
      <w:bookmarkEnd w:id="629"/>
    </w:p>
    <w:p w14:paraId="31EE6762" w14:textId="77777777" w:rsidR="00EA0D3A" w:rsidRDefault="00000000">
      <w:pPr>
        <w:pStyle w:val="Author-eSectionHeading6"/>
      </w:pPr>
      <w:bookmarkStart w:id="630" w:name="_Toc155600973"/>
      <w:r>
        <w:t>95.41.1a Constructions spécifiques (avec description) CCTB 01.09</w:t>
      </w:r>
      <w:bookmarkEnd w:id="630"/>
    </w:p>
    <w:p w14:paraId="2200E41C" w14:textId="77777777" w:rsidR="00EA0D3A" w:rsidRDefault="00000000">
      <w:pPr>
        <w:pStyle w:val="pheading"/>
      </w:pPr>
      <w:r>
        <w:t>MESURAGE</w:t>
      </w:r>
    </w:p>
    <w:p w14:paraId="173BC0EB" w14:textId="77777777" w:rsidR="00EA0D3A" w:rsidRDefault="00000000">
      <w:pPr>
        <w:pStyle w:val="pheading"/>
      </w:pPr>
      <w:r>
        <w:t>- unité de mesure:</w:t>
      </w:r>
    </w:p>
    <w:p w14:paraId="6A64BA6E" w14:textId="77777777" w:rsidR="00EA0D3A" w:rsidRDefault="00000000">
      <w:r>
        <w:t>fft</w:t>
      </w:r>
    </w:p>
    <w:p w14:paraId="3550FD9B" w14:textId="77777777" w:rsidR="00EA0D3A" w:rsidRDefault="00000000">
      <w:pPr>
        <w:pStyle w:val="pheading"/>
      </w:pPr>
      <w:r>
        <w:t>- nature du marché:</w:t>
      </w:r>
    </w:p>
    <w:p w14:paraId="7F1DEF82" w14:textId="77777777" w:rsidR="00EA0D3A" w:rsidRDefault="00000000">
      <w:r>
        <w:t>PG</w:t>
      </w:r>
    </w:p>
    <w:p w14:paraId="3A7A4404" w14:textId="77777777" w:rsidR="00EA0D3A" w:rsidRDefault="00000000">
      <w:pPr>
        <w:pStyle w:val="Author-eSectionHeading3"/>
      </w:pPr>
      <w:bookmarkStart w:id="631" w:name="_Toc155600974"/>
      <w:r>
        <w:t>95.5 Eléments de clôture CCTB 01.09</w:t>
      </w:r>
      <w:bookmarkEnd w:id="631"/>
    </w:p>
    <w:p w14:paraId="7F90159B" w14:textId="77777777" w:rsidR="00EA0D3A" w:rsidRDefault="00000000">
      <w:pPr>
        <w:pStyle w:val="pheading"/>
      </w:pPr>
      <w:r>
        <w:t>DESCRIPTION</w:t>
      </w:r>
    </w:p>
    <w:p w14:paraId="5599D870" w14:textId="77777777" w:rsidR="00EA0D3A" w:rsidRDefault="00000000">
      <w:pPr>
        <w:pStyle w:val="pheading"/>
      </w:pPr>
      <w:r>
        <w:t>- Définition / Comprend</w:t>
      </w:r>
    </w:p>
    <w:p w14:paraId="0A1127B8" w14:textId="77777777" w:rsidR="00EA0D3A" w:rsidRDefault="00000000">
      <w:r>
        <w:t>Réalisation d'éléments destinés à protéger des propriétés publiques ou privées.</w:t>
      </w:r>
    </w:p>
    <w:p w14:paraId="4F2D67F4" w14:textId="77777777" w:rsidR="00EA0D3A" w:rsidRDefault="00000000">
      <w:pPr>
        <w:pStyle w:val="pheading"/>
      </w:pPr>
      <w:r>
        <w:t>MATÉRIAUX</w:t>
      </w:r>
    </w:p>
    <w:p w14:paraId="1BF9D8A1" w14:textId="77777777" w:rsidR="00EA0D3A" w:rsidRDefault="00000000">
      <w:r>
        <w:t>Les documents de marché fixent :</w:t>
      </w:r>
    </w:p>
    <w:p w14:paraId="5AF85BEC" w14:textId="77777777" w:rsidR="00EA0D3A" w:rsidRDefault="00000000">
      <w:r>
        <w:t>• la nature des matériaux, les caractéristiques géométriques (sections, longueurs, profondeur d'enfouissement, entredistances, ...) et mécaniques, les protections et revêtements des éléments constituant les supports : poteaux, accessoires et leurs fondations éventuelles</w:t>
      </w:r>
    </w:p>
    <w:p w14:paraId="04EB58DC" w14:textId="77777777" w:rsidR="00EA0D3A" w:rsidRDefault="00000000">
      <w:r>
        <w:t>• la nature des matériaux, les caractéristiques géométriques et mécaniques, les protections et revêtements, les dispositifs de fixation des fils, treillis et panneaux</w:t>
      </w:r>
    </w:p>
    <w:p w14:paraId="53BCA785" w14:textId="77777777" w:rsidR="00EA0D3A" w:rsidRDefault="00EA0D3A"/>
    <w:p w14:paraId="07736A9E" w14:textId="77777777" w:rsidR="00EA0D3A" w:rsidRDefault="00000000">
      <w:r>
        <w:t> </w:t>
      </w:r>
    </w:p>
    <w:p w14:paraId="71CDE5F2" w14:textId="77777777" w:rsidR="00EA0D3A" w:rsidRDefault="00000000">
      <w:pPr>
        <w:pStyle w:val="pheading"/>
      </w:pPr>
      <w:r>
        <w:t>EXÉCUTION / MISE EN ŒUVRE</w:t>
      </w:r>
    </w:p>
    <w:p w14:paraId="02FB57C0" w14:textId="77777777" w:rsidR="00EA0D3A" w:rsidRDefault="00000000">
      <w:r>
        <w:rPr>
          <w:color w:val="000000"/>
        </w:rPr>
        <w:t>Les clôtures en fils seront placées conformément aux directives du fabricant. La clôture sera posée en alignement droit et mise à niveau.</w:t>
      </w:r>
    </w:p>
    <w:p w14:paraId="7F620456" w14:textId="77777777" w:rsidR="00EA0D3A" w:rsidRDefault="00000000">
      <w:r>
        <w:rPr>
          <w:b/>
          <w:u w:val="single"/>
        </w:rPr>
        <w:t>Sécurité</w:t>
      </w:r>
    </w:p>
    <w:p w14:paraId="6E4D6229" w14:textId="59CD9DC1" w:rsidR="00EA0D3A" w:rsidRDefault="00000000">
      <w:r>
        <w:rPr>
          <w:color w:val="000000"/>
        </w:rPr>
        <w:t xml:space="preserve">Conformément à l'élément </w:t>
      </w:r>
      <w:hyperlink r:id="rId19" w:history="1">
        <w:r>
          <w:rPr>
            <w:color w:val="000000"/>
          </w:rPr>
          <w:t>01.48 PSS travaux d'aménagement des abords</w:t>
        </w:r>
      </w:hyperlink>
      <w:r>
        <w:rPr>
          <w:color w:val="000000"/>
        </w:rPr>
        <w:t>, établi par le coordinateur-projet et annexé au présent cahier des charges. Toutes les directives en la matière et les indications concrètes données par le coordinateur-réalisation seront scrupuleusement respectées.</w:t>
      </w:r>
    </w:p>
    <w:p w14:paraId="29BBA6AC" w14:textId="77777777" w:rsidR="00EA0D3A" w:rsidRDefault="00EA0D3A"/>
    <w:p w14:paraId="1EF5DDFE" w14:textId="77777777" w:rsidR="00EA0D3A" w:rsidRDefault="00000000">
      <w:r>
        <w:t> </w:t>
      </w:r>
    </w:p>
    <w:p w14:paraId="59521404" w14:textId="77777777" w:rsidR="00EA0D3A" w:rsidRDefault="00000000">
      <w:pPr>
        <w:pStyle w:val="pheading"/>
      </w:pPr>
      <w:r>
        <w:t>DOCUMENTS DE RÉFÉRENCE</w:t>
      </w:r>
    </w:p>
    <w:p w14:paraId="3CD6C6E1" w14:textId="77777777" w:rsidR="00EA0D3A" w:rsidRDefault="00000000">
      <w:pPr>
        <w:pStyle w:val="pheading"/>
      </w:pPr>
      <w:r>
        <w:t>- Matériau</w:t>
      </w:r>
    </w:p>
    <w:p w14:paraId="16986F05" w14:textId="77777777" w:rsidR="00EA0D3A" w:rsidRDefault="00000000">
      <w:r>
        <w:t>[NBN EN 10223-1, Fils et produits tréfilés en acier pour clôtures et grillages - Partie 1: Ronces en acier revêtu de zinc ou d'alliage de zinc]</w:t>
      </w:r>
    </w:p>
    <w:p w14:paraId="70E7DF04" w14:textId="77777777" w:rsidR="00EA0D3A" w:rsidRDefault="00000000">
      <w:r>
        <w:t>[NBN EN 10223-2, Fils et produits tréfilés en acier pour clôtures et grillages - Partie 2: Grillage à mailles hexagonales en acier utilisé dans l'agriculture pour l'isolation et les clôtures]</w:t>
      </w:r>
    </w:p>
    <w:p w14:paraId="0A63923E" w14:textId="77777777" w:rsidR="00EA0D3A" w:rsidRDefault="00000000">
      <w:r>
        <w:t>[NBN EN 10223-3, Fils et produits tréfilés en acier pour clôtures et grillages - Partie 3: Produits en grillage à mailles hexagonales en acier pour applications en génie civil]</w:t>
      </w:r>
    </w:p>
    <w:p w14:paraId="28EE1CAE" w14:textId="77777777" w:rsidR="00EA0D3A" w:rsidRDefault="00000000">
      <w:r>
        <w:t>[NBN EN 10223-4, Fils et produits tréfilés en acier pour clôtures et grillages - Partie 4: Grillage en acier soudé]</w:t>
      </w:r>
    </w:p>
    <w:p w14:paraId="51CF15FA" w14:textId="77777777" w:rsidR="00EA0D3A" w:rsidRDefault="00000000">
      <w:r>
        <w:t>[NBN EN 10223-5, Fils et produits tréfilés en acier pour clôtures et grillages - Partie 5: Grillage noué et grillage à raccords pivotants en acier]</w:t>
      </w:r>
    </w:p>
    <w:p w14:paraId="108AFEB3" w14:textId="77777777" w:rsidR="00EA0D3A" w:rsidRDefault="00000000">
      <w:r>
        <w:t>[NBN EN 10223-6, Fils et produits tréfilés en acier pour clôtures et grillages - Partie 6: Grillage à simple torsion en acier ]</w:t>
      </w:r>
    </w:p>
    <w:p w14:paraId="3F59DB90" w14:textId="77777777" w:rsidR="00EA0D3A" w:rsidRDefault="00000000">
      <w:r>
        <w:t>[NBN EN 10223-7, Fils et produits tréfilés en acier pour clôtures et grillages - Partie 7: Panneaux en acier soudés pour clôturage]</w:t>
      </w:r>
    </w:p>
    <w:p w14:paraId="7549088A" w14:textId="77777777" w:rsidR="00EA0D3A" w:rsidRDefault="00000000">
      <w:r>
        <w:t>[NBN EN 10244-1, Fils et produits tréfilés en acier - Revêtements métalliques non ferreux sur fils d'acier - Partie 1 : Principes généraux]</w:t>
      </w:r>
    </w:p>
    <w:p w14:paraId="0DD97F30" w14:textId="77777777" w:rsidR="00EA0D3A" w:rsidRDefault="00000000">
      <w:r>
        <w:t>[NBN EN 10244-2, Fils et produits tréfilés en acier - Revêtements métalliques non ferreux sur fils d'acier - Partie 2 : Revêtement de zinc ou d'alliage de zinc]</w:t>
      </w:r>
    </w:p>
    <w:p w14:paraId="6BF0FB06" w14:textId="77777777" w:rsidR="00EA0D3A" w:rsidRDefault="00000000">
      <w:r>
        <w:t>[NBN EN 10244-3, Fils et produits tréfilés en acier - Revêtements métalliques non ferreux sur fils d'acier - Partie 3: Revêtements d'aluminium]</w:t>
      </w:r>
    </w:p>
    <w:p w14:paraId="16DB03ED" w14:textId="77777777" w:rsidR="00EA0D3A" w:rsidRDefault="00000000">
      <w:r>
        <w:t>[NBN EN 10244-4, Fils et produits tréfilés en acier - Revêtements métalliques non ferreux sur fils d'acier - Partie 4: Revêtements d'étain]</w:t>
      </w:r>
    </w:p>
    <w:p w14:paraId="6B32608E" w14:textId="77777777" w:rsidR="00EA0D3A" w:rsidRDefault="00000000">
      <w:r>
        <w:t>[NBN EN 10244-5, Fils et produits tréfilés en acier - Revêtements métalliques non ferreux sur fils d'acier - Partie 5: Revêtements de nickel]</w:t>
      </w:r>
    </w:p>
    <w:p w14:paraId="06AF100A" w14:textId="77777777" w:rsidR="00EA0D3A" w:rsidRDefault="00000000">
      <w:r>
        <w:t>[NBN EN 10244-6, Fils et produits tréfilés en acier - Revêtements métalliques non ferreux sur fils d'acier - Partie 6: Revêtements de cuivre, bronze ou laiton]</w:t>
      </w:r>
    </w:p>
    <w:p w14:paraId="05070B34" w14:textId="77777777" w:rsidR="00EA0D3A" w:rsidRDefault="00000000">
      <w:r>
        <w:t>[NBN EN 10245-1, Fils et produits tréfilés en acier - Revêtements organiques sur fils d'acier - Partie 1: Principes généraux]</w:t>
      </w:r>
    </w:p>
    <w:p w14:paraId="7A458CE0" w14:textId="77777777" w:rsidR="00EA0D3A" w:rsidRDefault="00000000">
      <w:r>
        <w:t>[NBN EN 10245-2, Fils et produits tréfilés en acier - Revêtements organiques sur fils d'acier - Partie 2: Fils à revêtement de PVC]</w:t>
      </w:r>
    </w:p>
    <w:p w14:paraId="593A560C" w14:textId="77777777" w:rsidR="00EA0D3A" w:rsidRDefault="00000000">
      <w:r>
        <w:t>[NBN EN 10245-3, Fils et produits tréfilés en acier - Revêtements organiques sur fils d'acier - Partie 3: Fils à revêtement de PE]</w:t>
      </w:r>
    </w:p>
    <w:p w14:paraId="2E04011F" w14:textId="77777777" w:rsidR="00EA0D3A" w:rsidRDefault="00EA0D3A"/>
    <w:p w14:paraId="6AABD847" w14:textId="77777777" w:rsidR="00EA0D3A" w:rsidRDefault="00000000">
      <w:r>
        <w:t> </w:t>
      </w:r>
    </w:p>
    <w:p w14:paraId="5D9509B6" w14:textId="77777777" w:rsidR="00EA0D3A" w:rsidRDefault="00EA0D3A"/>
    <w:p w14:paraId="39A276DD" w14:textId="77777777" w:rsidR="00EA0D3A" w:rsidRDefault="00000000">
      <w:r>
        <w:t> </w:t>
      </w:r>
    </w:p>
    <w:p w14:paraId="28B6DDC5" w14:textId="77777777" w:rsidR="00EA0D3A" w:rsidRDefault="00000000">
      <w:pPr>
        <w:pStyle w:val="pheading"/>
      </w:pPr>
      <w:r>
        <w:t>- Exécution</w:t>
      </w:r>
    </w:p>
    <w:p w14:paraId="0A668E1C" w14:textId="77777777" w:rsidR="00EA0D3A" w:rsidRDefault="00000000">
      <w:r>
        <w:t>[CCT Qualiroutes, Cahier des charges type Qualiroutes] J.13.</w:t>
      </w:r>
    </w:p>
    <w:p w14:paraId="1B667CD9" w14:textId="77777777" w:rsidR="00EA0D3A" w:rsidRDefault="00EA0D3A"/>
    <w:p w14:paraId="45D05EE8" w14:textId="77777777" w:rsidR="00EA0D3A" w:rsidRDefault="00000000">
      <w:r>
        <w:t> </w:t>
      </w:r>
    </w:p>
    <w:p w14:paraId="65D5CE75" w14:textId="77777777" w:rsidR="00EA0D3A" w:rsidRDefault="00000000">
      <w:pPr>
        <w:pStyle w:val="Author-eSectionHeading4"/>
      </w:pPr>
      <w:bookmarkStart w:id="632" w:name="_Toc155600975"/>
      <w:r>
        <w:t>95.51 Poteaux pour clôture CCTB 01.09</w:t>
      </w:r>
      <w:bookmarkEnd w:id="632"/>
    </w:p>
    <w:p w14:paraId="565E5916" w14:textId="77777777" w:rsidR="00EA0D3A" w:rsidRDefault="00000000">
      <w:pPr>
        <w:pStyle w:val="pheading"/>
      </w:pPr>
      <w:r>
        <w:t>DESCRIPTION</w:t>
      </w:r>
    </w:p>
    <w:p w14:paraId="7C8C811F" w14:textId="77777777" w:rsidR="00EA0D3A" w:rsidRDefault="00000000">
      <w:pPr>
        <w:pStyle w:val="pheading"/>
      </w:pPr>
      <w:r>
        <w:t>- Définition / Comprend</w:t>
      </w:r>
    </w:p>
    <w:p w14:paraId="35428430" w14:textId="77777777" w:rsidR="00EA0D3A" w:rsidRDefault="00000000">
      <w:r>
        <w:rPr>
          <w:color w:val="000000"/>
        </w:rPr>
        <w:t xml:space="preserve">Il s'agit de la fourniture et de la pose des poteaux pour la fixation des fils ou écrans de clôture. Tous les supports, renforts et fixations, toutes les fouilles, ancrages et/ou plots de fondation seront compris dans le prix unitaire. </w:t>
      </w:r>
    </w:p>
    <w:p w14:paraId="53D5FE14" w14:textId="77777777" w:rsidR="00EA0D3A" w:rsidRDefault="00000000">
      <w:r>
        <w:rPr>
          <w:i/>
          <w:color w:val="000000"/>
        </w:rPr>
        <w:t>Attention : les montants des portes de jardin doivent être compris dans le prix des portes.</w:t>
      </w:r>
    </w:p>
    <w:p w14:paraId="53811A88" w14:textId="77777777" w:rsidR="00EA0D3A" w:rsidRDefault="00000000">
      <w:pPr>
        <w:pStyle w:val="pheading"/>
      </w:pPr>
      <w:r>
        <w:t>MATÉRIAUX</w:t>
      </w:r>
    </w:p>
    <w:p w14:paraId="1AE3C85F" w14:textId="77777777" w:rsidR="00EA0D3A" w:rsidRDefault="00000000">
      <w:r>
        <w:rPr>
          <w:color w:val="000000"/>
        </w:rPr>
        <w:t>L'ensemble sera résistant aux intempéries et d'entretien facile. L'entrepreneur soumettra à l'avance une documentation technique à l'approbation de l'architecte.</w:t>
      </w:r>
    </w:p>
    <w:p w14:paraId="2F8AACBE" w14:textId="77777777" w:rsidR="00EA0D3A" w:rsidRDefault="00000000">
      <w:pPr>
        <w:pStyle w:val="pheading"/>
      </w:pPr>
      <w:r>
        <w:t>EXÉCUTION / MISE EN ŒUVRE</w:t>
      </w:r>
    </w:p>
    <w:p w14:paraId="7611D2C1" w14:textId="77777777" w:rsidR="00EA0D3A" w:rsidRDefault="00000000">
      <w:r>
        <w:t>Les poteaux de clôture seront solidement ancrés dans le sol.</w:t>
      </w:r>
    </w:p>
    <w:p w14:paraId="24CF3F3C" w14:textId="77777777" w:rsidR="00EA0D3A" w:rsidRDefault="00000000">
      <w:pPr>
        <w:pStyle w:val="Author-eSectionHeading5"/>
      </w:pPr>
      <w:bookmarkStart w:id="633" w:name="_Toc155600976"/>
      <w:r>
        <w:t>95.51.1 Poteaux pour clôture</w:t>
      </w:r>
      <w:bookmarkEnd w:id="633"/>
    </w:p>
    <w:p w14:paraId="3DB9A3DC" w14:textId="77777777" w:rsidR="00EA0D3A" w:rsidRDefault="00000000">
      <w:pPr>
        <w:pStyle w:val="Author-eSectionHeading6"/>
      </w:pPr>
      <w:bookmarkStart w:id="634" w:name="_Toc155600977"/>
      <w:r>
        <w:t>95.51.1a Poteaux pour clôture en béton CCTB 01.09</w:t>
      </w:r>
      <w:bookmarkEnd w:id="634"/>
    </w:p>
    <w:p w14:paraId="15CFF834" w14:textId="77777777" w:rsidR="00EA0D3A" w:rsidRDefault="00000000">
      <w:pPr>
        <w:pStyle w:val="pheading"/>
      </w:pPr>
      <w:r>
        <w:t>MESURAGE</w:t>
      </w:r>
    </w:p>
    <w:p w14:paraId="6671AF17" w14:textId="77777777" w:rsidR="00EA0D3A" w:rsidRDefault="00000000">
      <w:pPr>
        <w:pStyle w:val="pheading"/>
      </w:pPr>
      <w:r>
        <w:t>- unité de mesure:</w:t>
      </w:r>
    </w:p>
    <w:p w14:paraId="3256FB25" w14:textId="77777777" w:rsidR="00EA0D3A" w:rsidRDefault="00000000">
      <w:r>
        <w:t>-</w:t>
      </w:r>
    </w:p>
    <w:p w14:paraId="4DED8299" w14:textId="77777777" w:rsidR="00EA0D3A" w:rsidRDefault="00EA0D3A"/>
    <w:p w14:paraId="2BB7FE5A" w14:textId="77777777" w:rsidR="00EA0D3A" w:rsidRDefault="00000000">
      <w:r>
        <w:t> </w:t>
      </w:r>
    </w:p>
    <w:p w14:paraId="4CA58335" w14:textId="77777777" w:rsidR="00EA0D3A" w:rsidRDefault="00000000">
      <w:pPr>
        <w:pStyle w:val="pheading"/>
      </w:pPr>
      <w:r>
        <w:t>- code de mesurage:</w:t>
      </w:r>
    </w:p>
    <w:p w14:paraId="04A77128" w14:textId="77777777" w:rsidR="00EA0D3A" w:rsidRDefault="00000000">
      <w:r>
        <w:t>Compris dans le prix unitaire des clôtures.</w:t>
      </w:r>
    </w:p>
    <w:p w14:paraId="26ACCA66" w14:textId="77777777" w:rsidR="00EA0D3A" w:rsidRDefault="00EA0D3A"/>
    <w:p w14:paraId="4DDD6DBE" w14:textId="77777777" w:rsidR="00EA0D3A" w:rsidRDefault="00000000">
      <w:r>
        <w:t> </w:t>
      </w:r>
    </w:p>
    <w:p w14:paraId="42C7DED3" w14:textId="77777777" w:rsidR="00EA0D3A" w:rsidRDefault="00000000">
      <w:pPr>
        <w:pStyle w:val="pheading"/>
      </w:pPr>
      <w:r>
        <w:t>- nature du marché:</w:t>
      </w:r>
    </w:p>
    <w:p w14:paraId="08BC2577" w14:textId="77777777" w:rsidR="00EA0D3A" w:rsidRDefault="00000000">
      <w:r>
        <w:t>PM</w:t>
      </w:r>
    </w:p>
    <w:p w14:paraId="34F5ED6B" w14:textId="77777777" w:rsidR="00EA0D3A" w:rsidRDefault="00000000">
      <w:pPr>
        <w:pStyle w:val="Author-eSectionHeading6"/>
      </w:pPr>
      <w:bookmarkStart w:id="635" w:name="_Toc155600978"/>
      <w:r>
        <w:t>95.51.1b Poteaux pour clôture métallique CCTB 01.09</w:t>
      </w:r>
      <w:bookmarkEnd w:id="635"/>
    </w:p>
    <w:p w14:paraId="59A1FBA2" w14:textId="77777777" w:rsidR="00EA0D3A" w:rsidRDefault="00000000">
      <w:pPr>
        <w:pStyle w:val="pheading"/>
      </w:pPr>
      <w:r>
        <w:t>MATÉRIAUX</w:t>
      </w:r>
    </w:p>
    <w:p w14:paraId="363F66EB" w14:textId="77777777" w:rsidR="00EA0D3A" w:rsidRDefault="00000000">
      <w:pPr>
        <w:pStyle w:val="pheading"/>
      </w:pPr>
      <w:r>
        <w:t>- Caractéristiques générales</w:t>
      </w:r>
    </w:p>
    <w:p w14:paraId="395C22E2" w14:textId="77777777" w:rsidR="00EA0D3A" w:rsidRDefault="00000000">
      <w:r>
        <w:t>Les poteaux sont constitués de profils tubulaires en acier galvanisé à chaud. Le sommet des poteaux sera soudé et/ou rendu étanche à l'aide d'un capuchon en matière synthétique. Le système devra comprendre tous les poteaux accessoires de support, tendeurs et intermédiaires. Les poteaux intermédiaires et les tendeurs seront équipés de bandes de fixation disposées à intervalles réguliers. Les poteaux seront disposés avec un espacement régulier et identique.</w:t>
      </w:r>
    </w:p>
    <w:p w14:paraId="1EB305F4" w14:textId="77777777" w:rsidR="00EA0D3A" w:rsidRDefault="00000000">
      <w:pPr>
        <w:pStyle w:val="Author-eListParagraph"/>
        <w:numPr>
          <w:ilvl w:val="0"/>
          <w:numId w:val="106"/>
        </w:numPr>
      </w:pPr>
      <w:r>
        <w:t xml:space="preserve">Traitement de la surface : </w:t>
      </w:r>
      <w:r>
        <w:rPr>
          <w:rStyle w:val="optioncarChar"/>
        </w:rPr>
        <w:t>galvanisé couleur naturelle / galvanisé et revêtu d'un plastic vert ou d'une peinture verte</w:t>
      </w:r>
      <w:r>
        <w:t>.</w:t>
      </w:r>
    </w:p>
    <w:p w14:paraId="54F830EA" w14:textId="77777777" w:rsidR="00EA0D3A" w:rsidRDefault="00000000">
      <w:pPr>
        <w:pStyle w:val="Author-eListParagraph"/>
        <w:numPr>
          <w:ilvl w:val="0"/>
          <w:numId w:val="106"/>
        </w:numPr>
      </w:pPr>
      <w:r>
        <w:t xml:space="preserve">Section : ronde minimum </w:t>
      </w:r>
      <w:r>
        <w:rPr>
          <w:rStyle w:val="optioncarChar"/>
        </w:rPr>
        <w:t>40 / ***</w:t>
      </w:r>
      <w:r>
        <w:t xml:space="preserve"> mm (tolérances en +/- 2 mm)</w:t>
      </w:r>
    </w:p>
    <w:p w14:paraId="50796197" w14:textId="77777777" w:rsidR="00EA0D3A" w:rsidRDefault="00000000">
      <w:pPr>
        <w:pStyle w:val="Author-eListParagraph"/>
        <w:numPr>
          <w:ilvl w:val="0"/>
          <w:numId w:val="106"/>
        </w:numPr>
      </w:pPr>
      <w:r>
        <w:t xml:space="preserve">Epaisseur des parois : </w:t>
      </w:r>
      <w:r>
        <w:rPr>
          <w:rStyle w:val="optioncarChar"/>
        </w:rPr>
        <w:t>1,5 / ***</w:t>
      </w:r>
      <w:r>
        <w:t xml:space="preserve"> mm</w:t>
      </w:r>
    </w:p>
    <w:p w14:paraId="5BA1BCDD" w14:textId="77777777" w:rsidR="00EA0D3A" w:rsidRDefault="00000000">
      <w:pPr>
        <w:pStyle w:val="Author-eListParagraph"/>
        <w:numPr>
          <w:ilvl w:val="0"/>
          <w:numId w:val="106"/>
        </w:numPr>
      </w:pPr>
      <w:r>
        <w:t xml:space="preserve">Hauteur au-dessus du sol : </w:t>
      </w:r>
      <w:r>
        <w:rPr>
          <w:rStyle w:val="optioncarChar"/>
        </w:rPr>
        <w:t>120 / 150 / 180 / ***</w:t>
      </w:r>
      <w:r>
        <w:t xml:space="preserve"> cm</w:t>
      </w:r>
    </w:p>
    <w:p w14:paraId="66D75069" w14:textId="77777777" w:rsidR="00EA0D3A" w:rsidRDefault="00000000">
      <w:pPr>
        <w:pStyle w:val="Author-eListParagraph"/>
        <w:numPr>
          <w:ilvl w:val="0"/>
          <w:numId w:val="106"/>
        </w:numPr>
      </w:pPr>
      <w:r>
        <w:t xml:space="preserve">Espacement : maximum </w:t>
      </w:r>
      <w:r>
        <w:rPr>
          <w:rStyle w:val="optioncarChar"/>
        </w:rPr>
        <w:t>300 / ***</w:t>
      </w:r>
      <w:r>
        <w:t xml:space="preserve"> cm.</w:t>
      </w:r>
    </w:p>
    <w:p w14:paraId="6D34BC16" w14:textId="77777777" w:rsidR="00EA0D3A" w:rsidRDefault="00EA0D3A"/>
    <w:p w14:paraId="1B208012" w14:textId="77777777" w:rsidR="00EA0D3A" w:rsidRDefault="00000000">
      <w:pPr>
        <w:pStyle w:val="pheading"/>
      </w:pPr>
      <w:r>
        <w:t>EXÉCUTION / MISE EN ŒUVRE</w:t>
      </w:r>
    </w:p>
    <w:p w14:paraId="48DDF18E" w14:textId="77777777" w:rsidR="00EA0D3A" w:rsidRDefault="00000000">
      <w:pPr>
        <w:pStyle w:val="pheading"/>
      </w:pPr>
      <w:r>
        <w:t>- Prescriptions générales</w:t>
      </w:r>
    </w:p>
    <w:p w14:paraId="0588A536" w14:textId="77777777" w:rsidR="00EA0D3A" w:rsidRDefault="00000000">
      <w:r>
        <w:t>L'exécution devra tenir compte des prescriptions du fabricant.</w:t>
      </w:r>
    </w:p>
    <w:p w14:paraId="6636CD2D" w14:textId="77777777" w:rsidR="00EA0D3A" w:rsidRDefault="00000000">
      <w:r>
        <w:t xml:space="preserve">Les poteaux sont </w:t>
      </w:r>
      <w:r>
        <w:rPr>
          <w:rStyle w:val="optioncarChar"/>
        </w:rPr>
        <w:t>vibrés / bétonné</w:t>
      </w:r>
      <w:r>
        <w:t>s dans le sol.</w:t>
      </w:r>
    </w:p>
    <w:p w14:paraId="5F6A18E7" w14:textId="77777777" w:rsidR="00EA0D3A" w:rsidRDefault="00000000">
      <w:r>
        <w:rPr>
          <w:b/>
        </w:rPr>
        <w:t>(soit)</w:t>
      </w:r>
      <w:r>
        <w:rPr>
          <w:rStyle w:val="soitChar"/>
        </w:rPr>
        <w:t xml:space="preserve">Les poteaux seront </w:t>
      </w:r>
      <w:r>
        <w:rPr>
          <w:rStyle w:val="soitChar"/>
          <w:u w:val="single"/>
        </w:rPr>
        <w:t>vibrés</w:t>
      </w:r>
      <w:r>
        <w:rPr>
          <w:rStyle w:val="soitChar"/>
        </w:rPr>
        <w:t xml:space="preserve"> dans le sol et ancrés à l'aide d'un gousset galvanisé.</w:t>
      </w:r>
    </w:p>
    <w:p w14:paraId="044A42CB" w14:textId="77777777" w:rsidR="00EA0D3A" w:rsidRDefault="00000000">
      <w:r>
        <w:rPr>
          <w:b/>
        </w:rPr>
        <w:t>(soit)</w:t>
      </w:r>
      <w:r>
        <w:rPr>
          <w:rStyle w:val="soitChar"/>
        </w:rPr>
        <w:t xml:space="preserve">Les poteaux seront </w:t>
      </w:r>
      <w:r>
        <w:rPr>
          <w:rStyle w:val="soitChar"/>
          <w:u w:val="single"/>
        </w:rPr>
        <w:t>bétonnés</w:t>
      </w:r>
      <w:r>
        <w:rPr>
          <w:rStyle w:val="soitChar"/>
        </w:rPr>
        <w:t xml:space="preserve"> dans le sol (30x30x50cm). Les terres excédentaires seront évacuées du chantier.</w:t>
      </w:r>
    </w:p>
    <w:p w14:paraId="2FF1164D" w14:textId="77777777" w:rsidR="00EA0D3A" w:rsidRDefault="00EA0D3A"/>
    <w:p w14:paraId="4EF1566C" w14:textId="77777777" w:rsidR="00EA0D3A" w:rsidRDefault="00000000">
      <w:r>
        <w:t> </w:t>
      </w:r>
    </w:p>
    <w:p w14:paraId="1B8D4DE5" w14:textId="77777777" w:rsidR="00EA0D3A" w:rsidRDefault="00EA0D3A"/>
    <w:p w14:paraId="16F209CF" w14:textId="77777777" w:rsidR="00EA0D3A" w:rsidRDefault="00000000">
      <w:r>
        <w:t> </w:t>
      </w:r>
    </w:p>
    <w:p w14:paraId="5E6F05D7" w14:textId="77777777" w:rsidR="00EA0D3A" w:rsidRDefault="00000000">
      <w:pPr>
        <w:pStyle w:val="pheading"/>
      </w:pPr>
      <w:r>
        <w:t>- Notes d’exécution complémentaires</w:t>
      </w:r>
    </w:p>
    <w:p w14:paraId="643FF96C" w14:textId="77777777" w:rsidR="00EA0D3A" w:rsidRDefault="00EA0D3A"/>
    <w:p w14:paraId="055088CB" w14:textId="77777777" w:rsidR="00EA0D3A" w:rsidRDefault="00000000">
      <w:pPr>
        <w:pStyle w:val="Author-eListParagraph"/>
        <w:numPr>
          <w:ilvl w:val="0"/>
          <w:numId w:val="107"/>
        </w:numPr>
      </w:pPr>
      <w:r>
        <w:t>Des poteaux tendeurs seront placés au début, à chaque angle et à la fin de la clôture.</w:t>
      </w:r>
    </w:p>
    <w:p w14:paraId="7D9C7E14" w14:textId="77777777" w:rsidR="00EA0D3A" w:rsidRDefault="00000000">
      <w:pPr>
        <w:pStyle w:val="Author-eListParagraph"/>
        <w:numPr>
          <w:ilvl w:val="0"/>
          <w:numId w:val="107"/>
        </w:numPr>
      </w:pPr>
      <w:r>
        <w:t>Dans chaque direction de tension, les poteaux seront étayés à 2/3 de leur hauteur par un poteau de support.</w:t>
      </w:r>
    </w:p>
    <w:p w14:paraId="779DB727" w14:textId="77777777" w:rsidR="00EA0D3A" w:rsidRDefault="00000000">
      <w:pPr>
        <w:pStyle w:val="Author-eListParagraph"/>
        <w:numPr>
          <w:ilvl w:val="0"/>
          <w:numId w:val="107"/>
        </w:numPr>
      </w:pPr>
      <w:r>
        <w:t xml:space="preserve">Les treillis seront fixés aux poteaux à l'aide de </w:t>
      </w:r>
      <w:r>
        <w:rPr>
          <w:rStyle w:val="optioncarChar"/>
        </w:rPr>
        <w:t>colliers / clips spéciaux</w:t>
      </w:r>
      <w:r>
        <w:t>, sur le fil vertical, fixés sur la bande de fixation du poteau, conformément aux prescriptions d'exécution du fabricant.</w:t>
      </w:r>
    </w:p>
    <w:p w14:paraId="788856F7" w14:textId="77777777" w:rsidR="00EA0D3A" w:rsidRDefault="00EA0D3A"/>
    <w:p w14:paraId="217D2F0E" w14:textId="77777777" w:rsidR="00EA0D3A" w:rsidRDefault="00000000">
      <w:r>
        <w:t> </w:t>
      </w:r>
    </w:p>
    <w:p w14:paraId="5A82E029" w14:textId="77777777" w:rsidR="00EA0D3A" w:rsidRDefault="00000000">
      <w:pPr>
        <w:pStyle w:val="pheading"/>
      </w:pPr>
      <w:r>
        <w:t>MESURAGE</w:t>
      </w:r>
    </w:p>
    <w:p w14:paraId="69DE67F3" w14:textId="77777777" w:rsidR="00EA0D3A" w:rsidRDefault="00000000">
      <w:pPr>
        <w:pStyle w:val="pheading"/>
      </w:pPr>
      <w:r>
        <w:t>- unité de mesure:</w:t>
      </w:r>
    </w:p>
    <w:p w14:paraId="1446B411" w14:textId="77777777" w:rsidR="00EA0D3A" w:rsidRDefault="00000000">
      <w:r>
        <w:t>-</w:t>
      </w:r>
    </w:p>
    <w:p w14:paraId="77769B08" w14:textId="77777777" w:rsidR="00EA0D3A" w:rsidRDefault="00EA0D3A"/>
    <w:p w14:paraId="1C267E37" w14:textId="77777777" w:rsidR="00EA0D3A" w:rsidRDefault="00EA0D3A"/>
    <w:p w14:paraId="0BC4C4A6" w14:textId="77777777" w:rsidR="00EA0D3A" w:rsidRDefault="00000000">
      <w:r>
        <w:t> </w:t>
      </w:r>
    </w:p>
    <w:p w14:paraId="16B8BE6B" w14:textId="77777777" w:rsidR="00EA0D3A" w:rsidRDefault="00000000">
      <w:pPr>
        <w:pStyle w:val="pheading"/>
      </w:pPr>
      <w:r>
        <w:t>- code de mesurage:</w:t>
      </w:r>
    </w:p>
    <w:p w14:paraId="486DC57E" w14:textId="77777777" w:rsidR="00EA0D3A" w:rsidRDefault="00000000">
      <w:r>
        <w:t>Compris dans le prix unitaire des clôtures.</w:t>
      </w:r>
    </w:p>
    <w:p w14:paraId="363E5C93" w14:textId="77777777" w:rsidR="00EA0D3A" w:rsidRDefault="00EA0D3A"/>
    <w:p w14:paraId="1172392A" w14:textId="77777777" w:rsidR="00EA0D3A" w:rsidRDefault="00000000">
      <w:r>
        <w:t> </w:t>
      </w:r>
    </w:p>
    <w:p w14:paraId="6607B7DA" w14:textId="77777777" w:rsidR="00EA0D3A" w:rsidRDefault="00000000">
      <w:pPr>
        <w:pStyle w:val="pheading"/>
      </w:pPr>
      <w:r>
        <w:t>- nature du marché:</w:t>
      </w:r>
    </w:p>
    <w:p w14:paraId="51251DDB" w14:textId="77777777" w:rsidR="00EA0D3A" w:rsidRDefault="00000000">
      <w:r>
        <w:t>PM</w:t>
      </w:r>
    </w:p>
    <w:p w14:paraId="17F73779" w14:textId="77777777" w:rsidR="00EA0D3A" w:rsidRDefault="00EA0D3A"/>
    <w:p w14:paraId="0217D96E" w14:textId="77777777" w:rsidR="00EA0D3A" w:rsidRDefault="00000000">
      <w:r>
        <w:t> </w:t>
      </w:r>
    </w:p>
    <w:p w14:paraId="67FCF47A" w14:textId="77777777" w:rsidR="00EA0D3A" w:rsidRDefault="00000000">
      <w:pPr>
        <w:pStyle w:val="Author-eSectionHeading6"/>
      </w:pPr>
      <w:bookmarkStart w:id="636" w:name="_Toc155600979"/>
      <w:r>
        <w:t>95.51.1c Poteaux pour clôture en bois CCTB 01.09</w:t>
      </w:r>
      <w:bookmarkEnd w:id="636"/>
    </w:p>
    <w:p w14:paraId="6E3BC9E8" w14:textId="77777777" w:rsidR="00EA0D3A" w:rsidRDefault="00000000">
      <w:pPr>
        <w:pStyle w:val="pheading"/>
      </w:pPr>
      <w:r>
        <w:t>MATÉRIAUX</w:t>
      </w:r>
    </w:p>
    <w:p w14:paraId="06BDB51B" w14:textId="77777777" w:rsidR="00EA0D3A" w:rsidRDefault="00000000">
      <w:pPr>
        <w:pStyle w:val="pheading"/>
      </w:pPr>
      <w:r>
        <w:t>- Caractéristiques générales</w:t>
      </w:r>
    </w:p>
    <w:p w14:paraId="36D98EF9" w14:textId="77777777" w:rsidR="00EA0D3A" w:rsidRDefault="00000000">
      <w:r>
        <w:t>Les poteaux en bois seront constitués de</w:t>
      </w:r>
    </w:p>
    <w:p w14:paraId="534EA8D8" w14:textId="77777777" w:rsidR="00EA0D3A" w:rsidRDefault="00000000">
      <w:r>
        <w:rPr>
          <w:rStyle w:val="soitChar"/>
        </w:rPr>
        <w:t>(soit)</w:t>
      </w:r>
      <w:r>
        <w:t xml:space="preserve"> bois de résineux imprégné sous vide et sous pression, traité jusqu'au centre selon la norme NEN 3296, à l'aide d'une solution de sels CCA avec une rétention minimale de 6,5 kg/m³.</w:t>
      </w:r>
    </w:p>
    <w:p w14:paraId="0BB03DC4" w14:textId="77777777" w:rsidR="00EA0D3A" w:rsidRDefault="00000000">
      <w:r>
        <w:rPr>
          <w:rStyle w:val="soitChar"/>
        </w:rPr>
        <w:t>(soit)</w:t>
      </w:r>
      <w:r>
        <w:t xml:space="preserve"> bois dur tropical, … (pour plus d'information en ce qui concerne l'essence des bois à mettre en œuvre, consultez également Le Centre interfédéral d'information sur le Bois </w:t>
      </w:r>
      <w:hyperlink r:id="rId20" w:history="1">
        <w:r>
          <w:t>https://houtinfobois.be/</w:t>
        </w:r>
      </w:hyperlink>
      <w:r>
        <w:t xml:space="preserve"> ).</w:t>
      </w:r>
    </w:p>
    <w:p w14:paraId="033E2CC6" w14:textId="77777777" w:rsidR="00EA0D3A" w:rsidRDefault="00000000">
      <w:pPr>
        <w:pStyle w:val="Author-eListParagraph"/>
        <w:numPr>
          <w:ilvl w:val="0"/>
          <w:numId w:val="108"/>
        </w:numPr>
      </w:pPr>
      <w:r>
        <w:t xml:space="preserve">Forme : </w:t>
      </w:r>
      <w:r>
        <w:rPr>
          <w:rStyle w:val="optioncarChar"/>
        </w:rPr>
        <w:t>ronde / carrée</w:t>
      </w:r>
    </w:p>
    <w:p w14:paraId="03484D9F" w14:textId="77777777" w:rsidR="00EA0D3A" w:rsidRDefault="00000000">
      <w:pPr>
        <w:pStyle w:val="Author-eListParagraph"/>
        <w:numPr>
          <w:ilvl w:val="0"/>
          <w:numId w:val="108"/>
        </w:numPr>
      </w:pPr>
      <w:r>
        <w:t xml:space="preserve">Section : </w:t>
      </w:r>
      <w:r>
        <w:rPr>
          <w:rStyle w:val="optioncarChar"/>
        </w:rPr>
        <w:t>60 / 80 / ***</w:t>
      </w:r>
      <w:r>
        <w:t xml:space="preserve"> mm</w:t>
      </w:r>
    </w:p>
    <w:p w14:paraId="07D68E41" w14:textId="77777777" w:rsidR="00EA0D3A" w:rsidRDefault="00000000">
      <w:pPr>
        <w:pStyle w:val="Author-eListParagraph"/>
        <w:numPr>
          <w:ilvl w:val="0"/>
          <w:numId w:val="108"/>
        </w:numPr>
      </w:pPr>
      <w:r>
        <w:t xml:space="preserve">Hauteur au-dessus du sol : </w:t>
      </w:r>
      <w:r>
        <w:rPr>
          <w:rStyle w:val="optioncarChar"/>
        </w:rPr>
        <w:t>120 / 150 / 180 / ***</w:t>
      </w:r>
      <w:r>
        <w:t xml:space="preserve"> cm</w:t>
      </w:r>
    </w:p>
    <w:p w14:paraId="4D1C14A5" w14:textId="77777777" w:rsidR="00EA0D3A" w:rsidRDefault="00000000">
      <w:pPr>
        <w:pStyle w:val="Author-eListParagraph"/>
        <w:numPr>
          <w:ilvl w:val="0"/>
          <w:numId w:val="108"/>
        </w:numPr>
      </w:pPr>
      <w:r>
        <w:t xml:space="preserve">Espacement : maximum </w:t>
      </w:r>
      <w:r>
        <w:rPr>
          <w:rStyle w:val="optioncarChar"/>
        </w:rPr>
        <w:t>200 / 300 / ***</w:t>
      </w:r>
      <w:r>
        <w:t xml:space="preserve"> cm. L'espacement entre les poteaux sera régulier et identique.</w:t>
      </w:r>
    </w:p>
    <w:p w14:paraId="4950E9A2" w14:textId="77777777" w:rsidR="00EA0D3A" w:rsidRDefault="00EA0D3A"/>
    <w:p w14:paraId="401FBE7F" w14:textId="77777777" w:rsidR="00EA0D3A" w:rsidRDefault="00000000">
      <w:r>
        <w:t> </w:t>
      </w:r>
    </w:p>
    <w:p w14:paraId="1CDBF564" w14:textId="77777777" w:rsidR="00EA0D3A" w:rsidRDefault="00000000">
      <w:pPr>
        <w:pStyle w:val="pheading"/>
      </w:pPr>
      <w:r>
        <w:t>EXÉCUTION / MISE EN ŒUVRE</w:t>
      </w:r>
    </w:p>
    <w:p w14:paraId="3D61BC58" w14:textId="77777777" w:rsidR="00EA0D3A" w:rsidRDefault="00000000">
      <w:pPr>
        <w:pStyle w:val="pheading"/>
      </w:pPr>
      <w:r>
        <w:t>- Prescriptions générales</w:t>
      </w:r>
    </w:p>
    <w:p w14:paraId="69834C97" w14:textId="77777777" w:rsidR="00EA0D3A" w:rsidRDefault="00000000">
      <w:r>
        <w:t xml:space="preserve">Les poteaux seront enfoncés dans le sol à au moins </w:t>
      </w:r>
      <w:r>
        <w:rPr>
          <w:rStyle w:val="optioncarChar"/>
        </w:rPr>
        <w:t>40 / ***</w:t>
      </w:r>
      <w:r>
        <w:t xml:space="preserve"> cm de profondeur, jusqu'à ce que la hauteur prescrite au-dessus du sol soit atteinte.</w:t>
      </w:r>
    </w:p>
    <w:p w14:paraId="6D1E27C7" w14:textId="77777777" w:rsidR="00EA0D3A" w:rsidRDefault="00EA0D3A"/>
    <w:p w14:paraId="38E8DEDA" w14:textId="77777777" w:rsidR="00EA0D3A" w:rsidRDefault="00000000">
      <w:r>
        <w:t> </w:t>
      </w:r>
    </w:p>
    <w:p w14:paraId="58BA17DA" w14:textId="77777777" w:rsidR="00EA0D3A" w:rsidRDefault="00000000">
      <w:pPr>
        <w:pStyle w:val="pheading"/>
      </w:pPr>
      <w:r>
        <w:t>MESURAGE</w:t>
      </w:r>
    </w:p>
    <w:p w14:paraId="7631EB0C" w14:textId="77777777" w:rsidR="00EA0D3A" w:rsidRDefault="00000000">
      <w:pPr>
        <w:pStyle w:val="pheading"/>
      </w:pPr>
      <w:r>
        <w:t>- unité de mesure:</w:t>
      </w:r>
    </w:p>
    <w:p w14:paraId="741317ED" w14:textId="77777777" w:rsidR="00EA0D3A" w:rsidRDefault="00000000">
      <w:r>
        <w:t>-</w:t>
      </w:r>
    </w:p>
    <w:p w14:paraId="1B89E6F2" w14:textId="77777777" w:rsidR="00EA0D3A" w:rsidRDefault="00000000">
      <w:pPr>
        <w:pStyle w:val="pheading"/>
      </w:pPr>
      <w:r>
        <w:t>- code de mesurage:</w:t>
      </w:r>
    </w:p>
    <w:p w14:paraId="146D9188" w14:textId="77777777" w:rsidR="00EA0D3A" w:rsidRDefault="00000000">
      <w:r>
        <w:t>Compris dans le prix unitaire des clôtures.</w:t>
      </w:r>
    </w:p>
    <w:p w14:paraId="4A74CA0D" w14:textId="77777777" w:rsidR="00EA0D3A" w:rsidRDefault="00EA0D3A"/>
    <w:p w14:paraId="7D781EAC" w14:textId="77777777" w:rsidR="00EA0D3A" w:rsidRDefault="00000000">
      <w:r>
        <w:t> </w:t>
      </w:r>
    </w:p>
    <w:p w14:paraId="043DB768" w14:textId="77777777" w:rsidR="00EA0D3A" w:rsidRDefault="00000000">
      <w:pPr>
        <w:pStyle w:val="pheading"/>
      </w:pPr>
      <w:r>
        <w:t>- nature du marché:</w:t>
      </w:r>
    </w:p>
    <w:p w14:paraId="4EB1BB44" w14:textId="77777777" w:rsidR="00EA0D3A" w:rsidRDefault="00000000">
      <w:r>
        <w:t>PM</w:t>
      </w:r>
    </w:p>
    <w:p w14:paraId="1369F92C" w14:textId="77777777" w:rsidR="00EA0D3A" w:rsidRDefault="00000000">
      <w:pPr>
        <w:pStyle w:val="Author-eSectionHeading6"/>
      </w:pPr>
      <w:bookmarkStart w:id="637" w:name="_Toc155600980"/>
      <w:r>
        <w:t>95.51.1d Poteaux pour clôture en matière synthétique CCTB 01.09</w:t>
      </w:r>
      <w:bookmarkEnd w:id="637"/>
    </w:p>
    <w:p w14:paraId="6388BBD0" w14:textId="77777777" w:rsidR="00EA0D3A" w:rsidRDefault="00000000">
      <w:pPr>
        <w:pStyle w:val="pheading"/>
      </w:pPr>
      <w:r>
        <w:t>MESURAGE</w:t>
      </w:r>
    </w:p>
    <w:p w14:paraId="0F9A088F" w14:textId="77777777" w:rsidR="00EA0D3A" w:rsidRDefault="00000000">
      <w:pPr>
        <w:pStyle w:val="pheading"/>
      </w:pPr>
      <w:r>
        <w:t>- unité de mesure:</w:t>
      </w:r>
    </w:p>
    <w:p w14:paraId="2347224E" w14:textId="77777777" w:rsidR="00EA0D3A" w:rsidRDefault="00000000">
      <w:r>
        <w:t>-</w:t>
      </w:r>
    </w:p>
    <w:p w14:paraId="7AFBC154" w14:textId="77777777" w:rsidR="00EA0D3A" w:rsidRDefault="00000000">
      <w:pPr>
        <w:pStyle w:val="pheading"/>
      </w:pPr>
      <w:r>
        <w:t>- code de mesurage:</w:t>
      </w:r>
    </w:p>
    <w:p w14:paraId="2734C028" w14:textId="77777777" w:rsidR="00EA0D3A" w:rsidRDefault="00000000">
      <w:r>
        <w:t>Compris dans le prix des clôtures.</w:t>
      </w:r>
    </w:p>
    <w:p w14:paraId="2DBC9620" w14:textId="77777777" w:rsidR="00EA0D3A" w:rsidRDefault="00EA0D3A"/>
    <w:p w14:paraId="36D80A10" w14:textId="77777777" w:rsidR="00EA0D3A" w:rsidRDefault="00000000">
      <w:r>
        <w:t> </w:t>
      </w:r>
    </w:p>
    <w:p w14:paraId="1906E9BF" w14:textId="77777777" w:rsidR="00EA0D3A" w:rsidRDefault="00000000">
      <w:pPr>
        <w:pStyle w:val="pheading"/>
      </w:pPr>
      <w:r>
        <w:t>- nature du marché:</w:t>
      </w:r>
    </w:p>
    <w:p w14:paraId="39420760" w14:textId="77777777" w:rsidR="00EA0D3A" w:rsidRDefault="00000000">
      <w:r>
        <w:t>PM</w:t>
      </w:r>
    </w:p>
    <w:p w14:paraId="3521B030" w14:textId="77777777" w:rsidR="00EA0D3A" w:rsidRDefault="00000000">
      <w:pPr>
        <w:pStyle w:val="Author-eSectionHeading4"/>
      </w:pPr>
      <w:bookmarkStart w:id="638" w:name="_Toc155600981"/>
      <w:r>
        <w:t>95.52 Fils pour clôture</w:t>
      </w:r>
      <w:bookmarkEnd w:id="638"/>
    </w:p>
    <w:p w14:paraId="6870F1C2" w14:textId="77777777" w:rsidR="00EA0D3A" w:rsidRDefault="00000000">
      <w:pPr>
        <w:pStyle w:val="Author-eSectionHeading5"/>
      </w:pPr>
      <w:bookmarkStart w:id="639" w:name="_Toc155600982"/>
      <w:r>
        <w:t>95.52.1 Fils pour clôture</w:t>
      </w:r>
      <w:bookmarkEnd w:id="639"/>
    </w:p>
    <w:p w14:paraId="4FF794E3" w14:textId="77777777" w:rsidR="00EA0D3A" w:rsidRDefault="00000000">
      <w:pPr>
        <w:pStyle w:val="Author-eSectionHeading6"/>
      </w:pPr>
      <w:bookmarkStart w:id="640" w:name="_Toc155600983"/>
      <w:r>
        <w:t>95.52.1a Fils pour clôture métallique CCTB 01.09</w:t>
      </w:r>
      <w:bookmarkEnd w:id="640"/>
    </w:p>
    <w:p w14:paraId="6817BA81" w14:textId="77777777" w:rsidR="00EA0D3A" w:rsidRDefault="00000000">
      <w:pPr>
        <w:pStyle w:val="pheading"/>
      </w:pPr>
      <w:r>
        <w:t>DESCRIPTION</w:t>
      </w:r>
    </w:p>
    <w:p w14:paraId="715AD23C" w14:textId="77777777" w:rsidR="00EA0D3A" w:rsidRDefault="00000000">
      <w:pPr>
        <w:pStyle w:val="pheading"/>
      </w:pPr>
      <w:r>
        <w:t>- Définition / Comprend</w:t>
      </w:r>
    </w:p>
    <w:p w14:paraId="44402CCD" w14:textId="77777777" w:rsidR="00EA0D3A" w:rsidRDefault="00000000">
      <w:r>
        <w:t>Il s'agit d'une clôture en fils constituée de fils lisses tendus horizontalement et parallèlement.</w:t>
      </w:r>
    </w:p>
    <w:p w14:paraId="6D03889D" w14:textId="77777777" w:rsidR="00EA0D3A" w:rsidRDefault="00000000">
      <w:pPr>
        <w:pStyle w:val="pheading"/>
      </w:pPr>
      <w:r>
        <w:t>MATÉRIAUX</w:t>
      </w:r>
    </w:p>
    <w:p w14:paraId="3B9CEE90" w14:textId="77777777" w:rsidR="00EA0D3A" w:rsidRDefault="00000000">
      <w:pPr>
        <w:pStyle w:val="pheading"/>
      </w:pPr>
      <w:r>
        <w:t>- Caractéristiques générales</w:t>
      </w:r>
    </w:p>
    <w:p w14:paraId="0E78EA26" w14:textId="77777777" w:rsidR="00EA0D3A" w:rsidRDefault="00EA0D3A"/>
    <w:p w14:paraId="4FBB737E" w14:textId="77777777" w:rsidR="00EA0D3A" w:rsidRDefault="00000000">
      <w:pPr>
        <w:pStyle w:val="Author-eListParagraph"/>
        <w:numPr>
          <w:ilvl w:val="0"/>
          <w:numId w:val="109"/>
        </w:numPr>
      </w:pPr>
      <w:r>
        <w:t xml:space="preserve">Epaisseur des fils : minimum </w:t>
      </w:r>
      <w:r>
        <w:rPr>
          <w:rStyle w:val="optioncarChar"/>
        </w:rPr>
        <w:t>1,8 / ***</w:t>
      </w:r>
      <w:r>
        <w:t xml:space="preserve"> mm, résistance à la traction = minimum 400-500 N/mm²</w:t>
      </w:r>
    </w:p>
    <w:p w14:paraId="654A91BF" w14:textId="77777777" w:rsidR="00EA0D3A" w:rsidRDefault="00000000">
      <w:pPr>
        <w:pStyle w:val="Author-eListParagraph"/>
        <w:numPr>
          <w:ilvl w:val="0"/>
          <w:numId w:val="109"/>
        </w:numPr>
      </w:pPr>
      <w:r>
        <w:t xml:space="preserve">Traitement de la surface : </w:t>
      </w:r>
      <w:r>
        <w:rPr>
          <w:rStyle w:val="optioncarChar"/>
        </w:rPr>
        <w:t>galvanisé couleur naturelle / galvanisé et plastifié couleur verte (PVC / PE)</w:t>
      </w:r>
    </w:p>
    <w:p w14:paraId="78C63894" w14:textId="77777777" w:rsidR="00EA0D3A" w:rsidRDefault="00000000">
      <w:pPr>
        <w:pStyle w:val="Author-eListParagraph"/>
        <w:numPr>
          <w:ilvl w:val="0"/>
          <w:numId w:val="109"/>
        </w:numPr>
      </w:pPr>
      <w:r>
        <w:t xml:space="preserve">Nombre de fils : minimum tous les </w:t>
      </w:r>
      <w:r>
        <w:rPr>
          <w:rStyle w:val="optioncarChar"/>
        </w:rPr>
        <w:t>20 / 30 / ***</w:t>
      </w:r>
      <w:r>
        <w:t xml:space="preserve"> cm.</w:t>
      </w:r>
    </w:p>
    <w:p w14:paraId="6775910E" w14:textId="77777777" w:rsidR="00EA0D3A" w:rsidRDefault="00EA0D3A"/>
    <w:p w14:paraId="244AB9B4" w14:textId="77777777" w:rsidR="00EA0D3A" w:rsidRDefault="00000000">
      <w:r>
        <w:t> </w:t>
      </w:r>
    </w:p>
    <w:p w14:paraId="61C2EC48" w14:textId="77777777" w:rsidR="00EA0D3A" w:rsidRDefault="00000000">
      <w:pPr>
        <w:pStyle w:val="pheading"/>
      </w:pPr>
      <w:r>
        <w:t>MESURAGE</w:t>
      </w:r>
    </w:p>
    <w:p w14:paraId="0DEF6159" w14:textId="77777777" w:rsidR="00EA0D3A" w:rsidRDefault="00000000">
      <w:pPr>
        <w:pStyle w:val="pheading"/>
      </w:pPr>
      <w:r>
        <w:t>- unité de mesure:</w:t>
      </w:r>
    </w:p>
    <w:p w14:paraId="337648FB" w14:textId="77777777" w:rsidR="00EA0D3A" w:rsidRDefault="00000000">
      <w:r>
        <w:t>m</w:t>
      </w:r>
    </w:p>
    <w:p w14:paraId="5BDAA11F" w14:textId="77777777" w:rsidR="00EA0D3A" w:rsidRDefault="00000000">
      <w:pPr>
        <w:pStyle w:val="pheading"/>
      </w:pPr>
      <w:r>
        <w:t>- code de mesurage:</w:t>
      </w:r>
    </w:p>
    <w:p w14:paraId="6D63F73A" w14:textId="77777777" w:rsidR="00EA0D3A" w:rsidRDefault="00000000">
      <w:r>
        <w:t>longueur nette de la clôture, mesurée dans l'axe des limites des parcelles.</w:t>
      </w:r>
    </w:p>
    <w:p w14:paraId="2F106B86" w14:textId="77777777" w:rsidR="00EA0D3A" w:rsidRDefault="00000000">
      <w:pPr>
        <w:pStyle w:val="pheading"/>
      </w:pPr>
      <w:r>
        <w:t>- nature du marché:</w:t>
      </w:r>
    </w:p>
    <w:p w14:paraId="23F9CC79" w14:textId="77777777" w:rsidR="00EA0D3A" w:rsidRDefault="00000000">
      <w:r>
        <w:t>QF</w:t>
      </w:r>
    </w:p>
    <w:p w14:paraId="4125FACD" w14:textId="77777777" w:rsidR="00EA0D3A" w:rsidRDefault="00EA0D3A"/>
    <w:p w14:paraId="691350D4" w14:textId="77777777" w:rsidR="00EA0D3A" w:rsidRDefault="00000000">
      <w:r>
        <w:t> </w:t>
      </w:r>
    </w:p>
    <w:p w14:paraId="2510C45C" w14:textId="77777777" w:rsidR="00EA0D3A" w:rsidRDefault="00000000">
      <w:pPr>
        <w:pStyle w:val="Author-eSectionHeading6"/>
      </w:pPr>
      <w:bookmarkStart w:id="641" w:name="_Toc155600984"/>
      <w:r>
        <w:t>95.52.1b Fils pour clôture en matière synthétique CCTB 01.09</w:t>
      </w:r>
      <w:bookmarkEnd w:id="641"/>
    </w:p>
    <w:p w14:paraId="0F49D41E" w14:textId="77777777" w:rsidR="00EA0D3A" w:rsidRDefault="00000000">
      <w:pPr>
        <w:pStyle w:val="pheading"/>
      </w:pPr>
      <w:r>
        <w:t>MESURAGE</w:t>
      </w:r>
    </w:p>
    <w:p w14:paraId="1E5B3C72" w14:textId="77777777" w:rsidR="00EA0D3A" w:rsidRDefault="00000000">
      <w:pPr>
        <w:pStyle w:val="pheading"/>
      </w:pPr>
      <w:r>
        <w:t>- unité de mesure:</w:t>
      </w:r>
    </w:p>
    <w:p w14:paraId="2D2AA813" w14:textId="77777777" w:rsidR="00EA0D3A" w:rsidRDefault="00000000">
      <w:r>
        <w:t>m</w:t>
      </w:r>
    </w:p>
    <w:p w14:paraId="587E9F64" w14:textId="77777777" w:rsidR="00EA0D3A" w:rsidRDefault="00000000">
      <w:pPr>
        <w:pStyle w:val="pheading"/>
      </w:pPr>
      <w:r>
        <w:t>- code de mesurage:</w:t>
      </w:r>
    </w:p>
    <w:p w14:paraId="0CB5ABE7" w14:textId="77777777" w:rsidR="00EA0D3A" w:rsidRDefault="00000000">
      <w:r>
        <w:t>longueur nette de la clôture, mesurée dans l'axe des limites des parcelles.</w:t>
      </w:r>
    </w:p>
    <w:p w14:paraId="309077F6" w14:textId="77777777" w:rsidR="00EA0D3A" w:rsidRDefault="00000000">
      <w:pPr>
        <w:pStyle w:val="pheading"/>
      </w:pPr>
      <w:r>
        <w:t>- nature du marché:</w:t>
      </w:r>
    </w:p>
    <w:p w14:paraId="3156F74D" w14:textId="77777777" w:rsidR="00EA0D3A" w:rsidRDefault="00000000">
      <w:r>
        <w:t>QF</w:t>
      </w:r>
    </w:p>
    <w:p w14:paraId="705A2421" w14:textId="77777777" w:rsidR="00EA0D3A" w:rsidRDefault="00EA0D3A"/>
    <w:p w14:paraId="4D28FA0D" w14:textId="77777777" w:rsidR="00EA0D3A" w:rsidRDefault="00000000">
      <w:r>
        <w:t> </w:t>
      </w:r>
    </w:p>
    <w:p w14:paraId="380DAC80" w14:textId="77777777" w:rsidR="00EA0D3A" w:rsidRDefault="00000000">
      <w:pPr>
        <w:pStyle w:val="Author-eSectionHeading4"/>
      </w:pPr>
      <w:bookmarkStart w:id="642" w:name="_Toc155600985"/>
      <w:r>
        <w:t>95.53 Treillis et filets pour clôture</w:t>
      </w:r>
      <w:bookmarkEnd w:id="642"/>
    </w:p>
    <w:p w14:paraId="7F9F73ED" w14:textId="77777777" w:rsidR="00EA0D3A" w:rsidRDefault="00000000">
      <w:pPr>
        <w:pStyle w:val="Author-eSectionHeading5"/>
      </w:pPr>
      <w:bookmarkStart w:id="643" w:name="_Toc155600986"/>
      <w:r>
        <w:t>95.53.1 Treillis et filets pour clôture</w:t>
      </w:r>
      <w:bookmarkEnd w:id="643"/>
    </w:p>
    <w:p w14:paraId="232F4B9A" w14:textId="77777777" w:rsidR="00EA0D3A" w:rsidRDefault="00000000">
      <w:pPr>
        <w:pStyle w:val="Author-eSectionHeading6"/>
      </w:pPr>
      <w:bookmarkStart w:id="644" w:name="_Toc155600987"/>
      <w:r>
        <w:t>95.53.1a Treillis et filets pour clôture métalliques CCTB 01.09</w:t>
      </w:r>
      <w:bookmarkEnd w:id="644"/>
    </w:p>
    <w:p w14:paraId="68741A33" w14:textId="77777777" w:rsidR="00EA0D3A" w:rsidRDefault="00000000">
      <w:pPr>
        <w:pStyle w:val="pheading"/>
      </w:pPr>
      <w:r>
        <w:t>DESCRIPTION</w:t>
      </w:r>
    </w:p>
    <w:p w14:paraId="491E0CC4" w14:textId="77777777" w:rsidR="00EA0D3A" w:rsidRDefault="00000000">
      <w:pPr>
        <w:pStyle w:val="pheading"/>
      </w:pPr>
      <w:r>
        <w:t>- Définition / Comprend</w:t>
      </w:r>
    </w:p>
    <w:p w14:paraId="20DC86CF" w14:textId="77777777" w:rsidR="00EA0D3A" w:rsidRDefault="00000000">
      <w:r>
        <w:t>Letreillis de fils sera constitué de fils d'acier galvanisés, y compris les filstendeurs nécessaires, présentant le mêmerevêtement que le treillis. Les fils horizontaux auront un pli de retrait audroit de chaque maille. L'entrepreneur soumettra un échantillon à l'approbationde l'auteur de projet.</w:t>
      </w:r>
    </w:p>
    <w:p w14:paraId="472C713D" w14:textId="77777777" w:rsidR="00EA0D3A" w:rsidRDefault="00000000">
      <w:pPr>
        <w:pStyle w:val="pheading"/>
      </w:pPr>
      <w:r>
        <w:t>MATÉRIAUX</w:t>
      </w:r>
    </w:p>
    <w:p w14:paraId="0F011A4A" w14:textId="77777777" w:rsidR="00EA0D3A" w:rsidRDefault="00000000">
      <w:pPr>
        <w:pStyle w:val="pheading"/>
      </w:pPr>
      <w:r>
        <w:t>- Caractéristiques générales</w:t>
      </w:r>
    </w:p>
    <w:p w14:paraId="385A364A" w14:textId="77777777" w:rsidR="00EA0D3A" w:rsidRDefault="00000000">
      <w:r>
        <w:rPr>
          <w:b/>
          <w:u w:val="single"/>
        </w:rPr>
        <w:t>Spécifications</w:t>
      </w:r>
    </w:p>
    <w:p w14:paraId="77E19191" w14:textId="77777777" w:rsidR="00EA0D3A" w:rsidRDefault="00000000">
      <w:pPr>
        <w:pStyle w:val="Author-eListParagraph"/>
        <w:numPr>
          <w:ilvl w:val="0"/>
          <w:numId w:val="110"/>
        </w:numPr>
      </w:pPr>
      <w:r>
        <w:t xml:space="preserve">Type : </w:t>
      </w:r>
      <w:r>
        <w:rPr>
          <w:rStyle w:val="optioncarChar"/>
        </w:rPr>
        <w:t>tressé (selon la [NBN EN 10223-5]) / soudé (selon la [NBN EN 10223-4])</w:t>
      </w:r>
    </w:p>
    <w:p w14:paraId="239A5BF7" w14:textId="77777777" w:rsidR="00EA0D3A" w:rsidRDefault="00000000">
      <w:pPr>
        <w:pStyle w:val="Author-eListParagraph"/>
        <w:numPr>
          <w:ilvl w:val="0"/>
          <w:numId w:val="110"/>
        </w:numPr>
      </w:pPr>
      <w:r>
        <w:t xml:space="preserve">Section des fils : minimum </w:t>
      </w:r>
      <w:r>
        <w:rPr>
          <w:rStyle w:val="optioncarChar"/>
        </w:rPr>
        <w:t>3 / ***</w:t>
      </w:r>
      <w:r>
        <w:t xml:space="preserve"> mm (tolérances + 0,2 mm)</w:t>
      </w:r>
    </w:p>
    <w:p w14:paraId="73C6E8F8" w14:textId="77777777" w:rsidR="00EA0D3A" w:rsidRDefault="00000000">
      <w:pPr>
        <w:pStyle w:val="Author-eListParagraph"/>
        <w:numPr>
          <w:ilvl w:val="0"/>
          <w:numId w:val="110"/>
        </w:numPr>
      </w:pPr>
      <w:r>
        <w:t>Résistance à la traction : horizontalement minimum 400 N/mm², verticalement minimum 700 N/mm²</w:t>
      </w:r>
    </w:p>
    <w:p w14:paraId="30E474EB" w14:textId="77777777" w:rsidR="00EA0D3A" w:rsidRDefault="00000000">
      <w:pPr>
        <w:pStyle w:val="Author-eListParagraph"/>
        <w:numPr>
          <w:ilvl w:val="0"/>
          <w:numId w:val="110"/>
        </w:numPr>
      </w:pPr>
      <w:r>
        <w:t xml:space="preserve">Forme des mailles : </w:t>
      </w:r>
      <w:r>
        <w:rPr>
          <w:rStyle w:val="optioncarChar"/>
        </w:rPr>
        <w:t>carrées (50 x 50 / *** mm) / rectangulaires (*** x *** mm)</w:t>
      </w:r>
    </w:p>
    <w:p w14:paraId="47663AE8" w14:textId="77777777" w:rsidR="00EA0D3A" w:rsidRDefault="00000000">
      <w:pPr>
        <w:pStyle w:val="Author-eListParagraph"/>
        <w:numPr>
          <w:ilvl w:val="0"/>
          <w:numId w:val="110"/>
        </w:numPr>
      </w:pPr>
      <w:r>
        <w:t xml:space="preserve">Traitement de la surface : </w:t>
      </w:r>
      <w:r>
        <w:rPr>
          <w:rStyle w:val="optioncarChar"/>
        </w:rPr>
        <w:t>galvanisé couleur naturelle / galvanisé et plastifié (couleur verte / ***)</w:t>
      </w:r>
    </w:p>
    <w:p w14:paraId="37EEA076" w14:textId="77777777" w:rsidR="00EA0D3A" w:rsidRDefault="00000000">
      <w:pPr>
        <w:pStyle w:val="Author-eListParagraph"/>
        <w:numPr>
          <w:ilvl w:val="0"/>
          <w:numId w:val="110"/>
        </w:numPr>
      </w:pPr>
      <w:r>
        <w:t xml:space="preserve">Hauteur du treillis : </w:t>
      </w:r>
      <w:r>
        <w:rPr>
          <w:rStyle w:val="optioncarChar"/>
        </w:rPr>
        <w:t>120 / 150 / 180 / ***</w:t>
      </w:r>
      <w:r>
        <w:t xml:space="preserve"> cm au-dessus du sol.</w:t>
      </w:r>
    </w:p>
    <w:p w14:paraId="588EA1F6" w14:textId="77777777" w:rsidR="00EA0D3A" w:rsidRDefault="00000000">
      <w:r>
        <w:t>A déterminer hauteur de la clôture :</w:t>
      </w:r>
    </w:p>
    <w:p w14:paraId="72E84510" w14:textId="77777777" w:rsidR="00EA0D3A" w:rsidRDefault="00000000">
      <w:r>
        <w:t>- hauteur : H &lt; 1,25 m</w:t>
      </w:r>
    </w:p>
    <w:p w14:paraId="53AE69D4" w14:textId="77777777" w:rsidR="00EA0D3A" w:rsidRDefault="00000000">
      <w:r>
        <w:t>- hauteur : 1,25 m ≤ H &lt; 2,00 m</w:t>
      </w:r>
    </w:p>
    <w:p w14:paraId="651EBCF6" w14:textId="77777777" w:rsidR="00EA0D3A" w:rsidRDefault="00000000">
      <w:r>
        <w:t>- hauteur : H ≥ 2,00 m</w:t>
      </w:r>
    </w:p>
    <w:p w14:paraId="67440620" w14:textId="77777777" w:rsidR="00EA0D3A" w:rsidRDefault="00000000">
      <w:r>
        <w:t>- supplément pour bas-volet</w:t>
      </w:r>
    </w:p>
    <w:p w14:paraId="37ABF4E2" w14:textId="77777777" w:rsidR="00EA0D3A" w:rsidRDefault="00000000">
      <w:r>
        <w:t>- supplément pour enfouissement du treillis</w:t>
      </w:r>
    </w:p>
    <w:p w14:paraId="5ADE5439" w14:textId="77777777" w:rsidR="00EA0D3A" w:rsidRDefault="00EA0D3A"/>
    <w:p w14:paraId="1E51EB8C" w14:textId="77777777" w:rsidR="00EA0D3A" w:rsidRDefault="00000000">
      <w:r>
        <w:t> </w:t>
      </w:r>
    </w:p>
    <w:p w14:paraId="47C60F5C" w14:textId="77777777" w:rsidR="00EA0D3A" w:rsidRDefault="00000000">
      <w:pPr>
        <w:pStyle w:val="pheading"/>
      </w:pPr>
      <w:r>
        <w:t>MESURAGE</w:t>
      </w:r>
    </w:p>
    <w:p w14:paraId="14480A6D" w14:textId="77777777" w:rsidR="00EA0D3A" w:rsidRDefault="00000000">
      <w:pPr>
        <w:pStyle w:val="pheading"/>
      </w:pPr>
      <w:r>
        <w:t>- unité de mesure:</w:t>
      </w:r>
    </w:p>
    <w:p w14:paraId="2AC4AE72" w14:textId="77777777" w:rsidR="00EA0D3A" w:rsidRDefault="00000000">
      <w:r>
        <w:t>m</w:t>
      </w:r>
    </w:p>
    <w:p w14:paraId="566523C1" w14:textId="77777777" w:rsidR="00EA0D3A" w:rsidRDefault="00000000">
      <w:pPr>
        <w:pStyle w:val="pheading"/>
      </w:pPr>
      <w:r>
        <w:t>- code de mesurage:</w:t>
      </w:r>
    </w:p>
    <w:p w14:paraId="011982E0" w14:textId="77777777" w:rsidR="00EA0D3A" w:rsidRDefault="00000000">
      <w:r>
        <w:t>longueur nette de la clôture, mesurée dans l'axe des limites des parcelles.</w:t>
      </w:r>
    </w:p>
    <w:p w14:paraId="4ABE8418" w14:textId="77777777" w:rsidR="00EA0D3A" w:rsidRDefault="00000000">
      <w:pPr>
        <w:pStyle w:val="pheading"/>
      </w:pPr>
      <w:r>
        <w:t>- nature du marché:</w:t>
      </w:r>
    </w:p>
    <w:p w14:paraId="09DE79D2" w14:textId="77777777" w:rsidR="00EA0D3A" w:rsidRDefault="00000000">
      <w:r>
        <w:t>QF</w:t>
      </w:r>
    </w:p>
    <w:p w14:paraId="36F417D9" w14:textId="77777777" w:rsidR="00EA0D3A" w:rsidRDefault="00EA0D3A"/>
    <w:p w14:paraId="4D43C044" w14:textId="77777777" w:rsidR="00EA0D3A" w:rsidRDefault="00000000">
      <w:r>
        <w:t> </w:t>
      </w:r>
    </w:p>
    <w:p w14:paraId="3B33C1C7" w14:textId="77777777" w:rsidR="00EA0D3A" w:rsidRDefault="00000000">
      <w:pPr>
        <w:pStyle w:val="Author-eSectionHeading6"/>
      </w:pPr>
      <w:bookmarkStart w:id="645" w:name="_Toc155600988"/>
      <w:r>
        <w:t>95.53.1b Treillis et filets pour clôture en matière synthétique CCTB 01.09</w:t>
      </w:r>
      <w:bookmarkEnd w:id="645"/>
    </w:p>
    <w:p w14:paraId="4B9DB74C" w14:textId="77777777" w:rsidR="00EA0D3A" w:rsidRDefault="00000000">
      <w:pPr>
        <w:pStyle w:val="pheading"/>
      </w:pPr>
      <w:r>
        <w:t>MATÉRIAUX</w:t>
      </w:r>
    </w:p>
    <w:p w14:paraId="7C8DCDCD" w14:textId="77777777" w:rsidR="00EA0D3A" w:rsidRDefault="00000000">
      <w:pPr>
        <w:pStyle w:val="pheading"/>
      </w:pPr>
      <w:r>
        <w:t>- Caractéristiques générales</w:t>
      </w:r>
    </w:p>
    <w:p w14:paraId="671D2097" w14:textId="77777777" w:rsidR="00EA0D3A" w:rsidRDefault="00000000">
      <w:r>
        <w:t>A déterminer hauteur de la clôture :</w:t>
      </w:r>
    </w:p>
    <w:p w14:paraId="63782914" w14:textId="77777777" w:rsidR="00EA0D3A" w:rsidRDefault="00000000">
      <w:r>
        <w:t>- hauteur : H &lt; 1,25 m</w:t>
      </w:r>
    </w:p>
    <w:p w14:paraId="13CCD782" w14:textId="77777777" w:rsidR="00EA0D3A" w:rsidRDefault="00000000">
      <w:r>
        <w:t>- hauteur : 1,25 m ≤ H &lt; 2,00 m</w:t>
      </w:r>
    </w:p>
    <w:p w14:paraId="347457A4" w14:textId="77777777" w:rsidR="00EA0D3A" w:rsidRDefault="00000000">
      <w:r>
        <w:t>- hauteur : H ≥ 2,00 m</w:t>
      </w:r>
    </w:p>
    <w:p w14:paraId="6E52F801" w14:textId="77777777" w:rsidR="00EA0D3A" w:rsidRDefault="00000000">
      <w:r>
        <w:t>- supplément pour bas-volet</w:t>
      </w:r>
    </w:p>
    <w:p w14:paraId="00013EDF" w14:textId="77777777" w:rsidR="00EA0D3A" w:rsidRDefault="00000000">
      <w:r>
        <w:t>- supplément pour enfouissement du treillis</w:t>
      </w:r>
    </w:p>
    <w:p w14:paraId="4AD591E8" w14:textId="77777777" w:rsidR="00EA0D3A" w:rsidRDefault="00EA0D3A"/>
    <w:p w14:paraId="7E4B4127" w14:textId="77777777" w:rsidR="00EA0D3A" w:rsidRDefault="00000000">
      <w:r>
        <w:t> </w:t>
      </w:r>
    </w:p>
    <w:p w14:paraId="280F74FF" w14:textId="77777777" w:rsidR="00EA0D3A" w:rsidRDefault="00000000">
      <w:pPr>
        <w:pStyle w:val="pheading"/>
      </w:pPr>
      <w:r>
        <w:t>MESURAGE</w:t>
      </w:r>
    </w:p>
    <w:p w14:paraId="74082FFA" w14:textId="77777777" w:rsidR="00EA0D3A" w:rsidRDefault="00000000">
      <w:pPr>
        <w:pStyle w:val="pheading"/>
      </w:pPr>
      <w:r>
        <w:t>- unité de mesure:</w:t>
      </w:r>
    </w:p>
    <w:p w14:paraId="792585C0" w14:textId="77777777" w:rsidR="00EA0D3A" w:rsidRDefault="00000000">
      <w:r>
        <w:t>m</w:t>
      </w:r>
    </w:p>
    <w:p w14:paraId="2F890160" w14:textId="77777777" w:rsidR="00EA0D3A" w:rsidRDefault="00000000">
      <w:pPr>
        <w:pStyle w:val="pheading"/>
      </w:pPr>
      <w:r>
        <w:t>- code de mesurage:</w:t>
      </w:r>
    </w:p>
    <w:p w14:paraId="360685A2" w14:textId="77777777" w:rsidR="00EA0D3A" w:rsidRDefault="00000000">
      <w:r>
        <w:t>longueur nette de la clôture, mesurée dans l'axe des limites des parcelles.</w:t>
      </w:r>
    </w:p>
    <w:p w14:paraId="334175D0" w14:textId="77777777" w:rsidR="00EA0D3A" w:rsidRDefault="00000000">
      <w:pPr>
        <w:pStyle w:val="pheading"/>
      </w:pPr>
      <w:r>
        <w:t>- nature du marché:</w:t>
      </w:r>
    </w:p>
    <w:p w14:paraId="71517DDB" w14:textId="77777777" w:rsidR="00EA0D3A" w:rsidRDefault="00000000">
      <w:r>
        <w:t>QF</w:t>
      </w:r>
    </w:p>
    <w:p w14:paraId="5E563DD5" w14:textId="77777777" w:rsidR="00EA0D3A" w:rsidRDefault="00EA0D3A"/>
    <w:p w14:paraId="2D8EF736" w14:textId="77777777" w:rsidR="00EA0D3A" w:rsidRDefault="00000000">
      <w:r>
        <w:t> </w:t>
      </w:r>
    </w:p>
    <w:p w14:paraId="60AE9C7F" w14:textId="77777777" w:rsidR="00EA0D3A" w:rsidRDefault="00000000">
      <w:pPr>
        <w:pStyle w:val="Author-eSectionHeading4"/>
      </w:pPr>
      <w:bookmarkStart w:id="646" w:name="_Toc155600989"/>
      <w:r>
        <w:t>95.54 Tissus et toiles pour clôture</w:t>
      </w:r>
      <w:bookmarkEnd w:id="646"/>
    </w:p>
    <w:p w14:paraId="25B691B9" w14:textId="77777777" w:rsidR="00EA0D3A" w:rsidRDefault="00000000">
      <w:pPr>
        <w:pStyle w:val="Author-eSectionHeading5"/>
      </w:pPr>
      <w:bookmarkStart w:id="647" w:name="_Toc155600990"/>
      <w:r>
        <w:t>95.54.1 Tissus et toiles pour clôture</w:t>
      </w:r>
      <w:bookmarkEnd w:id="647"/>
    </w:p>
    <w:p w14:paraId="68013B06" w14:textId="77777777" w:rsidR="00EA0D3A" w:rsidRDefault="00000000">
      <w:pPr>
        <w:pStyle w:val="Author-eSectionHeading6"/>
      </w:pPr>
      <w:bookmarkStart w:id="648" w:name="_Toc155600991"/>
      <w:r>
        <w:t>95.54.1a Tissus et toiles pour clôture métallique CCTB 01.09</w:t>
      </w:r>
      <w:bookmarkEnd w:id="648"/>
    </w:p>
    <w:p w14:paraId="124246B3" w14:textId="77777777" w:rsidR="00EA0D3A" w:rsidRDefault="00000000">
      <w:pPr>
        <w:pStyle w:val="pheading"/>
      </w:pPr>
      <w:r>
        <w:t>MESURAGE</w:t>
      </w:r>
    </w:p>
    <w:p w14:paraId="139EFBA0" w14:textId="77777777" w:rsidR="00EA0D3A" w:rsidRDefault="00000000">
      <w:pPr>
        <w:pStyle w:val="pheading"/>
      </w:pPr>
      <w:r>
        <w:t>- unité de mesure:</w:t>
      </w:r>
    </w:p>
    <w:p w14:paraId="5527DE40" w14:textId="77777777" w:rsidR="00EA0D3A" w:rsidRDefault="00000000">
      <w:r>
        <w:t>m</w:t>
      </w:r>
    </w:p>
    <w:p w14:paraId="75860EC5" w14:textId="77777777" w:rsidR="00EA0D3A" w:rsidRDefault="00000000">
      <w:pPr>
        <w:pStyle w:val="pheading"/>
      </w:pPr>
      <w:r>
        <w:t>- nature du marché:</w:t>
      </w:r>
    </w:p>
    <w:p w14:paraId="32F18D62" w14:textId="77777777" w:rsidR="00EA0D3A" w:rsidRDefault="00000000">
      <w:r>
        <w:t>QF</w:t>
      </w:r>
    </w:p>
    <w:p w14:paraId="77C9BF24" w14:textId="77777777" w:rsidR="00EA0D3A" w:rsidRDefault="00EA0D3A"/>
    <w:p w14:paraId="11B6C06B" w14:textId="77777777" w:rsidR="00EA0D3A" w:rsidRDefault="00000000">
      <w:r>
        <w:t> </w:t>
      </w:r>
    </w:p>
    <w:p w14:paraId="2B00718F" w14:textId="77777777" w:rsidR="00EA0D3A" w:rsidRDefault="00000000">
      <w:pPr>
        <w:pStyle w:val="Author-eSectionHeading6"/>
      </w:pPr>
      <w:bookmarkStart w:id="649" w:name="_Toc155600992"/>
      <w:r>
        <w:t>95.54.1b Tissus et toiles pour clôture en matières synthétiques CCTB 01.09</w:t>
      </w:r>
      <w:bookmarkEnd w:id="649"/>
    </w:p>
    <w:p w14:paraId="4B1146A0" w14:textId="77777777" w:rsidR="00EA0D3A" w:rsidRDefault="00000000">
      <w:pPr>
        <w:pStyle w:val="pheading"/>
      </w:pPr>
      <w:r>
        <w:t>MESURAGE</w:t>
      </w:r>
    </w:p>
    <w:p w14:paraId="70CF537F" w14:textId="77777777" w:rsidR="00EA0D3A" w:rsidRDefault="00000000">
      <w:pPr>
        <w:pStyle w:val="pheading"/>
      </w:pPr>
      <w:r>
        <w:t>- unité de mesure:</w:t>
      </w:r>
    </w:p>
    <w:p w14:paraId="5CC31423" w14:textId="77777777" w:rsidR="00EA0D3A" w:rsidRDefault="00000000">
      <w:r>
        <w:t>m</w:t>
      </w:r>
    </w:p>
    <w:p w14:paraId="42E87D39" w14:textId="77777777" w:rsidR="00EA0D3A" w:rsidRDefault="00000000">
      <w:pPr>
        <w:pStyle w:val="pheading"/>
      </w:pPr>
      <w:r>
        <w:t>- nature du marché:</w:t>
      </w:r>
    </w:p>
    <w:p w14:paraId="6C18CCDF" w14:textId="77777777" w:rsidR="00EA0D3A" w:rsidRDefault="00000000">
      <w:r>
        <w:t>QF</w:t>
      </w:r>
    </w:p>
    <w:p w14:paraId="0E7866B3" w14:textId="77777777" w:rsidR="00EA0D3A" w:rsidRDefault="00EA0D3A"/>
    <w:p w14:paraId="3C0892DB" w14:textId="77777777" w:rsidR="00EA0D3A" w:rsidRDefault="00000000">
      <w:r>
        <w:t> </w:t>
      </w:r>
    </w:p>
    <w:p w14:paraId="2FF6AD62" w14:textId="77777777" w:rsidR="00EA0D3A" w:rsidRDefault="00000000">
      <w:pPr>
        <w:pStyle w:val="Author-eSectionHeading4"/>
      </w:pPr>
      <w:bookmarkStart w:id="650" w:name="_Toc155600993"/>
      <w:r>
        <w:t>95.55 Panneaux et tôles pour clôture</w:t>
      </w:r>
      <w:bookmarkEnd w:id="650"/>
    </w:p>
    <w:p w14:paraId="25664991" w14:textId="77777777" w:rsidR="00EA0D3A" w:rsidRDefault="00000000">
      <w:pPr>
        <w:pStyle w:val="Author-eSectionHeading5"/>
      </w:pPr>
      <w:bookmarkStart w:id="651" w:name="_Toc155600994"/>
      <w:r>
        <w:t>95.55.1 Panneaux et tôles pour clôture</w:t>
      </w:r>
      <w:bookmarkEnd w:id="651"/>
    </w:p>
    <w:p w14:paraId="602105A8" w14:textId="77777777" w:rsidR="00EA0D3A" w:rsidRDefault="00000000">
      <w:pPr>
        <w:pStyle w:val="Author-eSectionHeading6"/>
      </w:pPr>
      <w:bookmarkStart w:id="652" w:name="_Toc155600995"/>
      <w:r>
        <w:t>95.55.1a Panneaux et tôles pour clôture en béton CCTB 01.09</w:t>
      </w:r>
      <w:bookmarkEnd w:id="652"/>
    </w:p>
    <w:p w14:paraId="6DE2F0E5" w14:textId="77777777" w:rsidR="00EA0D3A" w:rsidRDefault="00000000">
      <w:pPr>
        <w:pStyle w:val="pheading"/>
      </w:pPr>
      <w:r>
        <w:t>MESURAGE</w:t>
      </w:r>
    </w:p>
    <w:p w14:paraId="36406C7D" w14:textId="77777777" w:rsidR="00EA0D3A" w:rsidRDefault="00000000">
      <w:pPr>
        <w:pStyle w:val="pheading"/>
      </w:pPr>
      <w:r>
        <w:t>- unité de mesure:</w:t>
      </w:r>
    </w:p>
    <w:p w14:paraId="608ED572" w14:textId="77777777" w:rsidR="00EA0D3A" w:rsidRDefault="00000000">
      <w:r>
        <w:t>m</w:t>
      </w:r>
    </w:p>
    <w:p w14:paraId="629F4EAE" w14:textId="77777777" w:rsidR="00EA0D3A" w:rsidRDefault="00000000">
      <w:pPr>
        <w:pStyle w:val="pheading"/>
      </w:pPr>
      <w:r>
        <w:t>- nature du marché:</w:t>
      </w:r>
    </w:p>
    <w:p w14:paraId="149A4201" w14:textId="77777777" w:rsidR="00EA0D3A" w:rsidRDefault="00000000">
      <w:r>
        <w:t>QF</w:t>
      </w:r>
    </w:p>
    <w:p w14:paraId="7CE2DD34" w14:textId="77777777" w:rsidR="00EA0D3A" w:rsidRDefault="00EA0D3A"/>
    <w:p w14:paraId="264D009D" w14:textId="77777777" w:rsidR="00EA0D3A" w:rsidRDefault="00000000">
      <w:r>
        <w:t> </w:t>
      </w:r>
    </w:p>
    <w:p w14:paraId="731D5016" w14:textId="77777777" w:rsidR="00EA0D3A" w:rsidRDefault="00000000">
      <w:pPr>
        <w:pStyle w:val="Author-eSectionHeading6"/>
      </w:pPr>
      <w:bookmarkStart w:id="653" w:name="_Toc155600996"/>
      <w:r>
        <w:t>95.55.1b Panneaux et tôles pour clôture métallique CCTB 01.09</w:t>
      </w:r>
      <w:bookmarkEnd w:id="653"/>
    </w:p>
    <w:p w14:paraId="46966004" w14:textId="77777777" w:rsidR="00EA0D3A" w:rsidRDefault="00000000">
      <w:pPr>
        <w:pStyle w:val="pheading"/>
      </w:pPr>
      <w:r>
        <w:t>MESURAGE</w:t>
      </w:r>
    </w:p>
    <w:p w14:paraId="11EE5565" w14:textId="77777777" w:rsidR="00EA0D3A" w:rsidRDefault="00000000">
      <w:pPr>
        <w:pStyle w:val="pheading"/>
      </w:pPr>
      <w:r>
        <w:t>- unité de mesure:</w:t>
      </w:r>
    </w:p>
    <w:p w14:paraId="7F4EB24B" w14:textId="77777777" w:rsidR="00EA0D3A" w:rsidRDefault="00000000">
      <w:r>
        <w:t>m</w:t>
      </w:r>
    </w:p>
    <w:p w14:paraId="091AE6B4" w14:textId="77777777" w:rsidR="00EA0D3A" w:rsidRDefault="00000000">
      <w:pPr>
        <w:pStyle w:val="pheading"/>
      </w:pPr>
      <w:r>
        <w:t>- nature du marché:</w:t>
      </w:r>
    </w:p>
    <w:p w14:paraId="681139D1" w14:textId="77777777" w:rsidR="00EA0D3A" w:rsidRDefault="00000000">
      <w:r>
        <w:t>QF</w:t>
      </w:r>
    </w:p>
    <w:p w14:paraId="77E3EA21" w14:textId="77777777" w:rsidR="00EA0D3A" w:rsidRDefault="00EA0D3A"/>
    <w:p w14:paraId="7D99E0B5" w14:textId="77777777" w:rsidR="00EA0D3A" w:rsidRDefault="00000000">
      <w:r>
        <w:t> </w:t>
      </w:r>
    </w:p>
    <w:p w14:paraId="134E6F2D" w14:textId="77777777" w:rsidR="00EA0D3A" w:rsidRDefault="00000000">
      <w:pPr>
        <w:pStyle w:val="Author-eSectionHeading6"/>
      </w:pPr>
      <w:bookmarkStart w:id="654" w:name="_Toc155600997"/>
      <w:r>
        <w:t>95.55.1c Panneaux et tôles pour clôture en bois CCTB 01.09</w:t>
      </w:r>
      <w:bookmarkEnd w:id="654"/>
    </w:p>
    <w:p w14:paraId="430BC8B8" w14:textId="77777777" w:rsidR="00EA0D3A" w:rsidRDefault="00000000">
      <w:pPr>
        <w:pStyle w:val="pheading"/>
      </w:pPr>
      <w:r>
        <w:t>MESURAGE</w:t>
      </w:r>
    </w:p>
    <w:p w14:paraId="36201D9A" w14:textId="77777777" w:rsidR="00EA0D3A" w:rsidRDefault="00000000">
      <w:pPr>
        <w:pStyle w:val="pheading"/>
      </w:pPr>
      <w:r>
        <w:t>- unité de mesure:</w:t>
      </w:r>
    </w:p>
    <w:p w14:paraId="091C5FDC" w14:textId="77777777" w:rsidR="00EA0D3A" w:rsidRDefault="00000000">
      <w:r>
        <w:t>m</w:t>
      </w:r>
    </w:p>
    <w:p w14:paraId="20963644" w14:textId="77777777" w:rsidR="00EA0D3A" w:rsidRDefault="00000000">
      <w:pPr>
        <w:pStyle w:val="pheading"/>
      </w:pPr>
      <w:r>
        <w:t>- nature du marché:</w:t>
      </w:r>
    </w:p>
    <w:p w14:paraId="3DACA326" w14:textId="77777777" w:rsidR="00EA0D3A" w:rsidRDefault="00000000">
      <w:r>
        <w:t>QF</w:t>
      </w:r>
    </w:p>
    <w:p w14:paraId="22FBB77B" w14:textId="77777777" w:rsidR="00EA0D3A" w:rsidRDefault="00EA0D3A"/>
    <w:p w14:paraId="2DBAB8E2" w14:textId="77777777" w:rsidR="00EA0D3A" w:rsidRDefault="00000000">
      <w:r>
        <w:t> </w:t>
      </w:r>
    </w:p>
    <w:p w14:paraId="6F538FB7" w14:textId="77777777" w:rsidR="00EA0D3A" w:rsidRDefault="00000000">
      <w:pPr>
        <w:pStyle w:val="Author-eSectionHeading6"/>
      </w:pPr>
      <w:bookmarkStart w:id="655" w:name="_Toc155600998"/>
      <w:r>
        <w:t>95.55.1d Panneaux et tôles pour clôture en matière synthétique CCTB 01.09</w:t>
      </w:r>
      <w:bookmarkEnd w:id="655"/>
    </w:p>
    <w:p w14:paraId="73BD429C" w14:textId="77777777" w:rsidR="00EA0D3A" w:rsidRDefault="00000000">
      <w:pPr>
        <w:pStyle w:val="pheading"/>
      </w:pPr>
      <w:r>
        <w:t>MESURAGE</w:t>
      </w:r>
    </w:p>
    <w:p w14:paraId="3EB14080" w14:textId="77777777" w:rsidR="00EA0D3A" w:rsidRDefault="00000000">
      <w:pPr>
        <w:pStyle w:val="pheading"/>
      </w:pPr>
      <w:r>
        <w:t>- unité de mesure:</w:t>
      </w:r>
    </w:p>
    <w:p w14:paraId="310442A5" w14:textId="77777777" w:rsidR="00EA0D3A" w:rsidRDefault="00000000">
      <w:r>
        <w:t>m</w:t>
      </w:r>
    </w:p>
    <w:p w14:paraId="0B7D8D1C" w14:textId="77777777" w:rsidR="00EA0D3A" w:rsidRDefault="00000000">
      <w:pPr>
        <w:pStyle w:val="pheading"/>
      </w:pPr>
      <w:r>
        <w:t>- nature du marché:</w:t>
      </w:r>
    </w:p>
    <w:p w14:paraId="6A9B247D" w14:textId="77777777" w:rsidR="00EA0D3A" w:rsidRDefault="00000000">
      <w:r>
        <w:t>QF</w:t>
      </w:r>
    </w:p>
    <w:p w14:paraId="5CD3CDE3" w14:textId="77777777" w:rsidR="00EA0D3A" w:rsidRDefault="00EA0D3A"/>
    <w:p w14:paraId="448E6EAE" w14:textId="77777777" w:rsidR="00EA0D3A" w:rsidRDefault="00000000">
      <w:r>
        <w:t> </w:t>
      </w:r>
    </w:p>
    <w:p w14:paraId="2738F4A9" w14:textId="77777777" w:rsidR="00EA0D3A" w:rsidRDefault="00000000">
      <w:pPr>
        <w:pStyle w:val="Author-eSectionHeading4"/>
      </w:pPr>
      <w:bookmarkStart w:id="656" w:name="_Toc155600999"/>
      <w:r>
        <w:t>95.56 Eléments de clôture de réemploi</w:t>
      </w:r>
      <w:bookmarkEnd w:id="656"/>
    </w:p>
    <w:p w14:paraId="4F0EBD01" w14:textId="77777777" w:rsidR="00EA0D3A" w:rsidRDefault="00000000">
      <w:pPr>
        <w:pStyle w:val="Author-eSectionHeading5"/>
      </w:pPr>
      <w:bookmarkStart w:id="657" w:name="_Toc155601000"/>
      <w:r>
        <w:t>95.56.1 Eléments de clôture de réemploi</w:t>
      </w:r>
      <w:bookmarkEnd w:id="657"/>
    </w:p>
    <w:p w14:paraId="03759F64" w14:textId="77777777" w:rsidR="00EA0D3A" w:rsidRDefault="00000000">
      <w:pPr>
        <w:pStyle w:val="Author-eSectionHeading6"/>
      </w:pPr>
      <w:bookmarkStart w:id="658" w:name="_Toc155601001"/>
      <w:r>
        <w:t>95.56.1a Eléments de clôture de réemploi CCTB 01.09</w:t>
      </w:r>
      <w:bookmarkEnd w:id="658"/>
    </w:p>
    <w:p w14:paraId="52707281" w14:textId="77777777" w:rsidR="00EA0D3A" w:rsidRDefault="00000000">
      <w:pPr>
        <w:pStyle w:val="pheading"/>
      </w:pPr>
      <w:r>
        <w:t>MESURAGE</w:t>
      </w:r>
    </w:p>
    <w:p w14:paraId="3EE59B07" w14:textId="77777777" w:rsidR="00EA0D3A" w:rsidRDefault="00000000">
      <w:pPr>
        <w:pStyle w:val="pheading"/>
      </w:pPr>
      <w:r>
        <w:t>- unité de mesure:</w:t>
      </w:r>
    </w:p>
    <w:p w14:paraId="09791F0F" w14:textId="77777777" w:rsidR="00EA0D3A" w:rsidRDefault="00000000">
      <w:r>
        <w:rPr>
          <w:b/>
          <w:color w:val="003300"/>
        </w:rPr>
        <w:t>(soit par défaut)</w:t>
      </w:r>
    </w:p>
    <w:p w14:paraId="06A928D1" w14:textId="77777777" w:rsidR="00EA0D3A" w:rsidRDefault="00000000">
      <w:r>
        <w:rPr>
          <w:color w:val="008080"/>
        </w:rPr>
        <w:t>1. fft</w:t>
      </w:r>
    </w:p>
    <w:p w14:paraId="228F8D67" w14:textId="77777777" w:rsidR="00EA0D3A" w:rsidRDefault="00000000">
      <w:r>
        <w:rPr>
          <w:b/>
          <w:color w:val="003300"/>
        </w:rPr>
        <w:t>(soit)</w:t>
      </w:r>
    </w:p>
    <w:p w14:paraId="78307A16" w14:textId="77777777" w:rsidR="00EA0D3A" w:rsidRDefault="00000000">
      <w:r>
        <w:rPr>
          <w:color w:val="008080"/>
        </w:rPr>
        <w:t>2. pc</w:t>
      </w:r>
    </w:p>
    <w:p w14:paraId="76C89DBE" w14:textId="77777777" w:rsidR="00EA0D3A" w:rsidRDefault="00EA0D3A"/>
    <w:p w14:paraId="095876B1" w14:textId="77777777" w:rsidR="00EA0D3A" w:rsidRDefault="00000000">
      <w:r>
        <w:t> </w:t>
      </w:r>
    </w:p>
    <w:p w14:paraId="21CE10BC" w14:textId="77777777" w:rsidR="00EA0D3A" w:rsidRDefault="00000000">
      <w:pPr>
        <w:pStyle w:val="pheading"/>
      </w:pPr>
      <w:r>
        <w:t>- nature du marché:</w:t>
      </w:r>
    </w:p>
    <w:p w14:paraId="7964CB1E" w14:textId="77777777" w:rsidR="00EA0D3A" w:rsidRDefault="00000000">
      <w:r>
        <w:rPr>
          <w:b/>
          <w:color w:val="003300"/>
        </w:rPr>
        <w:t>(soit par défaut)</w:t>
      </w:r>
    </w:p>
    <w:p w14:paraId="2AD14166" w14:textId="77777777" w:rsidR="00EA0D3A" w:rsidRDefault="00000000">
      <w:r>
        <w:rPr>
          <w:color w:val="008080"/>
        </w:rPr>
        <w:t>1. PG</w:t>
      </w:r>
    </w:p>
    <w:p w14:paraId="38C6B781" w14:textId="77777777" w:rsidR="00EA0D3A" w:rsidRDefault="00000000">
      <w:r>
        <w:rPr>
          <w:b/>
          <w:color w:val="003300"/>
        </w:rPr>
        <w:t>(soit)</w:t>
      </w:r>
    </w:p>
    <w:p w14:paraId="3A7A9459" w14:textId="77777777" w:rsidR="00EA0D3A" w:rsidRDefault="00000000">
      <w:r>
        <w:rPr>
          <w:color w:val="008080"/>
        </w:rPr>
        <w:t>2. QF</w:t>
      </w:r>
    </w:p>
    <w:p w14:paraId="0B99F4ED" w14:textId="77777777" w:rsidR="00EA0D3A" w:rsidRDefault="00EA0D3A"/>
    <w:p w14:paraId="2C55CC5D" w14:textId="77777777" w:rsidR="00EA0D3A" w:rsidRDefault="00000000">
      <w:r>
        <w:t> </w:t>
      </w:r>
    </w:p>
    <w:p w14:paraId="728DE253" w14:textId="77777777" w:rsidR="00EA0D3A" w:rsidRDefault="00000000">
      <w:pPr>
        <w:pStyle w:val="Author-eSectionHeading3"/>
      </w:pPr>
      <w:bookmarkStart w:id="659" w:name="_Toc155601002"/>
      <w:r>
        <w:t>95.6 Systèmes spécifiques de clôtures CCTB 01.09</w:t>
      </w:r>
      <w:bookmarkEnd w:id="659"/>
    </w:p>
    <w:p w14:paraId="4830827D" w14:textId="77777777" w:rsidR="00EA0D3A" w:rsidRDefault="00000000">
      <w:pPr>
        <w:pStyle w:val="pheading"/>
      </w:pPr>
      <w:r>
        <w:t>DESCRIPTION</w:t>
      </w:r>
    </w:p>
    <w:p w14:paraId="080AC477" w14:textId="77777777" w:rsidR="00EA0D3A" w:rsidRDefault="00000000">
      <w:pPr>
        <w:pStyle w:val="pheading"/>
      </w:pPr>
      <w:r>
        <w:t>- Définition / Comprend</w:t>
      </w:r>
    </w:p>
    <w:p w14:paraId="201FAE8C" w14:textId="77777777" w:rsidR="00EA0D3A" w:rsidRDefault="00000000">
      <w:r>
        <w:t>Réalisation d'éléments destinés à protéger des propriétés publiques ou privées.</w:t>
      </w:r>
    </w:p>
    <w:p w14:paraId="7A77F5DD" w14:textId="77777777" w:rsidR="00EA0D3A" w:rsidRDefault="00EA0D3A"/>
    <w:p w14:paraId="67202AA6" w14:textId="77777777" w:rsidR="00EA0D3A" w:rsidRDefault="00000000">
      <w:r>
        <w:t> </w:t>
      </w:r>
    </w:p>
    <w:p w14:paraId="58111CD0" w14:textId="77777777" w:rsidR="00EA0D3A" w:rsidRDefault="00000000">
      <w:pPr>
        <w:pStyle w:val="pheading"/>
      </w:pPr>
      <w:r>
        <w:t>MATÉRIAUX</w:t>
      </w:r>
    </w:p>
    <w:p w14:paraId="238B30BB" w14:textId="77777777" w:rsidR="00EA0D3A" w:rsidRDefault="00000000">
      <w:r>
        <w:t>Les documents de marché fixent :</w:t>
      </w:r>
    </w:p>
    <w:p w14:paraId="2DD92F41" w14:textId="77777777" w:rsidR="00EA0D3A" w:rsidRDefault="00000000">
      <w:r>
        <w:t>• la nature des matériaux, les caractéristiques géométriques (sections, longueurs, profondeur d'enfouissement, entredistances, ...) et mécaniques, les protections et revêtements des éléments constituant les supports : poteaux, accessoires et leurs fondations éventuelles</w:t>
      </w:r>
    </w:p>
    <w:p w14:paraId="7FF6A8BA" w14:textId="77777777" w:rsidR="00EA0D3A" w:rsidRDefault="00000000">
      <w:r>
        <w:t>• la nature des matériaux, les caractéristiques géométriques et mécaniques, les protections et revêtements, les dispositifs de fixation des fils, treillis et panneaux</w:t>
      </w:r>
    </w:p>
    <w:p w14:paraId="34B3D8CA" w14:textId="77777777" w:rsidR="00EA0D3A" w:rsidRDefault="00000000">
      <w:r>
        <w:t>• la nature des matériaux, les caractéristiques géométriques et mécaniques, les protections et revêtements, les dispositifs de fixation des éléments mobiles (barrières d'accès).</w:t>
      </w:r>
    </w:p>
    <w:p w14:paraId="7290828A" w14:textId="77777777" w:rsidR="00EA0D3A" w:rsidRDefault="00000000">
      <w:pPr>
        <w:pStyle w:val="pheading"/>
      </w:pPr>
      <w:r>
        <w:t>DOCUMENTS DE RÉFÉRENCE</w:t>
      </w:r>
    </w:p>
    <w:p w14:paraId="2CECDB13" w14:textId="77777777" w:rsidR="00EA0D3A" w:rsidRDefault="00000000">
      <w:pPr>
        <w:pStyle w:val="pheading"/>
      </w:pPr>
      <w:r>
        <w:t>- Exécution</w:t>
      </w:r>
    </w:p>
    <w:p w14:paraId="159D33F5" w14:textId="77777777" w:rsidR="00EA0D3A" w:rsidRDefault="00000000">
      <w:r>
        <w:t>[CCT Qualiroutes, Cahier des charges type Qualiroutes] J.13.</w:t>
      </w:r>
    </w:p>
    <w:p w14:paraId="4ADEFF7E" w14:textId="77777777" w:rsidR="00EA0D3A" w:rsidRDefault="00EA0D3A"/>
    <w:p w14:paraId="67FC552B" w14:textId="77777777" w:rsidR="00EA0D3A" w:rsidRDefault="00000000">
      <w:r>
        <w:t> </w:t>
      </w:r>
    </w:p>
    <w:p w14:paraId="565C4F00" w14:textId="77777777" w:rsidR="00EA0D3A" w:rsidRDefault="00000000">
      <w:pPr>
        <w:pStyle w:val="Author-eSectionHeading4"/>
      </w:pPr>
      <w:bookmarkStart w:id="660" w:name="_Toc155601003"/>
      <w:r>
        <w:t>95.61 Systèmes spécifiques de clôtures</w:t>
      </w:r>
      <w:bookmarkEnd w:id="660"/>
    </w:p>
    <w:p w14:paraId="2E4FA0EC" w14:textId="77777777" w:rsidR="00EA0D3A" w:rsidRDefault="00000000">
      <w:pPr>
        <w:pStyle w:val="Author-eSectionHeading5"/>
      </w:pPr>
      <w:bookmarkStart w:id="661" w:name="_Toc155601004"/>
      <w:r>
        <w:t>95.61.1 Systèmes spécifiques de clôtures</w:t>
      </w:r>
      <w:bookmarkEnd w:id="661"/>
    </w:p>
    <w:p w14:paraId="3FDD431E" w14:textId="77777777" w:rsidR="00EA0D3A" w:rsidRDefault="00000000">
      <w:pPr>
        <w:pStyle w:val="Author-eSectionHeading6"/>
      </w:pPr>
      <w:bookmarkStart w:id="662" w:name="_Toc155601005"/>
      <w:r>
        <w:t>95.61.1a Clôtures d'équipements de sport / loisir CCTB 01.09</w:t>
      </w:r>
      <w:bookmarkEnd w:id="662"/>
    </w:p>
    <w:p w14:paraId="2664B762" w14:textId="77777777" w:rsidR="00EA0D3A" w:rsidRDefault="00000000">
      <w:pPr>
        <w:pStyle w:val="pheading"/>
      </w:pPr>
      <w:r>
        <w:t>MESURAGE</w:t>
      </w:r>
    </w:p>
    <w:p w14:paraId="00DBEA25" w14:textId="77777777" w:rsidR="00EA0D3A" w:rsidRDefault="00000000">
      <w:pPr>
        <w:pStyle w:val="pheading"/>
      </w:pPr>
      <w:r>
        <w:t>- unité de mesure:</w:t>
      </w:r>
    </w:p>
    <w:p w14:paraId="0FB2421F" w14:textId="77777777" w:rsidR="00EA0D3A" w:rsidRDefault="00000000">
      <w:r>
        <w:t>m</w:t>
      </w:r>
    </w:p>
    <w:p w14:paraId="449F46FA" w14:textId="77777777" w:rsidR="00EA0D3A" w:rsidRDefault="00000000">
      <w:pPr>
        <w:pStyle w:val="pheading"/>
      </w:pPr>
      <w:r>
        <w:t>- nature du marché:</w:t>
      </w:r>
    </w:p>
    <w:p w14:paraId="2D72AE24" w14:textId="77777777" w:rsidR="00EA0D3A" w:rsidRDefault="00000000">
      <w:r>
        <w:t>QF</w:t>
      </w:r>
    </w:p>
    <w:p w14:paraId="238F579F" w14:textId="77777777" w:rsidR="00EA0D3A" w:rsidRDefault="00EA0D3A"/>
    <w:p w14:paraId="4D213F9C" w14:textId="77777777" w:rsidR="00EA0D3A" w:rsidRDefault="00000000">
      <w:r>
        <w:t> </w:t>
      </w:r>
    </w:p>
    <w:p w14:paraId="0F921D24" w14:textId="77777777" w:rsidR="00EA0D3A" w:rsidRDefault="00000000">
      <w:pPr>
        <w:pStyle w:val="Author-eSectionHeading6"/>
      </w:pPr>
      <w:bookmarkStart w:id="663" w:name="_Toc155601006"/>
      <w:r>
        <w:t>95.61.1b Clôtures de sécurité et de dissuasion (prison, etc.) CCTB 01.09</w:t>
      </w:r>
      <w:bookmarkEnd w:id="663"/>
    </w:p>
    <w:p w14:paraId="73749CE8" w14:textId="77777777" w:rsidR="00EA0D3A" w:rsidRDefault="00000000">
      <w:pPr>
        <w:pStyle w:val="pheading"/>
      </w:pPr>
      <w:r>
        <w:t>MESURAGE</w:t>
      </w:r>
    </w:p>
    <w:p w14:paraId="5BB45E46" w14:textId="77777777" w:rsidR="00EA0D3A" w:rsidRDefault="00000000">
      <w:pPr>
        <w:pStyle w:val="pheading"/>
      </w:pPr>
      <w:r>
        <w:t>- unité de mesure:</w:t>
      </w:r>
    </w:p>
    <w:p w14:paraId="31919625" w14:textId="77777777" w:rsidR="00EA0D3A" w:rsidRDefault="00000000">
      <w:r>
        <w:t>m</w:t>
      </w:r>
    </w:p>
    <w:p w14:paraId="3939E6CE" w14:textId="77777777" w:rsidR="00EA0D3A" w:rsidRDefault="00000000">
      <w:pPr>
        <w:pStyle w:val="pheading"/>
      </w:pPr>
      <w:r>
        <w:t>- nature du marché:</w:t>
      </w:r>
    </w:p>
    <w:p w14:paraId="7D582CBF" w14:textId="77777777" w:rsidR="00EA0D3A" w:rsidRDefault="00000000">
      <w:r>
        <w:t>QF</w:t>
      </w:r>
    </w:p>
    <w:p w14:paraId="3AB99944" w14:textId="77777777" w:rsidR="00EA0D3A" w:rsidRDefault="00EA0D3A"/>
    <w:p w14:paraId="7D39A588" w14:textId="77777777" w:rsidR="00EA0D3A" w:rsidRDefault="00000000">
      <w:r>
        <w:t> </w:t>
      </w:r>
    </w:p>
    <w:p w14:paraId="27905ED3" w14:textId="77777777" w:rsidR="00EA0D3A" w:rsidRDefault="00000000">
      <w:pPr>
        <w:pStyle w:val="Author-eSectionHeading6"/>
      </w:pPr>
      <w:bookmarkStart w:id="664" w:name="_Toc155601007"/>
      <w:r>
        <w:t>95.61.1c Clôtures industrielles CCTB 01.09</w:t>
      </w:r>
      <w:bookmarkEnd w:id="664"/>
    </w:p>
    <w:p w14:paraId="68928769" w14:textId="77777777" w:rsidR="00EA0D3A" w:rsidRDefault="00000000">
      <w:pPr>
        <w:pStyle w:val="pheading"/>
      </w:pPr>
      <w:r>
        <w:t>MESURAGE</w:t>
      </w:r>
    </w:p>
    <w:p w14:paraId="5861C147" w14:textId="77777777" w:rsidR="00EA0D3A" w:rsidRDefault="00000000">
      <w:pPr>
        <w:pStyle w:val="pheading"/>
      </w:pPr>
      <w:r>
        <w:t>- unité de mesure:</w:t>
      </w:r>
    </w:p>
    <w:p w14:paraId="39409D7B" w14:textId="77777777" w:rsidR="00EA0D3A" w:rsidRDefault="00000000">
      <w:r>
        <w:t>m</w:t>
      </w:r>
    </w:p>
    <w:p w14:paraId="7EE6459B" w14:textId="77777777" w:rsidR="00EA0D3A" w:rsidRDefault="00000000">
      <w:pPr>
        <w:pStyle w:val="pheading"/>
      </w:pPr>
      <w:r>
        <w:t>- nature du marché:</w:t>
      </w:r>
    </w:p>
    <w:p w14:paraId="630947EA" w14:textId="77777777" w:rsidR="00EA0D3A" w:rsidRDefault="00000000">
      <w:r>
        <w:t>QF</w:t>
      </w:r>
    </w:p>
    <w:p w14:paraId="7618B88B" w14:textId="77777777" w:rsidR="00EA0D3A" w:rsidRDefault="00EA0D3A"/>
    <w:p w14:paraId="2D6C92DA" w14:textId="77777777" w:rsidR="00EA0D3A" w:rsidRDefault="00000000">
      <w:r>
        <w:t> </w:t>
      </w:r>
    </w:p>
    <w:p w14:paraId="394A6D78" w14:textId="77777777" w:rsidR="00EA0D3A" w:rsidRDefault="00000000">
      <w:pPr>
        <w:pStyle w:val="Author-eSectionHeading6"/>
      </w:pPr>
      <w:bookmarkStart w:id="665" w:name="_Toc155601008"/>
      <w:r>
        <w:t>95.61.1d Clôtures décoratives en béton CCTB 01.09</w:t>
      </w:r>
      <w:bookmarkEnd w:id="665"/>
    </w:p>
    <w:p w14:paraId="775657E0" w14:textId="77777777" w:rsidR="00EA0D3A" w:rsidRDefault="00000000">
      <w:pPr>
        <w:pStyle w:val="pheading"/>
      </w:pPr>
      <w:r>
        <w:t>MESURAGE</w:t>
      </w:r>
    </w:p>
    <w:p w14:paraId="467630EC" w14:textId="77777777" w:rsidR="00EA0D3A" w:rsidRDefault="00000000">
      <w:pPr>
        <w:pStyle w:val="pheading"/>
      </w:pPr>
      <w:r>
        <w:t>- unité de mesure:</w:t>
      </w:r>
    </w:p>
    <w:p w14:paraId="3F3FB403" w14:textId="77777777" w:rsidR="00EA0D3A" w:rsidRDefault="00000000">
      <w:r>
        <w:t>m</w:t>
      </w:r>
    </w:p>
    <w:p w14:paraId="09E9AE9C" w14:textId="77777777" w:rsidR="00EA0D3A" w:rsidRDefault="00000000">
      <w:pPr>
        <w:pStyle w:val="pheading"/>
      </w:pPr>
      <w:r>
        <w:t>- nature du marché:</w:t>
      </w:r>
    </w:p>
    <w:p w14:paraId="64DC5024" w14:textId="77777777" w:rsidR="00EA0D3A" w:rsidRDefault="00000000">
      <w:r>
        <w:t>QF</w:t>
      </w:r>
    </w:p>
    <w:p w14:paraId="72FB5B21" w14:textId="77777777" w:rsidR="00EA0D3A" w:rsidRDefault="00EA0D3A"/>
    <w:p w14:paraId="2FE3E9F7" w14:textId="77777777" w:rsidR="00EA0D3A" w:rsidRDefault="00000000">
      <w:r>
        <w:t> </w:t>
      </w:r>
    </w:p>
    <w:p w14:paraId="55936EA3" w14:textId="77777777" w:rsidR="00EA0D3A" w:rsidRDefault="00000000">
      <w:pPr>
        <w:pStyle w:val="Author-eSectionHeading6"/>
      </w:pPr>
      <w:bookmarkStart w:id="666" w:name="_Toc155601009"/>
      <w:r>
        <w:t>95.61.1e Clôtures décoratives métallique CCTB 01.09</w:t>
      </w:r>
      <w:bookmarkEnd w:id="666"/>
    </w:p>
    <w:p w14:paraId="14084F1D" w14:textId="77777777" w:rsidR="00EA0D3A" w:rsidRDefault="00000000">
      <w:pPr>
        <w:pStyle w:val="pheading"/>
      </w:pPr>
      <w:r>
        <w:t>MESURAGE</w:t>
      </w:r>
    </w:p>
    <w:p w14:paraId="1DCFD498" w14:textId="77777777" w:rsidR="00EA0D3A" w:rsidRDefault="00000000">
      <w:pPr>
        <w:pStyle w:val="pheading"/>
      </w:pPr>
      <w:r>
        <w:t>- unité de mesure:</w:t>
      </w:r>
    </w:p>
    <w:p w14:paraId="491B8284" w14:textId="77777777" w:rsidR="00EA0D3A" w:rsidRDefault="00000000">
      <w:r>
        <w:t>m</w:t>
      </w:r>
    </w:p>
    <w:p w14:paraId="3F6ADDBE" w14:textId="77777777" w:rsidR="00EA0D3A" w:rsidRDefault="00000000">
      <w:pPr>
        <w:pStyle w:val="pheading"/>
      </w:pPr>
      <w:r>
        <w:t>- nature du marché:</w:t>
      </w:r>
    </w:p>
    <w:p w14:paraId="01C9890F" w14:textId="77777777" w:rsidR="00EA0D3A" w:rsidRDefault="00000000">
      <w:r>
        <w:t>QF</w:t>
      </w:r>
    </w:p>
    <w:p w14:paraId="2B9BBF6B" w14:textId="77777777" w:rsidR="00EA0D3A" w:rsidRDefault="00EA0D3A"/>
    <w:p w14:paraId="110B43D8" w14:textId="77777777" w:rsidR="00EA0D3A" w:rsidRDefault="00000000">
      <w:r>
        <w:t> </w:t>
      </w:r>
    </w:p>
    <w:p w14:paraId="78366306" w14:textId="77777777" w:rsidR="00EA0D3A" w:rsidRDefault="00000000">
      <w:pPr>
        <w:pStyle w:val="Author-eSectionHeading6"/>
      </w:pPr>
      <w:bookmarkStart w:id="667" w:name="_Toc155601010"/>
      <w:r>
        <w:t>95.61.1f Clôtures décoratives en bois CCTB 01.09</w:t>
      </w:r>
      <w:bookmarkEnd w:id="667"/>
    </w:p>
    <w:p w14:paraId="5981C7CD" w14:textId="77777777" w:rsidR="00EA0D3A" w:rsidRDefault="00000000">
      <w:pPr>
        <w:pStyle w:val="pheading"/>
      </w:pPr>
      <w:r>
        <w:t>MESURAGE</w:t>
      </w:r>
    </w:p>
    <w:p w14:paraId="62DAEF98" w14:textId="77777777" w:rsidR="00EA0D3A" w:rsidRDefault="00000000">
      <w:pPr>
        <w:pStyle w:val="pheading"/>
      </w:pPr>
      <w:r>
        <w:t>- unité de mesure:</w:t>
      </w:r>
    </w:p>
    <w:p w14:paraId="0426782F" w14:textId="77777777" w:rsidR="00EA0D3A" w:rsidRDefault="00000000">
      <w:r>
        <w:t>m</w:t>
      </w:r>
    </w:p>
    <w:p w14:paraId="52DD4E02" w14:textId="77777777" w:rsidR="00EA0D3A" w:rsidRDefault="00000000">
      <w:pPr>
        <w:pStyle w:val="pheading"/>
      </w:pPr>
      <w:r>
        <w:t>- nature du marché:</w:t>
      </w:r>
    </w:p>
    <w:p w14:paraId="0F067FA4" w14:textId="77777777" w:rsidR="00EA0D3A" w:rsidRDefault="00000000">
      <w:r>
        <w:t>QF</w:t>
      </w:r>
    </w:p>
    <w:p w14:paraId="075B730D" w14:textId="77777777" w:rsidR="00EA0D3A" w:rsidRDefault="00EA0D3A"/>
    <w:p w14:paraId="5A595D3D" w14:textId="77777777" w:rsidR="00EA0D3A" w:rsidRDefault="00000000">
      <w:r>
        <w:t> </w:t>
      </w:r>
    </w:p>
    <w:p w14:paraId="315ACABF" w14:textId="77777777" w:rsidR="00EA0D3A" w:rsidRDefault="00000000">
      <w:pPr>
        <w:pStyle w:val="Author-eSectionHeading6"/>
      </w:pPr>
      <w:bookmarkStart w:id="668" w:name="_Toc155601011"/>
      <w:r>
        <w:t>95.61.1g Clôtures décoratives en matière synthétique CCTB 01.09</w:t>
      </w:r>
      <w:bookmarkEnd w:id="668"/>
    </w:p>
    <w:p w14:paraId="0320D636" w14:textId="77777777" w:rsidR="00EA0D3A" w:rsidRDefault="00000000">
      <w:pPr>
        <w:pStyle w:val="pheading"/>
      </w:pPr>
      <w:r>
        <w:t>MESURAGE</w:t>
      </w:r>
    </w:p>
    <w:p w14:paraId="1DC67A69" w14:textId="77777777" w:rsidR="00EA0D3A" w:rsidRDefault="00000000">
      <w:pPr>
        <w:pStyle w:val="pheading"/>
      </w:pPr>
      <w:r>
        <w:t>- unité de mesure:</w:t>
      </w:r>
    </w:p>
    <w:p w14:paraId="6252C8BD" w14:textId="77777777" w:rsidR="00EA0D3A" w:rsidRDefault="00000000">
      <w:r>
        <w:t>m</w:t>
      </w:r>
    </w:p>
    <w:p w14:paraId="1CEBED27" w14:textId="77777777" w:rsidR="00EA0D3A" w:rsidRDefault="00000000">
      <w:pPr>
        <w:pStyle w:val="pheading"/>
      </w:pPr>
      <w:r>
        <w:t>- nature du marché:</w:t>
      </w:r>
    </w:p>
    <w:p w14:paraId="21F5B9A0" w14:textId="77777777" w:rsidR="00EA0D3A" w:rsidRDefault="00000000">
      <w:r>
        <w:t>QF</w:t>
      </w:r>
    </w:p>
    <w:p w14:paraId="6ADEFB66" w14:textId="77777777" w:rsidR="00EA0D3A" w:rsidRDefault="00EA0D3A"/>
    <w:p w14:paraId="075F74D0" w14:textId="77777777" w:rsidR="00EA0D3A" w:rsidRDefault="00000000">
      <w:r>
        <w:t> </w:t>
      </w:r>
    </w:p>
    <w:p w14:paraId="741113AB" w14:textId="77777777" w:rsidR="00EA0D3A" w:rsidRDefault="00000000">
      <w:pPr>
        <w:pStyle w:val="Author-eSectionHeading6"/>
      </w:pPr>
      <w:bookmarkStart w:id="669" w:name="_Toc155601012"/>
      <w:r>
        <w:t>95.61.1h Fils de guidage pour appareillages électriques CCTB 01.09</w:t>
      </w:r>
      <w:bookmarkEnd w:id="669"/>
    </w:p>
    <w:p w14:paraId="4E2C8B98" w14:textId="77777777" w:rsidR="00EA0D3A" w:rsidRDefault="00000000">
      <w:pPr>
        <w:pStyle w:val="pheading"/>
      </w:pPr>
      <w:r>
        <w:t>MESURAGE</w:t>
      </w:r>
    </w:p>
    <w:p w14:paraId="1DF42574" w14:textId="77777777" w:rsidR="00EA0D3A" w:rsidRDefault="00000000">
      <w:pPr>
        <w:pStyle w:val="pheading"/>
      </w:pPr>
      <w:r>
        <w:t>- unité de mesure:</w:t>
      </w:r>
    </w:p>
    <w:p w14:paraId="3A4DA7CF" w14:textId="77777777" w:rsidR="00EA0D3A" w:rsidRDefault="00000000">
      <w:r>
        <w:t>m</w:t>
      </w:r>
    </w:p>
    <w:p w14:paraId="502B93C7" w14:textId="77777777" w:rsidR="00EA0D3A" w:rsidRDefault="00000000">
      <w:pPr>
        <w:pStyle w:val="pheading"/>
      </w:pPr>
      <w:r>
        <w:t>- nature du marché:</w:t>
      </w:r>
    </w:p>
    <w:p w14:paraId="32D1227E" w14:textId="77777777" w:rsidR="00EA0D3A" w:rsidRDefault="00000000">
      <w:r>
        <w:t>QF</w:t>
      </w:r>
    </w:p>
    <w:p w14:paraId="1C251684" w14:textId="77777777" w:rsidR="00EA0D3A" w:rsidRDefault="00EA0D3A"/>
    <w:p w14:paraId="55DD7827" w14:textId="77777777" w:rsidR="00EA0D3A" w:rsidRDefault="00000000">
      <w:r>
        <w:t> </w:t>
      </w:r>
    </w:p>
    <w:p w14:paraId="2C5764D5" w14:textId="77777777" w:rsidR="00EA0D3A" w:rsidRDefault="00000000">
      <w:pPr>
        <w:pStyle w:val="Author-eSectionHeading6"/>
      </w:pPr>
      <w:bookmarkStart w:id="670" w:name="_Toc155601013"/>
      <w:r>
        <w:t>95.61.1i Clôtures de réemploi CCTB 01.09</w:t>
      </w:r>
      <w:bookmarkEnd w:id="670"/>
    </w:p>
    <w:p w14:paraId="2FC4121A" w14:textId="77777777" w:rsidR="00EA0D3A" w:rsidRDefault="00000000">
      <w:pPr>
        <w:pStyle w:val="pheading"/>
      </w:pPr>
      <w:r>
        <w:t>MESURAGE</w:t>
      </w:r>
    </w:p>
    <w:p w14:paraId="0FF7374E" w14:textId="77777777" w:rsidR="00EA0D3A" w:rsidRDefault="00000000">
      <w:pPr>
        <w:pStyle w:val="pheading"/>
      </w:pPr>
      <w:r>
        <w:t>- unité de mesure:</w:t>
      </w:r>
    </w:p>
    <w:p w14:paraId="1A11663B" w14:textId="77777777" w:rsidR="00EA0D3A" w:rsidRDefault="00000000">
      <w:r>
        <w:rPr>
          <w:b/>
          <w:color w:val="003300"/>
        </w:rPr>
        <w:t>(soit par défaut)</w:t>
      </w:r>
    </w:p>
    <w:p w14:paraId="288BB66F" w14:textId="77777777" w:rsidR="00EA0D3A" w:rsidRDefault="00000000">
      <w:r>
        <w:rPr>
          <w:color w:val="008080"/>
        </w:rPr>
        <w:t>1. fft</w:t>
      </w:r>
    </w:p>
    <w:p w14:paraId="12E2815D" w14:textId="77777777" w:rsidR="00EA0D3A" w:rsidRDefault="00000000">
      <w:r>
        <w:rPr>
          <w:b/>
          <w:color w:val="003300"/>
        </w:rPr>
        <w:t>(soit)</w:t>
      </w:r>
    </w:p>
    <w:p w14:paraId="168999BD" w14:textId="77777777" w:rsidR="00EA0D3A" w:rsidRDefault="00000000">
      <w:r>
        <w:rPr>
          <w:color w:val="008080"/>
        </w:rPr>
        <w:t>2. pc</w:t>
      </w:r>
    </w:p>
    <w:p w14:paraId="37DBB00B" w14:textId="77777777" w:rsidR="00EA0D3A" w:rsidRDefault="00EA0D3A"/>
    <w:p w14:paraId="01FD5B4F" w14:textId="77777777" w:rsidR="00EA0D3A" w:rsidRDefault="00000000">
      <w:r>
        <w:t> </w:t>
      </w:r>
    </w:p>
    <w:p w14:paraId="6FA499D9" w14:textId="77777777" w:rsidR="00EA0D3A" w:rsidRDefault="00000000">
      <w:pPr>
        <w:pStyle w:val="pheading"/>
      </w:pPr>
      <w:r>
        <w:t>- nature du marché:</w:t>
      </w:r>
    </w:p>
    <w:p w14:paraId="18AF03DC" w14:textId="77777777" w:rsidR="00EA0D3A" w:rsidRDefault="00000000">
      <w:r>
        <w:rPr>
          <w:b/>
          <w:color w:val="003300"/>
        </w:rPr>
        <w:t>(soit par défaut)</w:t>
      </w:r>
    </w:p>
    <w:p w14:paraId="0D33DA3A" w14:textId="77777777" w:rsidR="00EA0D3A" w:rsidRDefault="00000000">
      <w:r>
        <w:rPr>
          <w:color w:val="008080"/>
        </w:rPr>
        <w:t>1. PG</w:t>
      </w:r>
    </w:p>
    <w:p w14:paraId="1947AB9B" w14:textId="77777777" w:rsidR="00EA0D3A" w:rsidRDefault="00000000">
      <w:r>
        <w:rPr>
          <w:b/>
          <w:color w:val="003300"/>
        </w:rPr>
        <w:t>(soit)</w:t>
      </w:r>
    </w:p>
    <w:p w14:paraId="6D8F0630" w14:textId="77777777" w:rsidR="00EA0D3A" w:rsidRDefault="00000000">
      <w:r>
        <w:rPr>
          <w:color w:val="008080"/>
        </w:rPr>
        <w:t>2. QF</w:t>
      </w:r>
    </w:p>
    <w:p w14:paraId="22ED5813" w14:textId="77777777" w:rsidR="00EA0D3A" w:rsidRDefault="00EA0D3A"/>
    <w:p w14:paraId="06589577" w14:textId="77777777" w:rsidR="00EA0D3A" w:rsidRDefault="00000000">
      <w:r>
        <w:t> </w:t>
      </w:r>
    </w:p>
    <w:p w14:paraId="0F6AB16D" w14:textId="77777777" w:rsidR="00EA0D3A" w:rsidRDefault="00000000">
      <w:pPr>
        <w:pStyle w:val="Author-eSectionHeading3"/>
      </w:pPr>
      <w:bookmarkStart w:id="671" w:name="_Toc155601014"/>
      <w:r>
        <w:t>95.7 Portillons, portails et systèmes de contrôle et gestion d'accès CCTB 01.09</w:t>
      </w:r>
      <w:bookmarkEnd w:id="671"/>
    </w:p>
    <w:p w14:paraId="0B25691C" w14:textId="77777777" w:rsidR="00EA0D3A" w:rsidRDefault="00000000">
      <w:pPr>
        <w:pStyle w:val="pheading"/>
      </w:pPr>
      <w:r>
        <w:t>DESCRIPTION</w:t>
      </w:r>
    </w:p>
    <w:p w14:paraId="353E07BA" w14:textId="77777777" w:rsidR="00EA0D3A" w:rsidRDefault="00000000">
      <w:pPr>
        <w:pStyle w:val="pheading"/>
      </w:pPr>
      <w:r>
        <w:t>- Définition / Comprend</w:t>
      </w:r>
    </w:p>
    <w:p w14:paraId="27BB3906" w14:textId="77777777" w:rsidR="00EA0D3A" w:rsidRDefault="00000000">
      <w:r>
        <w:t>Réalisation d'éléments destinés à protéger des propriétés publiques ou privées.</w:t>
      </w:r>
    </w:p>
    <w:p w14:paraId="54875579" w14:textId="77777777" w:rsidR="00EA0D3A" w:rsidRDefault="00000000">
      <w:pPr>
        <w:pStyle w:val="pheading"/>
      </w:pPr>
      <w:r>
        <w:t>MATÉRIAUX</w:t>
      </w:r>
    </w:p>
    <w:p w14:paraId="66E6E8EF" w14:textId="77777777" w:rsidR="00EA0D3A" w:rsidRDefault="00000000">
      <w:r>
        <w:t>Les documents de marché fixent :</w:t>
      </w:r>
    </w:p>
    <w:p w14:paraId="4382FAD5" w14:textId="77777777" w:rsidR="00EA0D3A" w:rsidRDefault="00000000">
      <w:r>
        <w:t>• la nature des matériaux, les caractéristiques géométriques et mécaniques, les protections et revêtements, les dispositifs de fixation des éléments mobiles (barrières d'accès).</w:t>
      </w:r>
    </w:p>
    <w:p w14:paraId="12DD8756" w14:textId="77777777" w:rsidR="00EA0D3A" w:rsidRDefault="00000000">
      <w:pPr>
        <w:pStyle w:val="Author-eSectionHeading4"/>
      </w:pPr>
      <w:bookmarkStart w:id="672" w:name="_Toc155601015"/>
      <w:r>
        <w:t>95.71 Portillon (accès piéton) CCTB 01.09</w:t>
      </w:r>
      <w:bookmarkEnd w:id="672"/>
    </w:p>
    <w:p w14:paraId="579DAC6E" w14:textId="77777777" w:rsidR="00EA0D3A" w:rsidRDefault="00000000">
      <w:pPr>
        <w:pStyle w:val="pheading"/>
      </w:pPr>
      <w:r>
        <w:t>DESCRIPTION</w:t>
      </w:r>
    </w:p>
    <w:p w14:paraId="56ECEF05" w14:textId="77777777" w:rsidR="00EA0D3A" w:rsidRDefault="00000000">
      <w:pPr>
        <w:pStyle w:val="pheading"/>
      </w:pPr>
      <w:r>
        <w:t>- Définition / Comprend</w:t>
      </w:r>
    </w:p>
    <w:p w14:paraId="5A9A84B5" w14:textId="77777777" w:rsidR="00EA0D3A" w:rsidRDefault="00000000">
      <w:r>
        <w:t>Réalisation d'éléments destinés à protéger des propriétés publiques ou privées.</w:t>
      </w:r>
    </w:p>
    <w:p w14:paraId="74E1F130" w14:textId="77777777" w:rsidR="00EA0D3A" w:rsidRDefault="00000000">
      <w:r>
        <w:rPr>
          <w:color w:val="000000"/>
        </w:rPr>
        <w:t>Il s'agit de tous les travaux et fournitures nécessaires à la réalisation des portes extérieures qui seront soit intégrées dans les clôtures en fil prévues, soit ancrées dans la façade extérieure, soit disposées indépendamment. Y compris la quincaillerie, la protection, les moyens de fixation, les renforts supplémentaires pour les poteaux de clôture ou les poteaux spéciaux pour les portes, …</w:t>
      </w:r>
    </w:p>
    <w:p w14:paraId="1AEEABB0" w14:textId="77777777" w:rsidR="00EA0D3A" w:rsidRDefault="00EA0D3A"/>
    <w:p w14:paraId="513D2C1E" w14:textId="77777777" w:rsidR="00EA0D3A" w:rsidRDefault="00000000">
      <w:r>
        <w:t> </w:t>
      </w:r>
    </w:p>
    <w:p w14:paraId="32D2690B" w14:textId="77777777" w:rsidR="00EA0D3A" w:rsidRDefault="00000000">
      <w:pPr>
        <w:pStyle w:val="pheading"/>
      </w:pPr>
      <w:r>
        <w:t>MATÉRIAUX</w:t>
      </w:r>
    </w:p>
    <w:p w14:paraId="4D14A549" w14:textId="77777777" w:rsidR="00EA0D3A" w:rsidRDefault="00000000">
      <w:r>
        <w:t>Les documents de marché fixent :</w:t>
      </w:r>
    </w:p>
    <w:p w14:paraId="2C15B6A4" w14:textId="77777777" w:rsidR="00EA0D3A" w:rsidRDefault="00000000">
      <w:r>
        <w:t>• la nature des matériaux, les caractéristiques géométriques et mécaniques, les protections et revêtements, les dispositifs de fixation des éléments mobiles (barrières d'accès).</w:t>
      </w:r>
    </w:p>
    <w:p w14:paraId="580C723D" w14:textId="77777777" w:rsidR="00EA0D3A" w:rsidRDefault="00000000">
      <w:r>
        <w:rPr>
          <w:color w:val="000000"/>
        </w:rPr>
        <w:t>Les sections indiquées sont des sections minimales et seront augmentées, le cas échéant, (sans supplément de prix) afin que la stabilité de l'ensemble soit assurée.</w:t>
      </w:r>
    </w:p>
    <w:p w14:paraId="708784FE" w14:textId="77777777" w:rsidR="00EA0D3A" w:rsidRDefault="00EA0D3A"/>
    <w:p w14:paraId="1A0607A0" w14:textId="77777777" w:rsidR="00EA0D3A" w:rsidRDefault="00000000">
      <w:r>
        <w:t> </w:t>
      </w:r>
    </w:p>
    <w:p w14:paraId="745F48A2" w14:textId="77777777" w:rsidR="00EA0D3A" w:rsidRDefault="00000000">
      <w:pPr>
        <w:pStyle w:val="pheading"/>
      </w:pPr>
      <w:r>
        <w:t>EXÉCUTION / MISE EN ŒUVRE</w:t>
      </w:r>
    </w:p>
    <w:p w14:paraId="067261F2" w14:textId="77777777" w:rsidR="00EA0D3A" w:rsidRDefault="00000000">
      <w:r>
        <w:rPr>
          <w:color w:val="000000"/>
        </w:rPr>
        <w:t>A défaut d'un plan de détail dans le dossier d'adjudication, l'entrepreneur soumettra préalablement une proposition d'exécution à l'approbation de l'administration. Les portes de jardin seront placées selon les directives du fabricant. Elles seront mises d'équerre et de niveau, fixées solidement aux poteaux des clôtures et/ou aux constructions attenantes en maçonnerie ou autres, à l'aide de moyens de fixation inoxydables et de charnières réglables. La poignée et l'élément de fermeture seront intégrés de manière solide et esthétique.</w:t>
      </w:r>
    </w:p>
    <w:p w14:paraId="6D243463" w14:textId="77777777" w:rsidR="00EA0D3A" w:rsidRDefault="00000000">
      <w:pPr>
        <w:pStyle w:val="pheading"/>
      </w:pPr>
      <w:r>
        <w:t>DOCUMENTS DE RÉFÉRENCE</w:t>
      </w:r>
    </w:p>
    <w:p w14:paraId="20FAB201" w14:textId="77777777" w:rsidR="00EA0D3A" w:rsidRDefault="00000000">
      <w:pPr>
        <w:pStyle w:val="pheading"/>
      </w:pPr>
      <w:r>
        <w:t>- Exécution</w:t>
      </w:r>
    </w:p>
    <w:p w14:paraId="4C8B838A" w14:textId="77777777" w:rsidR="00EA0D3A" w:rsidRDefault="00000000">
      <w:r>
        <w:t>[CCT Qualiroutes, Cahier des charges type Qualiroutes] J.13.</w:t>
      </w:r>
    </w:p>
    <w:p w14:paraId="1F42214C" w14:textId="77777777" w:rsidR="00EA0D3A" w:rsidRDefault="00EA0D3A"/>
    <w:p w14:paraId="4704241F" w14:textId="77777777" w:rsidR="00EA0D3A" w:rsidRDefault="00000000">
      <w:r>
        <w:t> </w:t>
      </w:r>
    </w:p>
    <w:p w14:paraId="04EA85FE" w14:textId="77777777" w:rsidR="00EA0D3A" w:rsidRDefault="00000000">
      <w:pPr>
        <w:pStyle w:val="Author-eSectionHeading5"/>
      </w:pPr>
      <w:bookmarkStart w:id="673" w:name="_Toc155601016"/>
      <w:r>
        <w:t>95.71.1 Portillon (accès piéton) CCTB 01.09</w:t>
      </w:r>
      <w:bookmarkEnd w:id="673"/>
    </w:p>
    <w:p w14:paraId="342314C0" w14:textId="77777777" w:rsidR="00EA0D3A" w:rsidRDefault="00000000">
      <w:pPr>
        <w:pStyle w:val="Author-eSectionHeading6"/>
      </w:pPr>
      <w:bookmarkStart w:id="674" w:name="_Toc155601017"/>
      <w:r>
        <w:t>95.71.1a Portillon en acier CCTB 01.09</w:t>
      </w:r>
      <w:bookmarkEnd w:id="674"/>
    </w:p>
    <w:p w14:paraId="40DFDB6C" w14:textId="77777777" w:rsidR="00EA0D3A" w:rsidRDefault="00000000">
      <w:pPr>
        <w:pStyle w:val="pheading"/>
      </w:pPr>
      <w:r>
        <w:t>MATÉRIAUX</w:t>
      </w:r>
    </w:p>
    <w:p w14:paraId="66F1979F" w14:textId="77777777" w:rsidR="00EA0D3A" w:rsidRDefault="00000000">
      <w:pPr>
        <w:pStyle w:val="pheading"/>
      </w:pPr>
      <w:r>
        <w:t>- Caractéristiques générales</w:t>
      </w:r>
    </w:p>
    <w:p w14:paraId="5D52A359" w14:textId="77777777" w:rsidR="00EA0D3A" w:rsidRDefault="00000000">
      <w:r>
        <w:t xml:space="preserve">Les portes de jardin seront constituées d'un cadre composé de profils tubulaires en acier dans lequel vient se fixer une structure en </w:t>
      </w:r>
      <w:r>
        <w:rPr>
          <w:rStyle w:val="optioncarChar"/>
        </w:rPr>
        <w:t>treillis d'acier soudé / ***</w:t>
      </w:r>
      <w:r>
        <w:t>. L'ensemble sera galvanisé à chaud avec une couche de zinc d'au moins 80g/m². Le modèle sera soumis à l'approbation de l'administration.</w:t>
      </w:r>
    </w:p>
    <w:p w14:paraId="46517F73" w14:textId="77777777" w:rsidR="00EA0D3A" w:rsidRDefault="00000000">
      <w:pPr>
        <w:pStyle w:val="Author-eListParagraph"/>
        <w:numPr>
          <w:ilvl w:val="0"/>
          <w:numId w:val="111"/>
        </w:numPr>
      </w:pPr>
      <w:r>
        <w:t xml:space="preserve">Type : </w:t>
      </w:r>
      <w:r>
        <w:rPr>
          <w:rStyle w:val="optioncarChar"/>
        </w:rPr>
        <w:t>simple / double</w:t>
      </w:r>
    </w:p>
    <w:p w14:paraId="3F932AC1" w14:textId="77777777" w:rsidR="00EA0D3A" w:rsidRDefault="00000000">
      <w:pPr>
        <w:pStyle w:val="Author-eListParagraph"/>
        <w:numPr>
          <w:ilvl w:val="0"/>
          <w:numId w:val="111"/>
        </w:numPr>
      </w:pPr>
      <w:r>
        <w:t xml:space="preserve">Hauteur de la porte : </w:t>
      </w:r>
      <w:r>
        <w:rPr>
          <w:rStyle w:val="optioncarChar"/>
        </w:rPr>
        <w:t>90 / 120 / 150 / 180 / ***</w:t>
      </w:r>
      <w:r>
        <w:t xml:space="preserve"> cm</w:t>
      </w:r>
    </w:p>
    <w:p w14:paraId="0BDC0F00" w14:textId="77777777" w:rsidR="00EA0D3A" w:rsidRDefault="00000000">
      <w:pPr>
        <w:pStyle w:val="Author-eListParagraph"/>
        <w:numPr>
          <w:ilvl w:val="0"/>
          <w:numId w:val="111"/>
        </w:numPr>
      </w:pPr>
      <w:r>
        <w:t xml:space="preserve">Largeur de la porte : </w:t>
      </w:r>
      <w:r>
        <w:rPr>
          <w:rStyle w:val="optioncarChar"/>
        </w:rPr>
        <w:t>*** / selon les indications sur les plans</w:t>
      </w:r>
      <w:r>
        <w:t>.</w:t>
      </w:r>
    </w:p>
    <w:p w14:paraId="14382129" w14:textId="77777777" w:rsidR="00EA0D3A" w:rsidRDefault="00000000">
      <w:pPr>
        <w:pStyle w:val="Author-eListParagraph"/>
        <w:numPr>
          <w:ilvl w:val="0"/>
          <w:numId w:val="111"/>
        </w:numPr>
      </w:pPr>
      <w:r>
        <w:t xml:space="preserve">Profils du cadre : </w:t>
      </w:r>
      <w:r>
        <w:rPr>
          <w:rStyle w:val="optioncarChar"/>
        </w:rPr>
        <w:t>ronds / carrés / ***</w:t>
      </w:r>
      <w:r>
        <w:t xml:space="preserve">, section minimale </w:t>
      </w:r>
      <w:r>
        <w:rPr>
          <w:rStyle w:val="optioncarChar"/>
        </w:rPr>
        <w:t>40 / ***</w:t>
      </w:r>
      <w:r>
        <w:t xml:space="preserve"> mm</w:t>
      </w:r>
    </w:p>
    <w:p w14:paraId="485CD12D" w14:textId="77777777" w:rsidR="00EA0D3A" w:rsidRDefault="00000000">
      <w:pPr>
        <w:pStyle w:val="Author-eListParagraph"/>
        <w:numPr>
          <w:ilvl w:val="0"/>
          <w:numId w:val="111"/>
        </w:numPr>
      </w:pPr>
      <w:r>
        <w:t xml:space="preserve">Traitement de la surface : </w:t>
      </w:r>
      <w:r>
        <w:rPr>
          <w:rStyle w:val="optioncarChar"/>
        </w:rPr>
        <w:t>galvanisé couleur naturelle / couche de matière synthétique (PVC / PE / polyester), couleur verte</w:t>
      </w:r>
    </w:p>
    <w:p w14:paraId="2BD1766D" w14:textId="77777777" w:rsidR="00EA0D3A" w:rsidRDefault="00000000">
      <w:pPr>
        <w:pStyle w:val="Author-eListParagraph"/>
        <w:numPr>
          <w:ilvl w:val="0"/>
          <w:numId w:val="111"/>
        </w:numPr>
      </w:pPr>
      <w:r>
        <w:t xml:space="preserve">Elément de remplissage : </w:t>
      </w:r>
      <w:r>
        <w:rPr>
          <w:rStyle w:val="optioncarChar"/>
        </w:rPr>
        <w:t>treillis soudé et rétréci à mailles carrées (50x50x4mm) / ***</w:t>
      </w:r>
    </w:p>
    <w:p w14:paraId="1DB90D97" w14:textId="77777777" w:rsidR="00EA0D3A" w:rsidRDefault="00000000">
      <w:pPr>
        <w:pStyle w:val="Author-eListParagraph"/>
        <w:numPr>
          <w:ilvl w:val="0"/>
          <w:numId w:val="111"/>
        </w:numPr>
      </w:pPr>
      <w:r>
        <w:t>Charnières et vis : réglables et inoxydables</w:t>
      </w:r>
    </w:p>
    <w:p w14:paraId="5F4B1319" w14:textId="77777777" w:rsidR="00EA0D3A" w:rsidRDefault="00000000">
      <w:pPr>
        <w:pStyle w:val="Author-eListParagraph"/>
        <w:numPr>
          <w:ilvl w:val="0"/>
          <w:numId w:val="111"/>
        </w:numPr>
      </w:pPr>
      <w:r>
        <w:t xml:space="preserve">Elément de fermeture : </w:t>
      </w:r>
      <w:r>
        <w:rPr>
          <w:rStyle w:val="optioncarChar"/>
        </w:rPr>
        <w:t>serrure à cylindre complètement inoxydable, intégrée dans le plan de fermeture / ***</w:t>
      </w:r>
    </w:p>
    <w:p w14:paraId="5E289D97" w14:textId="77777777" w:rsidR="00EA0D3A" w:rsidRDefault="00000000">
      <w:pPr>
        <w:pStyle w:val="Author-eListParagraph"/>
        <w:numPr>
          <w:ilvl w:val="0"/>
          <w:numId w:val="111"/>
        </w:numPr>
      </w:pPr>
      <w:r>
        <w:t xml:space="preserve">Poignée : solide et inoxydable, en forme de U arrondi, couleur : </w:t>
      </w:r>
      <w:r>
        <w:rPr>
          <w:rStyle w:val="optioncarChar"/>
        </w:rPr>
        <w:t>vert / noir / métallisé</w:t>
      </w:r>
    </w:p>
    <w:p w14:paraId="57329F31" w14:textId="77777777" w:rsidR="00EA0D3A" w:rsidRDefault="00EA0D3A"/>
    <w:p w14:paraId="4C1205DF" w14:textId="77777777" w:rsidR="00EA0D3A" w:rsidRDefault="00000000">
      <w:r>
        <w:t> </w:t>
      </w:r>
    </w:p>
    <w:p w14:paraId="6A782B81" w14:textId="77777777" w:rsidR="00EA0D3A" w:rsidRDefault="00000000">
      <w:pPr>
        <w:pStyle w:val="pheading"/>
      </w:pPr>
      <w:r>
        <w:t>EXÉCUTION / MISE EN ŒUVRE</w:t>
      </w:r>
    </w:p>
    <w:p w14:paraId="1F29D87F" w14:textId="77777777" w:rsidR="00EA0D3A" w:rsidRDefault="00000000">
      <w:pPr>
        <w:pStyle w:val="pheading"/>
      </w:pPr>
      <w:r>
        <w:t>- Notes d’exécution complémentaires</w:t>
      </w:r>
    </w:p>
    <w:p w14:paraId="23633171" w14:textId="77777777" w:rsidR="00EA0D3A" w:rsidRDefault="00EA0D3A"/>
    <w:p w14:paraId="2F6C8375" w14:textId="77777777" w:rsidR="00EA0D3A" w:rsidRDefault="00000000">
      <w:pPr>
        <w:pStyle w:val="Author-eListParagraph"/>
        <w:numPr>
          <w:ilvl w:val="0"/>
          <w:numId w:val="112"/>
        </w:numPr>
      </w:pPr>
      <w:r>
        <w:t>Les poteaux pour la porte seront bétonnés dans le sol (30x30x70cm).</w:t>
      </w:r>
    </w:p>
    <w:p w14:paraId="70FBFD50" w14:textId="77777777" w:rsidR="00EA0D3A" w:rsidRDefault="00000000">
      <w:pPr>
        <w:pStyle w:val="pheading"/>
      </w:pPr>
      <w:r>
        <w:t>MESURAGE</w:t>
      </w:r>
    </w:p>
    <w:p w14:paraId="0E31CFCA" w14:textId="77777777" w:rsidR="00EA0D3A" w:rsidRDefault="00000000">
      <w:pPr>
        <w:pStyle w:val="pheading"/>
      </w:pPr>
      <w:r>
        <w:t>- unité de mesure:</w:t>
      </w:r>
    </w:p>
    <w:p w14:paraId="27FD3740" w14:textId="77777777" w:rsidR="00EA0D3A" w:rsidRDefault="00000000">
      <w:r>
        <w:t>pc</w:t>
      </w:r>
    </w:p>
    <w:p w14:paraId="383D54F0" w14:textId="77777777" w:rsidR="00EA0D3A" w:rsidRDefault="00EA0D3A"/>
    <w:p w14:paraId="23F047FE" w14:textId="77777777" w:rsidR="00EA0D3A" w:rsidRDefault="00000000">
      <w:r>
        <w:t> </w:t>
      </w:r>
    </w:p>
    <w:p w14:paraId="540695B7" w14:textId="77777777" w:rsidR="00EA0D3A" w:rsidRDefault="00000000">
      <w:pPr>
        <w:pStyle w:val="pheading"/>
      </w:pPr>
      <w:r>
        <w:t>- nature du marché:</w:t>
      </w:r>
    </w:p>
    <w:p w14:paraId="1BAA8166" w14:textId="77777777" w:rsidR="00EA0D3A" w:rsidRDefault="00000000">
      <w:r>
        <w:t>QF</w:t>
      </w:r>
    </w:p>
    <w:p w14:paraId="7732D974" w14:textId="77777777" w:rsidR="00EA0D3A" w:rsidRDefault="00EA0D3A"/>
    <w:p w14:paraId="74CD2834" w14:textId="77777777" w:rsidR="00EA0D3A" w:rsidRDefault="00000000">
      <w:r>
        <w:t> </w:t>
      </w:r>
    </w:p>
    <w:p w14:paraId="7D8C56D6" w14:textId="77777777" w:rsidR="00EA0D3A" w:rsidRDefault="00000000">
      <w:pPr>
        <w:pStyle w:val="Author-eSectionHeading6"/>
      </w:pPr>
      <w:bookmarkStart w:id="675" w:name="_Toc155601018"/>
      <w:r>
        <w:t>95.71.1b Portillon en aluminium CCTB 01.09</w:t>
      </w:r>
      <w:bookmarkEnd w:id="675"/>
    </w:p>
    <w:p w14:paraId="0BEC4B01" w14:textId="77777777" w:rsidR="00EA0D3A" w:rsidRDefault="00000000">
      <w:pPr>
        <w:pStyle w:val="pheading"/>
      </w:pPr>
      <w:r>
        <w:t>MESURAGE</w:t>
      </w:r>
    </w:p>
    <w:p w14:paraId="03061133" w14:textId="77777777" w:rsidR="00EA0D3A" w:rsidRDefault="00000000">
      <w:pPr>
        <w:pStyle w:val="pheading"/>
      </w:pPr>
      <w:r>
        <w:t>- unité de mesure:</w:t>
      </w:r>
    </w:p>
    <w:p w14:paraId="1ACE8EF9" w14:textId="77777777" w:rsidR="00EA0D3A" w:rsidRDefault="00000000">
      <w:r>
        <w:t>pc</w:t>
      </w:r>
    </w:p>
    <w:p w14:paraId="014F97D7" w14:textId="77777777" w:rsidR="00EA0D3A" w:rsidRDefault="00EA0D3A"/>
    <w:p w14:paraId="6580D21E" w14:textId="77777777" w:rsidR="00EA0D3A" w:rsidRDefault="00000000">
      <w:r>
        <w:t> </w:t>
      </w:r>
    </w:p>
    <w:p w14:paraId="1A09BFE3" w14:textId="77777777" w:rsidR="00EA0D3A" w:rsidRDefault="00000000">
      <w:pPr>
        <w:pStyle w:val="pheading"/>
      </w:pPr>
      <w:r>
        <w:t>- nature du marché:</w:t>
      </w:r>
    </w:p>
    <w:p w14:paraId="0313377E" w14:textId="77777777" w:rsidR="00EA0D3A" w:rsidRDefault="00000000">
      <w:r>
        <w:t>QF</w:t>
      </w:r>
    </w:p>
    <w:p w14:paraId="13448FF4" w14:textId="77777777" w:rsidR="00EA0D3A" w:rsidRDefault="00EA0D3A"/>
    <w:p w14:paraId="48533971" w14:textId="77777777" w:rsidR="00EA0D3A" w:rsidRDefault="00000000">
      <w:r>
        <w:t> </w:t>
      </w:r>
    </w:p>
    <w:p w14:paraId="3BCF7E91" w14:textId="77777777" w:rsidR="00EA0D3A" w:rsidRDefault="00000000">
      <w:pPr>
        <w:pStyle w:val="Author-eSectionHeading6"/>
      </w:pPr>
      <w:bookmarkStart w:id="676" w:name="_Toc155601019"/>
      <w:r>
        <w:t>95.71.1c Portillon en bois CCTB 01.09</w:t>
      </w:r>
      <w:bookmarkEnd w:id="676"/>
    </w:p>
    <w:p w14:paraId="22374457" w14:textId="77777777" w:rsidR="00EA0D3A" w:rsidRDefault="00000000">
      <w:pPr>
        <w:pStyle w:val="pheading"/>
      </w:pPr>
      <w:r>
        <w:t>MATÉRIAUX</w:t>
      </w:r>
    </w:p>
    <w:p w14:paraId="3D4571E8" w14:textId="77777777" w:rsidR="00EA0D3A" w:rsidRDefault="00000000">
      <w:pPr>
        <w:pStyle w:val="pheading"/>
      </w:pPr>
      <w:r>
        <w:t>- Caractéristiques générales</w:t>
      </w:r>
    </w:p>
    <w:p w14:paraId="2C2FA2E1" w14:textId="77777777" w:rsidR="00EA0D3A" w:rsidRDefault="00000000">
      <w:r>
        <w:t xml:space="preserve">Les portes de jardin seront constituées d'un cadre en bois dans lequel s'insèrent des barreaux ou un élément de remplissage. Le bois sera séché artificiellement jusqu'à l'obtention d'un degré d'humidité de 19%. Essence du bois : </w:t>
      </w:r>
      <w:r>
        <w:rPr>
          <w:rStyle w:val="optioncarChar"/>
        </w:rPr>
        <w:t>résineux / tropical</w:t>
      </w:r>
    </w:p>
    <w:p w14:paraId="3A886429" w14:textId="77777777" w:rsidR="00EA0D3A" w:rsidRDefault="00000000">
      <w:r>
        <w:rPr>
          <w:b/>
        </w:rPr>
        <w:t>(soit)</w:t>
      </w:r>
      <w:r>
        <w:rPr>
          <w:rStyle w:val="soitChar"/>
        </w:rPr>
        <w:t xml:space="preserve">bois de </w:t>
      </w:r>
      <w:r>
        <w:rPr>
          <w:rStyle w:val="soitChar"/>
          <w:u w:val="single"/>
        </w:rPr>
        <w:t>résineux</w:t>
      </w:r>
      <w:r>
        <w:rPr>
          <w:rStyle w:val="soitChar"/>
        </w:rPr>
        <w:t xml:space="preserve"> imprégné sous vide et sous pression, traité jusqu'au centre selon la norme NEN 3296, à l'aide d'une solution de sels CCA avec une rétention minimale de 6,5 kg/m³.</w:t>
      </w:r>
    </w:p>
    <w:p w14:paraId="1D774B3E" w14:textId="77777777" w:rsidR="00EA0D3A" w:rsidRDefault="00000000">
      <w:r>
        <w:rPr>
          <w:b/>
        </w:rPr>
        <w:t>(soit)</w:t>
      </w:r>
      <w:r>
        <w:t> </w:t>
      </w:r>
      <w:r>
        <w:rPr>
          <w:rStyle w:val="soitChar"/>
        </w:rPr>
        <w:t xml:space="preserve">bois dur </w:t>
      </w:r>
      <w:r>
        <w:rPr>
          <w:rStyle w:val="soitChar"/>
          <w:u w:val="single"/>
        </w:rPr>
        <w:t>tropical</w:t>
      </w:r>
      <w:r>
        <w:rPr>
          <w:rStyle w:val="soitChar"/>
        </w:rPr>
        <w:t>:</w:t>
      </w:r>
      <w:r>
        <w:rPr>
          <w:rStyle w:val="optioncarChar"/>
        </w:rPr>
        <w:t>***</w:t>
      </w:r>
      <w:r>
        <w:rPr>
          <w:rStyle w:val="soitChar"/>
        </w:rPr>
        <w:t>(pour plus d'information en ce qui concerne l'essence des bois à mettre en œuvre, consultez également Le Centre interfédéral d'information sur le Bois (</w:t>
      </w:r>
      <w:hyperlink r:id="rId21" w:history="1">
        <w:r>
          <w:rPr>
            <w:rStyle w:val="soitChar"/>
          </w:rPr>
          <w:t>https://houtinfobois.be/</w:t>
        </w:r>
      </w:hyperlink>
      <w:r>
        <w:rPr>
          <w:rStyle w:val="soitChar"/>
        </w:rPr>
        <w:t>)).</w:t>
      </w:r>
    </w:p>
    <w:p w14:paraId="048E54E8" w14:textId="77777777" w:rsidR="00EA0D3A" w:rsidRDefault="00000000">
      <w:pPr>
        <w:pStyle w:val="Author-eListParagraph"/>
        <w:numPr>
          <w:ilvl w:val="0"/>
          <w:numId w:val="113"/>
        </w:numPr>
      </w:pPr>
      <w:r>
        <w:t xml:space="preserve">Type : </w:t>
      </w:r>
      <w:r>
        <w:rPr>
          <w:rStyle w:val="optioncarChar"/>
        </w:rPr>
        <w:t>double / simple</w:t>
      </w:r>
    </w:p>
    <w:p w14:paraId="635BF16A" w14:textId="77777777" w:rsidR="00EA0D3A" w:rsidRDefault="00000000">
      <w:pPr>
        <w:pStyle w:val="Author-eListParagraph"/>
        <w:numPr>
          <w:ilvl w:val="0"/>
          <w:numId w:val="113"/>
        </w:numPr>
      </w:pPr>
      <w:r>
        <w:t xml:space="preserve">Hauteur de la porte : </w:t>
      </w:r>
      <w:r>
        <w:rPr>
          <w:rStyle w:val="optioncarChar"/>
        </w:rPr>
        <w:t>90 / 120 / 150 / 180 / ***</w:t>
      </w:r>
      <w:r>
        <w:t xml:space="preserve"> cm</w:t>
      </w:r>
    </w:p>
    <w:p w14:paraId="594964FF" w14:textId="77777777" w:rsidR="00EA0D3A" w:rsidRDefault="00000000">
      <w:pPr>
        <w:pStyle w:val="Author-eListParagraph"/>
        <w:numPr>
          <w:ilvl w:val="0"/>
          <w:numId w:val="113"/>
        </w:numPr>
      </w:pPr>
      <w:r>
        <w:t xml:space="preserve">Largeur de la porte : </w:t>
      </w:r>
      <w:r>
        <w:rPr>
          <w:rStyle w:val="optioncarChar"/>
        </w:rPr>
        <w:t>*** / selon les indications sur les plans</w:t>
      </w:r>
      <w:r>
        <w:t>.</w:t>
      </w:r>
    </w:p>
    <w:p w14:paraId="6FB45D48" w14:textId="77777777" w:rsidR="00EA0D3A" w:rsidRDefault="00000000">
      <w:pPr>
        <w:pStyle w:val="Author-eListParagraph"/>
        <w:numPr>
          <w:ilvl w:val="0"/>
          <w:numId w:val="113"/>
        </w:numPr>
      </w:pPr>
      <w:r>
        <w:t xml:space="preserve">Profil du cadre : </w:t>
      </w:r>
      <w:r>
        <w:rPr>
          <w:rStyle w:val="optioncarChar"/>
        </w:rPr>
        <w:t>rectangulaire / ***</w:t>
      </w:r>
      <w:r>
        <w:t xml:space="preserve">, section minimum </w:t>
      </w:r>
      <w:r>
        <w:rPr>
          <w:rStyle w:val="optioncarChar"/>
        </w:rPr>
        <w:t>40 x 80 / ***</w:t>
      </w:r>
      <w:r>
        <w:t xml:space="preserve"> mm</w:t>
      </w:r>
    </w:p>
    <w:p w14:paraId="756B7A68" w14:textId="77777777" w:rsidR="00EA0D3A" w:rsidRDefault="00000000">
      <w:pPr>
        <w:pStyle w:val="Author-eListParagraph"/>
        <w:numPr>
          <w:ilvl w:val="0"/>
          <w:numId w:val="113"/>
        </w:numPr>
      </w:pPr>
      <w:r>
        <w:t xml:space="preserve">Barreaux : </w:t>
      </w:r>
      <w:r>
        <w:rPr>
          <w:rStyle w:val="optioncarChar"/>
        </w:rPr>
        <w:t>rectangulaires / ***</w:t>
      </w:r>
      <w:r>
        <w:t xml:space="preserve">, section minimum </w:t>
      </w:r>
      <w:r>
        <w:rPr>
          <w:rStyle w:val="optioncarChar"/>
        </w:rPr>
        <w:t>30 x 60 / ***</w:t>
      </w:r>
      <w:r>
        <w:t xml:space="preserve"> mm</w:t>
      </w:r>
    </w:p>
    <w:p w14:paraId="3743CD4F" w14:textId="77777777" w:rsidR="00EA0D3A" w:rsidRDefault="00000000">
      <w:pPr>
        <w:pStyle w:val="Author-eListParagraph"/>
        <w:numPr>
          <w:ilvl w:val="0"/>
          <w:numId w:val="113"/>
        </w:numPr>
      </w:pPr>
      <w:r>
        <w:t xml:space="preserve">Traitement de la surface : </w:t>
      </w:r>
      <w:r>
        <w:rPr>
          <w:rStyle w:val="optioncarChar"/>
        </w:rPr>
        <w:t>***</w:t>
      </w:r>
    </w:p>
    <w:p w14:paraId="3F282E56" w14:textId="77777777" w:rsidR="00EA0D3A" w:rsidRDefault="00000000">
      <w:pPr>
        <w:pStyle w:val="Author-eListParagraph"/>
        <w:numPr>
          <w:ilvl w:val="0"/>
          <w:numId w:val="113"/>
        </w:numPr>
      </w:pPr>
      <w:r>
        <w:t>Vis et charnières : réglables et inoxydables</w:t>
      </w:r>
    </w:p>
    <w:p w14:paraId="03865C88" w14:textId="77777777" w:rsidR="00EA0D3A" w:rsidRDefault="00000000">
      <w:pPr>
        <w:pStyle w:val="Author-eListParagraph"/>
        <w:numPr>
          <w:ilvl w:val="0"/>
          <w:numId w:val="113"/>
        </w:numPr>
      </w:pPr>
      <w:r>
        <w:t>Elément de fermeture : serrure à cylindre inoxydable, même numéro de serrure que la porte d'entrée correspondante.</w:t>
      </w:r>
    </w:p>
    <w:p w14:paraId="5498853A" w14:textId="77777777" w:rsidR="00EA0D3A" w:rsidRDefault="00000000">
      <w:pPr>
        <w:pStyle w:val="Author-eListParagraph"/>
        <w:numPr>
          <w:ilvl w:val="0"/>
          <w:numId w:val="113"/>
        </w:numPr>
      </w:pPr>
      <w:r>
        <w:t xml:space="preserve">Poignée de porte : solide et inoxydable, en forme de U arrondi, couleur </w:t>
      </w:r>
      <w:r>
        <w:rPr>
          <w:rStyle w:val="optioncarChar"/>
        </w:rPr>
        <w:t>noire / ***</w:t>
      </w:r>
    </w:p>
    <w:p w14:paraId="7A3BE845" w14:textId="77777777" w:rsidR="00EA0D3A" w:rsidRDefault="00EA0D3A"/>
    <w:p w14:paraId="674A95FA" w14:textId="77777777" w:rsidR="00EA0D3A" w:rsidRDefault="00000000">
      <w:r>
        <w:t> </w:t>
      </w:r>
    </w:p>
    <w:p w14:paraId="33687BDA" w14:textId="77777777" w:rsidR="00EA0D3A" w:rsidRDefault="00EA0D3A"/>
    <w:p w14:paraId="4A64207A" w14:textId="77777777" w:rsidR="00EA0D3A" w:rsidRDefault="00000000">
      <w:r>
        <w:t> </w:t>
      </w:r>
    </w:p>
    <w:p w14:paraId="7E3ED0B1" w14:textId="77777777" w:rsidR="00EA0D3A" w:rsidRDefault="00000000">
      <w:pPr>
        <w:pStyle w:val="pheading"/>
      </w:pPr>
      <w:r>
        <w:t>EXÉCUTION / MISE EN ŒUVRE</w:t>
      </w:r>
    </w:p>
    <w:p w14:paraId="4AD9177A" w14:textId="77777777" w:rsidR="00EA0D3A" w:rsidRDefault="00000000">
      <w:pPr>
        <w:pStyle w:val="pheading"/>
      </w:pPr>
      <w:r>
        <w:t>- Notes d’exécution complémentaires</w:t>
      </w:r>
    </w:p>
    <w:p w14:paraId="056682DC" w14:textId="77777777" w:rsidR="00EA0D3A" w:rsidRDefault="00EA0D3A"/>
    <w:p w14:paraId="48B6D5BD" w14:textId="77777777" w:rsidR="00EA0D3A" w:rsidRDefault="00000000">
      <w:pPr>
        <w:pStyle w:val="Author-eListParagraph"/>
        <w:numPr>
          <w:ilvl w:val="0"/>
          <w:numId w:val="114"/>
        </w:numPr>
      </w:pPr>
      <w:r>
        <w:t>Les poteaux pour la porte seront solidement ancrés dans le sol.</w:t>
      </w:r>
    </w:p>
    <w:p w14:paraId="293286C2" w14:textId="77777777" w:rsidR="00EA0D3A" w:rsidRDefault="00000000">
      <w:pPr>
        <w:pStyle w:val="pheading"/>
      </w:pPr>
      <w:r>
        <w:t>CONTRÔLES PARTICULIERS</w:t>
      </w:r>
    </w:p>
    <w:p w14:paraId="126884D0" w14:textId="77777777" w:rsidR="00EA0D3A" w:rsidRDefault="00000000">
      <w:r>
        <w:t>Tout lot de bois destiné à un usage extérieur sera accompagné d'un certificat de garantie de 20 ans, attestant du traitement insecticide et fongicide durable.</w:t>
      </w:r>
    </w:p>
    <w:p w14:paraId="4EBBEC37" w14:textId="77777777" w:rsidR="00EA0D3A" w:rsidRDefault="00000000">
      <w:pPr>
        <w:pStyle w:val="pheading"/>
      </w:pPr>
      <w:r>
        <w:t>MESURAGE</w:t>
      </w:r>
    </w:p>
    <w:p w14:paraId="1A61CCDB" w14:textId="77777777" w:rsidR="00EA0D3A" w:rsidRDefault="00000000">
      <w:pPr>
        <w:pStyle w:val="pheading"/>
      </w:pPr>
      <w:r>
        <w:t>- unité de mesure:</w:t>
      </w:r>
    </w:p>
    <w:p w14:paraId="34FC9CFD" w14:textId="77777777" w:rsidR="00EA0D3A" w:rsidRDefault="00000000">
      <w:r>
        <w:t>pc</w:t>
      </w:r>
    </w:p>
    <w:p w14:paraId="5A1F6EEC" w14:textId="77777777" w:rsidR="00EA0D3A" w:rsidRDefault="00EA0D3A"/>
    <w:p w14:paraId="02EF4BD9" w14:textId="77777777" w:rsidR="00EA0D3A" w:rsidRDefault="00000000">
      <w:r>
        <w:t> </w:t>
      </w:r>
    </w:p>
    <w:p w14:paraId="313D7DD4" w14:textId="77777777" w:rsidR="00EA0D3A" w:rsidRDefault="00000000">
      <w:pPr>
        <w:pStyle w:val="pheading"/>
      </w:pPr>
      <w:r>
        <w:t>- nature du marché:</w:t>
      </w:r>
    </w:p>
    <w:p w14:paraId="1F10F820" w14:textId="77777777" w:rsidR="00EA0D3A" w:rsidRDefault="00000000">
      <w:r>
        <w:t>QF</w:t>
      </w:r>
    </w:p>
    <w:p w14:paraId="690BA064" w14:textId="77777777" w:rsidR="00EA0D3A" w:rsidRDefault="00EA0D3A"/>
    <w:p w14:paraId="7E150214" w14:textId="77777777" w:rsidR="00EA0D3A" w:rsidRDefault="00000000">
      <w:r>
        <w:t> </w:t>
      </w:r>
    </w:p>
    <w:p w14:paraId="06FDACBC" w14:textId="77777777" w:rsidR="00EA0D3A" w:rsidRDefault="00000000">
      <w:pPr>
        <w:pStyle w:val="Author-eSectionHeading6"/>
      </w:pPr>
      <w:bookmarkStart w:id="677" w:name="_Toc155601020"/>
      <w:r>
        <w:t>95.71.1d Portillon en matière synthétique CCTB 01.09</w:t>
      </w:r>
      <w:bookmarkEnd w:id="677"/>
    </w:p>
    <w:p w14:paraId="4CD85853" w14:textId="77777777" w:rsidR="00EA0D3A" w:rsidRDefault="00000000">
      <w:pPr>
        <w:pStyle w:val="pheading"/>
      </w:pPr>
      <w:r>
        <w:t>MESURAGE</w:t>
      </w:r>
    </w:p>
    <w:p w14:paraId="22C1528D" w14:textId="77777777" w:rsidR="00EA0D3A" w:rsidRDefault="00000000">
      <w:pPr>
        <w:pStyle w:val="pheading"/>
      </w:pPr>
      <w:r>
        <w:t>- unité de mesure:</w:t>
      </w:r>
    </w:p>
    <w:p w14:paraId="6D88C25D" w14:textId="77777777" w:rsidR="00EA0D3A" w:rsidRDefault="00000000">
      <w:r>
        <w:t>pc</w:t>
      </w:r>
    </w:p>
    <w:p w14:paraId="32954D24" w14:textId="77777777" w:rsidR="00EA0D3A" w:rsidRDefault="00EA0D3A"/>
    <w:p w14:paraId="24BD3286" w14:textId="77777777" w:rsidR="00EA0D3A" w:rsidRDefault="00000000">
      <w:r>
        <w:t> </w:t>
      </w:r>
    </w:p>
    <w:p w14:paraId="09480D5C" w14:textId="77777777" w:rsidR="00EA0D3A" w:rsidRDefault="00000000">
      <w:pPr>
        <w:pStyle w:val="pheading"/>
      </w:pPr>
      <w:r>
        <w:t>- nature du marché:</w:t>
      </w:r>
    </w:p>
    <w:p w14:paraId="2C352B42" w14:textId="77777777" w:rsidR="00EA0D3A" w:rsidRDefault="00000000">
      <w:r>
        <w:t>QF</w:t>
      </w:r>
    </w:p>
    <w:p w14:paraId="0EC95C98" w14:textId="77777777" w:rsidR="00EA0D3A" w:rsidRDefault="00EA0D3A"/>
    <w:p w14:paraId="5DF1EFFC" w14:textId="77777777" w:rsidR="00EA0D3A" w:rsidRDefault="00000000">
      <w:r>
        <w:t> </w:t>
      </w:r>
    </w:p>
    <w:p w14:paraId="25907C4D" w14:textId="77777777" w:rsidR="00EA0D3A" w:rsidRDefault="00000000">
      <w:pPr>
        <w:pStyle w:val="Author-eSectionHeading6"/>
      </w:pPr>
      <w:bookmarkStart w:id="678" w:name="_Toc155601021"/>
      <w:r>
        <w:t>95.71.1e Portillon, automatisation CCTB 01.09</w:t>
      </w:r>
      <w:bookmarkEnd w:id="678"/>
    </w:p>
    <w:p w14:paraId="32FD6313" w14:textId="77777777" w:rsidR="00EA0D3A" w:rsidRDefault="00000000">
      <w:pPr>
        <w:pStyle w:val="pheading"/>
      </w:pPr>
      <w:r>
        <w:t>MESURAGE</w:t>
      </w:r>
    </w:p>
    <w:p w14:paraId="3DCEA638" w14:textId="77777777" w:rsidR="00EA0D3A" w:rsidRDefault="00000000">
      <w:pPr>
        <w:pStyle w:val="pheading"/>
      </w:pPr>
      <w:r>
        <w:t>- unité de mesure:</w:t>
      </w:r>
    </w:p>
    <w:p w14:paraId="3BCB95C6" w14:textId="77777777" w:rsidR="00EA0D3A" w:rsidRDefault="00000000">
      <w:r>
        <w:t>pc</w:t>
      </w:r>
    </w:p>
    <w:p w14:paraId="0C3DA832" w14:textId="77777777" w:rsidR="00EA0D3A" w:rsidRDefault="00EA0D3A"/>
    <w:p w14:paraId="346A42C8" w14:textId="77777777" w:rsidR="00EA0D3A" w:rsidRDefault="00000000">
      <w:r>
        <w:t> </w:t>
      </w:r>
    </w:p>
    <w:p w14:paraId="6B90CA78" w14:textId="77777777" w:rsidR="00EA0D3A" w:rsidRDefault="00000000">
      <w:pPr>
        <w:pStyle w:val="pheading"/>
      </w:pPr>
      <w:r>
        <w:t>- nature du marché:</w:t>
      </w:r>
    </w:p>
    <w:p w14:paraId="2CB4594D" w14:textId="77777777" w:rsidR="00EA0D3A" w:rsidRDefault="00000000">
      <w:r>
        <w:t>QF</w:t>
      </w:r>
    </w:p>
    <w:p w14:paraId="1DD2B49E" w14:textId="77777777" w:rsidR="00EA0D3A" w:rsidRDefault="00EA0D3A"/>
    <w:p w14:paraId="3767DC7A" w14:textId="77777777" w:rsidR="00EA0D3A" w:rsidRDefault="00000000">
      <w:r>
        <w:t> </w:t>
      </w:r>
    </w:p>
    <w:p w14:paraId="26820E50" w14:textId="77777777" w:rsidR="00EA0D3A" w:rsidRDefault="00000000">
      <w:pPr>
        <w:pStyle w:val="Author-eSectionHeading4"/>
      </w:pPr>
      <w:bookmarkStart w:id="679" w:name="_Toc155601022"/>
      <w:r>
        <w:t>95.72 Portail (accès véhicules) CCTB 01.09</w:t>
      </w:r>
      <w:bookmarkEnd w:id="679"/>
    </w:p>
    <w:p w14:paraId="666BCC4E" w14:textId="77777777" w:rsidR="00EA0D3A" w:rsidRDefault="00000000">
      <w:pPr>
        <w:pStyle w:val="pheading"/>
      </w:pPr>
      <w:r>
        <w:t>DESCRIPTION</w:t>
      </w:r>
    </w:p>
    <w:p w14:paraId="5089C3D9" w14:textId="77777777" w:rsidR="00EA0D3A" w:rsidRDefault="00000000">
      <w:pPr>
        <w:pStyle w:val="pheading"/>
      </w:pPr>
      <w:r>
        <w:t>- Définition / Comprend</w:t>
      </w:r>
    </w:p>
    <w:p w14:paraId="502B2ACE" w14:textId="77777777" w:rsidR="00EA0D3A" w:rsidRDefault="00000000">
      <w:r>
        <w:t>Réalisation d'éléments destinés à protéger des propriétés publiques ou privées.</w:t>
      </w:r>
    </w:p>
    <w:p w14:paraId="23160BE9" w14:textId="77777777" w:rsidR="00EA0D3A" w:rsidRDefault="00EA0D3A"/>
    <w:p w14:paraId="1FD3B2C7" w14:textId="77777777" w:rsidR="00EA0D3A" w:rsidRDefault="00000000">
      <w:r>
        <w:t> </w:t>
      </w:r>
    </w:p>
    <w:p w14:paraId="177E3A90" w14:textId="77777777" w:rsidR="00EA0D3A" w:rsidRDefault="00000000">
      <w:pPr>
        <w:pStyle w:val="pheading"/>
      </w:pPr>
      <w:r>
        <w:t>MATÉRIAUX</w:t>
      </w:r>
    </w:p>
    <w:p w14:paraId="6099579D" w14:textId="77777777" w:rsidR="00EA0D3A" w:rsidRDefault="00000000">
      <w:r>
        <w:t>Les documents de marché fixent :</w:t>
      </w:r>
    </w:p>
    <w:p w14:paraId="75C30FCD" w14:textId="77777777" w:rsidR="00EA0D3A" w:rsidRDefault="00000000">
      <w:r>
        <w:t>• la nature des matériaux, les caractéristiques géométriques et mécaniques, les protections et revêtements, les dispositifs de fixation des éléments mobiles (barrières d'accès).</w:t>
      </w:r>
    </w:p>
    <w:p w14:paraId="57422FA5" w14:textId="77777777" w:rsidR="00EA0D3A" w:rsidRDefault="00000000">
      <w:pPr>
        <w:pStyle w:val="pheading"/>
      </w:pPr>
      <w:r>
        <w:t>CONTRÔLES</w:t>
      </w:r>
    </w:p>
    <w:p w14:paraId="212AB6AB" w14:textId="77777777" w:rsidR="00EA0D3A" w:rsidRDefault="00000000">
      <w:r>
        <w:t>Les contrôles portent sur la géométrie de l'ouvrage, sur les fixations entre éléments constitutifs et sur l'ancrage dans le sol des poteaux supports.</w:t>
      </w:r>
    </w:p>
    <w:p w14:paraId="7EAE7CE8" w14:textId="77777777" w:rsidR="00EA0D3A" w:rsidRDefault="00000000">
      <w:pPr>
        <w:pStyle w:val="pheading"/>
      </w:pPr>
      <w:r>
        <w:t>DOCUMENTS DE RÉFÉRENCE</w:t>
      </w:r>
    </w:p>
    <w:p w14:paraId="06FAD8BB" w14:textId="77777777" w:rsidR="00EA0D3A" w:rsidRDefault="00000000">
      <w:pPr>
        <w:pStyle w:val="pheading"/>
      </w:pPr>
      <w:r>
        <w:t>- Exécution</w:t>
      </w:r>
    </w:p>
    <w:p w14:paraId="60592891" w14:textId="77777777" w:rsidR="00EA0D3A" w:rsidRDefault="00000000">
      <w:r>
        <w:t>[CCT Qualiroutes, Cahier des charges type Qualiroutes] J.13.</w:t>
      </w:r>
    </w:p>
    <w:p w14:paraId="57762A13" w14:textId="77777777" w:rsidR="00EA0D3A" w:rsidRDefault="00EA0D3A"/>
    <w:p w14:paraId="6B390E37" w14:textId="77777777" w:rsidR="00EA0D3A" w:rsidRDefault="00000000">
      <w:r>
        <w:t> </w:t>
      </w:r>
    </w:p>
    <w:p w14:paraId="06E342BA" w14:textId="77777777" w:rsidR="00EA0D3A" w:rsidRDefault="00000000">
      <w:pPr>
        <w:pStyle w:val="Author-eSectionHeading5"/>
      </w:pPr>
      <w:bookmarkStart w:id="680" w:name="_Toc155601023"/>
      <w:r>
        <w:t>95.72.1 Portail (accès véhicules)</w:t>
      </w:r>
      <w:bookmarkEnd w:id="680"/>
    </w:p>
    <w:p w14:paraId="57839F07" w14:textId="77777777" w:rsidR="00EA0D3A" w:rsidRDefault="00000000">
      <w:pPr>
        <w:pStyle w:val="Author-eSectionHeading6"/>
      </w:pPr>
      <w:bookmarkStart w:id="681" w:name="_Toc155601024"/>
      <w:r>
        <w:t>95.72.1a Portail en acier CCTB 01.09</w:t>
      </w:r>
      <w:bookmarkEnd w:id="681"/>
    </w:p>
    <w:p w14:paraId="6F78B7FE" w14:textId="77777777" w:rsidR="00EA0D3A" w:rsidRDefault="00000000">
      <w:pPr>
        <w:pStyle w:val="pheading"/>
      </w:pPr>
      <w:r>
        <w:t>MESURAGE</w:t>
      </w:r>
    </w:p>
    <w:p w14:paraId="05376D0F" w14:textId="77777777" w:rsidR="00EA0D3A" w:rsidRDefault="00000000">
      <w:pPr>
        <w:pStyle w:val="pheading"/>
      </w:pPr>
      <w:r>
        <w:t>- unité de mesure:</w:t>
      </w:r>
    </w:p>
    <w:p w14:paraId="3A5F8D93" w14:textId="77777777" w:rsidR="00EA0D3A" w:rsidRDefault="00000000">
      <w:r>
        <w:t>pc</w:t>
      </w:r>
    </w:p>
    <w:p w14:paraId="7EC711EC" w14:textId="77777777" w:rsidR="00EA0D3A" w:rsidRDefault="00EA0D3A"/>
    <w:p w14:paraId="36077C8D" w14:textId="77777777" w:rsidR="00EA0D3A" w:rsidRDefault="00000000">
      <w:r>
        <w:t> </w:t>
      </w:r>
    </w:p>
    <w:p w14:paraId="584203C4" w14:textId="77777777" w:rsidR="00EA0D3A" w:rsidRDefault="00000000">
      <w:pPr>
        <w:pStyle w:val="pheading"/>
      </w:pPr>
      <w:r>
        <w:t>- nature du marché:</w:t>
      </w:r>
    </w:p>
    <w:p w14:paraId="7797482C" w14:textId="77777777" w:rsidR="00EA0D3A" w:rsidRDefault="00000000">
      <w:r>
        <w:t>QF</w:t>
      </w:r>
    </w:p>
    <w:p w14:paraId="01B8B540" w14:textId="77777777" w:rsidR="00EA0D3A" w:rsidRDefault="00EA0D3A"/>
    <w:p w14:paraId="260E1611" w14:textId="77777777" w:rsidR="00EA0D3A" w:rsidRDefault="00000000">
      <w:r>
        <w:t> </w:t>
      </w:r>
    </w:p>
    <w:p w14:paraId="05715E67" w14:textId="77777777" w:rsidR="00EA0D3A" w:rsidRDefault="00000000">
      <w:pPr>
        <w:pStyle w:val="Author-eSectionHeading6"/>
      </w:pPr>
      <w:bookmarkStart w:id="682" w:name="_Toc155601025"/>
      <w:r>
        <w:t>95.72.1b Portail en aluminium CCTB 01.09</w:t>
      </w:r>
      <w:bookmarkEnd w:id="682"/>
    </w:p>
    <w:p w14:paraId="693F3FD3" w14:textId="77777777" w:rsidR="00EA0D3A" w:rsidRDefault="00000000">
      <w:pPr>
        <w:pStyle w:val="pheading"/>
      </w:pPr>
      <w:r>
        <w:t>MESURAGE</w:t>
      </w:r>
    </w:p>
    <w:p w14:paraId="3A807A83" w14:textId="77777777" w:rsidR="00EA0D3A" w:rsidRDefault="00000000">
      <w:pPr>
        <w:pStyle w:val="pheading"/>
      </w:pPr>
      <w:r>
        <w:t>- unité de mesure:</w:t>
      </w:r>
    </w:p>
    <w:p w14:paraId="6DE8CCE7" w14:textId="77777777" w:rsidR="00EA0D3A" w:rsidRDefault="00000000">
      <w:r>
        <w:t>pc</w:t>
      </w:r>
    </w:p>
    <w:p w14:paraId="1709A78A" w14:textId="77777777" w:rsidR="00EA0D3A" w:rsidRDefault="00EA0D3A"/>
    <w:p w14:paraId="686D2914" w14:textId="77777777" w:rsidR="00EA0D3A" w:rsidRDefault="00000000">
      <w:r>
        <w:t> </w:t>
      </w:r>
    </w:p>
    <w:p w14:paraId="3ECDDD33" w14:textId="77777777" w:rsidR="00EA0D3A" w:rsidRDefault="00000000">
      <w:pPr>
        <w:pStyle w:val="pheading"/>
      </w:pPr>
      <w:r>
        <w:t>- nature du marché:</w:t>
      </w:r>
    </w:p>
    <w:p w14:paraId="7AABCDCF" w14:textId="77777777" w:rsidR="00EA0D3A" w:rsidRDefault="00000000">
      <w:r>
        <w:t>QF</w:t>
      </w:r>
    </w:p>
    <w:p w14:paraId="2C0367B3" w14:textId="77777777" w:rsidR="00EA0D3A" w:rsidRDefault="00EA0D3A"/>
    <w:p w14:paraId="19AE0E47" w14:textId="77777777" w:rsidR="00EA0D3A" w:rsidRDefault="00000000">
      <w:r>
        <w:t> </w:t>
      </w:r>
    </w:p>
    <w:p w14:paraId="456681E0" w14:textId="77777777" w:rsidR="00EA0D3A" w:rsidRDefault="00000000">
      <w:pPr>
        <w:pStyle w:val="Author-eSectionHeading6"/>
      </w:pPr>
      <w:bookmarkStart w:id="683" w:name="_Toc155601026"/>
      <w:r>
        <w:t>95.72.1c Portail en bois CCTB 01.09</w:t>
      </w:r>
      <w:bookmarkEnd w:id="683"/>
    </w:p>
    <w:p w14:paraId="08913E2D" w14:textId="77777777" w:rsidR="00EA0D3A" w:rsidRDefault="00000000">
      <w:pPr>
        <w:pStyle w:val="pheading"/>
      </w:pPr>
      <w:r>
        <w:t>MESURAGE</w:t>
      </w:r>
    </w:p>
    <w:p w14:paraId="470B08FB" w14:textId="77777777" w:rsidR="00EA0D3A" w:rsidRDefault="00000000">
      <w:pPr>
        <w:pStyle w:val="pheading"/>
      </w:pPr>
      <w:r>
        <w:t>- unité de mesure:</w:t>
      </w:r>
    </w:p>
    <w:p w14:paraId="0D646DB6" w14:textId="77777777" w:rsidR="00EA0D3A" w:rsidRDefault="00000000">
      <w:r>
        <w:t>pc</w:t>
      </w:r>
    </w:p>
    <w:p w14:paraId="60D1A181" w14:textId="77777777" w:rsidR="00EA0D3A" w:rsidRDefault="00EA0D3A"/>
    <w:p w14:paraId="652DA927" w14:textId="77777777" w:rsidR="00EA0D3A" w:rsidRDefault="00000000">
      <w:r>
        <w:t> </w:t>
      </w:r>
    </w:p>
    <w:p w14:paraId="23BF2E76" w14:textId="77777777" w:rsidR="00EA0D3A" w:rsidRDefault="00000000">
      <w:pPr>
        <w:pStyle w:val="pheading"/>
      </w:pPr>
      <w:r>
        <w:t>- nature du marché:</w:t>
      </w:r>
    </w:p>
    <w:p w14:paraId="786630EB" w14:textId="77777777" w:rsidR="00EA0D3A" w:rsidRDefault="00000000">
      <w:r>
        <w:t>QF</w:t>
      </w:r>
    </w:p>
    <w:p w14:paraId="036F8F3A" w14:textId="77777777" w:rsidR="00EA0D3A" w:rsidRDefault="00EA0D3A"/>
    <w:p w14:paraId="69D64E41" w14:textId="77777777" w:rsidR="00EA0D3A" w:rsidRDefault="00000000">
      <w:r>
        <w:t> </w:t>
      </w:r>
    </w:p>
    <w:p w14:paraId="5D84F791" w14:textId="77777777" w:rsidR="00EA0D3A" w:rsidRDefault="00000000">
      <w:pPr>
        <w:pStyle w:val="Author-eSectionHeading6"/>
      </w:pPr>
      <w:bookmarkStart w:id="684" w:name="_Toc155601027"/>
      <w:r>
        <w:t>95.72.1d Portail en matière synthétique CCTB 01.09</w:t>
      </w:r>
      <w:bookmarkEnd w:id="684"/>
    </w:p>
    <w:p w14:paraId="511A5B5A" w14:textId="77777777" w:rsidR="00EA0D3A" w:rsidRDefault="00000000">
      <w:pPr>
        <w:pStyle w:val="pheading"/>
      </w:pPr>
      <w:r>
        <w:t>MESURAGE</w:t>
      </w:r>
    </w:p>
    <w:p w14:paraId="7B2F7830" w14:textId="77777777" w:rsidR="00EA0D3A" w:rsidRDefault="00000000">
      <w:pPr>
        <w:pStyle w:val="pheading"/>
      </w:pPr>
      <w:r>
        <w:t>- unité de mesure:</w:t>
      </w:r>
    </w:p>
    <w:p w14:paraId="6722CA3D" w14:textId="77777777" w:rsidR="00EA0D3A" w:rsidRDefault="00000000">
      <w:r>
        <w:t>pc</w:t>
      </w:r>
    </w:p>
    <w:p w14:paraId="3CB5694A" w14:textId="77777777" w:rsidR="00EA0D3A" w:rsidRDefault="00EA0D3A"/>
    <w:p w14:paraId="169521A3" w14:textId="77777777" w:rsidR="00EA0D3A" w:rsidRDefault="00000000">
      <w:r>
        <w:t> </w:t>
      </w:r>
    </w:p>
    <w:p w14:paraId="72383750" w14:textId="77777777" w:rsidR="00EA0D3A" w:rsidRDefault="00000000">
      <w:pPr>
        <w:pStyle w:val="pheading"/>
      </w:pPr>
      <w:r>
        <w:t>- nature du marché:</w:t>
      </w:r>
    </w:p>
    <w:p w14:paraId="71AEF4BE" w14:textId="77777777" w:rsidR="00EA0D3A" w:rsidRDefault="00000000">
      <w:r>
        <w:t>QF</w:t>
      </w:r>
    </w:p>
    <w:p w14:paraId="5FF00074" w14:textId="77777777" w:rsidR="00EA0D3A" w:rsidRDefault="00EA0D3A"/>
    <w:p w14:paraId="154E3D7B" w14:textId="77777777" w:rsidR="00EA0D3A" w:rsidRDefault="00000000">
      <w:r>
        <w:t> </w:t>
      </w:r>
    </w:p>
    <w:p w14:paraId="75995B44" w14:textId="77777777" w:rsidR="00EA0D3A" w:rsidRDefault="00000000">
      <w:pPr>
        <w:pStyle w:val="Author-eSectionHeading6"/>
      </w:pPr>
      <w:bookmarkStart w:id="685" w:name="_Toc155601028"/>
      <w:r>
        <w:t>95.72.1e Portail, automatisation CCTB 01.09</w:t>
      </w:r>
      <w:bookmarkEnd w:id="685"/>
    </w:p>
    <w:p w14:paraId="174F39C4" w14:textId="77777777" w:rsidR="00EA0D3A" w:rsidRDefault="00000000">
      <w:pPr>
        <w:pStyle w:val="pheading"/>
      </w:pPr>
      <w:r>
        <w:t>MESURAGE</w:t>
      </w:r>
    </w:p>
    <w:p w14:paraId="5567C3A2" w14:textId="77777777" w:rsidR="00EA0D3A" w:rsidRDefault="00000000">
      <w:pPr>
        <w:pStyle w:val="pheading"/>
      </w:pPr>
      <w:r>
        <w:t>- unité de mesure:</w:t>
      </w:r>
    </w:p>
    <w:p w14:paraId="08C8F6DF" w14:textId="77777777" w:rsidR="00EA0D3A" w:rsidRDefault="00000000">
      <w:r>
        <w:t>pc</w:t>
      </w:r>
    </w:p>
    <w:p w14:paraId="20B37466" w14:textId="77777777" w:rsidR="00EA0D3A" w:rsidRDefault="00EA0D3A"/>
    <w:p w14:paraId="1F85270D" w14:textId="77777777" w:rsidR="00EA0D3A" w:rsidRDefault="00000000">
      <w:r>
        <w:t> </w:t>
      </w:r>
    </w:p>
    <w:p w14:paraId="5237E7D3" w14:textId="77777777" w:rsidR="00EA0D3A" w:rsidRDefault="00000000">
      <w:pPr>
        <w:pStyle w:val="pheading"/>
      </w:pPr>
      <w:r>
        <w:t>- nature du marché:</w:t>
      </w:r>
    </w:p>
    <w:p w14:paraId="45C57C25" w14:textId="77777777" w:rsidR="00EA0D3A" w:rsidRDefault="00000000">
      <w:r>
        <w:t>QF</w:t>
      </w:r>
    </w:p>
    <w:p w14:paraId="44385FE6" w14:textId="77777777" w:rsidR="00EA0D3A" w:rsidRDefault="00EA0D3A"/>
    <w:p w14:paraId="41C3C6D5" w14:textId="77777777" w:rsidR="00EA0D3A" w:rsidRDefault="00000000">
      <w:r>
        <w:t> </w:t>
      </w:r>
    </w:p>
    <w:p w14:paraId="0EAFAFC6" w14:textId="77777777" w:rsidR="00EA0D3A" w:rsidRDefault="00000000">
      <w:pPr>
        <w:pStyle w:val="Author-eSectionHeading4"/>
      </w:pPr>
      <w:bookmarkStart w:id="686" w:name="_Toc155601029"/>
      <w:r>
        <w:t>95.73 Borne rétractable (accès véhicules)</w:t>
      </w:r>
      <w:bookmarkEnd w:id="686"/>
    </w:p>
    <w:p w14:paraId="04F702F8" w14:textId="77777777" w:rsidR="00EA0D3A" w:rsidRDefault="00000000">
      <w:pPr>
        <w:pStyle w:val="Author-eSectionHeading5"/>
      </w:pPr>
      <w:bookmarkStart w:id="687" w:name="_Toc155601030"/>
      <w:r>
        <w:t>95.73.1 Borne rétractable (accès véhicules)</w:t>
      </w:r>
      <w:bookmarkEnd w:id="687"/>
    </w:p>
    <w:p w14:paraId="133994E0" w14:textId="77777777" w:rsidR="00EA0D3A" w:rsidRDefault="00000000">
      <w:pPr>
        <w:pStyle w:val="Author-eSectionHeading6"/>
      </w:pPr>
      <w:bookmarkStart w:id="688" w:name="_Toc155601031"/>
      <w:r>
        <w:t>95.73.1a Borne rétractable CCTB 01.09</w:t>
      </w:r>
      <w:bookmarkEnd w:id="688"/>
    </w:p>
    <w:p w14:paraId="2311125E" w14:textId="77777777" w:rsidR="00EA0D3A" w:rsidRDefault="00000000">
      <w:pPr>
        <w:pStyle w:val="pheading"/>
      </w:pPr>
      <w:r>
        <w:t>MESURAGE</w:t>
      </w:r>
    </w:p>
    <w:p w14:paraId="60FA7471" w14:textId="77777777" w:rsidR="00EA0D3A" w:rsidRDefault="00000000">
      <w:pPr>
        <w:pStyle w:val="pheading"/>
      </w:pPr>
      <w:r>
        <w:t>- unité de mesure:</w:t>
      </w:r>
    </w:p>
    <w:p w14:paraId="0351FA28" w14:textId="77777777" w:rsidR="00EA0D3A" w:rsidRDefault="00000000">
      <w:r>
        <w:t>pc</w:t>
      </w:r>
    </w:p>
    <w:p w14:paraId="7AF6819B" w14:textId="77777777" w:rsidR="00EA0D3A" w:rsidRDefault="00EA0D3A"/>
    <w:p w14:paraId="5DD7168A" w14:textId="77777777" w:rsidR="00EA0D3A" w:rsidRDefault="00000000">
      <w:r>
        <w:t> </w:t>
      </w:r>
    </w:p>
    <w:p w14:paraId="1F888706" w14:textId="77777777" w:rsidR="00EA0D3A" w:rsidRDefault="00000000">
      <w:pPr>
        <w:pStyle w:val="pheading"/>
      </w:pPr>
      <w:r>
        <w:t>- nature du marché:</w:t>
      </w:r>
    </w:p>
    <w:p w14:paraId="53B0B151" w14:textId="77777777" w:rsidR="00EA0D3A" w:rsidRDefault="00000000">
      <w:r>
        <w:t>QF</w:t>
      </w:r>
    </w:p>
    <w:p w14:paraId="3C8F5CD9" w14:textId="77777777" w:rsidR="00EA0D3A" w:rsidRDefault="00EA0D3A"/>
    <w:p w14:paraId="62E9C44D" w14:textId="77777777" w:rsidR="00EA0D3A" w:rsidRDefault="00000000">
      <w:r>
        <w:t> </w:t>
      </w:r>
    </w:p>
    <w:p w14:paraId="3D1CA526" w14:textId="77777777" w:rsidR="00EA0D3A" w:rsidRDefault="00000000">
      <w:pPr>
        <w:pStyle w:val="Author-eSectionHeading6"/>
      </w:pPr>
      <w:bookmarkStart w:id="689" w:name="_Toc155601032"/>
      <w:r>
        <w:t>95.73.1b Bornes de lecture de carte CCTB 01.09</w:t>
      </w:r>
      <w:bookmarkEnd w:id="689"/>
    </w:p>
    <w:p w14:paraId="0EF88138" w14:textId="77777777" w:rsidR="00EA0D3A" w:rsidRDefault="00000000">
      <w:pPr>
        <w:pStyle w:val="pheading"/>
      </w:pPr>
      <w:r>
        <w:t>MESURAGE</w:t>
      </w:r>
    </w:p>
    <w:p w14:paraId="6E81EFB9" w14:textId="77777777" w:rsidR="00EA0D3A" w:rsidRDefault="00000000">
      <w:pPr>
        <w:pStyle w:val="pheading"/>
      </w:pPr>
      <w:r>
        <w:t>- unité de mesure:</w:t>
      </w:r>
    </w:p>
    <w:p w14:paraId="09D676C2" w14:textId="77777777" w:rsidR="00EA0D3A" w:rsidRDefault="00000000">
      <w:r>
        <w:t>pc</w:t>
      </w:r>
    </w:p>
    <w:p w14:paraId="0396AF58" w14:textId="77777777" w:rsidR="00EA0D3A" w:rsidRDefault="00EA0D3A"/>
    <w:p w14:paraId="46D185A8" w14:textId="77777777" w:rsidR="00EA0D3A" w:rsidRDefault="00000000">
      <w:r>
        <w:t> </w:t>
      </w:r>
    </w:p>
    <w:p w14:paraId="6F014AD5" w14:textId="77777777" w:rsidR="00EA0D3A" w:rsidRDefault="00000000">
      <w:pPr>
        <w:pStyle w:val="pheading"/>
      </w:pPr>
      <w:r>
        <w:t>- nature du marché:</w:t>
      </w:r>
    </w:p>
    <w:p w14:paraId="1FA0AE30" w14:textId="77777777" w:rsidR="00EA0D3A" w:rsidRDefault="00000000">
      <w:r>
        <w:t>QF</w:t>
      </w:r>
    </w:p>
    <w:p w14:paraId="724734FC" w14:textId="77777777" w:rsidR="00EA0D3A" w:rsidRDefault="00EA0D3A"/>
    <w:p w14:paraId="30C8A7AD" w14:textId="77777777" w:rsidR="00EA0D3A" w:rsidRDefault="00000000">
      <w:r>
        <w:t> </w:t>
      </w:r>
    </w:p>
    <w:p w14:paraId="1CD562B4" w14:textId="77777777" w:rsidR="00EA0D3A" w:rsidRDefault="00000000">
      <w:pPr>
        <w:pStyle w:val="Author-eSectionHeading6"/>
      </w:pPr>
      <w:bookmarkStart w:id="690" w:name="_Toc155601033"/>
      <w:r>
        <w:t>95.73.1c Feux pour borne rétractable CCTB 01.09</w:t>
      </w:r>
      <w:bookmarkEnd w:id="690"/>
    </w:p>
    <w:p w14:paraId="4138587A" w14:textId="77777777" w:rsidR="00EA0D3A" w:rsidRDefault="00000000">
      <w:pPr>
        <w:pStyle w:val="pheading"/>
      </w:pPr>
      <w:r>
        <w:t>MESURAGE</w:t>
      </w:r>
    </w:p>
    <w:p w14:paraId="29A705EE" w14:textId="77777777" w:rsidR="00EA0D3A" w:rsidRDefault="00000000">
      <w:pPr>
        <w:pStyle w:val="pheading"/>
      </w:pPr>
      <w:r>
        <w:t>- unité de mesure:</w:t>
      </w:r>
    </w:p>
    <w:p w14:paraId="079B4B7D" w14:textId="77777777" w:rsidR="00EA0D3A" w:rsidRDefault="00000000">
      <w:r>
        <w:t>pc</w:t>
      </w:r>
    </w:p>
    <w:p w14:paraId="6BABAD95" w14:textId="77777777" w:rsidR="00EA0D3A" w:rsidRDefault="00EA0D3A"/>
    <w:p w14:paraId="342F2FA8" w14:textId="77777777" w:rsidR="00EA0D3A" w:rsidRDefault="00000000">
      <w:r>
        <w:t> </w:t>
      </w:r>
    </w:p>
    <w:p w14:paraId="114403B2" w14:textId="77777777" w:rsidR="00EA0D3A" w:rsidRDefault="00000000">
      <w:pPr>
        <w:pStyle w:val="pheading"/>
      </w:pPr>
      <w:r>
        <w:t>- nature du marché:</w:t>
      </w:r>
    </w:p>
    <w:p w14:paraId="794E77F6" w14:textId="77777777" w:rsidR="00EA0D3A" w:rsidRDefault="00000000">
      <w:r>
        <w:t>QF</w:t>
      </w:r>
    </w:p>
    <w:p w14:paraId="525D1054" w14:textId="77777777" w:rsidR="00EA0D3A" w:rsidRDefault="00EA0D3A"/>
    <w:p w14:paraId="57483903" w14:textId="77777777" w:rsidR="00EA0D3A" w:rsidRDefault="00000000">
      <w:r>
        <w:t> </w:t>
      </w:r>
    </w:p>
    <w:p w14:paraId="08C00168" w14:textId="77777777" w:rsidR="00EA0D3A" w:rsidRDefault="00000000">
      <w:pPr>
        <w:pStyle w:val="Author-eSectionHeading4"/>
      </w:pPr>
      <w:bookmarkStart w:id="691" w:name="_Toc155601034"/>
      <w:r>
        <w:t>95.74 Portillons et portails de réemploi CCTB 01.09</w:t>
      </w:r>
      <w:bookmarkEnd w:id="691"/>
    </w:p>
    <w:p w14:paraId="4902BA0A" w14:textId="77777777" w:rsidR="00EA0D3A" w:rsidRDefault="00000000">
      <w:pPr>
        <w:pStyle w:val="pheading"/>
      </w:pPr>
      <w:r>
        <w:t>DOCUMENTS DE RÉFÉRENCE</w:t>
      </w:r>
    </w:p>
    <w:p w14:paraId="08A7E183" w14:textId="77777777" w:rsidR="00EA0D3A" w:rsidRDefault="00000000">
      <w:pPr>
        <w:pStyle w:val="pheading"/>
      </w:pPr>
      <w:r>
        <w:t>- Exécution</w:t>
      </w:r>
    </w:p>
    <w:p w14:paraId="2B8303D5" w14:textId="77777777" w:rsidR="00EA0D3A" w:rsidRDefault="00000000">
      <w:r>
        <w:t>[CCT Qualiroutes, Cahier des charges type Qualiroutes] J.13.</w:t>
      </w:r>
    </w:p>
    <w:p w14:paraId="5C36C06B" w14:textId="77777777" w:rsidR="00EA0D3A" w:rsidRDefault="00EA0D3A"/>
    <w:p w14:paraId="3B80B1FF" w14:textId="77777777" w:rsidR="00EA0D3A" w:rsidRDefault="00000000">
      <w:r>
        <w:t> </w:t>
      </w:r>
    </w:p>
    <w:p w14:paraId="53395768" w14:textId="77777777" w:rsidR="00EA0D3A" w:rsidRDefault="00000000">
      <w:pPr>
        <w:pStyle w:val="Author-eSectionHeading5"/>
      </w:pPr>
      <w:bookmarkStart w:id="692" w:name="_Toc155601035"/>
      <w:r>
        <w:t>95.74.1 Portillons et portails de réemploi</w:t>
      </w:r>
      <w:bookmarkEnd w:id="692"/>
    </w:p>
    <w:p w14:paraId="59DB0D77" w14:textId="77777777" w:rsidR="00EA0D3A" w:rsidRDefault="00000000">
      <w:pPr>
        <w:pStyle w:val="Author-eSectionHeading6"/>
      </w:pPr>
      <w:bookmarkStart w:id="693" w:name="_Toc155601036"/>
      <w:r>
        <w:t>95.74.1a Portillons et portails de réemploi CCTB 01.09</w:t>
      </w:r>
      <w:bookmarkEnd w:id="693"/>
    </w:p>
    <w:p w14:paraId="43A08285" w14:textId="77777777" w:rsidR="00EA0D3A" w:rsidRDefault="00000000">
      <w:pPr>
        <w:pStyle w:val="pheading"/>
      </w:pPr>
      <w:r>
        <w:t>MESURAGE</w:t>
      </w:r>
    </w:p>
    <w:p w14:paraId="7FBBFE8E" w14:textId="77777777" w:rsidR="00EA0D3A" w:rsidRDefault="00000000">
      <w:pPr>
        <w:pStyle w:val="pheading"/>
      </w:pPr>
      <w:r>
        <w:t>- unité de mesure:</w:t>
      </w:r>
    </w:p>
    <w:p w14:paraId="6A219069" w14:textId="77777777" w:rsidR="00EA0D3A" w:rsidRDefault="00000000">
      <w:r>
        <w:rPr>
          <w:b/>
          <w:color w:val="003300"/>
        </w:rPr>
        <w:t>(soit par défaut)</w:t>
      </w:r>
    </w:p>
    <w:p w14:paraId="24ADEBAE" w14:textId="77777777" w:rsidR="00EA0D3A" w:rsidRDefault="00000000">
      <w:r>
        <w:rPr>
          <w:color w:val="008080"/>
        </w:rPr>
        <w:t>1. fft</w:t>
      </w:r>
    </w:p>
    <w:p w14:paraId="3F373C64" w14:textId="77777777" w:rsidR="00EA0D3A" w:rsidRDefault="00000000">
      <w:r>
        <w:rPr>
          <w:b/>
          <w:color w:val="003300"/>
        </w:rPr>
        <w:t>(soit)</w:t>
      </w:r>
    </w:p>
    <w:p w14:paraId="45149B6C" w14:textId="77777777" w:rsidR="00EA0D3A" w:rsidRDefault="00000000">
      <w:r>
        <w:rPr>
          <w:color w:val="008080"/>
        </w:rPr>
        <w:t>2. pc</w:t>
      </w:r>
    </w:p>
    <w:p w14:paraId="429B68EF" w14:textId="77777777" w:rsidR="00EA0D3A" w:rsidRDefault="00EA0D3A"/>
    <w:p w14:paraId="5F156579" w14:textId="77777777" w:rsidR="00EA0D3A" w:rsidRDefault="00000000">
      <w:r>
        <w:t> </w:t>
      </w:r>
    </w:p>
    <w:p w14:paraId="52E2CC31" w14:textId="77777777" w:rsidR="00EA0D3A" w:rsidRDefault="00000000">
      <w:pPr>
        <w:pStyle w:val="pheading"/>
      </w:pPr>
      <w:r>
        <w:t>- nature du marché:</w:t>
      </w:r>
    </w:p>
    <w:p w14:paraId="61C04998" w14:textId="77777777" w:rsidR="00EA0D3A" w:rsidRDefault="00000000">
      <w:r>
        <w:rPr>
          <w:b/>
          <w:color w:val="003300"/>
        </w:rPr>
        <w:t>(soit par défaut)</w:t>
      </w:r>
    </w:p>
    <w:p w14:paraId="28D4253C" w14:textId="77777777" w:rsidR="00EA0D3A" w:rsidRDefault="00000000">
      <w:r>
        <w:rPr>
          <w:color w:val="008080"/>
        </w:rPr>
        <w:t>1. PG</w:t>
      </w:r>
    </w:p>
    <w:p w14:paraId="6DA5408B" w14:textId="77777777" w:rsidR="00EA0D3A" w:rsidRDefault="00000000">
      <w:r>
        <w:rPr>
          <w:b/>
          <w:color w:val="003300"/>
        </w:rPr>
        <w:t>(soit)</w:t>
      </w:r>
    </w:p>
    <w:p w14:paraId="77A9F4DA" w14:textId="77777777" w:rsidR="00EA0D3A" w:rsidRDefault="00000000">
      <w:r>
        <w:rPr>
          <w:color w:val="008080"/>
        </w:rPr>
        <w:t>2. QF</w:t>
      </w:r>
    </w:p>
    <w:p w14:paraId="4E233FD0" w14:textId="77777777" w:rsidR="00EA0D3A" w:rsidRDefault="00EA0D3A"/>
    <w:p w14:paraId="3953E8B4" w14:textId="77777777" w:rsidR="00EA0D3A" w:rsidRDefault="00000000">
      <w:r>
        <w:t> </w:t>
      </w:r>
    </w:p>
    <w:p w14:paraId="63130892" w14:textId="77777777" w:rsidR="00EA0D3A" w:rsidRDefault="00000000">
      <w:pPr>
        <w:pStyle w:val="Author-eSectionHeading2"/>
      </w:pPr>
      <w:bookmarkStart w:id="694" w:name="_Toc155601037"/>
      <w:r>
        <w:t>96 Mobiliers et autres équipements extérieurs</w:t>
      </w:r>
      <w:bookmarkEnd w:id="694"/>
    </w:p>
    <w:p w14:paraId="6C3CB84E" w14:textId="77777777" w:rsidR="00EA0D3A" w:rsidRDefault="00000000">
      <w:pPr>
        <w:pStyle w:val="Author-eSectionHeading3"/>
      </w:pPr>
      <w:bookmarkStart w:id="695" w:name="_Toc155601038"/>
      <w:r>
        <w:t>96.1 Equipements d'activité</w:t>
      </w:r>
      <w:bookmarkEnd w:id="695"/>
    </w:p>
    <w:p w14:paraId="70777E6C" w14:textId="77777777" w:rsidR="00EA0D3A" w:rsidRDefault="00000000">
      <w:pPr>
        <w:pStyle w:val="Author-eSectionHeading4"/>
      </w:pPr>
      <w:bookmarkStart w:id="696" w:name="_Toc155601039"/>
      <w:r>
        <w:t>96.11 Équipements et mobiliers de jeux / loisir</w:t>
      </w:r>
      <w:bookmarkEnd w:id="696"/>
    </w:p>
    <w:p w14:paraId="3339D944" w14:textId="77777777" w:rsidR="00EA0D3A" w:rsidRDefault="00000000">
      <w:pPr>
        <w:pStyle w:val="Author-eSectionHeading5"/>
      </w:pPr>
      <w:bookmarkStart w:id="697" w:name="_Toc155601040"/>
      <w:r>
        <w:t>96.11.1 Équipements et mobiliers de jeux / loisir</w:t>
      </w:r>
      <w:bookmarkEnd w:id="697"/>
    </w:p>
    <w:p w14:paraId="4D50CC0F" w14:textId="77777777" w:rsidR="00EA0D3A" w:rsidRDefault="00000000">
      <w:pPr>
        <w:pStyle w:val="Author-eSectionHeading6"/>
      </w:pPr>
      <w:bookmarkStart w:id="698" w:name="_Toc155601041"/>
      <w:r>
        <w:t>96.11.1a Équipements de plaines de jeux pour enfants CCTB 01.09</w:t>
      </w:r>
      <w:bookmarkEnd w:id="698"/>
    </w:p>
    <w:p w14:paraId="2FB14ACB" w14:textId="77777777" w:rsidR="00EA0D3A" w:rsidRDefault="00000000">
      <w:pPr>
        <w:pStyle w:val="pheading"/>
      </w:pPr>
      <w:r>
        <w:t>MESURAGE</w:t>
      </w:r>
    </w:p>
    <w:p w14:paraId="3F8F2470" w14:textId="77777777" w:rsidR="00EA0D3A" w:rsidRDefault="00000000">
      <w:pPr>
        <w:pStyle w:val="pheading"/>
      </w:pPr>
      <w:r>
        <w:t>- unité de mesure:</w:t>
      </w:r>
    </w:p>
    <w:p w14:paraId="7175BC98" w14:textId="77777777" w:rsidR="00EA0D3A" w:rsidRDefault="00000000">
      <w:r>
        <w:t>pc</w:t>
      </w:r>
    </w:p>
    <w:p w14:paraId="4CD1003D" w14:textId="77777777" w:rsidR="00EA0D3A" w:rsidRDefault="00EA0D3A"/>
    <w:p w14:paraId="09030918" w14:textId="77777777" w:rsidR="00EA0D3A" w:rsidRDefault="00000000">
      <w:r>
        <w:t> </w:t>
      </w:r>
    </w:p>
    <w:p w14:paraId="54808488" w14:textId="77777777" w:rsidR="00EA0D3A" w:rsidRDefault="00000000">
      <w:pPr>
        <w:pStyle w:val="pheading"/>
      </w:pPr>
      <w:r>
        <w:t>- nature du marché:</w:t>
      </w:r>
    </w:p>
    <w:p w14:paraId="616932B1" w14:textId="77777777" w:rsidR="00EA0D3A" w:rsidRDefault="00000000">
      <w:r>
        <w:t>QF</w:t>
      </w:r>
    </w:p>
    <w:p w14:paraId="1BCA8F9D" w14:textId="77777777" w:rsidR="00EA0D3A" w:rsidRDefault="00EA0D3A"/>
    <w:p w14:paraId="44F42F4F" w14:textId="77777777" w:rsidR="00EA0D3A" w:rsidRDefault="00000000">
      <w:r>
        <w:t> </w:t>
      </w:r>
    </w:p>
    <w:p w14:paraId="66C7C928" w14:textId="77777777" w:rsidR="00EA0D3A" w:rsidRDefault="00000000">
      <w:pPr>
        <w:pStyle w:val="Author-eSectionHeading6"/>
      </w:pPr>
      <w:bookmarkStart w:id="699" w:name="_Toc155601042"/>
      <w:r>
        <w:t>96.11.1b Équipement sportif CCTB 01.09</w:t>
      </w:r>
      <w:bookmarkEnd w:id="699"/>
    </w:p>
    <w:p w14:paraId="197CED1C" w14:textId="77777777" w:rsidR="00EA0D3A" w:rsidRDefault="00000000">
      <w:pPr>
        <w:pStyle w:val="pheading"/>
      </w:pPr>
      <w:r>
        <w:t>MESURAGE</w:t>
      </w:r>
    </w:p>
    <w:p w14:paraId="68A0FC06" w14:textId="77777777" w:rsidR="00EA0D3A" w:rsidRDefault="00000000">
      <w:pPr>
        <w:pStyle w:val="pheading"/>
      </w:pPr>
      <w:r>
        <w:t>- unité de mesure:</w:t>
      </w:r>
    </w:p>
    <w:p w14:paraId="02F15C82" w14:textId="77777777" w:rsidR="00EA0D3A" w:rsidRDefault="00000000">
      <w:r>
        <w:t>pc</w:t>
      </w:r>
    </w:p>
    <w:p w14:paraId="0076910A" w14:textId="77777777" w:rsidR="00EA0D3A" w:rsidRDefault="00EA0D3A"/>
    <w:p w14:paraId="5FA6EDBF" w14:textId="77777777" w:rsidR="00EA0D3A" w:rsidRDefault="00000000">
      <w:r>
        <w:t> </w:t>
      </w:r>
    </w:p>
    <w:p w14:paraId="21FBA34E" w14:textId="77777777" w:rsidR="00EA0D3A" w:rsidRDefault="00000000">
      <w:pPr>
        <w:pStyle w:val="pheading"/>
      </w:pPr>
      <w:r>
        <w:t>- nature du marché:</w:t>
      </w:r>
    </w:p>
    <w:p w14:paraId="4DB4B5C9" w14:textId="77777777" w:rsidR="00EA0D3A" w:rsidRDefault="00000000">
      <w:r>
        <w:t>QF</w:t>
      </w:r>
    </w:p>
    <w:p w14:paraId="28AEC0AE" w14:textId="77777777" w:rsidR="00EA0D3A" w:rsidRDefault="00EA0D3A"/>
    <w:p w14:paraId="532292D3" w14:textId="77777777" w:rsidR="00EA0D3A" w:rsidRDefault="00000000">
      <w:r>
        <w:t> </w:t>
      </w:r>
    </w:p>
    <w:p w14:paraId="70678AA8" w14:textId="77777777" w:rsidR="00EA0D3A" w:rsidRDefault="00000000">
      <w:pPr>
        <w:pStyle w:val="Author-eSectionHeading6"/>
      </w:pPr>
      <w:bookmarkStart w:id="700" w:name="_Toc155601043"/>
      <w:r>
        <w:t>96.11.1c Équipements de réemploi CCTB 01.09</w:t>
      </w:r>
      <w:bookmarkEnd w:id="700"/>
    </w:p>
    <w:p w14:paraId="4F3F3F59" w14:textId="77777777" w:rsidR="00EA0D3A" w:rsidRDefault="00000000">
      <w:pPr>
        <w:pStyle w:val="pheading"/>
      </w:pPr>
      <w:r>
        <w:t>MESURAGE</w:t>
      </w:r>
    </w:p>
    <w:p w14:paraId="486E1DF6" w14:textId="77777777" w:rsidR="00EA0D3A" w:rsidRDefault="00000000">
      <w:pPr>
        <w:pStyle w:val="pheading"/>
      </w:pPr>
      <w:r>
        <w:t>- unité de mesure:</w:t>
      </w:r>
    </w:p>
    <w:p w14:paraId="43803E09" w14:textId="77777777" w:rsidR="00EA0D3A" w:rsidRDefault="00000000">
      <w:r>
        <w:rPr>
          <w:b/>
          <w:color w:val="003300"/>
        </w:rPr>
        <w:t>(soit par défaut)</w:t>
      </w:r>
    </w:p>
    <w:p w14:paraId="29D8A6AE" w14:textId="77777777" w:rsidR="00EA0D3A" w:rsidRDefault="00000000">
      <w:r>
        <w:rPr>
          <w:color w:val="008080"/>
        </w:rPr>
        <w:t>1. fft</w:t>
      </w:r>
    </w:p>
    <w:p w14:paraId="777F18A8" w14:textId="77777777" w:rsidR="00EA0D3A" w:rsidRDefault="00000000">
      <w:r>
        <w:rPr>
          <w:b/>
          <w:color w:val="003300"/>
        </w:rPr>
        <w:t>(soit)</w:t>
      </w:r>
    </w:p>
    <w:p w14:paraId="61E1CEC1" w14:textId="77777777" w:rsidR="00EA0D3A" w:rsidRDefault="00000000">
      <w:r>
        <w:rPr>
          <w:color w:val="008080"/>
        </w:rPr>
        <w:t>2. pc</w:t>
      </w:r>
    </w:p>
    <w:p w14:paraId="2EC5A758" w14:textId="77777777" w:rsidR="00EA0D3A" w:rsidRDefault="00EA0D3A"/>
    <w:p w14:paraId="6FB19DA7" w14:textId="77777777" w:rsidR="00EA0D3A" w:rsidRDefault="00000000">
      <w:r>
        <w:t> </w:t>
      </w:r>
    </w:p>
    <w:p w14:paraId="0BFA02D6" w14:textId="77777777" w:rsidR="00EA0D3A" w:rsidRDefault="00000000">
      <w:pPr>
        <w:pStyle w:val="pheading"/>
      </w:pPr>
      <w:r>
        <w:t>- nature du marché:</w:t>
      </w:r>
    </w:p>
    <w:p w14:paraId="114B8644" w14:textId="77777777" w:rsidR="00EA0D3A" w:rsidRDefault="00000000">
      <w:r>
        <w:rPr>
          <w:b/>
          <w:color w:val="003300"/>
        </w:rPr>
        <w:t>(soit par défaut)</w:t>
      </w:r>
    </w:p>
    <w:p w14:paraId="196A8CDD" w14:textId="77777777" w:rsidR="00EA0D3A" w:rsidRDefault="00000000">
      <w:r>
        <w:rPr>
          <w:color w:val="008080"/>
        </w:rPr>
        <w:t>1. PG</w:t>
      </w:r>
    </w:p>
    <w:p w14:paraId="27AAA991" w14:textId="77777777" w:rsidR="00EA0D3A" w:rsidRDefault="00000000">
      <w:r>
        <w:rPr>
          <w:b/>
          <w:color w:val="003300"/>
        </w:rPr>
        <w:t>(soit)</w:t>
      </w:r>
    </w:p>
    <w:p w14:paraId="5937EAC1" w14:textId="77777777" w:rsidR="00EA0D3A" w:rsidRDefault="00000000">
      <w:r>
        <w:rPr>
          <w:color w:val="008080"/>
        </w:rPr>
        <w:t>2. QF</w:t>
      </w:r>
    </w:p>
    <w:p w14:paraId="5135C81A" w14:textId="77777777" w:rsidR="00EA0D3A" w:rsidRDefault="00EA0D3A"/>
    <w:p w14:paraId="174A6D0E" w14:textId="77777777" w:rsidR="00EA0D3A" w:rsidRDefault="00000000">
      <w:r>
        <w:t> </w:t>
      </w:r>
    </w:p>
    <w:p w14:paraId="1D46833C" w14:textId="77777777" w:rsidR="00EA0D3A" w:rsidRDefault="00000000">
      <w:pPr>
        <w:pStyle w:val="Author-eSectionHeading3"/>
      </w:pPr>
      <w:bookmarkStart w:id="701" w:name="_Toc155601044"/>
      <w:r>
        <w:t>96.2 Equipements et mobilier urbain CCTB 01.09</w:t>
      </w:r>
      <w:bookmarkEnd w:id="701"/>
    </w:p>
    <w:p w14:paraId="352563C6" w14:textId="77777777" w:rsidR="00EA0D3A" w:rsidRDefault="00000000">
      <w:pPr>
        <w:pStyle w:val="pheading"/>
      </w:pPr>
      <w:r>
        <w:t>DESCRIPTION</w:t>
      </w:r>
    </w:p>
    <w:p w14:paraId="767167A3" w14:textId="77777777" w:rsidR="00EA0D3A" w:rsidRDefault="00000000">
      <w:pPr>
        <w:pStyle w:val="pheading"/>
      </w:pPr>
      <w:r>
        <w:t>- Définition / Comprend</w:t>
      </w:r>
    </w:p>
    <w:p w14:paraId="77A1C7B4" w14:textId="77777777" w:rsidR="00EA0D3A" w:rsidRDefault="00000000">
      <w:r>
        <w:t>Il</w:t>
      </w:r>
      <w:r>
        <w:rPr>
          <w:color w:val="000000"/>
        </w:rPr>
        <w:t xml:space="preserve"> s'agit des équipements extérieurs spécifiques, conformément aux dispositions du cahier spécial des charges. Tous les matériaux, travaux et moyens de fixation seront compris dans le prix unitaire. Lorsque les équipements extérieurs sont livrés par l'administration, seul le prix pour la pose sera indiqué.</w:t>
      </w:r>
    </w:p>
    <w:p w14:paraId="14774F63" w14:textId="77777777" w:rsidR="00EA0D3A" w:rsidRDefault="00EA0D3A"/>
    <w:p w14:paraId="402D3A58" w14:textId="77777777" w:rsidR="00EA0D3A" w:rsidRDefault="00000000">
      <w:r>
        <w:t> </w:t>
      </w:r>
    </w:p>
    <w:p w14:paraId="22241059" w14:textId="77777777" w:rsidR="00EA0D3A" w:rsidRDefault="00000000">
      <w:pPr>
        <w:pStyle w:val="pheading"/>
      </w:pPr>
      <w:r>
        <w:t>MATÉRIAUX</w:t>
      </w:r>
    </w:p>
    <w:p w14:paraId="5C93D9A8" w14:textId="77777777" w:rsidR="00EA0D3A" w:rsidRDefault="00000000">
      <w:r>
        <w:rPr>
          <w:color w:val="000000"/>
        </w:rPr>
        <w:t xml:space="preserve">Les équipements extérieurs seront de conception ergonomique, adaptée à la fonction prescrite. Les éléments ne présenteront pas de bords aigus ou d'aspérités qui pourraient provoquer des blessures. Les matériaux utilisés seront inoxydables et résistants aux intempéries. Au préalable, un modèle et le type de chacun des équipements extérieurs seront présentés pour approbation à l'administration. L'administration se réserve le droit de pouvoir choisir parmi plusieurs modèles. </w:t>
      </w:r>
    </w:p>
    <w:p w14:paraId="2F11EC22" w14:textId="77777777" w:rsidR="00EA0D3A" w:rsidRDefault="00000000">
      <w:pPr>
        <w:pStyle w:val="pheading"/>
      </w:pPr>
      <w:r>
        <w:t>EXÉCUTION / MISE EN ŒUVRE</w:t>
      </w:r>
    </w:p>
    <w:p w14:paraId="5D9C8F9E" w14:textId="77777777" w:rsidR="00EA0D3A" w:rsidRDefault="00000000">
      <w:r>
        <w:rPr>
          <w:color w:val="000000"/>
        </w:rPr>
        <w:t xml:space="preserve">Les équipements extérieurs seront disposés en concertation avec l'administration et solidement ancrés </w:t>
      </w:r>
      <w:r>
        <w:t>à l'aide de moyens antivandalisme et antivol.</w:t>
      </w:r>
    </w:p>
    <w:p w14:paraId="5A3E943C" w14:textId="77777777" w:rsidR="00EA0D3A" w:rsidRDefault="00000000">
      <w:r>
        <w:t>Les ancrages ou/et fixations du mobilier urbain sont à agréer par le fonctionnaire dirigeant.</w:t>
      </w:r>
    </w:p>
    <w:p w14:paraId="2DC9BAF5" w14:textId="77777777" w:rsidR="00EA0D3A" w:rsidRDefault="00000000">
      <w:r>
        <w:t>Les documents de marché fixent les emplacements du mobilier urbain.</w:t>
      </w:r>
    </w:p>
    <w:p w14:paraId="2F1617D4" w14:textId="77777777" w:rsidR="00EA0D3A" w:rsidRDefault="00000000">
      <w:r>
        <w:rPr>
          <w:b/>
          <w:u w:val="single"/>
        </w:rPr>
        <w:t>Sécurité</w:t>
      </w:r>
    </w:p>
    <w:p w14:paraId="7D9CFD26" w14:textId="516AED82" w:rsidR="00EA0D3A" w:rsidRDefault="00000000">
      <w:r>
        <w:rPr>
          <w:color w:val="000000"/>
        </w:rPr>
        <w:t xml:space="preserve">Conformément au </w:t>
      </w:r>
      <w:hyperlink r:id="rId22" w:history="1">
        <w:r>
          <w:rPr>
            <w:color w:val="000000"/>
          </w:rPr>
          <w:t>01.48 PSS travaux d'aménagement des abords</w:t>
        </w:r>
      </w:hyperlink>
      <w:r>
        <w:rPr>
          <w:color w:val="000000"/>
        </w:rPr>
        <w:t>, établie par le coordinateur-projet et annexée au présent cahier des charges. Toutes les directives en la matière et les indications concrètes données par le coordinateur-réalisation seront scrupuleusement respectées.</w:t>
      </w:r>
    </w:p>
    <w:p w14:paraId="0AA8928B" w14:textId="77777777" w:rsidR="00EA0D3A" w:rsidRDefault="00EA0D3A"/>
    <w:p w14:paraId="000A9C2B" w14:textId="77777777" w:rsidR="00EA0D3A" w:rsidRDefault="00000000">
      <w:r>
        <w:t> </w:t>
      </w:r>
    </w:p>
    <w:p w14:paraId="3215BD8B" w14:textId="77777777" w:rsidR="00EA0D3A" w:rsidRDefault="00000000">
      <w:pPr>
        <w:pStyle w:val="pheading"/>
      </w:pPr>
      <w:r>
        <w:t>DOCUMENTS DE RÉFÉRENCE</w:t>
      </w:r>
    </w:p>
    <w:p w14:paraId="07153F83" w14:textId="77777777" w:rsidR="00EA0D3A" w:rsidRDefault="00000000">
      <w:pPr>
        <w:pStyle w:val="pheading"/>
      </w:pPr>
      <w:r>
        <w:t>- Exécution</w:t>
      </w:r>
    </w:p>
    <w:p w14:paraId="553246AD" w14:textId="77777777" w:rsidR="00EA0D3A" w:rsidRDefault="00000000">
      <w:r>
        <w:t>[CCT Qualiroutes, Cahier des charges type Qualiroutes] O.4.</w:t>
      </w:r>
    </w:p>
    <w:p w14:paraId="04CE3CA2" w14:textId="77777777" w:rsidR="00EA0D3A" w:rsidRDefault="00EA0D3A"/>
    <w:p w14:paraId="76F8C7E6" w14:textId="77777777" w:rsidR="00EA0D3A" w:rsidRDefault="00000000">
      <w:r>
        <w:t> </w:t>
      </w:r>
    </w:p>
    <w:p w14:paraId="4119B379" w14:textId="77777777" w:rsidR="00EA0D3A" w:rsidRDefault="00000000">
      <w:pPr>
        <w:pStyle w:val="Author-eSectionHeading4"/>
      </w:pPr>
      <w:bookmarkStart w:id="702" w:name="_Toc155601045"/>
      <w:r>
        <w:t>96.21 Equipements et mobilier urbain</w:t>
      </w:r>
      <w:bookmarkEnd w:id="702"/>
    </w:p>
    <w:p w14:paraId="1206F89C" w14:textId="77777777" w:rsidR="00EA0D3A" w:rsidRDefault="00000000">
      <w:pPr>
        <w:pStyle w:val="Author-eSectionHeading5"/>
      </w:pPr>
      <w:bookmarkStart w:id="703" w:name="_Toc155601046"/>
      <w:r>
        <w:t>96.21.1 Equipements et mobilier urbain</w:t>
      </w:r>
      <w:bookmarkEnd w:id="703"/>
    </w:p>
    <w:p w14:paraId="307C2F5F" w14:textId="77777777" w:rsidR="00EA0D3A" w:rsidRDefault="00000000">
      <w:pPr>
        <w:pStyle w:val="Author-eSectionHeading6"/>
      </w:pPr>
      <w:bookmarkStart w:id="704" w:name="_Toc155601047"/>
      <w:r>
        <w:t>96.21.1a Tables CCTB 01.09</w:t>
      </w:r>
      <w:bookmarkEnd w:id="704"/>
    </w:p>
    <w:p w14:paraId="273219EB" w14:textId="77777777" w:rsidR="00EA0D3A" w:rsidRDefault="00000000">
      <w:pPr>
        <w:pStyle w:val="pheading"/>
      </w:pPr>
      <w:r>
        <w:t>DESCRIPTION</w:t>
      </w:r>
    </w:p>
    <w:p w14:paraId="48190E02" w14:textId="77777777" w:rsidR="00EA0D3A" w:rsidRDefault="00000000">
      <w:pPr>
        <w:pStyle w:val="pheading"/>
      </w:pPr>
      <w:r>
        <w:t>- Définition / Comprend</w:t>
      </w:r>
    </w:p>
    <w:p w14:paraId="043B4111" w14:textId="77777777" w:rsidR="00EA0D3A" w:rsidRDefault="00000000">
      <w:r>
        <w:t>Les tables sont des tables anti-vandalisme, des bancs-tables ou toute autre table définie par les documents de marché.</w:t>
      </w:r>
    </w:p>
    <w:p w14:paraId="703BD096" w14:textId="77777777" w:rsidR="00EA0D3A" w:rsidRDefault="00000000">
      <w:pPr>
        <w:pStyle w:val="pheading"/>
      </w:pPr>
      <w:r>
        <w:t>MATÉRIAUX</w:t>
      </w:r>
    </w:p>
    <w:p w14:paraId="41BDF929" w14:textId="77777777" w:rsidR="00EA0D3A" w:rsidRDefault="00000000">
      <w:pPr>
        <w:pStyle w:val="pheading"/>
      </w:pPr>
      <w:r>
        <w:t>- Caractéristiques générales</w:t>
      </w:r>
    </w:p>
    <w:p w14:paraId="300C7EAD" w14:textId="77777777" w:rsidR="00EA0D3A" w:rsidRDefault="00000000">
      <w:r>
        <w:t>Les tables anti-vandalisme sont conformes au C. 55.1.1.</w:t>
      </w:r>
    </w:p>
    <w:p w14:paraId="6A647216" w14:textId="77777777" w:rsidR="00EA0D3A" w:rsidRDefault="00000000">
      <w:r>
        <w:t>Les bancs-tables sont conformes au C. 55.1.2.</w:t>
      </w:r>
    </w:p>
    <w:p w14:paraId="2A799B86" w14:textId="77777777" w:rsidR="00EA0D3A" w:rsidRDefault="00000000">
      <w:r>
        <w:t>A déterminer :</w:t>
      </w:r>
    </w:p>
    <w:p w14:paraId="16501BE1" w14:textId="77777777" w:rsidR="00EA0D3A" w:rsidRDefault="00000000">
      <w:r>
        <w:t>- table</w:t>
      </w:r>
    </w:p>
    <w:p w14:paraId="1A4A430F" w14:textId="77777777" w:rsidR="00EA0D3A" w:rsidRDefault="00000000">
      <w:r>
        <w:t>- antivandalisme</w:t>
      </w:r>
    </w:p>
    <w:p w14:paraId="2DFB5265" w14:textId="77777777" w:rsidR="00EA0D3A" w:rsidRDefault="00000000">
      <w:r>
        <w:t>- avec pieds en béton et planches en bois</w:t>
      </w:r>
    </w:p>
    <w:p w14:paraId="1D94AC28" w14:textId="77777777" w:rsidR="00EA0D3A" w:rsidRDefault="00000000">
      <w:r>
        <w:t>- en bois</w:t>
      </w:r>
    </w:p>
    <w:p w14:paraId="6B9D4E99" w14:textId="77777777" w:rsidR="00EA0D3A" w:rsidRDefault="00000000">
      <w:r>
        <w:t>- banc-table</w:t>
      </w:r>
    </w:p>
    <w:p w14:paraId="0CDD3C25" w14:textId="77777777" w:rsidR="00EA0D3A" w:rsidRDefault="00000000">
      <w:r>
        <w:t>- avec pieds en béton et planches en bois</w:t>
      </w:r>
    </w:p>
    <w:p w14:paraId="1E5914F6" w14:textId="77777777" w:rsidR="00EA0D3A" w:rsidRDefault="00000000">
      <w:r>
        <w:t>- en bois</w:t>
      </w:r>
    </w:p>
    <w:p w14:paraId="5A85D9B6" w14:textId="77777777" w:rsidR="00EA0D3A" w:rsidRDefault="00000000">
      <w:r>
        <w:t>- en béton</w:t>
      </w:r>
    </w:p>
    <w:p w14:paraId="5BFE0BBC" w14:textId="77777777" w:rsidR="00EA0D3A" w:rsidRDefault="00000000">
      <w:r>
        <w:t>- métallique</w:t>
      </w:r>
    </w:p>
    <w:p w14:paraId="3C15055C" w14:textId="77777777" w:rsidR="00EA0D3A" w:rsidRDefault="00EA0D3A"/>
    <w:p w14:paraId="0D7B8101" w14:textId="77777777" w:rsidR="00EA0D3A" w:rsidRDefault="00000000">
      <w:r>
        <w:t> </w:t>
      </w:r>
    </w:p>
    <w:p w14:paraId="5610AA06" w14:textId="77777777" w:rsidR="00EA0D3A" w:rsidRDefault="00000000">
      <w:pPr>
        <w:pStyle w:val="pheading"/>
      </w:pPr>
      <w:r>
        <w:t>EXÉCUTION / MISE EN ŒUVRE</w:t>
      </w:r>
    </w:p>
    <w:p w14:paraId="58579DE4" w14:textId="77777777" w:rsidR="00EA0D3A" w:rsidRDefault="00000000">
      <w:pPr>
        <w:pStyle w:val="pheading"/>
      </w:pPr>
      <w:r>
        <w:t>- Prescriptions générales</w:t>
      </w:r>
    </w:p>
    <w:p w14:paraId="34511B61" w14:textId="77777777" w:rsidR="00EA0D3A" w:rsidRDefault="00000000">
      <w:r>
        <w:t>Les deux murets de la table anti-vandalisme reposent chacun sur une fondation en béton maigre de classe de résistance C12/15 et de dimensions 45 x 70 x 30 cm.</w:t>
      </w:r>
    </w:p>
    <w:p w14:paraId="26943321" w14:textId="77777777" w:rsidR="00EA0D3A" w:rsidRDefault="00000000">
      <w:r>
        <w:t>Les pieds des bancs-tables reposent sur une fondation en béton maigre de classe de résistance C12/15 et de 7 cm d'épaisseur.</w:t>
      </w:r>
    </w:p>
    <w:p w14:paraId="1E7A3921" w14:textId="77777777" w:rsidR="00EA0D3A" w:rsidRDefault="00EA0D3A"/>
    <w:p w14:paraId="51EE6D0C" w14:textId="77777777" w:rsidR="00EA0D3A" w:rsidRDefault="00000000">
      <w:r>
        <w:t> </w:t>
      </w:r>
    </w:p>
    <w:p w14:paraId="42DA38D4" w14:textId="77777777" w:rsidR="00EA0D3A" w:rsidRDefault="00000000">
      <w:pPr>
        <w:pStyle w:val="pheading"/>
      </w:pPr>
      <w:r>
        <w:t>DOCUMENTS DE RÉFÉRENCE COMPLÉMENTAIRES</w:t>
      </w:r>
    </w:p>
    <w:p w14:paraId="48C30431" w14:textId="77777777" w:rsidR="00EA0D3A" w:rsidRDefault="00000000">
      <w:pPr>
        <w:pStyle w:val="pheading"/>
      </w:pPr>
      <w:r>
        <w:t>- Exécution</w:t>
      </w:r>
    </w:p>
    <w:p w14:paraId="7C84AA35" w14:textId="77777777" w:rsidR="00EA0D3A" w:rsidRDefault="00000000">
      <w:r>
        <w:t>[CCT Qualiroutes, Cahier des charges type Qualiroutes] O.4.1.</w:t>
      </w:r>
    </w:p>
    <w:p w14:paraId="0882AE5D" w14:textId="77777777" w:rsidR="00EA0D3A" w:rsidRDefault="00EA0D3A"/>
    <w:p w14:paraId="1867EA0C" w14:textId="77777777" w:rsidR="00EA0D3A" w:rsidRDefault="00000000">
      <w:r>
        <w:t> </w:t>
      </w:r>
    </w:p>
    <w:p w14:paraId="658A940A" w14:textId="77777777" w:rsidR="00EA0D3A" w:rsidRDefault="00000000">
      <w:pPr>
        <w:pStyle w:val="pheading"/>
      </w:pPr>
      <w:r>
        <w:t>MESURAGE</w:t>
      </w:r>
    </w:p>
    <w:p w14:paraId="105E40FE" w14:textId="77777777" w:rsidR="00EA0D3A" w:rsidRDefault="00000000">
      <w:pPr>
        <w:pStyle w:val="pheading"/>
      </w:pPr>
      <w:r>
        <w:t>- unité de mesure:</w:t>
      </w:r>
    </w:p>
    <w:p w14:paraId="0AEFFF55" w14:textId="77777777" w:rsidR="00EA0D3A" w:rsidRDefault="00000000">
      <w:r>
        <w:t>pc</w:t>
      </w:r>
    </w:p>
    <w:p w14:paraId="3423160E" w14:textId="77777777" w:rsidR="00EA0D3A" w:rsidRDefault="00EA0D3A"/>
    <w:p w14:paraId="4111D713" w14:textId="77777777" w:rsidR="00EA0D3A" w:rsidRDefault="00000000">
      <w:r>
        <w:t> </w:t>
      </w:r>
    </w:p>
    <w:p w14:paraId="6474D263" w14:textId="77777777" w:rsidR="00EA0D3A" w:rsidRDefault="00000000">
      <w:pPr>
        <w:pStyle w:val="pheading"/>
      </w:pPr>
      <w:r>
        <w:t>- nature du marché:</w:t>
      </w:r>
    </w:p>
    <w:p w14:paraId="70B7FBAD" w14:textId="77777777" w:rsidR="00EA0D3A" w:rsidRDefault="00000000">
      <w:r>
        <w:t>QF</w:t>
      </w:r>
    </w:p>
    <w:p w14:paraId="5D3F0246" w14:textId="77777777" w:rsidR="00EA0D3A" w:rsidRDefault="00EA0D3A"/>
    <w:p w14:paraId="55471CF5" w14:textId="77777777" w:rsidR="00EA0D3A" w:rsidRDefault="00000000">
      <w:r>
        <w:t> </w:t>
      </w:r>
    </w:p>
    <w:p w14:paraId="242EC191" w14:textId="77777777" w:rsidR="00EA0D3A" w:rsidRDefault="00000000">
      <w:pPr>
        <w:pStyle w:val="Author-eSectionHeading6"/>
      </w:pPr>
      <w:bookmarkStart w:id="705" w:name="_Toc155601048"/>
      <w:r>
        <w:t>96.21.1b Bancs CCTB 01.09</w:t>
      </w:r>
      <w:bookmarkEnd w:id="705"/>
    </w:p>
    <w:p w14:paraId="30C493FF" w14:textId="77777777" w:rsidR="00EA0D3A" w:rsidRDefault="00000000">
      <w:pPr>
        <w:pStyle w:val="pheading"/>
      </w:pPr>
      <w:r>
        <w:t>DESCRIPTION</w:t>
      </w:r>
    </w:p>
    <w:p w14:paraId="006E5995" w14:textId="77777777" w:rsidR="00EA0D3A" w:rsidRDefault="00000000">
      <w:pPr>
        <w:pStyle w:val="pheading"/>
      </w:pPr>
      <w:r>
        <w:t>- Définition / Comprend</w:t>
      </w:r>
    </w:p>
    <w:p w14:paraId="246F6898" w14:textId="77777777" w:rsidR="00EA0D3A" w:rsidRDefault="00000000">
      <w:r>
        <w:t>Les bancs sont des bancs anti-vandalisme, des bancs en bois et béton, des bancs en béton oumétalliques ou tout autre banc défini par les documents de marché.</w:t>
      </w:r>
    </w:p>
    <w:p w14:paraId="610C634A" w14:textId="77777777" w:rsidR="00EA0D3A" w:rsidRDefault="00000000">
      <w:pPr>
        <w:pStyle w:val="pheading"/>
      </w:pPr>
      <w:r>
        <w:t>MATÉRIAUX</w:t>
      </w:r>
    </w:p>
    <w:p w14:paraId="3349EB95" w14:textId="77777777" w:rsidR="00EA0D3A" w:rsidRDefault="00000000">
      <w:pPr>
        <w:pStyle w:val="pheading"/>
      </w:pPr>
      <w:r>
        <w:t>- Caractéristiques générales</w:t>
      </w:r>
    </w:p>
    <w:p w14:paraId="35DF7F42" w14:textId="77777777" w:rsidR="00EA0D3A" w:rsidRDefault="00000000">
      <w:r>
        <w:rPr>
          <w:b/>
          <w:u w:val="single"/>
        </w:rPr>
        <w:t>Banc acier :</w:t>
      </w:r>
    </w:p>
    <w:p w14:paraId="5A21CF6E" w14:textId="77777777" w:rsidR="00EA0D3A" w:rsidRDefault="00000000">
      <w:r>
        <w:t xml:space="preserve">Les bancs préfabriqués seront constitués d'une structure portante en profils tubulaires d'acier galvanisé et d'un élément d'assise de conception ergonomique avec un dossier </w:t>
      </w:r>
      <w:r>
        <w:rPr>
          <w:rStyle w:val="optioncarChar"/>
        </w:rPr>
        <w:t>intégré / séparé</w:t>
      </w:r>
      <w:r>
        <w:t>. Le modèle sera soumis à l'approbation de l'administration.</w:t>
      </w:r>
    </w:p>
    <w:p w14:paraId="5E1FA19A" w14:textId="77777777" w:rsidR="00EA0D3A" w:rsidRDefault="00000000">
      <w:pPr>
        <w:pStyle w:val="Author-eListParagraph"/>
        <w:numPr>
          <w:ilvl w:val="0"/>
          <w:numId w:val="115"/>
        </w:numPr>
      </w:pPr>
      <w:r>
        <w:t xml:space="preserve">Conception : </w:t>
      </w:r>
      <w:r>
        <w:rPr>
          <w:rStyle w:val="optioncarChar"/>
        </w:rPr>
        <w:t>*** / voir dessin de détail</w:t>
      </w:r>
      <w:r>
        <w:t>.</w:t>
      </w:r>
    </w:p>
    <w:p w14:paraId="7E876756" w14:textId="77777777" w:rsidR="00EA0D3A" w:rsidRDefault="00000000">
      <w:pPr>
        <w:pStyle w:val="Author-eListParagraph"/>
        <w:numPr>
          <w:ilvl w:val="0"/>
          <w:numId w:val="115"/>
        </w:numPr>
      </w:pPr>
      <w:r>
        <w:t xml:space="preserve">Elément d'assise et dossier : </w:t>
      </w:r>
      <w:r>
        <w:rPr>
          <w:rStyle w:val="optioncarChar"/>
        </w:rPr>
        <w:t>tôle d'acier perforée / fil d'acier soudé / lattage en bois dur (acajou / teak / ***)</w:t>
      </w:r>
    </w:p>
    <w:p w14:paraId="2B9438A4" w14:textId="77777777" w:rsidR="00EA0D3A" w:rsidRDefault="00000000">
      <w:pPr>
        <w:pStyle w:val="Author-eListParagraph"/>
        <w:numPr>
          <w:ilvl w:val="0"/>
          <w:numId w:val="115"/>
        </w:numPr>
      </w:pPr>
      <w:r>
        <w:t xml:space="preserve">Hauteur de l'assise : environ </w:t>
      </w:r>
      <w:r>
        <w:rPr>
          <w:rStyle w:val="optioncarChar"/>
        </w:rPr>
        <w:t>47 / ***</w:t>
      </w:r>
      <w:r>
        <w:t xml:space="preserve"> cm (tolérances + 2 cm)</w:t>
      </w:r>
    </w:p>
    <w:p w14:paraId="704DC2B8" w14:textId="77777777" w:rsidR="00EA0D3A" w:rsidRDefault="00000000">
      <w:pPr>
        <w:pStyle w:val="Author-eListParagraph"/>
        <w:numPr>
          <w:ilvl w:val="0"/>
          <w:numId w:val="115"/>
        </w:numPr>
      </w:pPr>
      <w:r>
        <w:t xml:space="preserve">Hauteur totale : environ </w:t>
      </w:r>
      <w:r>
        <w:rPr>
          <w:rStyle w:val="optioncarChar"/>
        </w:rPr>
        <w:t>83 / ***</w:t>
      </w:r>
      <w:r>
        <w:t xml:space="preserve"> cm (tolérances + 5 cm)</w:t>
      </w:r>
    </w:p>
    <w:p w14:paraId="7233F032" w14:textId="77777777" w:rsidR="00EA0D3A" w:rsidRDefault="00000000">
      <w:pPr>
        <w:pStyle w:val="Author-eListParagraph"/>
        <w:numPr>
          <w:ilvl w:val="0"/>
          <w:numId w:val="115"/>
        </w:numPr>
      </w:pPr>
      <w:r>
        <w:t xml:space="preserve">Longueur : environ </w:t>
      </w:r>
      <w:r>
        <w:rPr>
          <w:rStyle w:val="optioncarChar"/>
        </w:rPr>
        <w:t>160 / 180 / 240 / ***</w:t>
      </w:r>
      <w:r>
        <w:t xml:space="preserve"> cm (tolérances + 10 cm)</w:t>
      </w:r>
    </w:p>
    <w:p w14:paraId="4D92A8F9" w14:textId="77777777" w:rsidR="00EA0D3A" w:rsidRDefault="00000000">
      <w:pPr>
        <w:pStyle w:val="Author-eListParagraph"/>
        <w:numPr>
          <w:ilvl w:val="0"/>
          <w:numId w:val="115"/>
        </w:numPr>
      </w:pPr>
      <w:r>
        <w:t xml:space="preserve">Traitement de la surface : acier </w:t>
      </w:r>
      <w:r>
        <w:rPr>
          <w:rStyle w:val="optioncarChar"/>
        </w:rPr>
        <w:t>galvanisé couleur naturelle / plastifié ou laqué, couleur RAL ***</w:t>
      </w:r>
    </w:p>
    <w:p w14:paraId="0E692736" w14:textId="77777777" w:rsidR="00EA0D3A" w:rsidRDefault="00000000">
      <w:r>
        <w:t>A déterminer banc :</w:t>
      </w:r>
    </w:p>
    <w:p w14:paraId="7311F26B" w14:textId="77777777" w:rsidR="00EA0D3A" w:rsidRDefault="00000000">
      <w:r>
        <w:t>- antivandalisme</w:t>
      </w:r>
    </w:p>
    <w:p w14:paraId="128DEEBB" w14:textId="77777777" w:rsidR="00EA0D3A" w:rsidRDefault="00000000">
      <w:r>
        <w:t>- avec pieds en béton et planches en bois</w:t>
      </w:r>
    </w:p>
    <w:p w14:paraId="6A0C3926" w14:textId="77777777" w:rsidR="00EA0D3A" w:rsidRDefault="00000000">
      <w:r>
        <w:t>- métallique en treillis</w:t>
      </w:r>
    </w:p>
    <w:p w14:paraId="71F95000" w14:textId="77777777" w:rsidR="00EA0D3A" w:rsidRDefault="00000000">
      <w:r>
        <w:t>- avec pieds métalliques et lattes en bois</w:t>
      </w:r>
    </w:p>
    <w:p w14:paraId="047F111B" w14:textId="77777777" w:rsidR="00EA0D3A" w:rsidRDefault="00000000">
      <w:r>
        <w:t>- en bois</w:t>
      </w:r>
    </w:p>
    <w:p w14:paraId="19BFEB17" w14:textId="77777777" w:rsidR="00EA0D3A" w:rsidRDefault="00000000">
      <w:r>
        <w:t>- en béton</w:t>
      </w:r>
    </w:p>
    <w:p w14:paraId="72AA8042" w14:textId="77777777" w:rsidR="00EA0D3A" w:rsidRDefault="00000000">
      <w:r>
        <w:t>- métallique</w:t>
      </w:r>
    </w:p>
    <w:p w14:paraId="120758F1" w14:textId="77777777" w:rsidR="00EA0D3A" w:rsidRDefault="00EA0D3A"/>
    <w:p w14:paraId="3EEBDDDB" w14:textId="77777777" w:rsidR="00EA0D3A" w:rsidRDefault="00000000">
      <w:pPr>
        <w:pStyle w:val="pheading"/>
      </w:pPr>
      <w:r>
        <w:t>EXÉCUTION / MISE EN ŒUVRE</w:t>
      </w:r>
    </w:p>
    <w:p w14:paraId="79AAFF42" w14:textId="77777777" w:rsidR="00EA0D3A" w:rsidRDefault="00000000">
      <w:pPr>
        <w:pStyle w:val="pheading"/>
      </w:pPr>
      <w:r>
        <w:t>- Prescriptions générales</w:t>
      </w:r>
    </w:p>
    <w:p w14:paraId="300F8BFA" w14:textId="77777777" w:rsidR="00EA0D3A" w:rsidRDefault="00000000">
      <w:r>
        <w:t>Le muret du banc anti-vandalisme repose sur une fondation en béton maigre de classe de résistance C12/15 et de dimensions 250 x 45 x 30 cm.</w:t>
      </w:r>
    </w:p>
    <w:p w14:paraId="5F79B92E" w14:textId="77777777" w:rsidR="00EA0D3A" w:rsidRDefault="00000000">
      <w:r>
        <w:t>Les pieds du banc en bois et béton reposent sur une fondation en béton maigre de classe de résistance C12/15 et de 7 cm d'épaisseur.</w:t>
      </w:r>
    </w:p>
    <w:p w14:paraId="5BC1FEDD" w14:textId="77777777" w:rsidR="00EA0D3A" w:rsidRDefault="00000000">
      <w:r>
        <w:t>Le dispositif d'ancrage des autres bancs et ceux relatifs à la fixation des assises sont à agréer par le fonctionnaire dirigeant.</w:t>
      </w:r>
    </w:p>
    <w:p w14:paraId="3C5B465E" w14:textId="77777777" w:rsidR="00EA0D3A" w:rsidRDefault="00EA0D3A"/>
    <w:p w14:paraId="14A75513" w14:textId="77777777" w:rsidR="00EA0D3A" w:rsidRDefault="00000000">
      <w:r>
        <w:t> </w:t>
      </w:r>
    </w:p>
    <w:p w14:paraId="727773F8" w14:textId="77777777" w:rsidR="00EA0D3A" w:rsidRDefault="00000000">
      <w:pPr>
        <w:pStyle w:val="pheading"/>
      </w:pPr>
      <w:r>
        <w:t>DOCUMENTS DE RÉFÉRENCE COMPLÉMENTAIRES</w:t>
      </w:r>
    </w:p>
    <w:p w14:paraId="6BA8E887" w14:textId="77777777" w:rsidR="00EA0D3A" w:rsidRDefault="00000000">
      <w:pPr>
        <w:pStyle w:val="pheading"/>
      </w:pPr>
      <w:r>
        <w:t>- Exécution</w:t>
      </w:r>
    </w:p>
    <w:p w14:paraId="49ED7190" w14:textId="77777777" w:rsidR="00EA0D3A" w:rsidRDefault="00000000">
      <w:r>
        <w:t>[CCT Qualiroutes, Cahier des charges type Qualiroutes] O.4.2.</w:t>
      </w:r>
    </w:p>
    <w:p w14:paraId="352A7828" w14:textId="77777777" w:rsidR="00EA0D3A" w:rsidRDefault="00EA0D3A"/>
    <w:p w14:paraId="39505E03" w14:textId="77777777" w:rsidR="00EA0D3A" w:rsidRDefault="00000000">
      <w:r>
        <w:t> </w:t>
      </w:r>
    </w:p>
    <w:p w14:paraId="5B337DDE" w14:textId="77777777" w:rsidR="00EA0D3A" w:rsidRDefault="00000000">
      <w:pPr>
        <w:pStyle w:val="pheading"/>
      </w:pPr>
      <w:r>
        <w:t>MESURAGE</w:t>
      </w:r>
    </w:p>
    <w:p w14:paraId="61709340" w14:textId="77777777" w:rsidR="00EA0D3A" w:rsidRDefault="00000000">
      <w:pPr>
        <w:pStyle w:val="pheading"/>
      </w:pPr>
      <w:r>
        <w:t>- unité de mesure:</w:t>
      </w:r>
    </w:p>
    <w:p w14:paraId="36CDE3C7" w14:textId="77777777" w:rsidR="00EA0D3A" w:rsidRDefault="00000000">
      <w:r>
        <w:t>pc</w:t>
      </w:r>
    </w:p>
    <w:p w14:paraId="13A827DB" w14:textId="77777777" w:rsidR="00EA0D3A" w:rsidRDefault="00EA0D3A"/>
    <w:p w14:paraId="350DB8E0" w14:textId="77777777" w:rsidR="00EA0D3A" w:rsidRDefault="00000000">
      <w:r>
        <w:t> </w:t>
      </w:r>
    </w:p>
    <w:p w14:paraId="6A7A4BAE" w14:textId="77777777" w:rsidR="00EA0D3A" w:rsidRDefault="00000000">
      <w:pPr>
        <w:pStyle w:val="pheading"/>
      </w:pPr>
      <w:r>
        <w:t>- nature du marché:</w:t>
      </w:r>
    </w:p>
    <w:p w14:paraId="70B63809" w14:textId="77777777" w:rsidR="00EA0D3A" w:rsidRDefault="00000000">
      <w:r>
        <w:t>QF</w:t>
      </w:r>
    </w:p>
    <w:p w14:paraId="1990ABB4" w14:textId="77777777" w:rsidR="00EA0D3A" w:rsidRDefault="00EA0D3A"/>
    <w:p w14:paraId="5E17EABC" w14:textId="77777777" w:rsidR="00EA0D3A" w:rsidRDefault="00000000">
      <w:r>
        <w:t> </w:t>
      </w:r>
    </w:p>
    <w:p w14:paraId="56952009" w14:textId="77777777" w:rsidR="00EA0D3A" w:rsidRDefault="00000000">
      <w:pPr>
        <w:pStyle w:val="Author-eSectionHeading6"/>
      </w:pPr>
      <w:bookmarkStart w:id="706" w:name="_Toc155601049"/>
      <w:r>
        <w:t>96.21.1c Chaises CCTB 01.09</w:t>
      </w:r>
      <w:bookmarkEnd w:id="706"/>
    </w:p>
    <w:p w14:paraId="31FAEF22" w14:textId="77777777" w:rsidR="00EA0D3A" w:rsidRDefault="00000000">
      <w:pPr>
        <w:pStyle w:val="pheading"/>
      </w:pPr>
      <w:r>
        <w:t>MESURAGE</w:t>
      </w:r>
    </w:p>
    <w:p w14:paraId="02B4BA7B" w14:textId="77777777" w:rsidR="00EA0D3A" w:rsidRDefault="00000000">
      <w:pPr>
        <w:pStyle w:val="pheading"/>
      </w:pPr>
      <w:r>
        <w:t>- unité de mesure:</w:t>
      </w:r>
    </w:p>
    <w:p w14:paraId="6A62ACF7" w14:textId="77777777" w:rsidR="00EA0D3A" w:rsidRDefault="00000000">
      <w:r>
        <w:t>pc</w:t>
      </w:r>
    </w:p>
    <w:p w14:paraId="669266FB" w14:textId="77777777" w:rsidR="00EA0D3A" w:rsidRDefault="00EA0D3A"/>
    <w:p w14:paraId="1985A791" w14:textId="77777777" w:rsidR="00EA0D3A" w:rsidRDefault="00000000">
      <w:r>
        <w:t> </w:t>
      </w:r>
    </w:p>
    <w:p w14:paraId="377A2D3C" w14:textId="77777777" w:rsidR="00EA0D3A" w:rsidRDefault="00000000">
      <w:pPr>
        <w:pStyle w:val="pheading"/>
      </w:pPr>
      <w:r>
        <w:t>- nature du marché:</w:t>
      </w:r>
    </w:p>
    <w:p w14:paraId="65261C2E" w14:textId="77777777" w:rsidR="00EA0D3A" w:rsidRDefault="00000000">
      <w:r>
        <w:t>QF</w:t>
      </w:r>
    </w:p>
    <w:p w14:paraId="0213F232" w14:textId="77777777" w:rsidR="00EA0D3A" w:rsidRDefault="00EA0D3A"/>
    <w:p w14:paraId="523F27B4" w14:textId="77777777" w:rsidR="00EA0D3A" w:rsidRDefault="00000000">
      <w:r>
        <w:t> </w:t>
      </w:r>
    </w:p>
    <w:p w14:paraId="5BE2FF6E" w14:textId="77777777" w:rsidR="00EA0D3A" w:rsidRDefault="00000000">
      <w:pPr>
        <w:pStyle w:val="Author-eSectionHeading6"/>
      </w:pPr>
      <w:bookmarkStart w:id="707" w:name="_Toc155601050"/>
      <w:r>
        <w:t>96.21.1d Poubelles et container CCTB 01.09</w:t>
      </w:r>
      <w:bookmarkEnd w:id="707"/>
    </w:p>
    <w:p w14:paraId="2E6E040A" w14:textId="77777777" w:rsidR="00EA0D3A" w:rsidRDefault="00000000">
      <w:pPr>
        <w:pStyle w:val="pheading"/>
      </w:pPr>
      <w:r>
        <w:t>DESCRIPTION</w:t>
      </w:r>
    </w:p>
    <w:p w14:paraId="4D9DCEBF" w14:textId="77777777" w:rsidR="00EA0D3A" w:rsidRDefault="00000000">
      <w:pPr>
        <w:pStyle w:val="pheading"/>
      </w:pPr>
      <w:r>
        <w:t>- Définition / Comprend</w:t>
      </w:r>
    </w:p>
    <w:p w14:paraId="3A114A6E" w14:textId="77777777" w:rsidR="00EA0D3A" w:rsidRDefault="00000000">
      <w:r>
        <w:t>Les poubelles sont des poubelles, des poubelles à tête basculante ou toute autre poubelle définie par les documents de marché.</w:t>
      </w:r>
    </w:p>
    <w:p w14:paraId="44613E05" w14:textId="77777777" w:rsidR="00EA0D3A" w:rsidRDefault="00000000">
      <w:r>
        <w:t>Il s'agit de la fourniture et de la pose de poubelles sur pied ou suspendues (sur le domaine public), y compris tous les accessoires (pieds, clapets, fermeture, …) et les ancrages (socle de fondation, …).</w:t>
      </w:r>
    </w:p>
    <w:p w14:paraId="61951A69" w14:textId="77777777" w:rsidR="00EA0D3A" w:rsidRDefault="00EA0D3A"/>
    <w:p w14:paraId="30230AC2" w14:textId="77777777" w:rsidR="00EA0D3A" w:rsidRDefault="00000000">
      <w:r>
        <w:t> </w:t>
      </w:r>
    </w:p>
    <w:p w14:paraId="4B607B6F" w14:textId="77777777" w:rsidR="00EA0D3A" w:rsidRDefault="00000000">
      <w:pPr>
        <w:pStyle w:val="pheading"/>
      </w:pPr>
      <w:r>
        <w:t>MATÉRIAUX</w:t>
      </w:r>
    </w:p>
    <w:p w14:paraId="4F6C2BB0" w14:textId="77777777" w:rsidR="00EA0D3A" w:rsidRDefault="00000000">
      <w:pPr>
        <w:pStyle w:val="pheading"/>
      </w:pPr>
      <w:r>
        <w:t>- Caractéristiques générales</w:t>
      </w:r>
    </w:p>
    <w:p w14:paraId="03D4DB07" w14:textId="77777777" w:rsidR="00EA0D3A" w:rsidRDefault="00000000">
      <w:r>
        <w:t>L'ensemble sera protégé par un couvercle et muni de l'inscription "papier". Les récipients seront basculants ou amovibles à l'aide d'une clé spéciale (voir éventuellement le dessin de détail).</w:t>
      </w:r>
    </w:p>
    <w:p w14:paraId="17E35816" w14:textId="77777777" w:rsidR="00EA0D3A" w:rsidRDefault="00000000">
      <w:r>
        <w:rPr>
          <w:b/>
          <w:u w:val="single"/>
        </w:rPr>
        <w:t>Poubelle acier</w:t>
      </w:r>
    </w:p>
    <w:p w14:paraId="07B714D8" w14:textId="77777777" w:rsidR="00EA0D3A" w:rsidRDefault="00000000">
      <w:r>
        <w:t>Les poubelles préfabriquées seront constituées d'un support en profils tubulaires en acier galvanisé et d'un récipient fabriqué en tôle d'acier galvanisée. Le modèle sera soumis à l'approbation de l'administration.</w:t>
      </w:r>
    </w:p>
    <w:p w14:paraId="15A75593" w14:textId="77777777" w:rsidR="00EA0D3A" w:rsidRDefault="00000000">
      <w:pPr>
        <w:pStyle w:val="Author-eListParagraph"/>
        <w:numPr>
          <w:ilvl w:val="0"/>
          <w:numId w:val="116"/>
        </w:numPr>
      </w:pPr>
      <w:r>
        <w:t xml:space="preserve">Contenu : minimum </w:t>
      </w:r>
      <w:r>
        <w:rPr>
          <w:rStyle w:val="optioncarChar"/>
        </w:rPr>
        <w:t>40 / 50 / ***</w:t>
      </w:r>
      <w:r>
        <w:t xml:space="preserve"> litres (adapté au format courant des sacs poubelle)</w:t>
      </w:r>
    </w:p>
    <w:p w14:paraId="4F8A973B" w14:textId="77777777" w:rsidR="00EA0D3A" w:rsidRDefault="00000000">
      <w:pPr>
        <w:pStyle w:val="Author-eListParagraph"/>
        <w:numPr>
          <w:ilvl w:val="0"/>
          <w:numId w:val="116"/>
        </w:numPr>
      </w:pPr>
      <w:r>
        <w:t xml:space="preserve">Section du récipient : </w:t>
      </w:r>
      <w:r>
        <w:rPr>
          <w:rStyle w:val="optioncarChar"/>
        </w:rPr>
        <w:t>ronde / ovale / carrée / rectangulaire</w:t>
      </w:r>
    </w:p>
    <w:p w14:paraId="12D8A06E" w14:textId="77777777" w:rsidR="00EA0D3A" w:rsidRDefault="00000000">
      <w:pPr>
        <w:pStyle w:val="Author-eListParagraph"/>
        <w:numPr>
          <w:ilvl w:val="0"/>
          <w:numId w:val="116"/>
        </w:numPr>
      </w:pPr>
      <w:r>
        <w:t xml:space="preserve">Dimensions du récipient : environ </w:t>
      </w:r>
      <w:r>
        <w:rPr>
          <w:rStyle w:val="optioncarChar"/>
        </w:rPr>
        <w:t>***</w:t>
      </w:r>
      <w:r>
        <w:t xml:space="preserve"> (tolérances ± 2 cm)</w:t>
      </w:r>
    </w:p>
    <w:p w14:paraId="1B8F6851" w14:textId="77777777" w:rsidR="00EA0D3A" w:rsidRDefault="00000000">
      <w:pPr>
        <w:pStyle w:val="Author-eListParagraph"/>
        <w:numPr>
          <w:ilvl w:val="0"/>
          <w:numId w:val="116"/>
        </w:numPr>
      </w:pPr>
      <w:r>
        <w:t xml:space="preserve">Epaisseur de la tôle d'acier : minimum </w:t>
      </w:r>
      <w:r>
        <w:rPr>
          <w:rStyle w:val="optioncarChar"/>
        </w:rPr>
        <w:t>2 / 2,5 / ***</w:t>
      </w:r>
      <w:r>
        <w:t xml:space="preserve"> mm</w:t>
      </w:r>
    </w:p>
    <w:p w14:paraId="67A1A26C" w14:textId="77777777" w:rsidR="00EA0D3A" w:rsidRDefault="00000000">
      <w:pPr>
        <w:pStyle w:val="Author-eListParagraph"/>
        <w:numPr>
          <w:ilvl w:val="0"/>
          <w:numId w:val="116"/>
        </w:numPr>
      </w:pPr>
      <w:r>
        <w:t xml:space="preserve">Pied : </w:t>
      </w:r>
      <w:r>
        <w:rPr>
          <w:rStyle w:val="optioncarChar"/>
        </w:rPr>
        <w:t>non prévu (modèle suspendu) / un / deux profils tubulaires (ronds / carrés) / étrier en forme de U / ***</w:t>
      </w:r>
    </w:p>
    <w:p w14:paraId="3EE0EF83" w14:textId="77777777" w:rsidR="00EA0D3A" w:rsidRDefault="00000000">
      <w:pPr>
        <w:pStyle w:val="Author-eListParagraph"/>
        <w:numPr>
          <w:ilvl w:val="0"/>
          <w:numId w:val="116"/>
        </w:numPr>
      </w:pPr>
      <w:r>
        <w:t xml:space="preserve">Hauteur totale au-dessus du sol : environ </w:t>
      </w:r>
      <w:r>
        <w:rPr>
          <w:rStyle w:val="optioncarChar"/>
        </w:rPr>
        <w:t>90 / ***</w:t>
      </w:r>
      <w:r>
        <w:t xml:space="preserve"> cm.</w:t>
      </w:r>
    </w:p>
    <w:p w14:paraId="56514C1B" w14:textId="77777777" w:rsidR="00EA0D3A" w:rsidRDefault="00000000">
      <w:pPr>
        <w:pStyle w:val="Author-eListParagraph"/>
        <w:numPr>
          <w:ilvl w:val="0"/>
          <w:numId w:val="116"/>
        </w:numPr>
      </w:pPr>
      <w:r>
        <w:t xml:space="preserve">Traitement de la surface : </w:t>
      </w:r>
      <w:r>
        <w:rPr>
          <w:rStyle w:val="optioncarChar"/>
        </w:rPr>
        <w:t>galvanisé couleur naturelle / laqué, coloris : n° RAL ***</w:t>
      </w:r>
    </w:p>
    <w:p w14:paraId="07E187A5" w14:textId="77777777" w:rsidR="00EA0D3A" w:rsidRDefault="00000000">
      <w:r>
        <w:t>A déterminer :</w:t>
      </w:r>
    </w:p>
    <w:p w14:paraId="721D84A1" w14:textId="77777777" w:rsidR="00EA0D3A" w:rsidRDefault="00000000">
      <w:r>
        <w:t>- à tête basculante</w:t>
      </w:r>
    </w:p>
    <w:p w14:paraId="7175FD76" w14:textId="77777777" w:rsidR="00EA0D3A" w:rsidRDefault="00000000">
      <w:r>
        <w:t>- mini-conteneur, volume : V = 240 l</w:t>
      </w:r>
    </w:p>
    <w:p w14:paraId="56898423" w14:textId="77777777" w:rsidR="00EA0D3A" w:rsidRDefault="00000000">
      <w:pPr>
        <w:ind w:left="567"/>
      </w:pPr>
      <w:r>
        <w:t>- sans support</w:t>
      </w:r>
    </w:p>
    <w:p w14:paraId="749F1EAF" w14:textId="77777777" w:rsidR="00EA0D3A" w:rsidRDefault="00000000">
      <w:pPr>
        <w:ind w:left="567"/>
      </w:pPr>
      <w:r>
        <w:t>- support métallique pour mini-conteneur</w:t>
      </w:r>
    </w:p>
    <w:p w14:paraId="176915F7" w14:textId="77777777" w:rsidR="00EA0D3A" w:rsidRDefault="00000000">
      <w:pPr>
        <w:ind w:left="567"/>
      </w:pPr>
      <w:r>
        <w:t>- avec support</w:t>
      </w:r>
    </w:p>
    <w:p w14:paraId="357C57E8" w14:textId="77777777" w:rsidR="00EA0D3A" w:rsidRDefault="00000000">
      <w:pPr>
        <w:ind w:left="567"/>
      </w:pPr>
      <w:r>
        <w:t>- supplément pour puce</w:t>
      </w:r>
    </w:p>
    <w:p w14:paraId="7E453B71" w14:textId="77777777" w:rsidR="00EA0D3A" w:rsidRDefault="00000000">
      <w:r>
        <w:t>- métallique</w:t>
      </w:r>
    </w:p>
    <w:p w14:paraId="410647ED" w14:textId="77777777" w:rsidR="00EA0D3A" w:rsidRDefault="00000000">
      <w:pPr>
        <w:ind w:left="567"/>
      </w:pPr>
      <w:r>
        <w:t>- volume : V &lt; 60 l</w:t>
      </w:r>
    </w:p>
    <w:p w14:paraId="29021BE7" w14:textId="77777777" w:rsidR="00EA0D3A" w:rsidRDefault="00000000">
      <w:pPr>
        <w:ind w:left="567"/>
      </w:pPr>
      <w:r>
        <w:t>- volume : 60 ≤ V &lt; 90 l</w:t>
      </w:r>
    </w:p>
    <w:p w14:paraId="50F5275D" w14:textId="77777777" w:rsidR="00EA0D3A" w:rsidRDefault="00000000">
      <w:pPr>
        <w:ind w:left="567"/>
      </w:pPr>
      <w:r>
        <w:t>- volume : 90 ≤ V &lt; 120 l</w:t>
      </w:r>
    </w:p>
    <w:p w14:paraId="67F3E855" w14:textId="77777777" w:rsidR="00EA0D3A" w:rsidRDefault="00000000">
      <w:pPr>
        <w:ind w:left="567"/>
      </w:pPr>
      <w:r>
        <w:t>- volume : 120 ≤ V &lt; 180 l</w:t>
      </w:r>
    </w:p>
    <w:p w14:paraId="13250502" w14:textId="77777777" w:rsidR="00EA0D3A" w:rsidRDefault="00000000">
      <w:pPr>
        <w:ind w:left="567"/>
      </w:pPr>
      <w:r>
        <w:t>- volume : 180 ≤ V &lt; 240 l</w:t>
      </w:r>
    </w:p>
    <w:p w14:paraId="0E3DE86F" w14:textId="77777777" w:rsidR="00EA0D3A" w:rsidRDefault="00000000">
      <w:r>
        <w:t>- en fonte</w:t>
      </w:r>
    </w:p>
    <w:p w14:paraId="780AA178" w14:textId="77777777" w:rsidR="00EA0D3A" w:rsidRDefault="00000000">
      <w:pPr>
        <w:ind w:left="567"/>
      </w:pPr>
      <w:r>
        <w:t>- volume : V &lt; 60 l</w:t>
      </w:r>
    </w:p>
    <w:p w14:paraId="4AE16CCF" w14:textId="77777777" w:rsidR="00EA0D3A" w:rsidRDefault="00000000">
      <w:pPr>
        <w:ind w:left="567"/>
      </w:pPr>
      <w:r>
        <w:t>- volume : 60 ≤ V &lt; 90 l</w:t>
      </w:r>
    </w:p>
    <w:p w14:paraId="4518108C" w14:textId="77777777" w:rsidR="00EA0D3A" w:rsidRDefault="00000000">
      <w:pPr>
        <w:ind w:left="567"/>
      </w:pPr>
      <w:r>
        <w:t>- volume : 90 ≤ V &lt; 120 l</w:t>
      </w:r>
    </w:p>
    <w:p w14:paraId="473FB269" w14:textId="77777777" w:rsidR="00EA0D3A" w:rsidRDefault="00000000">
      <w:pPr>
        <w:ind w:left="567"/>
      </w:pPr>
      <w:r>
        <w:t>- volume : 120 ≤ V &lt; 180 l</w:t>
      </w:r>
    </w:p>
    <w:p w14:paraId="71AC4108" w14:textId="77777777" w:rsidR="00EA0D3A" w:rsidRDefault="00000000">
      <w:pPr>
        <w:ind w:left="567"/>
      </w:pPr>
      <w:r>
        <w:t>- volume : 180 ≤ V &lt; 240 l</w:t>
      </w:r>
    </w:p>
    <w:p w14:paraId="7847B668" w14:textId="77777777" w:rsidR="00EA0D3A" w:rsidRDefault="00EA0D3A"/>
    <w:p w14:paraId="722DA033" w14:textId="77777777" w:rsidR="00EA0D3A" w:rsidRDefault="00000000">
      <w:pPr>
        <w:pStyle w:val="pheading"/>
      </w:pPr>
      <w:r>
        <w:t>EXÉCUTION / MISE EN ŒUVRE</w:t>
      </w:r>
    </w:p>
    <w:p w14:paraId="5B67BE6F" w14:textId="77777777" w:rsidR="00EA0D3A" w:rsidRDefault="00000000">
      <w:pPr>
        <w:pStyle w:val="pheading"/>
      </w:pPr>
      <w:r>
        <w:t>- Prescriptions générales</w:t>
      </w:r>
    </w:p>
    <w:p w14:paraId="3601968B" w14:textId="77777777" w:rsidR="00EA0D3A" w:rsidRDefault="00000000">
      <w:r>
        <w:t xml:space="preserve">Les poubelles seront placées conformément aux conditions de pose du fabricant : </w:t>
      </w:r>
      <w:r>
        <w:rPr>
          <w:rStyle w:val="optioncarChar"/>
        </w:rPr>
        <w:t>ancrées dans le sol / fixées au mur</w:t>
      </w:r>
      <w:r>
        <w:t>.</w:t>
      </w:r>
    </w:p>
    <w:p w14:paraId="75F933C0" w14:textId="77777777" w:rsidR="00EA0D3A" w:rsidRDefault="00000000">
      <w:r>
        <w:rPr>
          <w:b/>
        </w:rPr>
        <w:t>(soit)</w:t>
      </w:r>
      <w:r>
        <w:t> </w:t>
      </w:r>
      <w:r>
        <w:rPr>
          <w:rStyle w:val="soitChar"/>
        </w:rPr>
        <w:t xml:space="preserve">solidement </w:t>
      </w:r>
      <w:r>
        <w:rPr>
          <w:rStyle w:val="soitChar"/>
          <w:u w:val="single"/>
        </w:rPr>
        <w:t>ancrées dans le sol</w:t>
      </w:r>
      <w:r>
        <w:rPr>
          <w:rStyle w:val="soitChar"/>
        </w:rPr>
        <w:t xml:space="preserve"> sur un socle de fondation en béton maigre.</w:t>
      </w:r>
    </w:p>
    <w:p w14:paraId="7443441C" w14:textId="77777777" w:rsidR="00EA0D3A" w:rsidRDefault="00000000">
      <w:r>
        <w:rPr>
          <w:b/>
        </w:rPr>
        <w:t>(soit)</w:t>
      </w:r>
      <w:r>
        <w:rPr>
          <w:rStyle w:val="soitChar"/>
        </w:rPr>
        <w:t xml:space="preserve">solidement </w:t>
      </w:r>
      <w:r>
        <w:rPr>
          <w:rStyle w:val="soitChar"/>
          <w:u w:val="single"/>
        </w:rPr>
        <w:t>fixées au mur</w:t>
      </w:r>
      <w:r>
        <w:rPr>
          <w:rStyle w:val="soitChar"/>
        </w:rPr>
        <w:t xml:space="preserve"> à l'aide d'au moins quatre vis et chevilles.</w:t>
      </w:r>
    </w:p>
    <w:p w14:paraId="5398CDA6" w14:textId="77777777" w:rsidR="00EA0D3A" w:rsidRDefault="00000000">
      <w:r>
        <w:t>La poubelle est soit fixée directement au sol à l'aide de trois types d'ancrage soit fixée sur support.</w:t>
      </w:r>
    </w:p>
    <w:p w14:paraId="28162D4D" w14:textId="77777777" w:rsidR="00EA0D3A" w:rsidRDefault="00000000">
      <w:r>
        <w:t>La poubelle à tête basculante est fixée sur un socle en béton préfabriqué dans lequel des tiges d'ancrage sont scellées.</w:t>
      </w:r>
    </w:p>
    <w:p w14:paraId="75D4AE33" w14:textId="77777777" w:rsidR="00EA0D3A" w:rsidRDefault="00EA0D3A"/>
    <w:p w14:paraId="7B2BC273" w14:textId="77777777" w:rsidR="00EA0D3A" w:rsidRDefault="00000000">
      <w:r>
        <w:t> </w:t>
      </w:r>
    </w:p>
    <w:p w14:paraId="58CFB395" w14:textId="77777777" w:rsidR="00EA0D3A" w:rsidRDefault="00000000">
      <w:pPr>
        <w:pStyle w:val="pheading"/>
      </w:pPr>
      <w:r>
        <w:t>DOCUMENTS DE RÉFÉRENCE COMPLÉMENTAIRES</w:t>
      </w:r>
    </w:p>
    <w:p w14:paraId="33293412" w14:textId="77777777" w:rsidR="00EA0D3A" w:rsidRDefault="00000000">
      <w:pPr>
        <w:pStyle w:val="pheading"/>
      </w:pPr>
      <w:r>
        <w:t>- Exécution</w:t>
      </w:r>
    </w:p>
    <w:p w14:paraId="4EBF6151" w14:textId="77777777" w:rsidR="00EA0D3A" w:rsidRDefault="00000000">
      <w:r>
        <w:t>[CCT Qualiroutes, Cahier des charges type Qualiroutes] O.4.3.</w:t>
      </w:r>
    </w:p>
    <w:p w14:paraId="1F0544E8" w14:textId="77777777" w:rsidR="00EA0D3A" w:rsidRDefault="00EA0D3A"/>
    <w:p w14:paraId="28314203" w14:textId="77777777" w:rsidR="00EA0D3A" w:rsidRDefault="00000000">
      <w:r>
        <w:t> </w:t>
      </w:r>
    </w:p>
    <w:p w14:paraId="04BE3CBE" w14:textId="77777777" w:rsidR="00EA0D3A" w:rsidRDefault="00000000">
      <w:pPr>
        <w:pStyle w:val="pheading"/>
      </w:pPr>
      <w:r>
        <w:t>MESURAGE</w:t>
      </w:r>
    </w:p>
    <w:p w14:paraId="112CFBB9" w14:textId="77777777" w:rsidR="00EA0D3A" w:rsidRDefault="00000000">
      <w:pPr>
        <w:pStyle w:val="pheading"/>
      </w:pPr>
      <w:r>
        <w:t>- unité de mesure:</w:t>
      </w:r>
    </w:p>
    <w:p w14:paraId="05C1B29D" w14:textId="77777777" w:rsidR="00EA0D3A" w:rsidRDefault="00000000">
      <w:r>
        <w:t>pc</w:t>
      </w:r>
    </w:p>
    <w:p w14:paraId="72EDF2AB" w14:textId="77777777" w:rsidR="00EA0D3A" w:rsidRDefault="00EA0D3A"/>
    <w:p w14:paraId="2D838ED2" w14:textId="77777777" w:rsidR="00EA0D3A" w:rsidRDefault="00000000">
      <w:r>
        <w:t> </w:t>
      </w:r>
    </w:p>
    <w:p w14:paraId="2B0ADC24" w14:textId="77777777" w:rsidR="00EA0D3A" w:rsidRDefault="00000000">
      <w:pPr>
        <w:pStyle w:val="pheading"/>
      </w:pPr>
      <w:r>
        <w:t>- nature du marché:</w:t>
      </w:r>
    </w:p>
    <w:p w14:paraId="5AAC205A" w14:textId="77777777" w:rsidR="00EA0D3A" w:rsidRDefault="00000000">
      <w:r>
        <w:t>QF</w:t>
      </w:r>
    </w:p>
    <w:p w14:paraId="1861FD48" w14:textId="77777777" w:rsidR="00EA0D3A" w:rsidRDefault="00EA0D3A"/>
    <w:p w14:paraId="023E6BCE" w14:textId="77777777" w:rsidR="00EA0D3A" w:rsidRDefault="00000000">
      <w:r>
        <w:t> </w:t>
      </w:r>
    </w:p>
    <w:p w14:paraId="2FBA7D9A" w14:textId="77777777" w:rsidR="00EA0D3A" w:rsidRDefault="00000000">
      <w:pPr>
        <w:pStyle w:val="Author-eSectionHeading6"/>
      </w:pPr>
      <w:bookmarkStart w:id="708" w:name="_Toc155601051"/>
      <w:r>
        <w:t>96.21.1e Étriers de parking pour voitures CCTB 01.09</w:t>
      </w:r>
      <w:bookmarkEnd w:id="708"/>
    </w:p>
    <w:p w14:paraId="20714688" w14:textId="77777777" w:rsidR="00EA0D3A" w:rsidRDefault="00000000">
      <w:pPr>
        <w:pStyle w:val="pheading"/>
      </w:pPr>
      <w:r>
        <w:t>MESURAGE</w:t>
      </w:r>
    </w:p>
    <w:p w14:paraId="34AB81C2" w14:textId="77777777" w:rsidR="00EA0D3A" w:rsidRDefault="00000000">
      <w:pPr>
        <w:pStyle w:val="pheading"/>
      </w:pPr>
      <w:r>
        <w:t>- unité de mesure:</w:t>
      </w:r>
    </w:p>
    <w:p w14:paraId="329DCBB7" w14:textId="77777777" w:rsidR="00EA0D3A" w:rsidRDefault="00000000">
      <w:r>
        <w:t>pc</w:t>
      </w:r>
    </w:p>
    <w:p w14:paraId="6A9CF5F5" w14:textId="77777777" w:rsidR="00EA0D3A" w:rsidRDefault="00EA0D3A"/>
    <w:p w14:paraId="2294A6FA" w14:textId="77777777" w:rsidR="00EA0D3A" w:rsidRDefault="00000000">
      <w:r>
        <w:t> </w:t>
      </w:r>
    </w:p>
    <w:p w14:paraId="3BD678AC" w14:textId="77777777" w:rsidR="00EA0D3A" w:rsidRDefault="00000000">
      <w:pPr>
        <w:pStyle w:val="pheading"/>
      </w:pPr>
      <w:r>
        <w:t>- nature du marché:</w:t>
      </w:r>
    </w:p>
    <w:p w14:paraId="2DE02CA3" w14:textId="77777777" w:rsidR="00EA0D3A" w:rsidRDefault="00000000">
      <w:r>
        <w:t>QF</w:t>
      </w:r>
    </w:p>
    <w:p w14:paraId="0C1D2E01" w14:textId="77777777" w:rsidR="00EA0D3A" w:rsidRDefault="00EA0D3A"/>
    <w:p w14:paraId="567A8619" w14:textId="77777777" w:rsidR="00EA0D3A" w:rsidRDefault="00000000">
      <w:r>
        <w:t> </w:t>
      </w:r>
    </w:p>
    <w:p w14:paraId="35774D97" w14:textId="77777777" w:rsidR="00EA0D3A" w:rsidRDefault="00000000">
      <w:pPr>
        <w:pStyle w:val="Author-eSectionHeading6"/>
      </w:pPr>
      <w:bookmarkStart w:id="709" w:name="_Toc155601052"/>
      <w:r>
        <w:t>96.21.1f Éléments de parking pour vélos CCTB 01.09</w:t>
      </w:r>
      <w:bookmarkEnd w:id="709"/>
    </w:p>
    <w:p w14:paraId="3CE871E6" w14:textId="77777777" w:rsidR="00EA0D3A" w:rsidRDefault="00000000">
      <w:pPr>
        <w:pStyle w:val="pheading"/>
      </w:pPr>
      <w:r>
        <w:t>MESURAGE</w:t>
      </w:r>
    </w:p>
    <w:p w14:paraId="3C664871" w14:textId="77777777" w:rsidR="00EA0D3A" w:rsidRDefault="00000000">
      <w:pPr>
        <w:pStyle w:val="pheading"/>
      </w:pPr>
      <w:r>
        <w:t>- unité de mesure:</w:t>
      </w:r>
    </w:p>
    <w:p w14:paraId="3AF5E042" w14:textId="77777777" w:rsidR="00EA0D3A" w:rsidRDefault="00000000">
      <w:r>
        <w:t>pc</w:t>
      </w:r>
    </w:p>
    <w:p w14:paraId="05A90937" w14:textId="77777777" w:rsidR="00EA0D3A" w:rsidRDefault="00EA0D3A"/>
    <w:p w14:paraId="40D3302A" w14:textId="77777777" w:rsidR="00EA0D3A" w:rsidRDefault="00000000">
      <w:r>
        <w:t> </w:t>
      </w:r>
    </w:p>
    <w:p w14:paraId="00EB830B" w14:textId="77777777" w:rsidR="00EA0D3A" w:rsidRDefault="00000000">
      <w:pPr>
        <w:pStyle w:val="pheading"/>
      </w:pPr>
      <w:r>
        <w:t>- nature du marché:</w:t>
      </w:r>
    </w:p>
    <w:p w14:paraId="660EF0EB" w14:textId="77777777" w:rsidR="00EA0D3A" w:rsidRDefault="00000000">
      <w:r>
        <w:t>QF</w:t>
      </w:r>
    </w:p>
    <w:p w14:paraId="663D62DA" w14:textId="77777777" w:rsidR="00EA0D3A" w:rsidRDefault="00EA0D3A"/>
    <w:p w14:paraId="5C0637AF" w14:textId="77777777" w:rsidR="00EA0D3A" w:rsidRDefault="00000000">
      <w:r>
        <w:t> </w:t>
      </w:r>
    </w:p>
    <w:p w14:paraId="75932364" w14:textId="77777777" w:rsidR="00EA0D3A" w:rsidRDefault="00000000">
      <w:pPr>
        <w:pStyle w:val="Author-eSectionHeading6"/>
      </w:pPr>
      <w:bookmarkStart w:id="710" w:name="_Toc155601053"/>
      <w:r>
        <w:t>96.21.1g Boîtes aux lettres CCTB 01.11</w:t>
      </w:r>
      <w:bookmarkEnd w:id="710"/>
    </w:p>
    <w:p w14:paraId="28C1A5F8" w14:textId="77777777" w:rsidR="00EA0D3A" w:rsidRDefault="00000000">
      <w:pPr>
        <w:pStyle w:val="pheading"/>
      </w:pPr>
      <w:r>
        <w:t>DESCRIPTION</w:t>
      </w:r>
    </w:p>
    <w:p w14:paraId="2808F1A3" w14:textId="77777777" w:rsidR="00EA0D3A" w:rsidRDefault="00000000">
      <w:pPr>
        <w:pStyle w:val="pheading"/>
      </w:pPr>
      <w:r>
        <w:t>- Définition / Comprend</w:t>
      </w:r>
    </w:p>
    <w:p w14:paraId="7A2ACC2F" w14:textId="77777777" w:rsidR="00EA0D3A" w:rsidRDefault="00000000">
      <w:r>
        <w:t>Il s'agit de la fourniture et de la pose d'une boîte aux lettres indépendante / suspendue, y compris tous les accessoires (supports, clapets, fermeture, …) ainsi que les dispositifs d'ancrage (socle de fondation, …).</w:t>
      </w:r>
    </w:p>
    <w:p w14:paraId="56E81C56" w14:textId="241E71E2" w:rsidR="00EA0D3A" w:rsidRDefault="00000000">
      <w:r>
        <w:rPr>
          <w:i/>
        </w:rPr>
        <w:t>Attention : Les boîtes aux lettres placées à l'intérieur du bâtiment (dans les immeubles à appartements) sont comprises au </w:t>
      </w:r>
      <w:hyperlink r:id="rId23" w:history="1">
        <w:r>
          <w:t>58.71 Mobilier intérieur - Eléments particuliers - Boîtes aux lettres</w:t>
        </w:r>
      </w:hyperlink>
      <w:r>
        <w:rPr>
          <w:i/>
        </w:rPr>
        <w:t xml:space="preserve">, celles placées en façades de bâtiments, au </w:t>
      </w:r>
      <w:hyperlink r:id="rId24" w:history="1">
        <w:r>
          <w:rPr>
            <w:i/>
          </w:rPr>
          <w:t>41.76.1a Boîtes aux lettres</w:t>
        </w:r>
      </w:hyperlink>
      <w:r>
        <w:rPr>
          <w:i/>
        </w:rPr>
        <w:t>.</w:t>
      </w:r>
    </w:p>
    <w:p w14:paraId="2193F36C" w14:textId="77777777" w:rsidR="00EA0D3A" w:rsidRDefault="00EA0D3A"/>
    <w:p w14:paraId="43EE4A74" w14:textId="77777777" w:rsidR="00EA0D3A" w:rsidRDefault="00000000">
      <w:r>
        <w:t> </w:t>
      </w:r>
    </w:p>
    <w:p w14:paraId="27AB2447" w14:textId="77777777" w:rsidR="00EA0D3A" w:rsidRDefault="00000000">
      <w:pPr>
        <w:pStyle w:val="pheading"/>
      </w:pPr>
      <w:r>
        <w:t>MATÉRIAUX</w:t>
      </w:r>
    </w:p>
    <w:p w14:paraId="6B9B6CFD" w14:textId="77777777" w:rsidR="00EA0D3A" w:rsidRDefault="00000000">
      <w:pPr>
        <w:pStyle w:val="pheading"/>
      </w:pPr>
      <w:r>
        <w:t>- Caractéristiques générales</w:t>
      </w:r>
    </w:p>
    <w:p w14:paraId="44B124C4" w14:textId="77777777" w:rsidR="00EA0D3A" w:rsidRDefault="00000000">
      <w:r>
        <w:t>Les dimensions et la disposition des boîtes aux lettres et des ouvertures devront satisfaire aux réglementations correspondantes de La Poste. Les boîtes aux lettres pourront être fermées à l'aide des deux clés fournies.</w:t>
      </w:r>
    </w:p>
    <w:p w14:paraId="5ADC3A9C" w14:textId="77777777" w:rsidR="00EA0D3A" w:rsidRDefault="00000000">
      <w:r>
        <w:rPr>
          <w:b/>
        </w:rPr>
        <w:t>Boîtes aux lettres - tôle d'acier :</w:t>
      </w:r>
    </w:p>
    <w:p w14:paraId="4DC1507B" w14:textId="77777777" w:rsidR="00EA0D3A" w:rsidRDefault="00000000">
      <w:r>
        <w:t>Les boîtes aux lettres préfabriquées sur pied seront constituées d'une structure portante en profils d'acier tubulaires et d'un élément boîte fabriqué en tôle d'acier galvanisé. Le modèle sera soumis à l'approbation de l'administration.</w:t>
      </w:r>
    </w:p>
    <w:p w14:paraId="0C396869" w14:textId="77777777" w:rsidR="00EA0D3A" w:rsidRDefault="00000000">
      <w:pPr>
        <w:pStyle w:val="Author-eListParagraph"/>
        <w:numPr>
          <w:ilvl w:val="0"/>
          <w:numId w:val="117"/>
        </w:numPr>
      </w:pPr>
      <w:r>
        <w:t xml:space="preserve">Type : </w:t>
      </w:r>
      <w:r>
        <w:rPr>
          <w:rStyle w:val="optioncarChar"/>
        </w:rPr>
        <w:t>avec clapet supérieur / avec clapet frontal</w:t>
      </w:r>
    </w:p>
    <w:p w14:paraId="116742F0" w14:textId="77777777" w:rsidR="00EA0D3A" w:rsidRDefault="00000000">
      <w:pPr>
        <w:pStyle w:val="Author-eListParagraph"/>
        <w:numPr>
          <w:ilvl w:val="0"/>
          <w:numId w:val="117"/>
        </w:numPr>
      </w:pPr>
      <w:r>
        <w:t xml:space="preserve">Pied : </w:t>
      </w:r>
      <w:r>
        <w:rPr>
          <w:rStyle w:val="optioncarChar"/>
        </w:rPr>
        <w:t>non prévu (modèle suspendu) / étrier en forme de U / pied simple</w:t>
      </w:r>
    </w:p>
    <w:p w14:paraId="417FACE8" w14:textId="77777777" w:rsidR="00EA0D3A" w:rsidRDefault="00000000">
      <w:pPr>
        <w:pStyle w:val="Author-eListParagraph"/>
        <w:numPr>
          <w:ilvl w:val="0"/>
          <w:numId w:val="117"/>
        </w:numPr>
      </w:pPr>
      <w:r>
        <w:t xml:space="preserve">Dimensions de la boîte (hxlxp) : minimum </w:t>
      </w:r>
      <w:r>
        <w:rPr>
          <w:rStyle w:val="optioncarChar"/>
        </w:rPr>
        <w:t xml:space="preserve">360 x 300 x 90 / *** </w:t>
      </w:r>
      <w:r>
        <w:t>mm</w:t>
      </w:r>
    </w:p>
    <w:p w14:paraId="5A191134" w14:textId="77777777" w:rsidR="00EA0D3A" w:rsidRDefault="00000000">
      <w:pPr>
        <w:pStyle w:val="Author-eListParagraph"/>
        <w:numPr>
          <w:ilvl w:val="0"/>
          <w:numId w:val="117"/>
        </w:numPr>
      </w:pPr>
      <w:r>
        <w:t xml:space="preserve">Epaisseur de la tôle : minimum </w:t>
      </w:r>
      <w:r>
        <w:rPr>
          <w:rStyle w:val="optioncarChar"/>
        </w:rPr>
        <w:t>1 / 1,5 / ***</w:t>
      </w:r>
      <w:r>
        <w:t xml:space="preserve"> mm</w:t>
      </w:r>
    </w:p>
    <w:p w14:paraId="0EB5D854" w14:textId="77777777" w:rsidR="00EA0D3A" w:rsidRDefault="00000000">
      <w:pPr>
        <w:pStyle w:val="Author-eListParagraph"/>
        <w:numPr>
          <w:ilvl w:val="0"/>
          <w:numId w:val="117"/>
        </w:numPr>
      </w:pPr>
      <w:r>
        <w:t xml:space="preserve">Traitement de la surface : galvanisé couleur naturelle et laqué, couleur </w:t>
      </w:r>
      <w:r>
        <w:rPr>
          <w:rStyle w:val="optioncarChar"/>
        </w:rPr>
        <w:t>blanche / n° RAL *** / à choisir dans la gamme standard proposée par le fabricant</w:t>
      </w:r>
      <w:r>
        <w:t>.</w:t>
      </w:r>
    </w:p>
    <w:p w14:paraId="7138B939" w14:textId="77777777" w:rsidR="00EA0D3A" w:rsidRDefault="00000000">
      <w:pPr>
        <w:pStyle w:val="Author-eListParagraph"/>
        <w:numPr>
          <w:ilvl w:val="0"/>
          <w:numId w:val="118"/>
        </w:numPr>
      </w:pPr>
      <w:r>
        <w:t xml:space="preserve">Avec support pour plaquette nominative : </w:t>
      </w:r>
      <w:r>
        <w:rPr>
          <w:rStyle w:val="optioncarChar"/>
        </w:rPr>
        <w:t>non</w:t>
      </w:r>
      <w:r>
        <w:t xml:space="preserve"> (par défaut) </w:t>
      </w:r>
      <w:r>
        <w:rPr>
          <w:rStyle w:val="optioncarChar"/>
        </w:rPr>
        <w:t>/ oui</w:t>
      </w:r>
    </w:p>
    <w:p w14:paraId="2826AE14" w14:textId="77777777" w:rsidR="00EA0D3A" w:rsidRDefault="00000000">
      <w:pPr>
        <w:pStyle w:val="Author-eListParagraph"/>
        <w:numPr>
          <w:ilvl w:val="0"/>
          <w:numId w:val="118"/>
        </w:numPr>
      </w:pPr>
      <w:r>
        <w:t xml:space="preserve">Avec les numéros des boîtes : </w:t>
      </w:r>
      <w:r>
        <w:rPr>
          <w:rStyle w:val="optioncarChar"/>
        </w:rPr>
        <w:t>non</w:t>
      </w:r>
      <w:r>
        <w:t xml:space="preserve"> (par défaut) </w:t>
      </w:r>
      <w:r>
        <w:rPr>
          <w:rStyle w:val="optioncarChar"/>
        </w:rPr>
        <w:t>/ chiffres collés / plaquettes à coller en matière synthétique / *** (modèle à soumettre pour approbation)</w:t>
      </w:r>
    </w:p>
    <w:p w14:paraId="6EF0FE2B" w14:textId="77777777" w:rsidR="00EA0D3A" w:rsidRDefault="00000000">
      <w:pPr>
        <w:pStyle w:val="Author-eListParagraph"/>
        <w:numPr>
          <w:ilvl w:val="0"/>
          <w:numId w:val="118"/>
        </w:numPr>
      </w:pPr>
      <w:r>
        <w:t xml:space="preserve">Avec tube pour journaux : </w:t>
      </w:r>
      <w:r>
        <w:rPr>
          <w:rStyle w:val="optioncarChar"/>
        </w:rPr>
        <w:t>non</w:t>
      </w:r>
      <w:r>
        <w:t xml:space="preserve"> (par défaut) </w:t>
      </w:r>
      <w:r>
        <w:rPr>
          <w:rStyle w:val="optioncarChar"/>
        </w:rPr>
        <w:t>/ oui</w:t>
      </w:r>
    </w:p>
    <w:p w14:paraId="2E53ADB6" w14:textId="77777777" w:rsidR="00EA0D3A" w:rsidRDefault="00EA0D3A"/>
    <w:p w14:paraId="5B3BDCC8" w14:textId="77777777" w:rsidR="00EA0D3A" w:rsidRDefault="00000000">
      <w:r>
        <w:rPr>
          <w:b/>
        </w:rPr>
        <w:t>Boîtes aux lettres – aluminium</w:t>
      </w:r>
    </w:p>
    <w:p w14:paraId="2291D14E" w14:textId="77777777" w:rsidR="00EA0D3A" w:rsidRDefault="00000000">
      <w:r>
        <w:t>Les boîtes aux lettres préfabriquées se composeront d'une structure portante en profils tubulaires galvanisés et d'un élément boîte préfabriqué en aluminium. Le modèle sera soumis à l'approbation de l'administration.</w:t>
      </w:r>
    </w:p>
    <w:p w14:paraId="4F175F59" w14:textId="77777777" w:rsidR="00EA0D3A" w:rsidRDefault="00000000">
      <w:pPr>
        <w:pStyle w:val="Author-eListParagraph"/>
        <w:numPr>
          <w:ilvl w:val="0"/>
          <w:numId w:val="119"/>
        </w:numPr>
      </w:pPr>
      <w:r>
        <w:t xml:space="preserve">Type : </w:t>
      </w:r>
      <w:r>
        <w:rPr>
          <w:rStyle w:val="optioncarChar"/>
        </w:rPr>
        <w:t>avec clapet supérieur / avec clapet frontal</w:t>
      </w:r>
    </w:p>
    <w:p w14:paraId="4EB1B425" w14:textId="77777777" w:rsidR="00EA0D3A" w:rsidRDefault="00000000">
      <w:pPr>
        <w:pStyle w:val="Author-eListParagraph"/>
        <w:numPr>
          <w:ilvl w:val="0"/>
          <w:numId w:val="119"/>
        </w:numPr>
      </w:pPr>
      <w:r>
        <w:t xml:space="preserve">Pied : </w:t>
      </w:r>
      <w:r>
        <w:rPr>
          <w:rStyle w:val="optioncarChar"/>
        </w:rPr>
        <w:t>non prévu (modèle suspendu) / étrier en forme de U / pied simple</w:t>
      </w:r>
    </w:p>
    <w:p w14:paraId="1258CEFA" w14:textId="77777777" w:rsidR="00EA0D3A" w:rsidRDefault="00000000">
      <w:pPr>
        <w:pStyle w:val="Author-eListParagraph"/>
        <w:numPr>
          <w:ilvl w:val="0"/>
          <w:numId w:val="119"/>
        </w:numPr>
      </w:pPr>
      <w:r>
        <w:t xml:space="preserve">Dimensions de la boîte (hxlxp) : minimum </w:t>
      </w:r>
      <w:r>
        <w:rPr>
          <w:rStyle w:val="optioncarChar"/>
        </w:rPr>
        <w:t>360 x 300 x 90 / ***</w:t>
      </w:r>
      <w:r>
        <w:t xml:space="preserve"> mm</w:t>
      </w:r>
    </w:p>
    <w:p w14:paraId="740916FF" w14:textId="77777777" w:rsidR="00EA0D3A" w:rsidRDefault="00000000">
      <w:pPr>
        <w:pStyle w:val="Author-eListParagraph"/>
        <w:numPr>
          <w:ilvl w:val="0"/>
          <w:numId w:val="119"/>
        </w:numPr>
      </w:pPr>
      <w:r>
        <w:t xml:space="preserve">Epaisseur de la tôle : minimum </w:t>
      </w:r>
      <w:r>
        <w:rPr>
          <w:rStyle w:val="optioncarChar"/>
        </w:rPr>
        <w:t>1 / 1,5 / ***</w:t>
      </w:r>
      <w:r>
        <w:t xml:space="preserve"> mm</w:t>
      </w:r>
    </w:p>
    <w:p w14:paraId="1BC42E19" w14:textId="77777777" w:rsidR="00EA0D3A" w:rsidRDefault="00000000">
      <w:pPr>
        <w:pStyle w:val="Author-eListParagraph"/>
        <w:numPr>
          <w:ilvl w:val="0"/>
          <w:numId w:val="119"/>
        </w:numPr>
      </w:pPr>
      <w:r>
        <w:t xml:space="preserve">Traitement de la surface : </w:t>
      </w:r>
      <w:r>
        <w:rPr>
          <w:rStyle w:val="optioncarChar"/>
        </w:rPr>
        <w:t>anodisé / laqué, couleur blanche / n° RAL *** / à choisir dans la gamme standard proposée par le fabricant</w:t>
      </w:r>
      <w:r>
        <w:t>.</w:t>
      </w:r>
    </w:p>
    <w:p w14:paraId="5029397E" w14:textId="77777777" w:rsidR="00EA0D3A" w:rsidRDefault="00000000">
      <w:pPr>
        <w:pStyle w:val="Author-eListParagraph"/>
        <w:numPr>
          <w:ilvl w:val="0"/>
          <w:numId w:val="120"/>
        </w:numPr>
      </w:pPr>
      <w:r>
        <w:t xml:space="preserve">Avec support pour plaquette nominative : </w:t>
      </w:r>
      <w:r>
        <w:rPr>
          <w:rStyle w:val="optioncarChar"/>
        </w:rPr>
        <w:t>non</w:t>
      </w:r>
      <w:r>
        <w:t xml:space="preserve"> (par défaut) </w:t>
      </w:r>
      <w:r>
        <w:rPr>
          <w:rStyle w:val="optioncarChar"/>
        </w:rPr>
        <w:t>/ oui</w:t>
      </w:r>
    </w:p>
    <w:p w14:paraId="588F6A64" w14:textId="77777777" w:rsidR="00EA0D3A" w:rsidRDefault="00000000">
      <w:pPr>
        <w:pStyle w:val="Author-eListParagraph"/>
        <w:numPr>
          <w:ilvl w:val="0"/>
          <w:numId w:val="120"/>
        </w:numPr>
      </w:pPr>
      <w:r>
        <w:t xml:space="preserve">Avec les numéros des boîtes : </w:t>
      </w:r>
      <w:r>
        <w:rPr>
          <w:rStyle w:val="optioncarChar"/>
        </w:rPr>
        <w:t>non</w:t>
      </w:r>
      <w:r>
        <w:t xml:space="preserve"> (par défaut) </w:t>
      </w:r>
      <w:r>
        <w:rPr>
          <w:rStyle w:val="optioncarChar"/>
        </w:rPr>
        <w:t>/ chiffres collés / plaquettes à coller en matière synthétique / *** (modèle à soumettre pour approbation)</w:t>
      </w:r>
    </w:p>
    <w:p w14:paraId="10F17372" w14:textId="77777777" w:rsidR="00EA0D3A" w:rsidRDefault="00000000">
      <w:pPr>
        <w:pStyle w:val="Author-eListParagraph"/>
        <w:numPr>
          <w:ilvl w:val="0"/>
          <w:numId w:val="120"/>
        </w:numPr>
      </w:pPr>
      <w:r>
        <w:t xml:space="preserve">Avec tube pour journaux : </w:t>
      </w:r>
      <w:r>
        <w:rPr>
          <w:rStyle w:val="optioncarChar"/>
        </w:rPr>
        <w:t>non</w:t>
      </w:r>
      <w:r>
        <w:t xml:space="preserve"> (par défaut) </w:t>
      </w:r>
      <w:r>
        <w:rPr>
          <w:rStyle w:val="optioncarChar"/>
        </w:rPr>
        <w:t>/ oui</w:t>
      </w:r>
    </w:p>
    <w:p w14:paraId="19E68C39" w14:textId="77777777" w:rsidR="00EA0D3A" w:rsidRDefault="00EA0D3A"/>
    <w:p w14:paraId="3C9E15D6" w14:textId="77777777" w:rsidR="00EA0D3A" w:rsidRDefault="00000000">
      <w:r>
        <w:t> </w:t>
      </w:r>
    </w:p>
    <w:p w14:paraId="17B89640" w14:textId="77777777" w:rsidR="00EA0D3A" w:rsidRDefault="00000000">
      <w:pPr>
        <w:pStyle w:val="pheading"/>
      </w:pPr>
      <w:r>
        <w:t>EXÉCUTION / MISE EN ŒUVRE</w:t>
      </w:r>
    </w:p>
    <w:p w14:paraId="1F68D11F" w14:textId="77777777" w:rsidR="00EA0D3A" w:rsidRDefault="00000000">
      <w:pPr>
        <w:pStyle w:val="pheading"/>
      </w:pPr>
      <w:r>
        <w:t>- Prescriptions générales</w:t>
      </w:r>
    </w:p>
    <w:p w14:paraId="132B4AC3" w14:textId="77777777" w:rsidR="00EA0D3A" w:rsidRDefault="00000000">
      <w:r>
        <w:t>Les boîtes aux lettres sont placées individuellement (habitations unifamiliales) ou regroupées (appartements), selon les indications sur les plans et les exigences de BPost.</w:t>
      </w:r>
    </w:p>
    <w:p w14:paraId="7EDFCCAA" w14:textId="77777777" w:rsidR="00EA0D3A" w:rsidRDefault="00000000">
      <w:r>
        <w:t xml:space="preserve">Les boîtes aux lettres sont placées conformément aux indications du fabricant : </w:t>
      </w:r>
      <w:r>
        <w:rPr>
          <w:rStyle w:val="optioncarChar"/>
        </w:rPr>
        <w:t>ancrées dans le sol / fixées à la façade</w:t>
      </w:r>
      <w:r>
        <w:t>.</w:t>
      </w:r>
    </w:p>
    <w:p w14:paraId="6ABB8DF1" w14:textId="77777777" w:rsidR="00EA0D3A" w:rsidRDefault="00000000">
      <w:r>
        <w:rPr>
          <w:b/>
        </w:rPr>
        <w:t>(soit)</w:t>
      </w:r>
      <w:r>
        <w:rPr>
          <w:rStyle w:val="soitChar"/>
        </w:rPr>
        <w:t xml:space="preserve">solidement </w:t>
      </w:r>
      <w:r>
        <w:rPr>
          <w:rStyle w:val="soitChar"/>
          <w:u w:val="single"/>
        </w:rPr>
        <w:t>ancrées dans le sol</w:t>
      </w:r>
      <w:r>
        <w:rPr>
          <w:rStyle w:val="soitChar"/>
        </w:rPr>
        <w:t xml:space="preserve"> au moyen d'un socle de fondation en béton maigre.</w:t>
      </w:r>
    </w:p>
    <w:p w14:paraId="38413DE1" w14:textId="77777777" w:rsidR="00EA0D3A" w:rsidRDefault="00000000">
      <w:r>
        <w:rPr>
          <w:b/>
        </w:rPr>
        <w:t>(soit)</w:t>
      </w:r>
      <w:r>
        <w:rPr>
          <w:rStyle w:val="soitChar"/>
        </w:rPr>
        <w:t xml:space="preserve">solidement </w:t>
      </w:r>
      <w:r>
        <w:rPr>
          <w:rStyle w:val="soitChar"/>
          <w:u w:val="single"/>
        </w:rPr>
        <w:t>fixées à la façade</w:t>
      </w:r>
      <w:r>
        <w:rPr>
          <w:rStyle w:val="soitChar"/>
        </w:rPr>
        <w:t>, à l'aide d'au moins 3 vis et chevilles.</w:t>
      </w:r>
    </w:p>
    <w:p w14:paraId="39EFA6B9" w14:textId="77777777" w:rsidR="00EA0D3A" w:rsidRDefault="00EA0D3A"/>
    <w:p w14:paraId="39DBD3B6" w14:textId="77777777" w:rsidR="00EA0D3A" w:rsidRDefault="00000000">
      <w:r>
        <w:t> </w:t>
      </w:r>
    </w:p>
    <w:p w14:paraId="4155B20D" w14:textId="77777777" w:rsidR="00EA0D3A" w:rsidRDefault="00000000">
      <w:pPr>
        <w:pStyle w:val="pheading"/>
      </w:pPr>
      <w:r>
        <w:t>MESURAGE</w:t>
      </w:r>
    </w:p>
    <w:p w14:paraId="0F9C7AC3" w14:textId="77777777" w:rsidR="00EA0D3A" w:rsidRDefault="00000000">
      <w:pPr>
        <w:pStyle w:val="pheading"/>
      </w:pPr>
      <w:r>
        <w:t>- unité de mesure:</w:t>
      </w:r>
    </w:p>
    <w:p w14:paraId="011E3CBF" w14:textId="77777777" w:rsidR="00EA0D3A" w:rsidRDefault="00000000">
      <w:r>
        <w:t>pc</w:t>
      </w:r>
    </w:p>
    <w:p w14:paraId="000D1DD1" w14:textId="77777777" w:rsidR="00EA0D3A" w:rsidRDefault="00EA0D3A"/>
    <w:p w14:paraId="123D97C6" w14:textId="77777777" w:rsidR="00EA0D3A" w:rsidRDefault="00000000">
      <w:r>
        <w:t> </w:t>
      </w:r>
    </w:p>
    <w:p w14:paraId="5FF4326C" w14:textId="77777777" w:rsidR="00EA0D3A" w:rsidRDefault="00000000">
      <w:pPr>
        <w:pStyle w:val="pheading"/>
      </w:pPr>
      <w:r>
        <w:t>- nature du marché:</w:t>
      </w:r>
    </w:p>
    <w:p w14:paraId="363F4261" w14:textId="77777777" w:rsidR="00EA0D3A" w:rsidRDefault="00000000">
      <w:r>
        <w:t>QF</w:t>
      </w:r>
    </w:p>
    <w:p w14:paraId="33E24F24" w14:textId="77777777" w:rsidR="00EA0D3A" w:rsidRDefault="00EA0D3A"/>
    <w:p w14:paraId="0C02F1FF" w14:textId="77777777" w:rsidR="00EA0D3A" w:rsidRDefault="00000000">
      <w:r>
        <w:t> </w:t>
      </w:r>
    </w:p>
    <w:p w14:paraId="680A75E9" w14:textId="77777777" w:rsidR="00EA0D3A" w:rsidRDefault="00000000">
      <w:pPr>
        <w:pStyle w:val="Author-eSectionHeading6"/>
      </w:pPr>
      <w:bookmarkStart w:id="711" w:name="_Toc155601054"/>
      <w:r>
        <w:t>96.21.1h Bacs-jardinières CCTB 01.09</w:t>
      </w:r>
      <w:bookmarkEnd w:id="711"/>
    </w:p>
    <w:p w14:paraId="745A6746" w14:textId="77777777" w:rsidR="00EA0D3A" w:rsidRDefault="00000000">
      <w:pPr>
        <w:pStyle w:val="pheading"/>
      </w:pPr>
      <w:r>
        <w:t>MATÉRIAUX</w:t>
      </w:r>
    </w:p>
    <w:p w14:paraId="4B38DD64" w14:textId="77777777" w:rsidR="00EA0D3A" w:rsidRDefault="00000000">
      <w:pPr>
        <w:pStyle w:val="pheading"/>
      </w:pPr>
      <w:r>
        <w:t>- Caractéristiques générales</w:t>
      </w:r>
    </w:p>
    <w:p w14:paraId="5F9233FF" w14:textId="77777777" w:rsidR="00EA0D3A" w:rsidRDefault="00000000">
      <w:r>
        <w:t>A déterminer pour bac jardinière :</w:t>
      </w:r>
    </w:p>
    <w:p w14:paraId="06E1A258" w14:textId="77777777" w:rsidR="00EA0D3A" w:rsidRDefault="00000000">
      <w:r>
        <w:t>- rectangulaire</w:t>
      </w:r>
    </w:p>
    <w:p w14:paraId="191DC23E" w14:textId="77777777" w:rsidR="00EA0D3A" w:rsidRDefault="00000000">
      <w:pPr>
        <w:ind w:left="567"/>
      </w:pPr>
      <w:r>
        <w:t>- volume : V ≤ 50 l</w:t>
      </w:r>
    </w:p>
    <w:p w14:paraId="25B187D0" w14:textId="77777777" w:rsidR="00EA0D3A" w:rsidRDefault="00000000">
      <w:pPr>
        <w:ind w:left="567"/>
      </w:pPr>
      <w:r>
        <w:t>- volume : 50 &lt; V ≤ 100 l</w:t>
      </w:r>
    </w:p>
    <w:p w14:paraId="26B3EE63" w14:textId="77777777" w:rsidR="00EA0D3A" w:rsidRDefault="00000000">
      <w:pPr>
        <w:ind w:left="567"/>
      </w:pPr>
      <w:r>
        <w:t>- volume : 100 &lt; V ≤ 200 l</w:t>
      </w:r>
    </w:p>
    <w:p w14:paraId="5FCD0BCD" w14:textId="77777777" w:rsidR="00EA0D3A" w:rsidRDefault="00000000">
      <w:pPr>
        <w:ind w:left="567"/>
      </w:pPr>
      <w:r>
        <w:t>- volume : 200 &lt; V ≤ 500 l</w:t>
      </w:r>
    </w:p>
    <w:p w14:paraId="584AAE62" w14:textId="77777777" w:rsidR="00EA0D3A" w:rsidRDefault="00000000">
      <w:pPr>
        <w:ind w:left="567"/>
      </w:pPr>
      <w:r>
        <w:t>- volume : 500 &lt; V ≤ 1000 l</w:t>
      </w:r>
    </w:p>
    <w:p w14:paraId="4410C98E" w14:textId="77777777" w:rsidR="00EA0D3A" w:rsidRDefault="00000000">
      <w:r>
        <w:t>- carré</w:t>
      </w:r>
    </w:p>
    <w:p w14:paraId="53113243" w14:textId="77777777" w:rsidR="00EA0D3A" w:rsidRDefault="00000000">
      <w:pPr>
        <w:ind w:left="567"/>
      </w:pPr>
      <w:r>
        <w:t>- volume : V ≤ 50 l</w:t>
      </w:r>
    </w:p>
    <w:p w14:paraId="55C220D6" w14:textId="77777777" w:rsidR="00EA0D3A" w:rsidRDefault="00000000">
      <w:pPr>
        <w:ind w:left="567"/>
      </w:pPr>
      <w:r>
        <w:t>- volume : 50 &lt; V ≤ 100 l</w:t>
      </w:r>
    </w:p>
    <w:p w14:paraId="13728C2F" w14:textId="77777777" w:rsidR="00EA0D3A" w:rsidRDefault="00000000">
      <w:pPr>
        <w:ind w:left="567"/>
      </w:pPr>
      <w:r>
        <w:t>- volume : 100 &lt; V ≤ 200 l</w:t>
      </w:r>
    </w:p>
    <w:p w14:paraId="2C78A3C5" w14:textId="77777777" w:rsidR="00EA0D3A" w:rsidRDefault="00000000">
      <w:pPr>
        <w:ind w:left="567"/>
      </w:pPr>
      <w:r>
        <w:t>- volume : 200 &lt; V ≤ 500 l</w:t>
      </w:r>
    </w:p>
    <w:p w14:paraId="2B2F74FD" w14:textId="77777777" w:rsidR="00EA0D3A" w:rsidRDefault="00000000">
      <w:pPr>
        <w:ind w:left="567"/>
      </w:pPr>
      <w:r>
        <w:t>- volume : 500 &lt; V ≤ 1000 l</w:t>
      </w:r>
    </w:p>
    <w:p w14:paraId="56A7DF22" w14:textId="77777777" w:rsidR="00EA0D3A" w:rsidRDefault="00000000">
      <w:r>
        <w:t>- rond</w:t>
      </w:r>
    </w:p>
    <w:p w14:paraId="0127F14C" w14:textId="77777777" w:rsidR="00EA0D3A" w:rsidRDefault="00000000">
      <w:pPr>
        <w:ind w:left="567"/>
      </w:pPr>
      <w:r>
        <w:t>- volume : V ≤ 50 l</w:t>
      </w:r>
    </w:p>
    <w:p w14:paraId="7460B132" w14:textId="77777777" w:rsidR="00EA0D3A" w:rsidRDefault="00000000">
      <w:pPr>
        <w:ind w:left="567"/>
      </w:pPr>
      <w:r>
        <w:t>- volume : 50 &lt; V ≤ 100 l</w:t>
      </w:r>
    </w:p>
    <w:p w14:paraId="3C7ABB09" w14:textId="77777777" w:rsidR="00EA0D3A" w:rsidRDefault="00000000">
      <w:pPr>
        <w:ind w:left="567"/>
      </w:pPr>
      <w:r>
        <w:t>- volume : 100 &lt; V ≤ 200 l</w:t>
      </w:r>
    </w:p>
    <w:p w14:paraId="4B660EA0" w14:textId="77777777" w:rsidR="00EA0D3A" w:rsidRDefault="00000000">
      <w:pPr>
        <w:ind w:left="567"/>
      </w:pPr>
      <w:r>
        <w:t>- volume : 200 &lt; V ≤ 500 l</w:t>
      </w:r>
    </w:p>
    <w:p w14:paraId="254BFF78" w14:textId="77777777" w:rsidR="00EA0D3A" w:rsidRDefault="00000000">
      <w:pPr>
        <w:ind w:left="567"/>
      </w:pPr>
      <w:r>
        <w:t>- volume : 500 &lt; V ≤ 1000 l</w:t>
      </w:r>
    </w:p>
    <w:p w14:paraId="6F947549" w14:textId="77777777" w:rsidR="00EA0D3A" w:rsidRDefault="00000000">
      <w:pPr>
        <w:pStyle w:val="pheading"/>
      </w:pPr>
      <w:r>
        <w:t>DOCUMENTS DE RÉFÉRENCE COMPLÉMENTAIRES</w:t>
      </w:r>
    </w:p>
    <w:p w14:paraId="2D64516E" w14:textId="77777777" w:rsidR="00EA0D3A" w:rsidRDefault="00000000">
      <w:pPr>
        <w:pStyle w:val="pheading"/>
      </w:pPr>
      <w:r>
        <w:t>- Exécution</w:t>
      </w:r>
    </w:p>
    <w:p w14:paraId="7C94AF9D" w14:textId="77777777" w:rsidR="00EA0D3A" w:rsidRDefault="00000000">
      <w:r>
        <w:t>[CCT Qualiroutes, Cahier des charges type Qualiroutes] O.4.6.</w:t>
      </w:r>
    </w:p>
    <w:p w14:paraId="6F222540" w14:textId="77777777" w:rsidR="00EA0D3A" w:rsidRDefault="00EA0D3A"/>
    <w:p w14:paraId="0BFBF4F9" w14:textId="77777777" w:rsidR="00EA0D3A" w:rsidRDefault="00000000">
      <w:r>
        <w:t> </w:t>
      </w:r>
    </w:p>
    <w:p w14:paraId="5BF1BD83" w14:textId="77777777" w:rsidR="00EA0D3A" w:rsidRDefault="00000000">
      <w:pPr>
        <w:pStyle w:val="pheading"/>
      </w:pPr>
      <w:r>
        <w:t>MESURAGE</w:t>
      </w:r>
    </w:p>
    <w:p w14:paraId="64002840" w14:textId="77777777" w:rsidR="00EA0D3A" w:rsidRDefault="00000000">
      <w:pPr>
        <w:pStyle w:val="pheading"/>
      </w:pPr>
      <w:r>
        <w:t>- unité de mesure:</w:t>
      </w:r>
    </w:p>
    <w:p w14:paraId="7514FB09" w14:textId="77777777" w:rsidR="00EA0D3A" w:rsidRDefault="00000000">
      <w:r>
        <w:t>pc</w:t>
      </w:r>
    </w:p>
    <w:p w14:paraId="40EF75AA" w14:textId="77777777" w:rsidR="00EA0D3A" w:rsidRDefault="00EA0D3A"/>
    <w:p w14:paraId="3D81DC17" w14:textId="77777777" w:rsidR="00EA0D3A" w:rsidRDefault="00000000">
      <w:r>
        <w:t> </w:t>
      </w:r>
    </w:p>
    <w:p w14:paraId="39E53652" w14:textId="77777777" w:rsidR="00EA0D3A" w:rsidRDefault="00000000">
      <w:pPr>
        <w:pStyle w:val="pheading"/>
      </w:pPr>
      <w:r>
        <w:t>- nature du marché:</w:t>
      </w:r>
    </w:p>
    <w:p w14:paraId="2961CB12" w14:textId="77777777" w:rsidR="00EA0D3A" w:rsidRDefault="00000000">
      <w:r>
        <w:t>QF</w:t>
      </w:r>
    </w:p>
    <w:p w14:paraId="27B83EDE" w14:textId="77777777" w:rsidR="00EA0D3A" w:rsidRDefault="00EA0D3A"/>
    <w:p w14:paraId="62508F81" w14:textId="77777777" w:rsidR="00EA0D3A" w:rsidRDefault="00000000">
      <w:r>
        <w:t> </w:t>
      </w:r>
    </w:p>
    <w:p w14:paraId="479E454B" w14:textId="77777777" w:rsidR="00EA0D3A" w:rsidRDefault="00000000">
      <w:pPr>
        <w:pStyle w:val="Author-eSectionHeading6"/>
      </w:pPr>
      <w:bookmarkStart w:id="712" w:name="_Toc155601055"/>
      <w:r>
        <w:t>96.21.1i Mats pour drapeaux CCTB 01.09</w:t>
      </w:r>
      <w:bookmarkEnd w:id="712"/>
    </w:p>
    <w:p w14:paraId="1DD52AA3" w14:textId="77777777" w:rsidR="00EA0D3A" w:rsidRDefault="00000000">
      <w:pPr>
        <w:pStyle w:val="pheading"/>
      </w:pPr>
      <w:r>
        <w:t>MESURAGE</w:t>
      </w:r>
    </w:p>
    <w:p w14:paraId="15D16145" w14:textId="77777777" w:rsidR="00EA0D3A" w:rsidRDefault="00000000">
      <w:pPr>
        <w:pStyle w:val="pheading"/>
      </w:pPr>
      <w:r>
        <w:t>- unité de mesure:</w:t>
      </w:r>
    </w:p>
    <w:p w14:paraId="1C8D546F" w14:textId="77777777" w:rsidR="00EA0D3A" w:rsidRDefault="00000000">
      <w:r>
        <w:t>pc</w:t>
      </w:r>
    </w:p>
    <w:p w14:paraId="74ECDAEC" w14:textId="77777777" w:rsidR="00EA0D3A" w:rsidRDefault="00EA0D3A"/>
    <w:p w14:paraId="3D977D35" w14:textId="77777777" w:rsidR="00EA0D3A" w:rsidRDefault="00000000">
      <w:r>
        <w:t> </w:t>
      </w:r>
    </w:p>
    <w:p w14:paraId="77AB1C43" w14:textId="77777777" w:rsidR="00EA0D3A" w:rsidRDefault="00000000">
      <w:pPr>
        <w:pStyle w:val="pheading"/>
      </w:pPr>
      <w:r>
        <w:t>- nature du marché:</w:t>
      </w:r>
    </w:p>
    <w:p w14:paraId="7A683783" w14:textId="77777777" w:rsidR="00EA0D3A" w:rsidRDefault="00000000">
      <w:r>
        <w:t>QF</w:t>
      </w:r>
    </w:p>
    <w:p w14:paraId="0B26A27E" w14:textId="77777777" w:rsidR="00EA0D3A" w:rsidRDefault="00EA0D3A"/>
    <w:p w14:paraId="64345FAA" w14:textId="77777777" w:rsidR="00EA0D3A" w:rsidRDefault="00000000">
      <w:r>
        <w:t> </w:t>
      </w:r>
    </w:p>
    <w:p w14:paraId="4846D6D2" w14:textId="77777777" w:rsidR="00EA0D3A" w:rsidRDefault="00000000">
      <w:pPr>
        <w:pStyle w:val="Author-eSectionHeading6"/>
      </w:pPr>
      <w:bookmarkStart w:id="713" w:name="_Toc155601056"/>
      <w:r>
        <w:t>96.21.1j Oeuvres d'art CCTB 01.09</w:t>
      </w:r>
      <w:bookmarkEnd w:id="713"/>
    </w:p>
    <w:p w14:paraId="60AC1CDD" w14:textId="77777777" w:rsidR="00EA0D3A" w:rsidRDefault="00000000">
      <w:pPr>
        <w:pStyle w:val="pheading"/>
      </w:pPr>
      <w:r>
        <w:t>MESURAGE</w:t>
      </w:r>
    </w:p>
    <w:p w14:paraId="45DC3DAD" w14:textId="77777777" w:rsidR="00EA0D3A" w:rsidRDefault="00000000">
      <w:pPr>
        <w:pStyle w:val="pheading"/>
      </w:pPr>
      <w:r>
        <w:t>- unité de mesure:</w:t>
      </w:r>
    </w:p>
    <w:p w14:paraId="2D36E533" w14:textId="77777777" w:rsidR="00EA0D3A" w:rsidRDefault="00000000">
      <w:r>
        <w:t>fft</w:t>
      </w:r>
    </w:p>
    <w:p w14:paraId="2E0396B7" w14:textId="77777777" w:rsidR="00EA0D3A" w:rsidRDefault="00000000">
      <w:pPr>
        <w:pStyle w:val="pheading"/>
      </w:pPr>
      <w:r>
        <w:t>- nature du marché:</w:t>
      </w:r>
    </w:p>
    <w:p w14:paraId="5AB9C55E" w14:textId="77777777" w:rsidR="00EA0D3A" w:rsidRDefault="00000000">
      <w:r>
        <w:t>PG</w:t>
      </w:r>
    </w:p>
    <w:p w14:paraId="23D58DA7" w14:textId="77777777" w:rsidR="00EA0D3A" w:rsidRDefault="00000000">
      <w:pPr>
        <w:pStyle w:val="Author-eSectionHeading6"/>
      </w:pPr>
      <w:bookmarkStart w:id="714" w:name="_Toc155601057"/>
      <w:r>
        <w:t>96.21.1k Mobilier urbain de réemploi CCTB 01.09</w:t>
      </w:r>
      <w:bookmarkEnd w:id="714"/>
    </w:p>
    <w:p w14:paraId="52A805BA" w14:textId="77777777" w:rsidR="00EA0D3A" w:rsidRDefault="00000000">
      <w:pPr>
        <w:pStyle w:val="pheading"/>
      </w:pPr>
      <w:r>
        <w:t>MESURAGE</w:t>
      </w:r>
    </w:p>
    <w:p w14:paraId="12F0840B" w14:textId="77777777" w:rsidR="00EA0D3A" w:rsidRDefault="00000000">
      <w:pPr>
        <w:pStyle w:val="pheading"/>
      </w:pPr>
      <w:r>
        <w:t>- unité de mesure:</w:t>
      </w:r>
    </w:p>
    <w:p w14:paraId="30065ACF" w14:textId="77777777" w:rsidR="00EA0D3A" w:rsidRDefault="00000000">
      <w:r>
        <w:rPr>
          <w:b/>
          <w:color w:val="003300"/>
        </w:rPr>
        <w:t>(soit par défaut)</w:t>
      </w:r>
    </w:p>
    <w:p w14:paraId="7ED6959B" w14:textId="77777777" w:rsidR="00EA0D3A" w:rsidRDefault="00000000">
      <w:r>
        <w:rPr>
          <w:color w:val="008080"/>
        </w:rPr>
        <w:t>1. fft</w:t>
      </w:r>
    </w:p>
    <w:p w14:paraId="0936566B" w14:textId="77777777" w:rsidR="00EA0D3A" w:rsidRDefault="00000000">
      <w:r>
        <w:rPr>
          <w:b/>
          <w:color w:val="003300"/>
        </w:rPr>
        <w:t>(soit)</w:t>
      </w:r>
    </w:p>
    <w:p w14:paraId="049E0B22" w14:textId="77777777" w:rsidR="00EA0D3A" w:rsidRDefault="00000000">
      <w:r>
        <w:rPr>
          <w:color w:val="008080"/>
        </w:rPr>
        <w:t>2. pc</w:t>
      </w:r>
    </w:p>
    <w:p w14:paraId="3E1DDD09" w14:textId="77777777" w:rsidR="00EA0D3A" w:rsidRDefault="00EA0D3A"/>
    <w:p w14:paraId="1AB57944" w14:textId="77777777" w:rsidR="00EA0D3A" w:rsidRDefault="00000000">
      <w:r>
        <w:t> </w:t>
      </w:r>
    </w:p>
    <w:p w14:paraId="3EF9D4C2" w14:textId="77777777" w:rsidR="00EA0D3A" w:rsidRDefault="00000000">
      <w:pPr>
        <w:pStyle w:val="pheading"/>
      </w:pPr>
      <w:r>
        <w:t>- nature du marché:</w:t>
      </w:r>
    </w:p>
    <w:p w14:paraId="1163F304" w14:textId="77777777" w:rsidR="00EA0D3A" w:rsidRDefault="00000000">
      <w:r>
        <w:rPr>
          <w:b/>
          <w:color w:val="003300"/>
        </w:rPr>
        <w:t>(soit par défaut)</w:t>
      </w:r>
    </w:p>
    <w:p w14:paraId="426EA071" w14:textId="77777777" w:rsidR="00EA0D3A" w:rsidRDefault="00000000">
      <w:r>
        <w:rPr>
          <w:color w:val="008080"/>
        </w:rPr>
        <w:t>1. PG</w:t>
      </w:r>
    </w:p>
    <w:p w14:paraId="290DED89" w14:textId="77777777" w:rsidR="00EA0D3A" w:rsidRDefault="00000000">
      <w:r>
        <w:rPr>
          <w:b/>
          <w:color w:val="003300"/>
        </w:rPr>
        <w:t>(soit)</w:t>
      </w:r>
    </w:p>
    <w:p w14:paraId="165E7C7C" w14:textId="77777777" w:rsidR="00EA0D3A" w:rsidRDefault="00000000">
      <w:r>
        <w:rPr>
          <w:color w:val="008080"/>
        </w:rPr>
        <w:t>2. QF</w:t>
      </w:r>
    </w:p>
    <w:p w14:paraId="41DA611C" w14:textId="77777777" w:rsidR="00EA0D3A" w:rsidRDefault="00EA0D3A"/>
    <w:p w14:paraId="71CC549F" w14:textId="77777777" w:rsidR="00EA0D3A" w:rsidRDefault="00000000">
      <w:r>
        <w:t> </w:t>
      </w:r>
    </w:p>
    <w:p w14:paraId="46D755B7" w14:textId="77777777" w:rsidR="00EA0D3A" w:rsidRDefault="00000000">
      <w:pPr>
        <w:pStyle w:val="Author-eSectionHeading3"/>
      </w:pPr>
      <w:bookmarkStart w:id="715" w:name="_Toc155601058"/>
      <w:r>
        <w:t>96.3 Equipements de protection</w:t>
      </w:r>
      <w:bookmarkEnd w:id="715"/>
    </w:p>
    <w:p w14:paraId="4E00345B" w14:textId="77777777" w:rsidR="00EA0D3A" w:rsidRDefault="00000000">
      <w:pPr>
        <w:pStyle w:val="Author-eSectionHeading4"/>
      </w:pPr>
      <w:bookmarkStart w:id="716" w:name="_Toc155601059"/>
      <w:r>
        <w:t>96.31 Equipements de protection</w:t>
      </w:r>
      <w:bookmarkEnd w:id="716"/>
    </w:p>
    <w:p w14:paraId="78E56FF4" w14:textId="77777777" w:rsidR="00EA0D3A" w:rsidRDefault="00000000">
      <w:pPr>
        <w:pStyle w:val="Author-eSectionHeading5"/>
      </w:pPr>
      <w:bookmarkStart w:id="717" w:name="_Toc155601060"/>
      <w:r>
        <w:t>96.31.1 Equipements de protection</w:t>
      </w:r>
      <w:bookmarkEnd w:id="717"/>
    </w:p>
    <w:p w14:paraId="1504EF3C" w14:textId="77777777" w:rsidR="00EA0D3A" w:rsidRDefault="00000000">
      <w:pPr>
        <w:pStyle w:val="Author-eSectionHeading6"/>
      </w:pPr>
      <w:bookmarkStart w:id="718" w:name="_Toc155601061"/>
      <w:r>
        <w:t>96.31.1a Bornes / potelets CCTB 01.09</w:t>
      </w:r>
      <w:bookmarkEnd w:id="718"/>
    </w:p>
    <w:p w14:paraId="795A938E" w14:textId="77777777" w:rsidR="00EA0D3A" w:rsidRDefault="00000000">
      <w:pPr>
        <w:pStyle w:val="pheading"/>
      </w:pPr>
      <w:r>
        <w:t>MATÉRIAUX</w:t>
      </w:r>
    </w:p>
    <w:p w14:paraId="22DBA8B9" w14:textId="77777777" w:rsidR="00EA0D3A" w:rsidRDefault="00000000">
      <w:pPr>
        <w:pStyle w:val="pheading"/>
      </w:pPr>
      <w:r>
        <w:t>- Caractéristiques générales</w:t>
      </w:r>
    </w:p>
    <w:p w14:paraId="5FE477AE" w14:textId="77777777" w:rsidR="00EA0D3A" w:rsidRDefault="00000000">
      <w:r>
        <w:t>Les bornes sont de plusieurs types conformes aux prescriptions du chapitre C les concernant:</w:t>
      </w:r>
    </w:p>
    <w:p w14:paraId="5AD02A12" w14:textId="77777777" w:rsidR="00EA0D3A" w:rsidRDefault="00000000">
      <w:pPr>
        <w:pStyle w:val="Author-eListParagraph"/>
        <w:numPr>
          <w:ilvl w:val="0"/>
          <w:numId w:val="121"/>
        </w:numPr>
      </w:pPr>
      <w:r>
        <w:t>borne carrée en bois: C. 55.5.1</w:t>
      </w:r>
    </w:p>
    <w:p w14:paraId="7EEAE8E6" w14:textId="77777777" w:rsidR="00EA0D3A" w:rsidRDefault="00000000">
      <w:pPr>
        <w:pStyle w:val="Author-eListParagraph"/>
        <w:numPr>
          <w:ilvl w:val="0"/>
          <w:numId w:val="121"/>
        </w:numPr>
      </w:pPr>
      <w:r>
        <w:t>borne carrée en P.V.C. recyclés: C. 55.5.2</w:t>
      </w:r>
    </w:p>
    <w:p w14:paraId="14F5C322" w14:textId="77777777" w:rsidR="00EA0D3A" w:rsidRDefault="00000000">
      <w:pPr>
        <w:pStyle w:val="Author-eListParagraph"/>
        <w:numPr>
          <w:ilvl w:val="0"/>
          <w:numId w:val="121"/>
        </w:numPr>
      </w:pPr>
      <w:r>
        <w:t>borne cylindrique en bois: C. 55.5.3</w:t>
      </w:r>
    </w:p>
    <w:p w14:paraId="334BA154" w14:textId="77777777" w:rsidR="00EA0D3A" w:rsidRDefault="00000000">
      <w:pPr>
        <w:pStyle w:val="Author-eListParagraph"/>
        <w:numPr>
          <w:ilvl w:val="0"/>
          <w:numId w:val="121"/>
        </w:numPr>
      </w:pPr>
      <w:r>
        <w:t>borne conique en acier, fixe: C. 55.5.4</w:t>
      </w:r>
    </w:p>
    <w:p w14:paraId="7778F345" w14:textId="77777777" w:rsidR="00EA0D3A" w:rsidRDefault="00000000">
      <w:pPr>
        <w:pStyle w:val="Author-eListParagraph"/>
        <w:numPr>
          <w:ilvl w:val="0"/>
          <w:numId w:val="121"/>
        </w:numPr>
      </w:pPr>
      <w:r>
        <w:t>borne conique en acier, amovible: C. 55.5.5</w:t>
      </w:r>
    </w:p>
    <w:p w14:paraId="7619A383" w14:textId="77777777" w:rsidR="00EA0D3A" w:rsidRDefault="00000000">
      <w:pPr>
        <w:pStyle w:val="Author-eListParagraph"/>
        <w:numPr>
          <w:ilvl w:val="0"/>
          <w:numId w:val="121"/>
        </w:numPr>
      </w:pPr>
      <w:r>
        <w:t>borne cylindrique en acier, amovible: C. 55.5.6</w:t>
      </w:r>
    </w:p>
    <w:p w14:paraId="50A2C5C2" w14:textId="77777777" w:rsidR="00EA0D3A" w:rsidRDefault="00000000">
      <w:pPr>
        <w:pStyle w:val="Author-eListParagraph"/>
        <w:numPr>
          <w:ilvl w:val="0"/>
          <w:numId w:val="121"/>
        </w:numPr>
      </w:pPr>
      <w:r>
        <w:t>borne cylindrique en acier, fixe: C. 55.5.6.</w:t>
      </w:r>
    </w:p>
    <w:p w14:paraId="0F899658" w14:textId="77777777" w:rsidR="00EA0D3A" w:rsidRDefault="00000000">
      <w:r>
        <w:t>A déterminer :</w:t>
      </w:r>
    </w:p>
    <w:p w14:paraId="2C5972E8" w14:textId="77777777" w:rsidR="00EA0D3A" w:rsidRDefault="00000000">
      <w:r>
        <w:t>- borne</w:t>
      </w:r>
    </w:p>
    <w:p w14:paraId="7E99E5F3" w14:textId="77777777" w:rsidR="00EA0D3A" w:rsidRDefault="00000000">
      <w:pPr>
        <w:ind w:left="567"/>
      </w:pPr>
      <w:r>
        <w:t>- carrée en bois</w:t>
      </w:r>
    </w:p>
    <w:p w14:paraId="711799E7" w14:textId="77777777" w:rsidR="00EA0D3A" w:rsidRDefault="00000000">
      <w:pPr>
        <w:ind w:left="567"/>
      </w:pPr>
      <w:r>
        <w:t>- carrée en P.V.C. recyclé</w:t>
      </w:r>
    </w:p>
    <w:p w14:paraId="31783239" w14:textId="77777777" w:rsidR="00EA0D3A" w:rsidRDefault="00000000">
      <w:pPr>
        <w:ind w:left="567"/>
      </w:pPr>
      <w:r>
        <w:t>- cylindrique en bois</w:t>
      </w:r>
    </w:p>
    <w:p w14:paraId="6B2B7F8F" w14:textId="77777777" w:rsidR="00EA0D3A" w:rsidRDefault="00000000">
      <w:pPr>
        <w:ind w:left="567"/>
      </w:pPr>
      <w:r>
        <w:t>- conique en acier, fixe</w:t>
      </w:r>
    </w:p>
    <w:p w14:paraId="7EC97C65" w14:textId="77777777" w:rsidR="00EA0D3A" w:rsidRDefault="00000000">
      <w:pPr>
        <w:ind w:left="567"/>
      </w:pPr>
      <w:r>
        <w:t>- conique en acier, amovible</w:t>
      </w:r>
    </w:p>
    <w:p w14:paraId="12B61AD1" w14:textId="77777777" w:rsidR="00EA0D3A" w:rsidRDefault="00000000">
      <w:pPr>
        <w:ind w:left="567"/>
      </w:pPr>
      <w:r>
        <w:t>- cylindrique en acier, amovible</w:t>
      </w:r>
    </w:p>
    <w:p w14:paraId="6F2F7B98" w14:textId="77777777" w:rsidR="00EA0D3A" w:rsidRDefault="00000000">
      <w:pPr>
        <w:ind w:left="567"/>
      </w:pPr>
      <w:r>
        <w:t>- cylindrique en acier, fixe</w:t>
      </w:r>
    </w:p>
    <w:p w14:paraId="0BA574DA" w14:textId="77777777" w:rsidR="00EA0D3A" w:rsidRDefault="00000000">
      <w:r>
        <w:t>- dispositif de démarcation horizontale</w:t>
      </w:r>
    </w:p>
    <w:p w14:paraId="658081C5" w14:textId="77777777" w:rsidR="00EA0D3A" w:rsidRDefault="00000000">
      <w:pPr>
        <w:ind w:left="567"/>
      </w:pPr>
      <w:r>
        <w:t>- chaîne métallique</w:t>
      </w:r>
    </w:p>
    <w:p w14:paraId="0DFF53B6" w14:textId="77777777" w:rsidR="00EA0D3A" w:rsidRDefault="00000000">
      <w:pPr>
        <w:ind w:left="567"/>
      </w:pPr>
      <w:r>
        <w:t>- chaîne plastique</w:t>
      </w:r>
    </w:p>
    <w:p w14:paraId="173B2B3C" w14:textId="77777777" w:rsidR="00EA0D3A" w:rsidRDefault="00000000">
      <w:pPr>
        <w:ind w:left="567"/>
      </w:pPr>
      <w:r>
        <w:t>- balustrade</w:t>
      </w:r>
    </w:p>
    <w:p w14:paraId="53F66687" w14:textId="77777777" w:rsidR="00EA0D3A" w:rsidRDefault="00EA0D3A"/>
    <w:p w14:paraId="2EC818B1" w14:textId="77777777" w:rsidR="00EA0D3A" w:rsidRDefault="00000000">
      <w:r>
        <w:t> </w:t>
      </w:r>
    </w:p>
    <w:p w14:paraId="4D681B5C" w14:textId="77777777" w:rsidR="00EA0D3A" w:rsidRDefault="00000000">
      <w:pPr>
        <w:pStyle w:val="pheading"/>
      </w:pPr>
      <w:r>
        <w:t>EXÉCUTION / MISE EN ŒUVRE</w:t>
      </w:r>
    </w:p>
    <w:p w14:paraId="2DEE8931" w14:textId="77777777" w:rsidR="00EA0D3A" w:rsidRDefault="00000000">
      <w:pPr>
        <w:pStyle w:val="pheading"/>
      </w:pPr>
      <w:r>
        <w:t>- Prescriptions générales</w:t>
      </w:r>
    </w:p>
    <w:p w14:paraId="3311DE70" w14:textId="77777777" w:rsidR="00EA0D3A" w:rsidRDefault="00000000">
      <w:r>
        <w:t>Les bornes en bois et en PVC recyclés sont ancrées de 50 cm dans un socle en béton maigre de 30 cm de diamètre.</w:t>
      </w:r>
    </w:p>
    <w:p w14:paraId="4F8F4D06" w14:textId="77777777" w:rsidR="00EA0D3A" w:rsidRDefault="00000000">
      <w:r>
        <w:t>La borne conique en acier, fixe, est fixée à la plaque de fixation, elle-même ancrée de 30 cm dans le sol.</w:t>
      </w:r>
    </w:p>
    <w:p w14:paraId="478AACF5" w14:textId="77777777" w:rsidR="00EA0D3A" w:rsidRDefault="00000000">
      <w:r>
        <w:t>Les bornes amovibles sont placées dans leur système d'ancrage à incorporer dans le revêtement sur 30 cm d'épaisseur.</w:t>
      </w:r>
    </w:p>
    <w:p w14:paraId="2E19FB50" w14:textId="77777777" w:rsidR="00EA0D3A" w:rsidRDefault="00000000">
      <w:r>
        <w:t>La borne cylindrique en acier, fixe, est munie d’un système « anti-arrachage » et ancrée de 30 cm dans le sol.</w:t>
      </w:r>
    </w:p>
    <w:p w14:paraId="35CAEA67" w14:textId="77777777" w:rsidR="00EA0D3A" w:rsidRDefault="00000000">
      <w:r>
        <w:t>Les documents de marché définissent le matériau constitutif des bornes, leur hauteur hors sol et leur couleur.</w:t>
      </w:r>
    </w:p>
    <w:p w14:paraId="448F500D" w14:textId="77777777" w:rsidR="00EA0D3A" w:rsidRDefault="00000000">
      <w:r>
        <w:t>Toutefois, selon l'article 415/16 4° du [CWATUP], les trottoirs, espaces et mobilier visés à l’article 414, §1</w:t>
      </w:r>
      <w:r>
        <w:rPr>
          <w:vertAlign w:val="superscript"/>
        </w:rPr>
        <w:t>er</w:t>
      </w:r>
      <w:r>
        <w:t>, 14° répondent aux caractéristiques suivantes : si des potelets sont utilisés pour contenir le stationnement illicite des véhicules, par exemple, ils mesurent au moins un mètre, sont de teinte contrastée par rapport à l'environnement immédiat, dépourvus d'arêtes vives, et distants d'au moins 85 centimètres. Ils ne sont pas reliés entre eux.</w:t>
      </w:r>
    </w:p>
    <w:p w14:paraId="48FEEC5F" w14:textId="77777777" w:rsidR="00EA0D3A" w:rsidRDefault="00EA0D3A"/>
    <w:p w14:paraId="76BED6B2" w14:textId="77777777" w:rsidR="00EA0D3A" w:rsidRDefault="00000000">
      <w:r>
        <w:t> </w:t>
      </w:r>
    </w:p>
    <w:p w14:paraId="123F50DF" w14:textId="77777777" w:rsidR="00EA0D3A" w:rsidRDefault="00000000">
      <w:pPr>
        <w:pStyle w:val="pheading"/>
      </w:pPr>
      <w:r>
        <w:t>DOCUMENTS DE RÉFÉRENCE COMPLÉMENTAIRES</w:t>
      </w:r>
    </w:p>
    <w:p w14:paraId="220E2533" w14:textId="77777777" w:rsidR="00EA0D3A" w:rsidRDefault="00000000">
      <w:pPr>
        <w:pStyle w:val="pheading"/>
      </w:pPr>
      <w:r>
        <w:t>- Exécution</w:t>
      </w:r>
    </w:p>
    <w:p w14:paraId="13B5D31F" w14:textId="77777777" w:rsidR="00EA0D3A" w:rsidRDefault="00000000">
      <w:r>
        <w:t>[CCT Qualiroutes, Cahier des charges type Qualiroutes] O.4.5.</w:t>
      </w:r>
    </w:p>
    <w:p w14:paraId="41710B94" w14:textId="77777777" w:rsidR="00EA0D3A" w:rsidRDefault="00EA0D3A"/>
    <w:p w14:paraId="28D5F2E6" w14:textId="77777777" w:rsidR="00EA0D3A" w:rsidRDefault="00000000">
      <w:r>
        <w:t> </w:t>
      </w:r>
    </w:p>
    <w:p w14:paraId="32D43BFF" w14:textId="77777777" w:rsidR="00EA0D3A" w:rsidRDefault="00000000">
      <w:pPr>
        <w:pStyle w:val="pheading"/>
      </w:pPr>
      <w:r>
        <w:t>MESURAGE</w:t>
      </w:r>
    </w:p>
    <w:p w14:paraId="130E6255" w14:textId="77777777" w:rsidR="00EA0D3A" w:rsidRDefault="00000000">
      <w:pPr>
        <w:pStyle w:val="pheading"/>
      </w:pPr>
      <w:r>
        <w:t>- unité de mesure:</w:t>
      </w:r>
    </w:p>
    <w:p w14:paraId="29DF0F4D" w14:textId="77777777" w:rsidR="00EA0D3A" w:rsidRDefault="00000000">
      <w:r>
        <w:t>pc</w:t>
      </w:r>
    </w:p>
    <w:p w14:paraId="6D5ACE31" w14:textId="77777777" w:rsidR="00EA0D3A" w:rsidRDefault="00EA0D3A"/>
    <w:p w14:paraId="4FA52A1B" w14:textId="77777777" w:rsidR="00EA0D3A" w:rsidRDefault="00000000">
      <w:r>
        <w:t> </w:t>
      </w:r>
    </w:p>
    <w:p w14:paraId="0E4D34D7" w14:textId="77777777" w:rsidR="00EA0D3A" w:rsidRDefault="00000000">
      <w:pPr>
        <w:pStyle w:val="pheading"/>
      </w:pPr>
      <w:r>
        <w:t>- nature du marché:</w:t>
      </w:r>
    </w:p>
    <w:p w14:paraId="42F0C637" w14:textId="77777777" w:rsidR="00EA0D3A" w:rsidRDefault="00000000">
      <w:r>
        <w:t>QF</w:t>
      </w:r>
    </w:p>
    <w:p w14:paraId="29F108F8" w14:textId="77777777" w:rsidR="00EA0D3A" w:rsidRDefault="00EA0D3A"/>
    <w:p w14:paraId="1EF1D588" w14:textId="77777777" w:rsidR="00EA0D3A" w:rsidRDefault="00000000">
      <w:r>
        <w:t> </w:t>
      </w:r>
    </w:p>
    <w:p w14:paraId="3E99882A" w14:textId="77777777" w:rsidR="00EA0D3A" w:rsidRDefault="00000000">
      <w:pPr>
        <w:pStyle w:val="Author-eSectionHeading6"/>
      </w:pPr>
      <w:bookmarkStart w:id="719" w:name="_Toc155601062"/>
      <w:r>
        <w:t>96.31.1b Chaîne comme équipement de protection CCTB 01.09</w:t>
      </w:r>
      <w:bookmarkEnd w:id="719"/>
    </w:p>
    <w:p w14:paraId="23099138" w14:textId="77777777" w:rsidR="00EA0D3A" w:rsidRDefault="00000000">
      <w:pPr>
        <w:pStyle w:val="pheading"/>
      </w:pPr>
      <w:r>
        <w:t>MATÉRIAUX</w:t>
      </w:r>
    </w:p>
    <w:p w14:paraId="4114E2A4" w14:textId="77777777" w:rsidR="00EA0D3A" w:rsidRDefault="00000000">
      <w:pPr>
        <w:pStyle w:val="pheading"/>
      </w:pPr>
      <w:r>
        <w:t>- Caractéristiques générales</w:t>
      </w:r>
    </w:p>
    <w:p w14:paraId="59478A7D" w14:textId="77777777" w:rsidR="00EA0D3A" w:rsidRDefault="00000000">
      <w:r>
        <w:t>A déterminer pour dispositif de démarcation horizontale :</w:t>
      </w:r>
    </w:p>
    <w:p w14:paraId="2898C03E" w14:textId="77777777" w:rsidR="00EA0D3A" w:rsidRDefault="00000000">
      <w:r>
        <w:t>- chaîne métallique</w:t>
      </w:r>
    </w:p>
    <w:p w14:paraId="0713D468" w14:textId="77777777" w:rsidR="00EA0D3A" w:rsidRDefault="00000000">
      <w:r>
        <w:t>- chaîne plastique</w:t>
      </w:r>
    </w:p>
    <w:p w14:paraId="1EC85101" w14:textId="77777777" w:rsidR="00EA0D3A" w:rsidRDefault="00000000">
      <w:r>
        <w:t>- balustrade</w:t>
      </w:r>
    </w:p>
    <w:p w14:paraId="05D86830" w14:textId="77777777" w:rsidR="00EA0D3A" w:rsidRDefault="00000000">
      <w:pPr>
        <w:pStyle w:val="pheading"/>
      </w:pPr>
      <w:r>
        <w:t>MESURAGE</w:t>
      </w:r>
    </w:p>
    <w:p w14:paraId="5A219E3A" w14:textId="77777777" w:rsidR="00EA0D3A" w:rsidRDefault="00000000">
      <w:pPr>
        <w:pStyle w:val="pheading"/>
      </w:pPr>
      <w:r>
        <w:t>- unité de mesure:</w:t>
      </w:r>
    </w:p>
    <w:p w14:paraId="56BFF807" w14:textId="77777777" w:rsidR="00EA0D3A" w:rsidRDefault="00000000">
      <w:r>
        <w:t>m</w:t>
      </w:r>
    </w:p>
    <w:p w14:paraId="1D9B0008" w14:textId="77777777" w:rsidR="00EA0D3A" w:rsidRDefault="00000000">
      <w:pPr>
        <w:pStyle w:val="pheading"/>
      </w:pPr>
      <w:r>
        <w:t>- nature du marché:</w:t>
      </w:r>
    </w:p>
    <w:p w14:paraId="5E5D046D" w14:textId="77777777" w:rsidR="00EA0D3A" w:rsidRDefault="00000000">
      <w:r>
        <w:t>QF</w:t>
      </w:r>
    </w:p>
    <w:p w14:paraId="317FBB6A" w14:textId="77777777" w:rsidR="00EA0D3A" w:rsidRDefault="00EA0D3A"/>
    <w:p w14:paraId="0C45A7FB" w14:textId="77777777" w:rsidR="00EA0D3A" w:rsidRDefault="00000000">
      <w:r>
        <w:t> </w:t>
      </w:r>
    </w:p>
    <w:p w14:paraId="6749ECD2" w14:textId="77777777" w:rsidR="00EA0D3A" w:rsidRDefault="00000000">
      <w:pPr>
        <w:pStyle w:val="Author-eSectionHeading6"/>
      </w:pPr>
      <w:bookmarkStart w:id="720" w:name="_Toc155601063"/>
      <w:r>
        <w:t>96.31.1c Barrière CCTB 01.09</w:t>
      </w:r>
      <w:bookmarkEnd w:id="720"/>
    </w:p>
    <w:p w14:paraId="1A0F2DAD" w14:textId="77777777" w:rsidR="00EA0D3A" w:rsidRDefault="00000000">
      <w:pPr>
        <w:pStyle w:val="pheading"/>
      </w:pPr>
      <w:r>
        <w:t>MESURAGE</w:t>
      </w:r>
    </w:p>
    <w:p w14:paraId="53580337" w14:textId="77777777" w:rsidR="00EA0D3A" w:rsidRDefault="00000000">
      <w:pPr>
        <w:pStyle w:val="pheading"/>
      </w:pPr>
      <w:r>
        <w:t>- unité de mesure:</w:t>
      </w:r>
    </w:p>
    <w:p w14:paraId="728025C0" w14:textId="77777777" w:rsidR="00EA0D3A" w:rsidRDefault="00000000">
      <w:r>
        <w:t>m</w:t>
      </w:r>
    </w:p>
    <w:p w14:paraId="39352F9C" w14:textId="77777777" w:rsidR="00EA0D3A" w:rsidRDefault="00000000">
      <w:pPr>
        <w:pStyle w:val="pheading"/>
      </w:pPr>
      <w:r>
        <w:t>- nature du marché:</w:t>
      </w:r>
    </w:p>
    <w:p w14:paraId="48704D10" w14:textId="77777777" w:rsidR="00EA0D3A" w:rsidRDefault="00000000">
      <w:r>
        <w:t>QF</w:t>
      </w:r>
    </w:p>
    <w:p w14:paraId="17492D0A" w14:textId="77777777" w:rsidR="00EA0D3A" w:rsidRDefault="00EA0D3A"/>
    <w:p w14:paraId="6D51A462" w14:textId="77777777" w:rsidR="00EA0D3A" w:rsidRDefault="00000000">
      <w:r>
        <w:t> </w:t>
      </w:r>
    </w:p>
    <w:p w14:paraId="701C35F1" w14:textId="77777777" w:rsidR="00EA0D3A" w:rsidRDefault="00000000">
      <w:pPr>
        <w:pStyle w:val="Author-eSectionHeading6"/>
      </w:pPr>
      <w:bookmarkStart w:id="721" w:name="_Toc155601064"/>
      <w:r>
        <w:t>96.31.1d Grilles pour protection d'arbres CCTB 01.09</w:t>
      </w:r>
      <w:bookmarkEnd w:id="721"/>
    </w:p>
    <w:p w14:paraId="054E3F96" w14:textId="77777777" w:rsidR="00EA0D3A" w:rsidRDefault="00000000">
      <w:pPr>
        <w:pStyle w:val="pheading"/>
      </w:pPr>
      <w:r>
        <w:t>MATÉRIAUX</w:t>
      </w:r>
    </w:p>
    <w:p w14:paraId="25EA19A9" w14:textId="77777777" w:rsidR="00EA0D3A" w:rsidRDefault="00000000">
      <w:pPr>
        <w:pStyle w:val="pheading"/>
      </w:pPr>
      <w:r>
        <w:t>- Caractéristiques générales</w:t>
      </w:r>
    </w:p>
    <w:p w14:paraId="20E73CC4" w14:textId="77777777" w:rsidR="00EA0D3A" w:rsidRDefault="00000000">
      <w:r>
        <w:t>A déterminer pour grille pour arbres :</w:t>
      </w:r>
    </w:p>
    <w:p w14:paraId="6212F2E8" w14:textId="77777777" w:rsidR="00EA0D3A" w:rsidRDefault="00000000">
      <w:r>
        <w:t>- en fonte</w:t>
      </w:r>
    </w:p>
    <w:p w14:paraId="0BFDA7F8" w14:textId="77777777" w:rsidR="00EA0D3A" w:rsidRDefault="00000000">
      <w:pPr>
        <w:ind w:left="567"/>
      </w:pPr>
      <w:r>
        <w:t>- carrée</w:t>
      </w:r>
    </w:p>
    <w:p w14:paraId="1D2187F9" w14:textId="77777777" w:rsidR="00EA0D3A" w:rsidRDefault="00000000">
      <w:pPr>
        <w:ind w:left="567"/>
      </w:pPr>
      <w:r>
        <w:t>- ronde</w:t>
      </w:r>
    </w:p>
    <w:p w14:paraId="2A6A1BBF" w14:textId="77777777" w:rsidR="00EA0D3A" w:rsidRDefault="00000000">
      <w:r>
        <w:t>- en acier traité</w:t>
      </w:r>
    </w:p>
    <w:p w14:paraId="43B74262" w14:textId="77777777" w:rsidR="00EA0D3A" w:rsidRDefault="00000000">
      <w:pPr>
        <w:ind w:left="567"/>
      </w:pPr>
      <w:r>
        <w:t>- carrée</w:t>
      </w:r>
    </w:p>
    <w:p w14:paraId="687A74D4" w14:textId="77777777" w:rsidR="00EA0D3A" w:rsidRDefault="00000000">
      <w:pPr>
        <w:ind w:left="567"/>
      </w:pPr>
      <w:r>
        <w:t>- ronde</w:t>
      </w:r>
    </w:p>
    <w:p w14:paraId="3CE0D0F1" w14:textId="77777777" w:rsidR="00EA0D3A" w:rsidRDefault="00000000">
      <w:r>
        <w:rPr>
          <w:b/>
          <w:u w:val="single"/>
        </w:rPr>
        <w:t>Grille en béton :</w:t>
      </w:r>
    </w:p>
    <w:p w14:paraId="17BC84EC" w14:textId="77777777" w:rsidR="00EA0D3A" w:rsidRDefault="00000000">
      <w:r>
        <w:t>Les contours d'arbres seront fabriqués en béton architectonique.</w:t>
      </w:r>
    </w:p>
    <w:p w14:paraId="3643FD45" w14:textId="77777777" w:rsidR="00EA0D3A" w:rsidRDefault="00000000">
      <w:pPr>
        <w:pStyle w:val="Author-eListParagraph"/>
        <w:numPr>
          <w:ilvl w:val="0"/>
          <w:numId w:val="122"/>
        </w:numPr>
      </w:pPr>
      <w:r>
        <w:t xml:space="preserve">Forme : </w:t>
      </w:r>
      <w:r>
        <w:rPr>
          <w:rStyle w:val="optioncarChar"/>
        </w:rPr>
        <w:t>ronde / carrée</w:t>
      </w:r>
    </w:p>
    <w:p w14:paraId="695807FF" w14:textId="77777777" w:rsidR="00EA0D3A" w:rsidRDefault="00000000">
      <w:pPr>
        <w:pStyle w:val="Author-eListParagraph"/>
        <w:numPr>
          <w:ilvl w:val="0"/>
          <w:numId w:val="122"/>
        </w:numPr>
      </w:pPr>
      <w:r>
        <w:t xml:space="preserve">Dimensions intérieures : </w:t>
      </w:r>
      <w:r>
        <w:rPr>
          <w:rStyle w:val="optioncarChar"/>
        </w:rPr>
        <w:t>100 x 100 / ***</w:t>
      </w:r>
      <w:r>
        <w:t xml:space="preserve"> cm</w:t>
      </w:r>
    </w:p>
    <w:p w14:paraId="7137A9DC" w14:textId="77777777" w:rsidR="00EA0D3A" w:rsidRDefault="00000000">
      <w:pPr>
        <w:pStyle w:val="Author-eListParagraph"/>
        <w:numPr>
          <w:ilvl w:val="0"/>
          <w:numId w:val="122"/>
        </w:numPr>
      </w:pPr>
      <w:r>
        <w:t xml:space="preserve">Largeur des bords : minimum </w:t>
      </w:r>
      <w:r>
        <w:rPr>
          <w:rStyle w:val="optioncarChar"/>
        </w:rPr>
        <w:t>10 / ***</w:t>
      </w:r>
      <w:r>
        <w:t xml:space="preserve"> cm</w:t>
      </w:r>
    </w:p>
    <w:p w14:paraId="7F7C5028" w14:textId="77777777" w:rsidR="00EA0D3A" w:rsidRDefault="00000000">
      <w:pPr>
        <w:pStyle w:val="Author-eListParagraph"/>
        <w:numPr>
          <w:ilvl w:val="0"/>
          <w:numId w:val="122"/>
        </w:numPr>
      </w:pPr>
      <w:r>
        <w:t xml:space="preserve">Finition des bords : </w:t>
      </w:r>
      <w:r>
        <w:rPr>
          <w:rStyle w:val="optioncarChar"/>
        </w:rPr>
        <w:t>biseautés / ***</w:t>
      </w:r>
    </w:p>
    <w:p w14:paraId="5F1C1CD2" w14:textId="77777777" w:rsidR="00EA0D3A" w:rsidRDefault="00EA0D3A"/>
    <w:p w14:paraId="548A7BBB" w14:textId="77777777" w:rsidR="00EA0D3A" w:rsidRDefault="00000000">
      <w:r>
        <w:t> </w:t>
      </w:r>
    </w:p>
    <w:p w14:paraId="5FB98DCC" w14:textId="77777777" w:rsidR="00EA0D3A" w:rsidRDefault="00000000">
      <w:pPr>
        <w:pStyle w:val="pheading"/>
      </w:pPr>
      <w:r>
        <w:t>EXÉCUTION / MISE EN ŒUVRE</w:t>
      </w:r>
    </w:p>
    <w:p w14:paraId="6C81B548" w14:textId="77777777" w:rsidR="00EA0D3A" w:rsidRDefault="00000000">
      <w:pPr>
        <w:pStyle w:val="pheading"/>
      </w:pPr>
      <w:r>
        <w:t>- Prescriptions générales</w:t>
      </w:r>
    </w:p>
    <w:p w14:paraId="471473C2" w14:textId="77777777" w:rsidR="00EA0D3A" w:rsidRDefault="00000000">
      <w:r>
        <w:rPr>
          <w:b/>
          <w:u w:val="single"/>
        </w:rPr>
        <w:t>Grille en béton :</w:t>
      </w:r>
    </w:p>
    <w:p w14:paraId="76A9A2D4" w14:textId="77777777" w:rsidR="00EA0D3A" w:rsidRDefault="00000000">
      <w:r>
        <w:t>Les contours d'arbres en béton seront placés sur une fondation en sable et ciment d'une épaisseur de 15 cm, à double contrebutage. Les bacs à arbres seront remplis de terre arable.</w:t>
      </w:r>
    </w:p>
    <w:p w14:paraId="64D8988C" w14:textId="77777777" w:rsidR="00EA0D3A" w:rsidRDefault="00EA0D3A"/>
    <w:p w14:paraId="646124AC" w14:textId="77777777" w:rsidR="00EA0D3A" w:rsidRDefault="00000000">
      <w:r>
        <w:t> </w:t>
      </w:r>
    </w:p>
    <w:p w14:paraId="7DC8D750" w14:textId="77777777" w:rsidR="00EA0D3A" w:rsidRDefault="00000000">
      <w:pPr>
        <w:pStyle w:val="pheading"/>
      </w:pPr>
      <w:r>
        <w:t>MESURAGE</w:t>
      </w:r>
    </w:p>
    <w:p w14:paraId="1CF9096E" w14:textId="77777777" w:rsidR="00EA0D3A" w:rsidRDefault="00000000">
      <w:pPr>
        <w:pStyle w:val="pheading"/>
      </w:pPr>
      <w:r>
        <w:t>- unité de mesure:</w:t>
      </w:r>
    </w:p>
    <w:p w14:paraId="18EB940F" w14:textId="77777777" w:rsidR="00EA0D3A" w:rsidRDefault="00000000">
      <w:r>
        <w:rPr>
          <w:b/>
          <w:color w:val="003300"/>
        </w:rPr>
        <w:t>(soit par défaut)</w:t>
      </w:r>
    </w:p>
    <w:p w14:paraId="209BC7C9" w14:textId="77777777" w:rsidR="00EA0D3A" w:rsidRDefault="00000000">
      <w:r>
        <w:rPr>
          <w:color w:val="008080"/>
        </w:rPr>
        <w:t>1. kg</w:t>
      </w:r>
    </w:p>
    <w:p w14:paraId="134C36AD" w14:textId="77777777" w:rsidR="00EA0D3A" w:rsidRDefault="00000000">
      <w:r>
        <w:rPr>
          <w:b/>
          <w:color w:val="003300"/>
        </w:rPr>
        <w:t>(soit)</w:t>
      </w:r>
    </w:p>
    <w:p w14:paraId="6DDA375A" w14:textId="77777777" w:rsidR="00EA0D3A" w:rsidRDefault="00000000">
      <w:r>
        <w:rPr>
          <w:color w:val="008080"/>
        </w:rPr>
        <w:t>2. pc</w:t>
      </w:r>
    </w:p>
    <w:p w14:paraId="678A73D9" w14:textId="77777777" w:rsidR="00EA0D3A" w:rsidRDefault="00EA0D3A"/>
    <w:p w14:paraId="458B4B49" w14:textId="77777777" w:rsidR="00EA0D3A" w:rsidRDefault="00000000">
      <w:r>
        <w:t> </w:t>
      </w:r>
    </w:p>
    <w:p w14:paraId="0BD4083D" w14:textId="77777777" w:rsidR="00EA0D3A" w:rsidRDefault="00000000">
      <w:pPr>
        <w:pStyle w:val="pheading"/>
      </w:pPr>
      <w:r>
        <w:t>- nature du marché:</w:t>
      </w:r>
    </w:p>
    <w:p w14:paraId="604CC208" w14:textId="77777777" w:rsidR="00EA0D3A" w:rsidRDefault="00000000">
      <w:r>
        <w:t>QF</w:t>
      </w:r>
    </w:p>
    <w:p w14:paraId="7BBC9DBF" w14:textId="77777777" w:rsidR="00EA0D3A" w:rsidRDefault="00EA0D3A"/>
    <w:p w14:paraId="0DFC975C" w14:textId="77777777" w:rsidR="00EA0D3A" w:rsidRDefault="00000000">
      <w:r>
        <w:t> </w:t>
      </w:r>
    </w:p>
    <w:p w14:paraId="2E475859" w14:textId="77777777" w:rsidR="00EA0D3A" w:rsidRDefault="00000000">
      <w:pPr>
        <w:pStyle w:val="Author-eSectionHeading6"/>
      </w:pPr>
      <w:bookmarkStart w:id="722" w:name="_Toc155601065"/>
      <w:r>
        <w:t>96.31.1e Corsets pour protection d'arbres CCTB 01.09</w:t>
      </w:r>
      <w:bookmarkEnd w:id="722"/>
    </w:p>
    <w:p w14:paraId="02152374" w14:textId="77777777" w:rsidR="00EA0D3A" w:rsidRDefault="00000000">
      <w:pPr>
        <w:pStyle w:val="pheading"/>
      </w:pPr>
      <w:r>
        <w:t>MATÉRIAUX</w:t>
      </w:r>
    </w:p>
    <w:p w14:paraId="7FFDD9CD" w14:textId="77777777" w:rsidR="00EA0D3A" w:rsidRDefault="00000000">
      <w:pPr>
        <w:pStyle w:val="pheading"/>
      </w:pPr>
      <w:r>
        <w:t>- Caractéristiques générales</w:t>
      </w:r>
    </w:p>
    <w:p w14:paraId="48998450" w14:textId="77777777" w:rsidR="00EA0D3A" w:rsidRDefault="00000000">
      <w:r>
        <w:t>Les cerclages de protection des arbres seront fabriqués en profils d'acier tubulaires, conformément aux dessins de détail.</w:t>
      </w:r>
    </w:p>
    <w:p w14:paraId="4475BEC3" w14:textId="77777777" w:rsidR="00EA0D3A" w:rsidRDefault="00000000">
      <w:pPr>
        <w:pStyle w:val="Author-eListParagraph"/>
        <w:numPr>
          <w:ilvl w:val="0"/>
          <w:numId w:val="123"/>
        </w:numPr>
      </w:pPr>
      <w:r>
        <w:t xml:space="preserve">Epaisseur des parois : minimum </w:t>
      </w:r>
      <w:r>
        <w:rPr>
          <w:rStyle w:val="optioncarChar"/>
        </w:rPr>
        <w:t>5 / ***</w:t>
      </w:r>
      <w:r>
        <w:t xml:space="preserve"> mm</w:t>
      </w:r>
    </w:p>
    <w:p w14:paraId="7424268A" w14:textId="77777777" w:rsidR="00EA0D3A" w:rsidRDefault="00000000">
      <w:pPr>
        <w:pStyle w:val="Author-eListParagraph"/>
        <w:numPr>
          <w:ilvl w:val="0"/>
          <w:numId w:val="123"/>
        </w:numPr>
      </w:pPr>
      <w:r>
        <w:t xml:space="preserve">Diamètre des profils : environ </w:t>
      </w:r>
      <w:r>
        <w:rPr>
          <w:rStyle w:val="optioncarChar"/>
        </w:rPr>
        <w:t>60 / ***</w:t>
      </w:r>
      <w:r>
        <w:t xml:space="preserve"> mm</w:t>
      </w:r>
    </w:p>
    <w:p w14:paraId="29E764F6" w14:textId="77777777" w:rsidR="00EA0D3A" w:rsidRDefault="00000000">
      <w:pPr>
        <w:pStyle w:val="Author-eListParagraph"/>
        <w:numPr>
          <w:ilvl w:val="0"/>
          <w:numId w:val="123"/>
        </w:numPr>
      </w:pPr>
      <w:r>
        <w:t xml:space="preserve">Traitement de la surface : </w:t>
      </w:r>
      <w:r>
        <w:rPr>
          <w:rStyle w:val="optioncarChar"/>
        </w:rPr>
        <w:t>galvanisation à chaud selon la [NBN EN ISO 1461] et la [NBN EN ISO 14713 série] / ***</w:t>
      </w:r>
    </w:p>
    <w:p w14:paraId="2D18E957" w14:textId="77777777" w:rsidR="00EA0D3A" w:rsidRDefault="00000000">
      <w:pPr>
        <w:pStyle w:val="Author-eListParagraph"/>
        <w:numPr>
          <w:ilvl w:val="0"/>
          <w:numId w:val="123"/>
        </w:numPr>
      </w:pPr>
      <w:r>
        <w:t xml:space="preserve">Coloris : </w:t>
      </w:r>
      <w:r>
        <w:rPr>
          <w:rStyle w:val="optioncarChar"/>
        </w:rPr>
        <w:t>naturel / laqué vert</w:t>
      </w:r>
    </w:p>
    <w:p w14:paraId="2FBC7C62" w14:textId="77777777" w:rsidR="00EA0D3A" w:rsidRDefault="00000000">
      <w:pPr>
        <w:pStyle w:val="Author-eListParagraph"/>
        <w:numPr>
          <w:ilvl w:val="0"/>
          <w:numId w:val="123"/>
        </w:numPr>
      </w:pPr>
      <w:r>
        <w:t xml:space="preserve">Hauteur : environ </w:t>
      </w:r>
      <w:r>
        <w:rPr>
          <w:rStyle w:val="optioncarChar"/>
        </w:rPr>
        <w:t>80 / 100 / 120 / ***</w:t>
      </w:r>
      <w:r>
        <w:t xml:space="preserve"> cm au-dessus du sol</w:t>
      </w:r>
    </w:p>
    <w:p w14:paraId="6CFC83E8" w14:textId="77777777" w:rsidR="00EA0D3A" w:rsidRDefault="00EA0D3A"/>
    <w:p w14:paraId="2E5D3FFC" w14:textId="77777777" w:rsidR="00EA0D3A" w:rsidRDefault="00000000">
      <w:r>
        <w:t> </w:t>
      </w:r>
    </w:p>
    <w:p w14:paraId="4A6C852E" w14:textId="77777777" w:rsidR="00EA0D3A" w:rsidRDefault="00000000">
      <w:pPr>
        <w:pStyle w:val="pheading"/>
      </w:pPr>
      <w:r>
        <w:t>EXÉCUTION / MISE EN ŒUVRE</w:t>
      </w:r>
    </w:p>
    <w:p w14:paraId="403E1F5C" w14:textId="77777777" w:rsidR="00EA0D3A" w:rsidRDefault="00000000">
      <w:pPr>
        <w:pStyle w:val="pheading"/>
      </w:pPr>
      <w:r>
        <w:t>- Prescriptions générales</w:t>
      </w:r>
    </w:p>
    <w:p w14:paraId="2A45EA9C" w14:textId="77777777" w:rsidR="00EA0D3A" w:rsidRDefault="00000000">
      <w:r>
        <w:t>Les profils tubulaires seront ancrés dans une fondation en béton maigre 30 x 30 x 50 cm.</w:t>
      </w:r>
    </w:p>
    <w:p w14:paraId="57462282" w14:textId="77777777" w:rsidR="00EA0D3A" w:rsidRDefault="00EA0D3A"/>
    <w:p w14:paraId="38A6CC23" w14:textId="77777777" w:rsidR="00EA0D3A" w:rsidRDefault="00000000">
      <w:r>
        <w:t> </w:t>
      </w:r>
    </w:p>
    <w:p w14:paraId="71F23EAB" w14:textId="77777777" w:rsidR="00EA0D3A" w:rsidRDefault="00000000">
      <w:pPr>
        <w:pStyle w:val="pheading"/>
      </w:pPr>
      <w:r>
        <w:t>MESURAGE</w:t>
      </w:r>
    </w:p>
    <w:p w14:paraId="755B0BCC" w14:textId="77777777" w:rsidR="00EA0D3A" w:rsidRDefault="00000000">
      <w:pPr>
        <w:pStyle w:val="pheading"/>
      </w:pPr>
      <w:r>
        <w:t>- unité de mesure:</w:t>
      </w:r>
    </w:p>
    <w:p w14:paraId="40E07DAE" w14:textId="77777777" w:rsidR="00EA0D3A" w:rsidRDefault="00000000">
      <w:r>
        <w:t>pc</w:t>
      </w:r>
    </w:p>
    <w:p w14:paraId="7F425DB0" w14:textId="77777777" w:rsidR="00EA0D3A" w:rsidRDefault="00EA0D3A"/>
    <w:p w14:paraId="30113534" w14:textId="77777777" w:rsidR="00EA0D3A" w:rsidRDefault="00000000">
      <w:r>
        <w:t> </w:t>
      </w:r>
    </w:p>
    <w:p w14:paraId="1F32E6EE" w14:textId="77777777" w:rsidR="00EA0D3A" w:rsidRDefault="00000000">
      <w:pPr>
        <w:pStyle w:val="pheading"/>
      </w:pPr>
      <w:r>
        <w:t>- nature du marché:</w:t>
      </w:r>
    </w:p>
    <w:p w14:paraId="7ED20688" w14:textId="77777777" w:rsidR="00EA0D3A" w:rsidRDefault="00000000">
      <w:r>
        <w:t>QF</w:t>
      </w:r>
    </w:p>
    <w:p w14:paraId="5A5199F3" w14:textId="77777777" w:rsidR="00EA0D3A" w:rsidRDefault="00EA0D3A"/>
    <w:p w14:paraId="078BD393" w14:textId="77777777" w:rsidR="00EA0D3A" w:rsidRDefault="00000000">
      <w:r>
        <w:t> </w:t>
      </w:r>
    </w:p>
    <w:p w14:paraId="1A406F25" w14:textId="77777777" w:rsidR="00EA0D3A" w:rsidRDefault="00000000">
      <w:pPr>
        <w:pStyle w:val="Author-eSectionHeading3"/>
      </w:pPr>
      <w:bookmarkStart w:id="723" w:name="_Toc155601066"/>
      <w:r>
        <w:t>96.4 Equipements de signalisation et d'information</w:t>
      </w:r>
      <w:bookmarkEnd w:id="723"/>
    </w:p>
    <w:p w14:paraId="34F48F85" w14:textId="77777777" w:rsidR="00EA0D3A" w:rsidRDefault="00000000">
      <w:pPr>
        <w:pStyle w:val="Author-eSectionHeading4"/>
      </w:pPr>
      <w:bookmarkStart w:id="724" w:name="_Toc155601067"/>
      <w:r>
        <w:t>96.41 Signalisation routière CCTB 01.09</w:t>
      </w:r>
      <w:bookmarkEnd w:id="724"/>
    </w:p>
    <w:p w14:paraId="2532BA2F" w14:textId="77777777" w:rsidR="00EA0D3A" w:rsidRDefault="00000000">
      <w:pPr>
        <w:pStyle w:val="pheading"/>
      </w:pPr>
      <w:r>
        <w:t>DESCRIPTION</w:t>
      </w:r>
    </w:p>
    <w:p w14:paraId="261D60E3" w14:textId="77777777" w:rsidR="00EA0D3A" w:rsidRDefault="00000000">
      <w:pPr>
        <w:pStyle w:val="pheading"/>
      </w:pPr>
      <w:r>
        <w:t>- Définition / Comprend</w:t>
      </w:r>
    </w:p>
    <w:p w14:paraId="501AA6B3" w14:textId="77777777" w:rsidR="00EA0D3A" w:rsidRDefault="00000000">
      <w:r>
        <w:t>Le balisage est généralement réalisé au moyen des dispositifs suivants:</w:t>
      </w:r>
    </w:p>
    <w:p w14:paraId="297A10BF" w14:textId="77777777" w:rsidR="00EA0D3A" w:rsidRDefault="00000000">
      <w:r>
        <w:t>• le marquage routier (L. 4.)</w:t>
      </w:r>
    </w:p>
    <w:p w14:paraId="4AE1428F" w14:textId="77777777" w:rsidR="00EA0D3A" w:rsidRDefault="00000000">
      <w:r>
        <w:t>• les dispositifs verticaux</w:t>
      </w:r>
    </w:p>
    <w:p w14:paraId="3EC33341" w14:textId="77777777" w:rsidR="00EA0D3A" w:rsidRDefault="00000000">
      <w:r>
        <w:t>• les plots rétroréfléchissants.</w:t>
      </w:r>
    </w:p>
    <w:p w14:paraId="61920D24" w14:textId="77777777" w:rsidR="00EA0D3A" w:rsidRDefault="00EA0D3A"/>
    <w:p w14:paraId="3B0F17B0" w14:textId="77777777" w:rsidR="00EA0D3A" w:rsidRDefault="00000000">
      <w:r>
        <w:t> </w:t>
      </w:r>
    </w:p>
    <w:p w14:paraId="4D0C8D35" w14:textId="77777777" w:rsidR="00EA0D3A" w:rsidRDefault="00000000">
      <w:pPr>
        <w:pStyle w:val="Author-eSectionHeading5"/>
      </w:pPr>
      <w:bookmarkStart w:id="725" w:name="_Toc155601068"/>
      <w:r>
        <w:t>96.41.1 Signalisation verticale CCTB 01.09</w:t>
      </w:r>
      <w:bookmarkEnd w:id="725"/>
    </w:p>
    <w:p w14:paraId="75921506" w14:textId="77777777" w:rsidR="00EA0D3A" w:rsidRDefault="00000000">
      <w:pPr>
        <w:pStyle w:val="pheading"/>
      </w:pPr>
      <w:r>
        <w:t>DESCRIPTION</w:t>
      </w:r>
    </w:p>
    <w:p w14:paraId="003D812B" w14:textId="77777777" w:rsidR="00EA0D3A" w:rsidRDefault="00000000">
      <w:pPr>
        <w:pStyle w:val="pheading"/>
      </w:pPr>
      <w:r>
        <w:t>- Définition / Comprend</w:t>
      </w:r>
    </w:p>
    <w:p w14:paraId="5290F702" w14:textId="77777777" w:rsidR="00EA0D3A" w:rsidRDefault="00000000">
      <w:r>
        <w:t>Les dispositifs verticaux sont:</w:t>
      </w:r>
    </w:p>
    <w:p w14:paraId="1E60DDE6" w14:textId="77777777" w:rsidR="00EA0D3A" w:rsidRDefault="00000000">
      <w:r>
        <w:t>• les délinéateurs équipés de rétroréflecteurs</w:t>
      </w:r>
    </w:p>
    <w:p w14:paraId="052D7E13" w14:textId="77777777" w:rsidR="00EA0D3A" w:rsidRDefault="00000000">
      <w:r>
        <w:t>• les panneaux à chevrons (types I à V suivant le [AR 1975-12-01]) et les doubles chevrons conformes au C. 62.1.</w:t>
      </w:r>
    </w:p>
    <w:p w14:paraId="3D4A5740" w14:textId="77777777" w:rsidR="00EA0D3A" w:rsidRDefault="00EA0D3A"/>
    <w:p w14:paraId="6801FC80" w14:textId="77777777" w:rsidR="00EA0D3A" w:rsidRDefault="00000000">
      <w:r>
        <w:t> </w:t>
      </w:r>
    </w:p>
    <w:p w14:paraId="2F40BAEE" w14:textId="77777777" w:rsidR="00EA0D3A" w:rsidRDefault="00EA0D3A"/>
    <w:p w14:paraId="614FFCAC" w14:textId="77777777" w:rsidR="00EA0D3A" w:rsidRDefault="00000000">
      <w:r>
        <w:t> </w:t>
      </w:r>
    </w:p>
    <w:p w14:paraId="549D45DF" w14:textId="77777777" w:rsidR="00EA0D3A" w:rsidRDefault="00000000">
      <w:pPr>
        <w:pStyle w:val="pheading"/>
      </w:pPr>
      <w:r>
        <w:t>DOCUMENTS DE RÉFÉRENCE</w:t>
      </w:r>
    </w:p>
    <w:p w14:paraId="308E71BA" w14:textId="77777777" w:rsidR="00EA0D3A" w:rsidRDefault="00000000">
      <w:pPr>
        <w:pStyle w:val="pheading"/>
      </w:pPr>
      <w:r>
        <w:t>- Exécution</w:t>
      </w:r>
    </w:p>
    <w:p w14:paraId="63ADADC2" w14:textId="77777777" w:rsidR="00EA0D3A" w:rsidRDefault="00000000">
      <w:r>
        <w:t>[CCT Qualiroutes, Cahier des charges type Qualiroutes] L.3.</w:t>
      </w:r>
    </w:p>
    <w:p w14:paraId="18EFC65E" w14:textId="77777777" w:rsidR="00EA0D3A" w:rsidRDefault="00EA0D3A"/>
    <w:p w14:paraId="4199C44A" w14:textId="77777777" w:rsidR="00EA0D3A" w:rsidRDefault="00000000">
      <w:r>
        <w:t> </w:t>
      </w:r>
    </w:p>
    <w:p w14:paraId="430C10F1" w14:textId="77777777" w:rsidR="00EA0D3A" w:rsidRDefault="00000000">
      <w:pPr>
        <w:pStyle w:val="Author-eSectionHeading6"/>
      </w:pPr>
      <w:bookmarkStart w:id="726" w:name="_Toc155601069"/>
      <w:r>
        <w:t>96.41.1a Panneau pour signalisation routière verticale CCTB 01.09</w:t>
      </w:r>
      <w:bookmarkEnd w:id="726"/>
    </w:p>
    <w:p w14:paraId="40F2C105" w14:textId="77777777" w:rsidR="00EA0D3A" w:rsidRDefault="00000000">
      <w:pPr>
        <w:pStyle w:val="pheading"/>
      </w:pPr>
      <w:r>
        <w:t>MATÉRIAUX</w:t>
      </w:r>
    </w:p>
    <w:p w14:paraId="3BE3C3FE" w14:textId="77777777" w:rsidR="00EA0D3A" w:rsidRDefault="00000000">
      <w:pPr>
        <w:pStyle w:val="pheading"/>
      </w:pPr>
      <w:r>
        <w:t>- Prescriptions complémentaires</w:t>
      </w:r>
    </w:p>
    <w:p w14:paraId="2BE2C5AF" w14:textId="77777777" w:rsidR="00EA0D3A" w:rsidRDefault="00000000">
      <w:r>
        <w:t>Dans le cas d’une pose amovible, indiquer si un couvercle à visser est à fournir.</w:t>
      </w:r>
    </w:p>
    <w:p w14:paraId="35C69F52" w14:textId="77777777" w:rsidR="00EA0D3A" w:rsidRDefault="00000000">
      <w:r>
        <w:t>Indiquer si un trou de 9 mm de diamètre est foré, puis ébarbé, à la base du couvre-chant pour favoriser l’écoulement de l’eau.</w:t>
      </w:r>
    </w:p>
    <w:p w14:paraId="1FDAD0FA" w14:textId="77777777" w:rsidR="00EA0D3A" w:rsidRDefault="00000000">
      <w:pPr>
        <w:pStyle w:val="pheading"/>
      </w:pPr>
      <w:r>
        <w:t>MESURAGE</w:t>
      </w:r>
    </w:p>
    <w:p w14:paraId="288FC589" w14:textId="77777777" w:rsidR="00EA0D3A" w:rsidRDefault="00000000">
      <w:pPr>
        <w:pStyle w:val="pheading"/>
      </w:pPr>
      <w:r>
        <w:t>- unité de mesure:</w:t>
      </w:r>
    </w:p>
    <w:p w14:paraId="2E99F3E2" w14:textId="77777777" w:rsidR="00EA0D3A" w:rsidRDefault="00000000">
      <w:r>
        <w:t>pc</w:t>
      </w:r>
    </w:p>
    <w:p w14:paraId="632DFA25" w14:textId="77777777" w:rsidR="00EA0D3A" w:rsidRDefault="00000000">
      <w:pPr>
        <w:pStyle w:val="pheading"/>
      </w:pPr>
      <w:r>
        <w:t>- nature du marché:</w:t>
      </w:r>
    </w:p>
    <w:p w14:paraId="75E23D7F" w14:textId="77777777" w:rsidR="00EA0D3A" w:rsidRDefault="00000000">
      <w:r>
        <w:t>QF</w:t>
      </w:r>
    </w:p>
    <w:p w14:paraId="035E2C19" w14:textId="77777777" w:rsidR="00EA0D3A" w:rsidRDefault="00EA0D3A"/>
    <w:p w14:paraId="4ECE7168" w14:textId="77777777" w:rsidR="00EA0D3A" w:rsidRDefault="00000000">
      <w:r>
        <w:t> </w:t>
      </w:r>
    </w:p>
    <w:p w14:paraId="60E170B4" w14:textId="77777777" w:rsidR="00EA0D3A" w:rsidRDefault="00000000">
      <w:pPr>
        <w:pStyle w:val="Author-eSectionHeading6"/>
      </w:pPr>
      <w:bookmarkStart w:id="727" w:name="_Toc155601070"/>
      <w:r>
        <w:t>96.41.1b Poteau pour signalisation routière verticale CCTB 01.09</w:t>
      </w:r>
      <w:bookmarkEnd w:id="727"/>
    </w:p>
    <w:p w14:paraId="43ADA5FF" w14:textId="77777777" w:rsidR="00EA0D3A" w:rsidRDefault="00000000">
      <w:pPr>
        <w:pStyle w:val="pheading"/>
      </w:pPr>
      <w:r>
        <w:t>MESURAGE</w:t>
      </w:r>
    </w:p>
    <w:p w14:paraId="77C60418" w14:textId="77777777" w:rsidR="00EA0D3A" w:rsidRDefault="00000000">
      <w:pPr>
        <w:pStyle w:val="pheading"/>
      </w:pPr>
      <w:r>
        <w:t>- unité de mesure:</w:t>
      </w:r>
    </w:p>
    <w:p w14:paraId="02981278" w14:textId="77777777" w:rsidR="00EA0D3A" w:rsidRDefault="00000000">
      <w:r>
        <w:t>pc</w:t>
      </w:r>
    </w:p>
    <w:p w14:paraId="1F0941EA" w14:textId="77777777" w:rsidR="00EA0D3A" w:rsidRDefault="00EA0D3A"/>
    <w:p w14:paraId="413269F4" w14:textId="77777777" w:rsidR="00EA0D3A" w:rsidRDefault="00000000">
      <w:r>
        <w:t> </w:t>
      </w:r>
    </w:p>
    <w:p w14:paraId="46178C1C" w14:textId="77777777" w:rsidR="00EA0D3A" w:rsidRDefault="00000000">
      <w:pPr>
        <w:pStyle w:val="pheading"/>
      </w:pPr>
      <w:r>
        <w:t>- nature du marché:</w:t>
      </w:r>
    </w:p>
    <w:p w14:paraId="1066D92E" w14:textId="77777777" w:rsidR="00EA0D3A" w:rsidRDefault="00000000">
      <w:r>
        <w:t>QF</w:t>
      </w:r>
    </w:p>
    <w:p w14:paraId="54A6665E" w14:textId="77777777" w:rsidR="00EA0D3A" w:rsidRDefault="00EA0D3A"/>
    <w:p w14:paraId="0EB207E2" w14:textId="77777777" w:rsidR="00EA0D3A" w:rsidRDefault="00000000">
      <w:r>
        <w:t> </w:t>
      </w:r>
    </w:p>
    <w:p w14:paraId="5EE51382" w14:textId="77777777" w:rsidR="00EA0D3A" w:rsidRDefault="00000000">
      <w:pPr>
        <w:pStyle w:val="Author-eSectionHeading6"/>
      </w:pPr>
      <w:bookmarkStart w:id="728" w:name="_Toc155601071"/>
      <w:r>
        <w:t>96.41.1c Fondation pour signalisation routière verticale CCTB 01.09</w:t>
      </w:r>
      <w:bookmarkEnd w:id="728"/>
    </w:p>
    <w:p w14:paraId="152A5B17" w14:textId="77777777" w:rsidR="00EA0D3A" w:rsidRDefault="00000000">
      <w:pPr>
        <w:pStyle w:val="pheading"/>
      </w:pPr>
      <w:r>
        <w:t>MESURAGE</w:t>
      </w:r>
    </w:p>
    <w:p w14:paraId="14F5344F" w14:textId="77777777" w:rsidR="00EA0D3A" w:rsidRDefault="00000000">
      <w:pPr>
        <w:pStyle w:val="pheading"/>
      </w:pPr>
      <w:r>
        <w:t>- unité de mesure:</w:t>
      </w:r>
    </w:p>
    <w:p w14:paraId="1DE481F5" w14:textId="77777777" w:rsidR="00EA0D3A" w:rsidRDefault="00000000">
      <w:r>
        <w:t>pc</w:t>
      </w:r>
    </w:p>
    <w:p w14:paraId="625A63E0" w14:textId="77777777" w:rsidR="00EA0D3A" w:rsidRDefault="00EA0D3A"/>
    <w:p w14:paraId="40B67A57" w14:textId="77777777" w:rsidR="00EA0D3A" w:rsidRDefault="00000000">
      <w:r>
        <w:t> </w:t>
      </w:r>
    </w:p>
    <w:p w14:paraId="33804003" w14:textId="77777777" w:rsidR="00EA0D3A" w:rsidRDefault="00000000">
      <w:pPr>
        <w:pStyle w:val="pheading"/>
      </w:pPr>
      <w:r>
        <w:t>- nature du marché:</w:t>
      </w:r>
    </w:p>
    <w:p w14:paraId="5A2475DA" w14:textId="77777777" w:rsidR="00EA0D3A" w:rsidRDefault="00000000">
      <w:r>
        <w:t>QF</w:t>
      </w:r>
    </w:p>
    <w:p w14:paraId="43C9FFF7" w14:textId="77777777" w:rsidR="00EA0D3A" w:rsidRDefault="00EA0D3A"/>
    <w:p w14:paraId="376D836B" w14:textId="77777777" w:rsidR="00EA0D3A" w:rsidRDefault="00EA0D3A"/>
    <w:p w14:paraId="7F576DCB" w14:textId="77777777" w:rsidR="00EA0D3A" w:rsidRDefault="00000000">
      <w:r>
        <w:t> </w:t>
      </w:r>
    </w:p>
    <w:p w14:paraId="581C015A" w14:textId="77777777" w:rsidR="00EA0D3A" w:rsidRDefault="00000000">
      <w:pPr>
        <w:pStyle w:val="Author-eSectionHeading6"/>
      </w:pPr>
      <w:bookmarkStart w:id="729" w:name="_Toc155601072"/>
      <w:r>
        <w:t>96.41.1d Signalisation routière verticale de réemploi CCTB 01.09</w:t>
      </w:r>
      <w:bookmarkEnd w:id="729"/>
    </w:p>
    <w:p w14:paraId="456CB63B" w14:textId="77777777" w:rsidR="00EA0D3A" w:rsidRDefault="00000000">
      <w:pPr>
        <w:pStyle w:val="pheading"/>
      </w:pPr>
      <w:r>
        <w:t>MESURAGE</w:t>
      </w:r>
    </w:p>
    <w:p w14:paraId="7697DBC8" w14:textId="77777777" w:rsidR="00EA0D3A" w:rsidRDefault="00000000">
      <w:pPr>
        <w:pStyle w:val="pheading"/>
      </w:pPr>
      <w:r>
        <w:t>- unité de mesure:</w:t>
      </w:r>
    </w:p>
    <w:p w14:paraId="3AD78C81" w14:textId="77777777" w:rsidR="00EA0D3A" w:rsidRDefault="00000000">
      <w:r>
        <w:rPr>
          <w:b/>
          <w:color w:val="003300"/>
        </w:rPr>
        <w:t>(soit par défaut)</w:t>
      </w:r>
    </w:p>
    <w:p w14:paraId="7A360CA6" w14:textId="77777777" w:rsidR="00EA0D3A" w:rsidRDefault="00000000">
      <w:r>
        <w:rPr>
          <w:color w:val="008080"/>
        </w:rPr>
        <w:t>1. fft</w:t>
      </w:r>
    </w:p>
    <w:p w14:paraId="069029B4" w14:textId="77777777" w:rsidR="00EA0D3A" w:rsidRDefault="00000000">
      <w:r>
        <w:rPr>
          <w:b/>
          <w:color w:val="003300"/>
        </w:rPr>
        <w:t>(soit)</w:t>
      </w:r>
    </w:p>
    <w:p w14:paraId="639C995B" w14:textId="77777777" w:rsidR="00EA0D3A" w:rsidRDefault="00000000">
      <w:r>
        <w:rPr>
          <w:color w:val="008080"/>
        </w:rPr>
        <w:t>2. pc</w:t>
      </w:r>
    </w:p>
    <w:p w14:paraId="09B43664" w14:textId="77777777" w:rsidR="00EA0D3A" w:rsidRDefault="00EA0D3A"/>
    <w:p w14:paraId="6197573E" w14:textId="77777777" w:rsidR="00EA0D3A" w:rsidRDefault="00000000">
      <w:r>
        <w:t> </w:t>
      </w:r>
    </w:p>
    <w:p w14:paraId="05FAD937" w14:textId="77777777" w:rsidR="00EA0D3A" w:rsidRDefault="00000000">
      <w:pPr>
        <w:pStyle w:val="pheading"/>
      </w:pPr>
      <w:r>
        <w:t>- nature du marché:</w:t>
      </w:r>
    </w:p>
    <w:p w14:paraId="036BD7D8" w14:textId="77777777" w:rsidR="00EA0D3A" w:rsidRDefault="00000000">
      <w:r>
        <w:rPr>
          <w:b/>
          <w:color w:val="003300"/>
        </w:rPr>
        <w:t>(soit par défaut)</w:t>
      </w:r>
    </w:p>
    <w:p w14:paraId="5B442A2C" w14:textId="77777777" w:rsidR="00EA0D3A" w:rsidRDefault="00000000">
      <w:r>
        <w:rPr>
          <w:color w:val="008080"/>
        </w:rPr>
        <w:t>1. PG</w:t>
      </w:r>
    </w:p>
    <w:p w14:paraId="6112B65F" w14:textId="77777777" w:rsidR="00EA0D3A" w:rsidRDefault="00000000">
      <w:r>
        <w:rPr>
          <w:b/>
          <w:color w:val="003300"/>
        </w:rPr>
        <w:t>(soit)</w:t>
      </w:r>
    </w:p>
    <w:p w14:paraId="25EB32EE" w14:textId="77777777" w:rsidR="00EA0D3A" w:rsidRDefault="00000000">
      <w:r>
        <w:rPr>
          <w:color w:val="008080"/>
        </w:rPr>
        <w:t>2. QF</w:t>
      </w:r>
    </w:p>
    <w:p w14:paraId="4B0D94D3" w14:textId="77777777" w:rsidR="00EA0D3A" w:rsidRDefault="00EA0D3A"/>
    <w:p w14:paraId="63133D9D" w14:textId="77777777" w:rsidR="00EA0D3A" w:rsidRDefault="00000000">
      <w:r>
        <w:t> </w:t>
      </w:r>
    </w:p>
    <w:p w14:paraId="742F9D81" w14:textId="77777777" w:rsidR="00EA0D3A" w:rsidRDefault="00000000">
      <w:pPr>
        <w:pStyle w:val="Author-eSectionHeading5"/>
      </w:pPr>
      <w:bookmarkStart w:id="730" w:name="_Toc155601073"/>
      <w:r>
        <w:t>96.41.2 Signalisation horizontale CCTB 01.09</w:t>
      </w:r>
      <w:bookmarkEnd w:id="730"/>
    </w:p>
    <w:p w14:paraId="61BA4629" w14:textId="77777777" w:rsidR="00EA0D3A" w:rsidRDefault="00000000">
      <w:pPr>
        <w:pStyle w:val="pheading"/>
      </w:pPr>
      <w:r>
        <w:t>DESCRIPTION</w:t>
      </w:r>
    </w:p>
    <w:p w14:paraId="42228D1A" w14:textId="77777777" w:rsidR="00EA0D3A" w:rsidRDefault="00000000">
      <w:pPr>
        <w:pStyle w:val="pheading"/>
      </w:pPr>
      <w:r>
        <w:t>- Définition / Comprend</w:t>
      </w:r>
    </w:p>
    <w:p w14:paraId="428C021A" w14:textId="77777777" w:rsidR="00EA0D3A" w:rsidRDefault="00000000">
      <w:r>
        <w:t>Le marquage routier, aussi appelé marquage horizontal, est constitué de lignes continues ou discontinues, de stries ou de tout autre symbole appliqué de façon uniforme sur la surface de la route afin d’en délimiter les différentes zones, voies ou de prévenir l’usager des modifications ou des dangers pouvant survenir.</w:t>
      </w:r>
    </w:p>
    <w:p w14:paraId="10396941" w14:textId="77777777" w:rsidR="00EA0D3A" w:rsidRDefault="00000000">
      <w:pPr>
        <w:pStyle w:val="pheading"/>
      </w:pPr>
      <w:r>
        <w:t>MATÉRIAUX</w:t>
      </w:r>
    </w:p>
    <w:p w14:paraId="058792DF" w14:textId="77777777" w:rsidR="00EA0D3A" w:rsidRDefault="00000000">
      <w:r>
        <w:t>Le marquage est permanent ou temporaire. Dans ce dernier cas, il est enlevé à la fin de la période d’utilisation sans laisser de traces ni dégrader le revêtement.</w:t>
      </w:r>
    </w:p>
    <w:p w14:paraId="3D1A2797" w14:textId="77777777" w:rsidR="00EA0D3A" w:rsidRDefault="00000000">
      <w:r>
        <w:t>Les couleurs usuelles sont le blanc, le jaune, l’orange et le vert.</w:t>
      </w:r>
    </w:p>
    <w:p w14:paraId="2F6D96A3" w14:textId="77777777" w:rsidR="00EA0D3A" w:rsidRDefault="00000000">
      <w:r>
        <w:t>L’application des produits liquides est immédiatement suivie d’un saupoudrage régulier (mécanique ou manuel) de microbilles de verre mélangées ou non avec des produits antidérapants.</w:t>
      </w:r>
    </w:p>
    <w:p w14:paraId="1A38A955" w14:textId="77777777" w:rsidR="00EA0D3A" w:rsidRDefault="00000000">
      <w:r>
        <w:t>Tous les matériaux sont appliqués de façon à obtenir un dosage uniforme transversalement et longitudinalement.</w:t>
      </w:r>
    </w:p>
    <w:p w14:paraId="0AC4EB9D" w14:textId="77777777" w:rsidR="00EA0D3A" w:rsidRDefault="00000000">
      <w:r>
        <w:t>Certains marquages peuvent présenter une texture superficielle dans le but d’éviter la formation d’un film d’eau qui réduirait le pouvoir réflecteur du marquage. Cette visibilité du marquage, par temps humide ou par temps de pluie, peut également être obtenue par l’utilisation de microbilles de verre de grand diamètre. Les éléments rétroréfléchissants garantissent la visibilité en temps de pluie.</w:t>
      </w:r>
    </w:p>
    <w:p w14:paraId="3F8F8F52" w14:textId="77777777" w:rsidR="00EA0D3A" w:rsidRDefault="00EA0D3A"/>
    <w:p w14:paraId="017A19DB" w14:textId="77777777" w:rsidR="00EA0D3A" w:rsidRDefault="00000000">
      <w:r>
        <w:t> </w:t>
      </w:r>
    </w:p>
    <w:p w14:paraId="443E8A99" w14:textId="77777777" w:rsidR="00EA0D3A" w:rsidRDefault="00000000">
      <w:pPr>
        <w:pStyle w:val="pheading"/>
      </w:pPr>
      <w:r>
        <w:t>DOCUMENTS DE RÉFÉRENCE</w:t>
      </w:r>
    </w:p>
    <w:p w14:paraId="2E57F796" w14:textId="77777777" w:rsidR="00EA0D3A" w:rsidRDefault="00000000">
      <w:pPr>
        <w:pStyle w:val="pheading"/>
      </w:pPr>
      <w:r>
        <w:t>- Exécution</w:t>
      </w:r>
    </w:p>
    <w:p w14:paraId="7FC1F8ED" w14:textId="77777777" w:rsidR="00EA0D3A" w:rsidRDefault="00000000">
      <w:r>
        <w:t>[CCT Qualiroutes, Cahier des charges type Qualiroutes] L.4.</w:t>
      </w:r>
    </w:p>
    <w:p w14:paraId="4F778838" w14:textId="77777777" w:rsidR="00EA0D3A" w:rsidRDefault="00EA0D3A"/>
    <w:p w14:paraId="37B1AA61" w14:textId="77777777" w:rsidR="00EA0D3A" w:rsidRDefault="00000000">
      <w:r>
        <w:t> </w:t>
      </w:r>
    </w:p>
    <w:p w14:paraId="35E22381" w14:textId="77777777" w:rsidR="00EA0D3A" w:rsidRDefault="00000000">
      <w:pPr>
        <w:pStyle w:val="Author-eSectionHeading6"/>
      </w:pPr>
      <w:bookmarkStart w:id="731" w:name="_Toc155601074"/>
      <w:r>
        <w:t>96.41.2a Marquage sol pour signalisation routière horizontale CCTB 01.09</w:t>
      </w:r>
      <w:bookmarkEnd w:id="731"/>
    </w:p>
    <w:p w14:paraId="3F78E4A7" w14:textId="77777777" w:rsidR="00EA0D3A" w:rsidRDefault="00000000">
      <w:pPr>
        <w:pStyle w:val="pheading"/>
      </w:pPr>
      <w:r>
        <w:t>MATÉRIAUX</w:t>
      </w:r>
    </w:p>
    <w:p w14:paraId="1BE8BDE0" w14:textId="77777777" w:rsidR="00EA0D3A" w:rsidRDefault="00000000">
      <w:pPr>
        <w:pStyle w:val="pheading"/>
      </w:pPr>
      <w:r>
        <w:t>- Caractéristiques générales</w:t>
      </w:r>
    </w:p>
    <w:p w14:paraId="4AC900BB" w14:textId="77777777" w:rsidR="00EA0D3A" w:rsidRDefault="00000000">
      <w:r>
        <w:t>A déterminer :</w:t>
      </w:r>
    </w:p>
    <w:p w14:paraId="1C2DF548" w14:textId="77777777" w:rsidR="00EA0D3A" w:rsidRDefault="00000000">
      <w:r>
        <w:t>Marques routières permanentes (F et P) : Systèmes plans</w:t>
      </w:r>
    </w:p>
    <w:p w14:paraId="2A277B7D" w14:textId="77777777" w:rsidR="00EA0D3A" w:rsidRDefault="00000000">
      <w:r>
        <w:t>- Films minces</w:t>
      </w:r>
    </w:p>
    <w:p w14:paraId="47B923F4" w14:textId="77777777" w:rsidR="00EA0D3A" w:rsidRDefault="00000000">
      <w:r>
        <w:t xml:space="preserve"> - ligne, largeur 10 ≤ B ≤ 30 cm</w:t>
      </w:r>
    </w:p>
    <w:p w14:paraId="24A534AA" w14:textId="77777777" w:rsidR="00EA0D3A" w:rsidRDefault="00000000">
      <w:r>
        <w:t xml:space="preserve"> - continue </w:t>
      </w:r>
    </w:p>
    <w:p w14:paraId="70E21C3F" w14:textId="77777777" w:rsidR="00EA0D3A" w:rsidRDefault="00000000">
      <w:r>
        <w:t xml:space="preserve"> - discontinue</w:t>
      </w:r>
    </w:p>
    <w:p w14:paraId="2D628976" w14:textId="77777777" w:rsidR="00EA0D3A" w:rsidRDefault="00000000">
      <w:r>
        <w:t xml:space="preserve"> - autres marques</w:t>
      </w:r>
    </w:p>
    <w:p w14:paraId="38402EFD" w14:textId="77777777" w:rsidR="00EA0D3A" w:rsidRDefault="00000000">
      <w:r>
        <w:t xml:space="preserve"> - ligne d'arrêt, largeur B = 50 cm </w:t>
      </w:r>
    </w:p>
    <w:p w14:paraId="11575F74" w14:textId="77777777" w:rsidR="00EA0D3A" w:rsidRDefault="00000000">
      <w:r>
        <w:t xml:space="preserve"> - passage pour piéton </w:t>
      </w:r>
    </w:p>
    <w:p w14:paraId="5FF599D0" w14:textId="77777777" w:rsidR="00EA0D3A" w:rsidRDefault="00000000">
      <w:r>
        <w:t xml:space="preserve"> - strie</w:t>
      </w:r>
    </w:p>
    <w:p w14:paraId="6C1AB500" w14:textId="77777777" w:rsidR="00EA0D3A" w:rsidRDefault="00000000">
      <w:r>
        <w:t xml:space="preserve"> - ligne d'arrêt, triangle </w:t>
      </w:r>
    </w:p>
    <w:p w14:paraId="579EA52E" w14:textId="77777777" w:rsidR="00EA0D3A" w:rsidRDefault="00000000">
      <w:r>
        <w:t>- Films minces à haute résistance</w:t>
      </w:r>
    </w:p>
    <w:p w14:paraId="7C33AA00" w14:textId="77777777" w:rsidR="00EA0D3A" w:rsidRDefault="00000000">
      <w:r>
        <w:t xml:space="preserve"> - ligne, largeur 10 ≤ B ≤ 30 cm</w:t>
      </w:r>
    </w:p>
    <w:p w14:paraId="650DCF76" w14:textId="77777777" w:rsidR="00EA0D3A" w:rsidRDefault="00000000">
      <w:r>
        <w:t xml:space="preserve"> - continue</w:t>
      </w:r>
    </w:p>
    <w:p w14:paraId="5DDCDFAC" w14:textId="77777777" w:rsidR="00EA0D3A" w:rsidRDefault="00000000">
      <w:r>
        <w:t xml:space="preserve"> - discontinue </w:t>
      </w:r>
    </w:p>
    <w:p w14:paraId="7D7DA259" w14:textId="77777777" w:rsidR="00EA0D3A" w:rsidRDefault="00000000">
      <w:r>
        <w:t xml:space="preserve"> - autres marques</w:t>
      </w:r>
    </w:p>
    <w:p w14:paraId="57CA1A81" w14:textId="77777777" w:rsidR="00EA0D3A" w:rsidRDefault="00000000">
      <w:r>
        <w:t xml:space="preserve"> - ligne d'arrêt, largeur B = 50 cm</w:t>
      </w:r>
    </w:p>
    <w:p w14:paraId="7F67AF89" w14:textId="77777777" w:rsidR="00EA0D3A" w:rsidRDefault="00000000">
      <w:r>
        <w:t xml:space="preserve"> - passage pour piéton </w:t>
      </w:r>
    </w:p>
    <w:p w14:paraId="47C61175" w14:textId="77777777" w:rsidR="00EA0D3A" w:rsidRDefault="00000000">
      <w:r>
        <w:t xml:space="preserve"> - strie</w:t>
      </w:r>
    </w:p>
    <w:p w14:paraId="1498848E" w14:textId="77777777" w:rsidR="00EA0D3A" w:rsidRDefault="00000000">
      <w:r>
        <w:t xml:space="preserve"> - triangle </w:t>
      </w:r>
    </w:p>
    <w:p w14:paraId="3A220744" w14:textId="77777777" w:rsidR="00EA0D3A" w:rsidRDefault="00000000">
      <w:r>
        <w:t>- Film épais avec produits pulvérisés</w:t>
      </w:r>
    </w:p>
    <w:p w14:paraId="467D80B6" w14:textId="77777777" w:rsidR="00EA0D3A" w:rsidRDefault="00000000">
      <w:r>
        <w:t xml:space="preserve"> - ligne, largeur 10 ≤ B ≤ 30 cm</w:t>
      </w:r>
    </w:p>
    <w:p w14:paraId="57BFAB1F" w14:textId="77777777" w:rsidR="00EA0D3A" w:rsidRDefault="00000000">
      <w:r>
        <w:t xml:space="preserve"> - continue </w:t>
      </w:r>
    </w:p>
    <w:p w14:paraId="6F149867" w14:textId="77777777" w:rsidR="00EA0D3A" w:rsidRDefault="00000000">
      <w:r>
        <w:t xml:space="preserve"> - discontinue </w:t>
      </w:r>
    </w:p>
    <w:p w14:paraId="0427A6F3" w14:textId="77777777" w:rsidR="00EA0D3A" w:rsidRDefault="00000000">
      <w:r>
        <w:t xml:space="preserve"> - autres marques</w:t>
      </w:r>
    </w:p>
    <w:p w14:paraId="003C71C0" w14:textId="77777777" w:rsidR="00EA0D3A" w:rsidRDefault="00000000">
      <w:r>
        <w:t xml:space="preserve"> - ligne d'arrêt, largeur B = 50 cm</w:t>
      </w:r>
    </w:p>
    <w:p w14:paraId="29E49271" w14:textId="77777777" w:rsidR="00EA0D3A" w:rsidRDefault="00000000">
      <w:r>
        <w:t xml:space="preserve"> - passage pour piéton</w:t>
      </w:r>
    </w:p>
    <w:p w14:paraId="40D2BBAA" w14:textId="77777777" w:rsidR="00EA0D3A" w:rsidRDefault="00000000">
      <w:r>
        <w:t xml:space="preserve"> - strie </w:t>
      </w:r>
    </w:p>
    <w:p w14:paraId="6F763CFA" w14:textId="77777777" w:rsidR="00EA0D3A" w:rsidRDefault="00000000">
      <w:r>
        <w:t xml:space="preserve"> - ligne d'arrêt, triangle </w:t>
      </w:r>
    </w:p>
    <w:p w14:paraId="260E22F5" w14:textId="77777777" w:rsidR="00EA0D3A" w:rsidRDefault="00000000">
      <w:r>
        <w:t>- Film épais avec produits extrudés</w:t>
      </w:r>
    </w:p>
    <w:p w14:paraId="075FC648" w14:textId="77777777" w:rsidR="00EA0D3A" w:rsidRDefault="00000000">
      <w:r>
        <w:t xml:space="preserve"> - ligne, largeur 10 ≤ B ≤ 30 cm</w:t>
      </w:r>
    </w:p>
    <w:p w14:paraId="00467141" w14:textId="77777777" w:rsidR="00EA0D3A" w:rsidRDefault="00000000">
      <w:r>
        <w:t xml:space="preserve"> - continue</w:t>
      </w:r>
    </w:p>
    <w:p w14:paraId="29738DD3" w14:textId="77777777" w:rsidR="00EA0D3A" w:rsidRDefault="00000000">
      <w:r>
        <w:t xml:space="preserve"> - discontinue</w:t>
      </w:r>
    </w:p>
    <w:p w14:paraId="5114AEDF" w14:textId="77777777" w:rsidR="00EA0D3A" w:rsidRDefault="00000000">
      <w:r>
        <w:t xml:space="preserve"> - autres marques</w:t>
      </w:r>
    </w:p>
    <w:p w14:paraId="2185735C" w14:textId="77777777" w:rsidR="00EA0D3A" w:rsidRDefault="00000000">
      <w:r>
        <w:t xml:space="preserve"> - ligne d'arrêt, largeur B = 50 cm </w:t>
      </w:r>
    </w:p>
    <w:p w14:paraId="17A75BCD" w14:textId="77777777" w:rsidR="00EA0D3A" w:rsidRDefault="00000000">
      <w:r>
        <w:t xml:space="preserve"> - passage pour piéton </w:t>
      </w:r>
    </w:p>
    <w:p w14:paraId="0A7996FA" w14:textId="77777777" w:rsidR="00EA0D3A" w:rsidRDefault="00000000">
      <w:r>
        <w:t xml:space="preserve"> - strie </w:t>
      </w:r>
    </w:p>
    <w:p w14:paraId="75A19D94" w14:textId="77777777" w:rsidR="00EA0D3A" w:rsidRDefault="00000000">
      <w:r>
        <w:t xml:space="preserve"> - ligne d'arrêt, triangle </w:t>
      </w:r>
    </w:p>
    <w:p w14:paraId="54272FC6" w14:textId="77777777" w:rsidR="00EA0D3A" w:rsidRDefault="00000000">
      <w:r>
        <w:t>- Films épais à haute résistance</w:t>
      </w:r>
    </w:p>
    <w:p w14:paraId="7E60A641" w14:textId="77777777" w:rsidR="00EA0D3A" w:rsidRDefault="00000000">
      <w:r>
        <w:t xml:space="preserve"> - ligne, largeur 10 ≤ B ≤ 30 cm</w:t>
      </w:r>
    </w:p>
    <w:p w14:paraId="5CD6F7F5" w14:textId="77777777" w:rsidR="00EA0D3A" w:rsidRDefault="00000000">
      <w:r>
        <w:t xml:space="preserve"> - continue </w:t>
      </w:r>
    </w:p>
    <w:p w14:paraId="3DF36505" w14:textId="77777777" w:rsidR="00EA0D3A" w:rsidRDefault="00000000">
      <w:r>
        <w:t xml:space="preserve"> - discontinue </w:t>
      </w:r>
    </w:p>
    <w:p w14:paraId="3D7743B0" w14:textId="77777777" w:rsidR="00EA0D3A" w:rsidRDefault="00000000">
      <w:r>
        <w:t xml:space="preserve"> - autres marques</w:t>
      </w:r>
    </w:p>
    <w:p w14:paraId="236C8CBC" w14:textId="77777777" w:rsidR="00EA0D3A" w:rsidRDefault="00000000">
      <w:r>
        <w:t xml:space="preserve"> - ligne d'arrêt, largeur B = 50 cm </w:t>
      </w:r>
    </w:p>
    <w:p w14:paraId="165FBAF4" w14:textId="77777777" w:rsidR="00EA0D3A" w:rsidRDefault="00000000">
      <w:r>
        <w:t xml:space="preserve"> - passage pour piéton </w:t>
      </w:r>
    </w:p>
    <w:p w14:paraId="7193CE05" w14:textId="77777777" w:rsidR="00EA0D3A" w:rsidRDefault="00000000">
      <w:r>
        <w:t xml:space="preserve"> - strie </w:t>
      </w:r>
    </w:p>
    <w:p w14:paraId="4E539C89" w14:textId="77777777" w:rsidR="00EA0D3A" w:rsidRDefault="00000000">
      <w:r>
        <w:t xml:space="preserve"> - ligne d'arrêt, triangle </w:t>
      </w:r>
    </w:p>
    <w:p w14:paraId="78A92462" w14:textId="77777777" w:rsidR="00EA0D3A" w:rsidRDefault="00000000">
      <w:r>
        <w:t>- Films plans préformés collés à l’aide d’un adhésif</w:t>
      </w:r>
    </w:p>
    <w:p w14:paraId="0BE5C408" w14:textId="77777777" w:rsidR="00EA0D3A" w:rsidRDefault="00000000">
      <w:r>
        <w:t xml:space="preserve"> - ligne, largeur 10 ≤ B ≤ 30 cm</w:t>
      </w:r>
    </w:p>
    <w:p w14:paraId="089E2746" w14:textId="77777777" w:rsidR="00EA0D3A" w:rsidRDefault="00000000">
      <w:r>
        <w:t xml:space="preserve"> - continue </w:t>
      </w:r>
    </w:p>
    <w:p w14:paraId="36555D08" w14:textId="77777777" w:rsidR="00EA0D3A" w:rsidRDefault="00000000">
      <w:r>
        <w:t xml:space="preserve"> - discontinue </w:t>
      </w:r>
    </w:p>
    <w:p w14:paraId="03DEC304" w14:textId="77777777" w:rsidR="00EA0D3A" w:rsidRDefault="00000000">
      <w:r>
        <w:t xml:space="preserve"> - autres marques</w:t>
      </w:r>
    </w:p>
    <w:p w14:paraId="13EC3265" w14:textId="77777777" w:rsidR="00EA0D3A" w:rsidRDefault="00000000">
      <w:r>
        <w:t xml:space="preserve"> - ligne d'arrêt, largeur B = 50 cm </w:t>
      </w:r>
    </w:p>
    <w:p w14:paraId="6755FA2C" w14:textId="77777777" w:rsidR="00EA0D3A" w:rsidRDefault="00000000">
      <w:r>
        <w:t xml:space="preserve"> - passage pour piéton </w:t>
      </w:r>
    </w:p>
    <w:p w14:paraId="686B4DA3" w14:textId="77777777" w:rsidR="00EA0D3A" w:rsidRDefault="00000000">
      <w:r>
        <w:t xml:space="preserve"> - strie </w:t>
      </w:r>
    </w:p>
    <w:p w14:paraId="778E5661" w14:textId="77777777" w:rsidR="00EA0D3A" w:rsidRDefault="00000000">
      <w:r>
        <w:t xml:space="preserve"> - ligne d'arrêt, triangle </w:t>
      </w:r>
    </w:p>
    <w:p w14:paraId="2A94C438" w14:textId="77777777" w:rsidR="00EA0D3A" w:rsidRDefault="00000000">
      <w:r>
        <w:t>- Films plans préformés collés à chaud</w:t>
      </w:r>
    </w:p>
    <w:p w14:paraId="28387149" w14:textId="77777777" w:rsidR="00EA0D3A" w:rsidRDefault="00000000">
      <w:r>
        <w:t xml:space="preserve"> - ligne, largeur 10 ≤ B ≤ 30 cm</w:t>
      </w:r>
    </w:p>
    <w:p w14:paraId="185EC84D" w14:textId="77777777" w:rsidR="00EA0D3A" w:rsidRDefault="00000000">
      <w:r>
        <w:t xml:space="preserve"> - continue </w:t>
      </w:r>
    </w:p>
    <w:p w14:paraId="0736F018" w14:textId="77777777" w:rsidR="00EA0D3A" w:rsidRDefault="00000000">
      <w:r>
        <w:t xml:space="preserve"> - discontinue </w:t>
      </w:r>
    </w:p>
    <w:p w14:paraId="61A56C15" w14:textId="77777777" w:rsidR="00EA0D3A" w:rsidRDefault="00000000">
      <w:r>
        <w:t xml:space="preserve"> - autres marques</w:t>
      </w:r>
    </w:p>
    <w:p w14:paraId="223057A5" w14:textId="77777777" w:rsidR="00EA0D3A" w:rsidRDefault="00000000">
      <w:r>
        <w:t xml:space="preserve"> - ligne d'arrêt, largeur B = 50 cm </w:t>
      </w:r>
    </w:p>
    <w:p w14:paraId="339F0BA4" w14:textId="77777777" w:rsidR="00EA0D3A" w:rsidRDefault="00000000">
      <w:r>
        <w:t xml:space="preserve"> - passage pour piéton </w:t>
      </w:r>
    </w:p>
    <w:p w14:paraId="778E5CFB" w14:textId="77777777" w:rsidR="00EA0D3A" w:rsidRDefault="00000000">
      <w:r>
        <w:t xml:space="preserve"> - strie </w:t>
      </w:r>
    </w:p>
    <w:p w14:paraId="2B91F130" w14:textId="77777777" w:rsidR="00EA0D3A" w:rsidRDefault="00000000">
      <w:r>
        <w:t>Marques routières permanentes (F et P) : Systèmes profilés</w:t>
      </w:r>
    </w:p>
    <w:p w14:paraId="18DE7669" w14:textId="77777777" w:rsidR="00EA0D3A" w:rsidRDefault="00000000">
      <w:r>
        <w:t>- Crépis</w:t>
      </w:r>
    </w:p>
    <w:p w14:paraId="297167EC" w14:textId="77777777" w:rsidR="00EA0D3A" w:rsidRDefault="00000000">
      <w:r>
        <w:t xml:space="preserve"> - Crépis (enduit à chaud), ligne largeur 10≤B≤30 cm</w:t>
      </w:r>
    </w:p>
    <w:p w14:paraId="7EAC9109" w14:textId="77777777" w:rsidR="00EA0D3A" w:rsidRDefault="00000000">
      <w:r>
        <w:t xml:space="preserve"> - continue </w:t>
      </w:r>
    </w:p>
    <w:p w14:paraId="3D451156" w14:textId="77777777" w:rsidR="00EA0D3A" w:rsidRDefault="00000000">
      <w:r>
        <w:t xml:space="preserve"> - discontinue </w:t>
      </w:r>
    </w:p>
    <w:p w14:paraId="1DB6EEE1" w14:textId="77777777" w:rsidR="00EA0D3A" w:rsidRDefault="00000000">
      <w:r>
        <w:t xml:space="preserve"> - Crépis (enduit à froid), ligne largeur 10≤B≤30 cm</w:t>
      </w:r>
    </w:p>
    <w:p w14:paraId="0DF6F107" w14:textId="77777777" w:rsidR="00EA0D3A" w:rsidRDefault="00000000">
      <w:r>
        <w:t xml:space="preserve"> - continue </w:t>
      </w:r>
    </w:p>
    <w:p w14:paraId="5589515D" w14:textId="77777777" w:rsidR="00EA0D3A" w:rsidRDefault="00000000">
      <w:r>
        <w:t xml:space="preserve"> - discontinue </w:t>
      </w:r>
    </w:p>
    <w:p w14:paraId="100342FE" w14:textId="77777777" w:rsidR="00EA0D3A" w:rsidRDefault="00000000">
      <w:r>
        <w:t>- Films structurés</w:t>
      </w:r>
    </w:p>
    <w:p w14:paraId="682DB475" w14:textId="77777777" w:rsidR="00EA0D3A" w:rsidRDefault="00000000">
      <w:r>
        <w:t xml:space="preserve"> - ligne, largeur 10 ≤ B ≤ 30 cm</w:t>
      </w:r>
    </w:p>
    <w:p w14:paraId="3C70D075" w14:textId="77777777" w:rsidR="00EA0D3A" w:rsidRDefault="00000000">
      <w:r>
        <w:t xml:space="preserve"> - continue </w:t>
      </w:r>
    </w:p>
    <w:p w14:paraId="4EF9FE2E" w14:textId="77777777" w:rsidR="00EA0D3A" w:rsidRDefault="00000000">
      <w:r>
        <w:t xml:space="preserve"> - discontinue </w:t>
      </w:r>
    </w:p>
    <w:p w14:paraId="67991734" w14:textId="77777777" w:rsidR="00EA0D3A" w:rsidRDefault="00000000">
      <w:r>
        <w:t>- Films structurés préformés collés à froid par un adhésif</w:t>
      </w:r>
    </w:p>
    <w:p w14:paraId="771C26B0" w14:textId="77777777" w:rsidR="00EA0D3A" w:rsidRDefault="00000000">
      <w:r>
        <w:t xml:space="preserve"> - ligne, largeur 10 ≤ B ≤ 30 cm</w:t>
      </w:r>
    </w:p>
    <w:p w14:paraId="0E05375C" w14:textId="77777777" w:rsidR="00EA0D3A" w:rsidRDefault="00000000">
      <w:r>
        <w:t xml:space="preserve"> - continue </w:t>
      </w:r>
    </w:p>
    <w:p w14:paraId="79297CFD" w14:textId="77777777" w:rsidR="00EA0D3A" w:rsidRDefault="00000000">
      <w:r>
        <w:t xml:space="preserve"> - discontinue </w:t>
      </w:r>
    </w:p>
    <w:p w14:paraId="47ACFB6F" w14:textId="77777777" w:rsidR="00EA0D3A" w:rsidRDefault="00000000">
      <w:r>
        <w:t xml:space="preserve"> - autres marques</w:t>
      </w:r>
    </w:p>
    <w:p w14:paraId="52369F2D" w14:textId="77777777" w:rsidR="00EA0D3A" w:rsidRDefault="00000000">
      <w:r>
        <w:t xml:space="preserve"> - ligne d'arrêt, largeur B = 50 cm </w:t>
      </w:r>
    </w:p>
    <w:p w14:paraId="148550A0" w14:textId="77777777" w:rsidR="00EA0D3A" w:rsidRDefault="00000000">
      <w:r>
        <w:t xml:space="preserve"> - passage pour piéton </w:t>
      </w:r>
    </w:p>
    <w:p w14:paraId="5972C458" w14:textId="77777777" w:rsidR="00EA0D3A" w:rsidRDefault="00000000">
      <w:r>
        <w:t xml:space="preserve"> - strie </w:t>
      </w:r>
    </w:p>
    <w:p w14:paraId="22E342FB" w14:textId="77777777" w:rsidR="00EA0D3A" w:rsidRDefault="00000000">
      <w:r>
        <w:t>- Films struct.préform.collés sur revêt.chaud par un adhésif</w:t>
      </w:r>
    </w:p>
    <w:p w14:paraId="038D56F4" w14:textId="77777777" w:rsidR="00EA0D3A" w:rsidRDefault="00000000">
      <w:r>
        <w:t xml:space="preserve"> - ligne, largeur 10 ≤ B ≤ 30 cm</w:t>
      </w:r>
    </w:p>
    <w:p w14:paraId="604D71DB" w14:textId="77777777" w:rsidR="00EA0D3A" w:rsidRDefault="00000000">
      <w:r>
        <w:t xml:space="preserve"> - continue </w:t>
      </w:r>
    </w:p>
    <w:p w14:paraId="1615C6A3" w14:textId="77777777" w:rsidR="00EA0D3A" w:rsidRDefault="00000000">
      <w:r>
        <w:t xml:space="preserve"> - discontinue </w:t>
      </w:r>
    </w:p>
    <w:p w14:paraId="5C721A27" w14:textId="77777777" w:rsidR="00EA0D3A" w:rsidRDefault="00000000">
      <w:r>
        <w:t xml:space="preserve"> - autres marques</w:t>
      </w:r>
    </w:p>
    <w:p w14:paraId="20623A30" w14:textId="77777777" w:rsidR="00EA0D3A" w:rsidRDefault="00000000">
      <w:r>
        <w:t xml:space="preserve"> - ligne d'arrêt, largeur B = 50 cm </w:t>
      </w:r>
    </w:p>
    <w:p w14:paraId="735F0C1D" w14:textId="77777777" w:rsidR="00EA0D3A" w:rsidRDefault="00000000">
      <w:r>
        <w:t xml:space="preserve"> - passage pour piéton </w:t>
      </w:r>
    </w:p>
    <w:p w14:paraId="2060BC15" w14:textId="77777777" w:rsidR="00EA0D3A" w:rsidRDefault="00000000">
      <w:r>
        <w:t xml:space="preserve"> - strie </w:t>
      </w:r>
    </w:p>
    <w:p w14:paraId="3A1C3BBC" w14:textId="77777777" w:rsidR="00EA0D3A" w:rsidRDefault="00000000">
      <w:r>
        <w:t>- Films structurés préformés collés à chaud</w:t>
      </w:r>
    </w:p>
    <w:p w14:paraId="682C676C" w14:textId="77777777" w:rsidR="00EA0D3A" w:rsidRDefault="00000000">
      <w:r>
        <w:t xml:space="preserve"> - ligne, largeur 10 ≤ B ≤ 30 cm</w:t>
      </w:r>
    </w:p>
    <w:p w14:paraId="0A88890F" w14:textId="77777777" w:rsidR="00EA0D3A" w:rsidRDefault="00000000">
      <w:r>
        <w:t xml:space="preserve"> - continue </w:t>
      </w:r>
    </w:p>
    <w:p w14:paraId="32FEAA5D" w14:textId="77777777" w:rsidR="00EA0D3A" w:rsidRDefault="00000000">
      <w:r>
        <w:t xml:space="preserve"> - discontinue </w:t>
      </w:r>
    </w:p>
    <w:p w14:paraId="6EDA882D" w14:textId="77777777" w:rsidR="00EA0D3A" w:rsidRDefault="00000000">
      <w:r>
        <w:t xml:space="preserve"> - autres marques</w:t>
      </w:r>
    </w:p>
    <w:p w14:paraId="50A710BF" w14:textId="77777777" w:rsidR="00EA0D3A" w:rsidRDefault="00000000">
      <w:r>
        <w:t xml:space="preserve"> - ligne d'arrêt, largeur B = 50 cm </w:t>
      </w:r>
    </w:p>
    <w:p w14:paraId="343A4688" w14:textId="77777777" w:rsidR="00EA0D3A" w:rsidRDefault="00000000">
      <w:r>
        <w:t xml:space="preserve"> - passage pour piéton </w:t>
      </w:r>
    </w:p>
    <w:p w14:paraId="3AB08C66" w14:textId="77777777" w:rsidR="00EA0D3A" w:rsidRDefault="00000000">
      <w:r>
        <w:t xml:space="preserve"> - strie </w:t>
      </w:r>
    </w:p>
    <w:p w14:paraId="2206F95A" w14:textId="77777777" w:rsidR="00EA0D3A" w:rsidRDefault="00000000">
      <w:r>
        <w:t>- Films à relief</w:t>
      </w:r>
    </w:p>
    <w:p w14:paraId="0098B270" w14:textId="77777777" w:rsidR="00EA0D3A" w:rsidRDefault="00000000">
      <w:r>
        <w:t xml:space="preserve"> - Films ininterrompus (Plots, damier, barrettes)</w:t>
      </w:r>
    </w:p>
    <w:p w14:paraId="7D0223C3" w14:textId="77777777" w:rsidR="00EA0D3A" w:rsidRDefault="00000000">
      <w:r>
        <w:t xml:space="preserve"> - ligne, largeur 10 ≤ B ≤ 30 cm</w:t>
      </w:r>
    </w:p>
    <w:p w14:paraId="5622EF11" w14:textId="77777777" w:rsidR="00EA0D3A" w:rsidRDefault="00000000">
      <w:r>
        <w:t xml:space="preserve"> - continue </w:t>
      </w:r>
    </w:p>
    <w:p w14:paraId="153A54E4" w14:textId="77777777" w:rsidR="00EA0D3A" w:rsidRDefault="00000000">
      <w:r>
        <w:t xml:space="preserve"> - discontinue </w:t>
      </w:r>
    </w:p>
    <w:p w14:paraId="79D77003" w14:textId="77777777" w:rsidR="00EA0D3A" w:rsidRDefault="00000000">
      <w:r>
        <w:t xml:space="preserve"> - Films interrompus avec barrettes</w:t>
      </w:r>
    </w:p>
    <w:p w14:paraId="58F12457" w14:textId="77777777" w:rsidR="00EA0D3A" w:rsidRDefault="00000000">
      <w:r>
        <w:t xml:space="preserve"> - ligne, largeur 10 ≤ B ≤ 30 cm</w:t>
      </w:r>
    </w:p>
    <w:p w14:paraId="360C042F" w14:textId="77777777" w:rsidR="00EA0D3A" w:rsidRDefault="00000000">
      <w:r>
        <w:t xml:space="preserve"> - continue </w:t>
      </w:r>
    </w:p>
    <w:p w14:paraId="06094C1B" w14:textId="77777777" w:rsidR="00EA0D3A" w:rsidRDefault="00000000">
      <w:r>
        <w:t xml:space="preserve"> - discontinue </w:t>
      </w:r>
    </w:p>
    <w:p w14:paraId="2DB950CC" w14:textId="77777777" w:rsidR="00EA0D3A" w:rsidRDefault="00000000">
      <w:r>
        <w:t xml:space="preserve"> - Films interrompus avec plots, damiers, etc.</w:t>
      </w:r>
    </w:p>
    <w:p w14:paraId="395D634C" w14:textId="77777777" w:rsidR="00EA0D3A" w:rsidRDefault="00000000">
      <w:r>
        <w:t xml:space="preserve"> - ligne, largeur 10 ≤ B ≤ 30 cm</w:t>
      </w:r>
    </w:p>
    <w:p w14:paraId="4EB7357F" w14:textId="77777777" w:rsidR="00EA0D3A" w:rsidRDefault="00000000">
      <w:r>
        <w:t xml:space="preserve"> - continue </w:t>
      </w:r>
    </w:p>
    <w:p w14:paraId="658C2FA3" w14:textId="77777777" w:rsidR="00EA0D3A" w:rsidRDefault="00000000">
      <w:r>
        <w:t xml:space="preserve"> - discontinue </w:t>
      </w:r>
    </w:p>
    <w:p w14:paraId="4E0C6CA3" w14:textId="77777777" w:rsidR="00EA0D3A" w:rsidRDefault="00000000">
      <w:r>
        <w:t>Marques routières temporaires (fourniture et pose)</w:t>
      </w:r>
    </w:p>
    <w:p w14:paraId="4DB07CAF" w14:textId="77777777" w:rsidR="00EA0D3A" w:rsidRDefault="00000000">
      <w:r>
        <w:t>- Films minces</w:t>
      </w:r>
    </w:p>
    <w:p w14:paraId="06AC2CC1" w14:textId="77777777" w:rsidR="00EA0D3A" w:rsidRDefault="00000000">
      <w:r>
        <w:t xml:space="preserve"> - ligne, largeur 10 ≤ B ≤ 30 cm</w:t>
      </w:r>
    </w:p>
    <w:p w14:paraId="163DA02A" w14:textId="77777777" w:rsidR="00EA0D3A" w:rsidRDefault="00000000">
      <w:r>
        <w:t xml:space="preserve"> - continue </w:t>
      </w:r>
    </w:p>
    <w:p w14:paraId="553619A3" w14:textId="77777777" w:rsidR="00EA0D3A" w:rsidRDefault="00000000">
      <w:r>
        <w:t xml:space="preserve"> - discontinue </w:t>
      </w:r>
    </w:p>
    <w:p w14:paraId="17826CC4" w14:textId="77777777" w:rsidR="00EA0D3A" w:rsidRDefault="00000000">
      <w:r>
        <w:t xml:space="preserve"> - autres marques</w:t>
      </w:r>
    </w:p>
    <w:p w14:paraId="019359EC" w14:textId="77777777" w:rsidR="00EA0D3A" w:rsidRDefault="00000000">
      <w:r>
        <w:t xml:space="preserve"> - ligne d'arrêt, largeur B = 50 cm </w:t>
      </w:r>
    </w:p>
    <w:p w14:paraId="0CED677D" w14:textId="77777777" w:rsidR="00EA0D3A" w:rsidRDefault="00000000">
      <w:r>
        <w:t xml:space="preserve"> - passage pour piéton </w:t>
      </w:r>
    </w:p>
    <w:p w14:paraId="0AA7D518" w14:textId="77777777" w:rsidR="00EA0D3A" w:rsidRDefault="00000000">
      <w:r>
        <w:t xml:space="preserve"> - strie </w:t>
      </w:r>
    </w:p>
    <w:p w14:paraId="63A6BEEA" w14:textId="77777777" w:rsidR="00EA0D3A" w:rsidRDefault="00000000">
      <w:r>
        <w:t xml:space="preserve"> - ligne d'arrêt, triangle </w:t>
      </w:r>
    </w:p>
    <w:p w14:paraId="0EF6FA41" w14:textId="77777777" w:rsidR="00EA0D3A" w:rsidRDefault="00000000">
      <w:r>
        <w:t>- Films épais</w:t>
      </w:r>
    </w:p>
    <w:p w14:paraId="33EB4650" w14:textId="77777777" w:rsidR="00EA0D3A" w:rsidRDefault="00000000">
      <w:r>
        <w:t xml:space="preserve"> - ligne, largeur 10 ≤ B ≤ 30 cm</w:t>
      </w:r>
    </w:p>
    <w:p w14:paraId="63F53577" w14:textId="77777777" w:rsidR="00EA0D3A" w:rsidRDefault="00000000">
      <w:r>
        <w:t xml:space="preserve"> - continue </w:t>
      </w:r>
    </w:p>
    <w:p w14:paraId="5110FE3B" w14:textId="77777777" w:rsidR="00EA0D3A" w:rsidRDefault="00000000">
      <w:r>
        <w:t xml:space="preserve"> - discontinue </w:t>
      </w:r>
    </w:p>
    <w:p w14:paraId="13F5FBC5" w14:textId="77777777" w:rsidR="00EA0D3A" w:rsidRDefault="00000000">
      <w:r>
        <w:t xml:space="preserve"> - autres marques</w:t>
      </w:r>
    </w:p>
    <w:p w14:paraId="5EC88257" w14:textId="77777777" w:rsidR="00EA0D3A" w:rsidRDefault="00000000">
      <w:r>
        <w:t xml:space="preserve"> - ligne d'arrêt, largeur B = 50 cm </w:t>
      </w:r>
    </w:p>
    <w:p w14:paraId="4D3D3246" w14:textId="77777777" w:rsidR="00EA0D3A" w:rsidRDefault="00000000">
      <w:r>
        <w:t xml:space="preserve"> - passage pour piéton </w:t>
      </w:r>
    </w:p>
    <w:p w14:paraId="3FBE8C22" w14:textId="77777777" w:rsidR="00EA0D3A" w:rsidRDefault="00000000">
      <w:r>
        <w:t xml:space="preserve"> - strie </w:t>
      </w:r>
    </w:p>
    <w:p w14:paraId="0C12D2FD" w14:textId="77777777" w:rsidR="00EA0D3A" w:rsidRDefault="00000000">
      <w:r>
        <w:t xml:space="preserve"> - ligne d'arrêt, triangle </w:t>
      </w:r>
    </w:p>
    <w:p w14:paraId="4934F732" w14:textId="77777777" w:rsidR="00EA0D3A" w:rsidRDefault="00000000">
      <w:r>
        <w:t>- Produits préformés collés à chaud</w:t>
      </w:r>
    </w:p>
    <w:p w14:paraId="0FFC175A" w14:textId="77777777" w:rsidR="00EA0D3A" w:rsidRDefault="00000000">
      <w:r>
        <w:t xml:space="preserve"> - ligne, largeur 10 ≤ B ≤ 30 cm</w:t>
      </w:r>
    </w:p>
    <w:p w14:paraId="55189789" w14:textId="77777777" w:rsidR="00EA0D3A" w:rsidRDefault="00000000">
      <w:r>
        <w:t xml:space="preserve"> - continue </w:t>
      </w:r>
    </w:p>
    <w:p w14:paraId="2B7A3352" w14:textId="77777777" w:rsidR="00EA0D3A" w:rsidRDefault="00000000">
      <w:r>
        <w:t xml:space="preserve"> - discontinue </w:t>
      </w:r>
    </w:p>
    <w:p w14:paraId="0A0F8E62" w14:textId="77777777" w:rsidR="00EA0D3A" w:rsidRDefault="00000000">
      <w:r>
        <w:t xml:space="preserve"> - autres marques</w:t>
      </w:r>
    </w:p>
    <w:p w14:paraId="11D604EB" w14:textId="77777777" w:rsidR="00EA0D3A" w:rsidRDefault="00000000">
      <w:r>
        <w:t xml:space="preserve"> - ligne d'arrêt, largeur B = 50 cm </w:t>
      </w:r>
    </w:p>
    <w:p w14:paraId="5A877181" w14:textId="77777777" w:rsidR="00EA0D3A" w:rsidRDefault="00000000">
      <w:r>
        <w:t xml:space="preserve"> - passage pour piéton </w:t>
      </w:r>
    </w:p>
    <w:p w14:paraId="191A3C4E" w14:textId="77777777" w:rsidR="00EA0D3A" w:rsidRDefault="00000000">
      <w:r>
        <w:t xml:space="preserve"> - strie </w:t>
      </w:r>
    </w:p>
    <w:p w14:paraId="1E883908" w14:textId="77777777" w:rsidR="00EA0D3A" w:rsidRDefault="00000000">
      <w:r>
        <w:t xml:space="preserve"> - ligne d'arrêt, triangle </w:t>
      </w:r>
    </w:p>
    <w:p w14:paraId="6B00A053" w14:textId="77777777" w:rsidR="00EA0D3A" w:rsidRDefault="00000000">
      <w:r>
        <w:t>- Produits préformés collés par un adhésif – Film plan</w:t>
      </w:r>
    </w:p>
    <w:p w14:paraId="121387BE" w14:textId="77777777" w:rsidR="00EA0D3A" w:rsidRDefault="00000000">
      <w:r>
        <w:t xml:space="preserve"> - ligne, largeur 10 ≤ B ≤ 30 cm</w:t>
      </w:r>
    </w:p>
    <w:p w14:paraId="124B339B" w14:textId="77777777" w:rsidR="00EA0D3A" w:rsidRDefault="00000000">
      <w:r>
        <w:t xml:space="preserve"> - continue </w:t>
      </w:r>
    </w:p>
    <w:p w14:paraId="6A0781E5" w14:textId="77777777" w:rsidR="00EA0D3A" w:rsidRDefault="00000000">
      <w:r>
        <w:t xml:space="preserve"> - discontinue </w:t>
      </w:r>
    </w:p>
    <w:p w14:paraId="3D0F1E0F" w14:textId="77777777" w:rsidR="00EA0D3A" w:rsidRDefault="00000000">
      <w:r>
        <w:t xml:space="preserve"> - autres marques</w:t>
      </w:r>
    </w:p>
    <w:p w14:paraId="0801068F" w14:textId="77777777" w:rsidR="00EA0D3A" w:rsidRDefault="00000000">
      <w:r>
        <w:t xml:space="preserve"> - ligne d'arrêt, largeur B = 50 cm </w:t>
      </w:r>
    </w:p>
    <w:p w14:paraId="2A655F03" w14:textId="77777777" w:rsidR="00EA0D3A" w:rsidRDefault="00000000">
      <w:r>
        <w:t xml:space="preserve"> - passage pour piéton </w:t>
      </w:r>
    </w:p>
    <w:p w14:paraId="0DFABF60" w14:textId="77777777" w:rsidR="00EA0D3A" w:rsidRDefault="00000000">
      <w:r>
        <w:t xml:space="preserve"> - strie </w:t>
      </w:r>
    </w:p>
    <w:p w14:paraId="678C6BB6" w14:textId="77777777" w:rsidR="00EA0D3A" w:rsidRDefault="00000000">
      <w:r>
        <w:t xml:space="preserve"> - ligne d'arrêt, triangle </w:t>
      </w:r>
    </w:p>
    <w:p w14:paraId="110D1AE8" w14:textId="77777777" w:rsidR="00EA0D3A" w:rsidRDefault="00000000">
      <w:r>
        <w:t>- Produits préformés collés par un adhésif – Film structuré</w:t>
      </w:r>
    </w:p>
    <w:p w14:paraId="3ECDFE70" w14:textId="77777777" w:rsidR="00EA0D3A" w:rsidRDefault="00000000">
      <w:r>
        <w:t xml:space="preserve"> - ligne, largeur 10 ≤ B ≤ 30 cm</w:t>
      </w:r>
    </w:p>
    <w:p w14:paraId="7FA6E573" w14:textId="77777777" w:rsidR="00EA0D3A" w:rsidRDefault="00000000">
      <w:r>
        <w:t xml:space="preserve"> - continue </w:t>
      </w:r>
    </w:p>
    <w:p w14:paraId="40BD7A04" w14:textId="77777777" w:rsidR="00EA0D3A" w:rsidRDefault="00000000">
      <w:r>
        <w:t xml:space="preserve"> - discontinue </w:t>
      </w:r>
    </w:p>
    <w:p w14:paraId="3FFED46E" w14:textId="77777777" w:rsidR="00EA0D3A" w:rsidRDefault="00000000">
      <w:r>
        <w:t xml:space="preserve"> - autres marques</w:t>
      </w:r>
    </w:p>
    <w:p w14:paraId="2E2845CC" w14:textId="77777777" w:rsidR="00EA0D3A" w:rsidRDefault="00000000">
      <w:r>
        <w:t xml:space="preserve"> - ligne d'arrêt, largeur B = 50 cm </w:t>
      </w:r>
    </w:p>
    <w:p w14:paraId="5A0A61AC" w14:textId="77777777" w:rsidR="00EA0D3A" w:rsidRDefault="00000000">
      <w:r>
        <w:t xml:space="preserve"> - passage pour piéton </w:t>
      </w:r>
    </w:p>
    <w:p w14:paraId="5B51F706" w14:textId="77777777" w:rsidR="00EA0D3A" w:rsidRDefault="00000000">
      <w:r>
        <w:t xml:space="preserve"> - strie </w:t>
      </w:r>
    </w:p>
    <w:p w14:paraId="727E7E76" w14:textId="77777777" w:rsidR="00EA0D3A" w:rsidRDefault="00000000">
      <w:r>
        <w:t xml:space="preserve"> - ligne d'arrêt, triangle </w:t>
      </w:r>
    </w:p>
    <w:p w14:paraId="79C67A89" w14:textId="77777777" w:rsidR="00EA0D3A" w:rsidRDefault="00000000">
      <w:r>
        <w:t>- Enlèvement des marques temporaires</w:t>
      </w:r>
    </w:p>
    <w:p w14:paraId="4E57DBC5" w14:textId="77777777" w:rsidR="00EA0D3A" w:rsidRDefault="00000000">
      <w:r>
        <w:t xml:space="preserve"> - peinture </w:t>
      </w:r>
    </w:p>
    <w:p w14:paraId="1B96F41A" w14:textId="77777777" w:rsidR="00EA0D3A" w:rsidRDefault="00000000">
      <w:r>
        <w:t xml:space="preserve"> - enduit à chaud </w:t>
      </w:r>
    </w:p>
    <w:p w14:paraId="091F53A1" w14:textId="77777777" w:rsidR="00EA0D3A" w:rsidRDefault="00000000">
      <w:r>
        <w:t xml:space="preserve"> - enduit à froid</w:t>
      </w:r>
    </w:p>
    <w:p w14:paraId="11D7F439" w14:textId="77777777" w:rsidR="00EA0D3A" w:rsidRDefault="00000000">
      <w:r>
        <w:t xml:space="preserve"> - produit préformé collé à l’aide d’un adhésif</w:t>
      </w:r>
    </w:p>
    <w:p w14:paraId="24C0F30B" w14:textId="77777777" w:rsidR="00EA0D3A" w:rsidRDefault="00000000">
      <w:r>
        <w:t>Marques routières permanentes colorées : Systèmes plans</w:t>
      </w:r>
    </w:p>
    <w:p w14:paraId="1938B9A7" w14:textId="77777777" w:rsidR="00EA0D3A" w:rsidRDefault="00000000">
      <w:r>
        <w:t>- Films minces</w:t>
      </w:r>
    </w:p>
    <w:p w14:paraId="3036E82D" w14:textId="77777777" w:rsidR="00EA0D3A" w:rsidRDefault="00000000">
      <w:r>
        <w:t xml:space="preserve"> - ligne, largeur 10 ≤ B ≤ 30 cm</w:t>
      </w:r>
    </w:p>
    <w:p w14:paraId="4575DC24" w14:textId="77777777" w:rsidR="00EA0D3A" w:rsidRDefault="00000000">
      <w:r>
        <w:t xml:space="preserve"> - continue </w:t>
      </w:r>
    </w:p>
    <w:p w14:paraId="558B2A18" w14:textId="77777777" w:rsidR="00EA0D3A" w:rsidRDefault="00000000">
      <w:r>
        <w:t xml:space="preserve"> - discontinue </w:t>
      </w:r>
    </w:p>
    <w:p w14:paraId="56DAAC77" w14:textId="77777777" w:rsidR="00EA0D3A" w:rsidRDefault="00000000">
      <w:r>
        <w:t xml:space="preserve"> - autres marques</w:t>
      </w:r>
    </w:p>
    <w:p w14:paraId="1E173197" w14:textId="77777777" w:rsidR="00EA0D3A" w:rsidRDefault="00000000">
      <w:r>
        <w:t xml:space="preserve"> - ligne d'arrêt, largeur B = 50 cm </w:t>
      </w:r>
    </w:p>
    <w:p w14:paraId="7AD637F5" w14:textId="77777777" w:rsidR="00EA0D3A" w:rsidRDefault="00000000">
      <w:r>
        <w:t xml:space="preserve"> - passage pour piéton </w:t>
      </w:r>
    </w:p>
    <w:p w14:paraId="072DA480" w14:textId="77777777" w:rsidR="00EA0D3A" w:rsidRDefault="00000000">
      <w:r>
        <w:t xml:space="preserve"> - strie </w:t>
      </w:r>
    </w:p>
    <w:p w14:paraId="7D0C6497" w14:textId="77777777" w:rsidR="00EA0D3A" w:rsidRDefault="00000000">
      <w:r>
        <w:t xml:space="preserve"> - ligne d'arrêt, triangle </w:t>
      </w:r>
    </w:p>
    <w:p w14:paraId="5F7BE77F" w14:textId="77777777" w:rsidR="00EA0D3A" w:rsidRDefault="00000000">
      <w:r>
        <w:t>- Films minces à haute résistance</w:t>
      </w:r>
    </w:p>
    <w:p w14:paraId="2F6CC9AE" w14:textId="77777777" w:rsidR="00EA0D3A" w:rsidRDefault="00000000">
      <w:r>
        <w:t xml:space="preserve"> - ligne, largeur 10 ≤ B ≤ 30 cm</w:t>
      </w:r>
    </w:p>
    <w:p w14:paraId="7B81EA2E" w14:textId="77777777" w:rsidR="00EA0D3A" w:rsidRDefault="00000000">
      <w:r>
        <w:t xml:space="preserve"> - continue </w:t>
      </w:r>
    </w:p>
    <w:p w14:paraId="4201DBF9" w14:textId="77777777" w:rsidR="00EA0D3A" w:rsidRDefault="00000000">
      <w:r>
        <w:t xml:space="preserve"> - discontinue </w:t>
      </w:r>
    </w:p>
    <w:p w14:paraId="5C60C3A2" w14:textId="77777777" w:rsidR="00EA0D3A" w:rsidRDefault="00000000">
      <w:r>
        <w:t xml:space="preserve"> - autres marques</w:t>
      </w:r>
    </w:p>
    <w:p w14:paraId="073E1870" w14:textId="77777777" w:rsidR="00EA0D3A" w:rsidRDefault="00000000">
      <w:r>
        <w:t xml:space="preserve"> - ligne d'arrêt, largeur B = 50 cm </w:t>
      </w:r>
    </w:p>
    <w:p w14:paraId="743C3A74" w14:textId="77777777" w:rsidR="00EA0D3A" w:rsidRDefault="00000000">
      <w:r>
        <w:t xml:space="preserve"> - passage pour piéton </w:t>
      </w:r>
    </w:p>
    <w:p w14:paraId="459B7611" w14:textId="77777777" w:rsidR="00EA0D3A" w:rsidRDefault="00000000">
      <w:r>
        <w:t xml:space="preserve"> - strie </w:t>
      </w:r>
    </w:p>
    <w:p w14:paraId="780D42D0" w14:textId="77777777" w:rsidR="00EA0D3A" w:rsidRDefault="00000000">
      <w:r>
        <w:t xml:space="preserve"> - ligne d'arrêt, triangle </w:t>
      </w:r>
    </w:p>
    <w:p w14:paraId="2FC92132" w14:textId="77777777" w:rsidR="00EA0D3A" w:rsidRDefault="00000000">
      <w:r>
        <w:t>- Film épais avec produits pulvérisés</w:t>
      </w:r>
    </w:p>
    <w:p w14:paraId="520B49EA" w14:textId="77777777" w:rsidR="00EA0D3A" w:rsidRDefault="00000000">
      <w:r>
        <w:t xml:space="preserve"> - ligne, largeur 10 ≤ B ≤ 30 cm</w:t>
      </w:r>
    </w:p>
    <w:p w14:paraId="161F6C2E" w14:textId="77777777" w:rsidR="00EA0D3A" w:rsidRDefault="00000000">
      <w:r>
        <w:t xml:space="preserve"> - continue </w:t>
      </w:r>
    </w:p>
    <w:p w14:paraId="4E85CFD7" w14:textId="77777777" w:rsidR="00EA0D3A" w:rsidRDefault="00000000">
      <w:r>
        <w:t xml:space="preserve"> - discontinue </w:t>
      </w:r>
    </w:p>
    <w:p w14:paraId="7E834E9B" w14:textId="77777777" w:rsidR="00EA0D3A" w:rsidRDefault="00000000">
      <w:r>
        <w:t xml:space="preserve"> - autres marques</w:t>
      </w:r>
    </w:p>
    <w:p w14:paraId="0E6B98E8" w14:textId="77777777" w:rsidR="00EA0D3A" w:rsidRDefault="00000000">
      <w:r>
        <w:t xml:space="preserve"> - ligne d'arrêt, largeur B = 50 cm </w:t>
      </w:r>
    </w:p>
    <w:p w14:paraId="50D5B4DA" w14:textId="77777777" w:rsidR="00EA0D3A" w:rsidRDefault="00000000">
      <w:r>
        <w:t xml:space="preserve"> - passage pour piéton </w:t>
      </w:r>
    </w:p>
    <w:p w14:paraId="3187EE5B" w14:textId="77777777" w:rsidR="00EA0D3A" w:rsidRDefault="00000000">
      <w:r>
        <w:t xml:space="preserve"> - strie </w:t>
      </w:r>
    </w:p>
    <w:p w14:paraId="46CFE6C2" w14:textId="77777777" w:rsidR="00EA0D3A" w:rsidRDefault="00000000">
      <w:r>
        <w:t xml:space="preserve"> - ligne d'arrêt, triangle </w:t>
      </w:r>
    </w:p>
    <w:p w14:paraId="30D4882E" w14:textId="77777777" w:rsidR="00EA0D3A" w:rsidRDefault="00000000">
      <w:r>
        <w:t>- Film épais avec produits extrudés</w:t>
      </w:r>
    </w:p>
    <w:p w14:paraId="64790F2C" w14:textId="77777777" w:rsidR="00EA0D3A" w:rsidRDefault="00000000">
      <w:r>
        <w:t xml:space="preserve"> - ligne, largeur 10 ≤ B ≤ 30 cm</w:t>
      </w:r>
    </w:p>
    <w:p w14:paraId="1347E93F" w14:textId="77777777" w:rsidR="00EA0D3A" w:rsidRDefault="00000000">
      <w:r>
        <w:t xml:space="preserve"> - continue </w:t>
      </w:r>
    </w:p>
    <w:p w14:paraId="48CBDCB2" w14:textId="77777777" w:rsidR="00EA0D3A" w:rsidRDefault="00000000">
      <w:r>
        <w:t xml:space="preserve"> - discontinue </w:t>
      </w:r>
    </w:p>
    <w:p w14:paraId="4FDE6517" w14:textId="77777777" w:rsidR="00EA0D3A" w:rsidRDefault="00000000">
      <w:r>
        <w:t xml:space="preserve"> - autres marques</w:t>
      </w:r>
    </w:p>
    <w:p w14:paraId="21D907B0" w14:textId="77777777" w:rsidR="00EA0D3A" w:rsidRDefault="00000000">
      <w:r>
        <w:t xml:space="preserve"> - ligne d'arrêt, largeur B = 50 cm </w:t>
      </w:r>
    </w:p>
    <w:p w14:paraId="1E08A6BC" w14:textId="77777777" w:rsidR="00EA0D3A" w:rsidRDefault="00000000">
      <w:r>
        <w:t xml:space="preserve"> - passage pour piéton </w:t>
      </w:r>
    </w:p>
    <w:p w14:paraId="4CF12BD3" w14:textId="77777777" w:rsidR="00EA0D3A" w:rsidRDefault="00000000">
      <w:r>
        <w:t xml:space="preserve"> - strie </w:t>
      </w:r>
    </w:p>
    <w:p w14:paraId="5B2B19F6" w14:textId="77777777" w:rsidR="00EA0D3A" w:rsidRDefault="00000000">
      <w:r>
        <w:t xml:space="preserve"> - ligne d'arrêt, triangle </w:t>
      </w:r>
    </w:p>
    <w:p w14:paraId="1F8FEA2E" w14:textId="77777777" w:rsidR="00EA0D3A" w:rsidRDefault="00000000">
      <w:r>
        <w:t>- Films épais à haute résistance</w:t>
      </w:r>
    </w:p>
    <w:p w14:paraId="6F17AB31" w14:textId="77777777" w:rsidR="00EA0D3A" w:rsidRDefault="00000000">
      <w:r>
        <w:t xml:space="preserve"> - ligne, largeur 10 ≤ B ≤ 30 cm</w:t>
      </w:r>
    </w:p>
    <w:p w14:paraId="7A0F77C0" w14:textId="77777777" w:rsidR="00EA0D3A" w:rsidRDefault="00000000">
      <w:r>
        <w:t xml:space="preserve"> - continue </w:t>
      </w:r>
    </w:p>
    <w:p w14:paraId="3E71F1D1" w14:textId="77777777" w:rsidR="00EA0D3A" w:rsidRDefault="00000000">
      <w:r>
        <w:t xml:space="preserve"> - discontinue </w:t>
      </w:r>
    </w:p>
    <w:p w14:paraId="3456BC83" w14:textId="77777777" w:rsidR="00EA0D3A" w:rsidRDefault="00000000">
      <w:r>
        <w:t xml:space="preserve"> - autres marques</w:t>
      </w:r>
    </w:p>
    <w:p w14:paraId="7E8AC268" w14:textId="77777777" w:rsidR="00EA0D3A" w:rsidRDefault="00000000">
      <w:r>
        <w:t xml:space="preserve"> - ligne d'arrêt, largeur B = 50 cm </w:t>
      </w:r>
    </w:p>
    <w:p w14:paraId="2C51014D" w14:textId="77777777" w:rsidR="00EA0D3A" w:rsidRDefault="00000000">
      <w:r>
        <w:t xml:space="preserve"> - passage pour piéton </w:t>
      </w:r>
    </w:p>
    <w:p w14:paraId="3AABA1A4" w14:textId="77777777" w:rsidR="00EA0D3A" w:rsidRDefault="00000000">
      <w:r>
        <w:t xml:space="preserve"> - strie </w:t>
      </w:r>
    </w:p>
    <w:p w14:paraId="6564F308" w14:textId="77777777" w:rsidR="00EA0D3A" w:rsidRDefault="00000000">
      <w:r>
        <w:t xml:space="preserve"> - ligne d'arrêt, triangle </w:t>
      </w:r>
    </w:p>
    <w:p w14:paraId="6CCC6DAB" w14:textId="77777777" w:rsidR="00EA0D3A" w:rsidRDefault="00000000">
      <w:r>
        <w:t>- Films plans préformés collés à l’aide d’un adhésif</w:t>
      </w:r>
    </w:p>
    <w:p w14:paraId="79982B4F" w14:textId="77777777" w:rsidR="00EA0D3A" w:rsidRDefault="00000000">
      <w:r>
        <w:t xml:space="preserve"> - ligne, largeur 10 ≤ B ≤ 30 cm</w:t>
      </w:r>
    </w:p>
    <w:p w14:paraId="5DC26F02" w14:textId="77777777" w:rsidR="00EA0D3A" w:rsidRDefault="00000000">
      <w:r>
        <w:t xml:space="preserve"> - continue </w:t>
      </w:r>
    </w:p>
    <w:p w14:paraId="07297C91" w14:textId="77777777" w:rsidR="00EA0D3A" w:rsidRDefault="00000000">
      <w:r>
        <w:t xml:space="preserve"> - discontinue </w:t>
      </w:r>
    </w:p>
    <w:p w14:paraId="5D9C7C2C" w14:textId="77777777" w:rsidR="00EA0D3A" w:rsidRDefault="00000000">
      <w:r>
        <w:t xml:space="preserve"> - autres marques</w:t>
      </w:r>
    </w:p>
    <w:p w14:paraId="57549859" w14:textId="77777777" w:rsidR="00EA0D3A" w:rsidRDefault="00000000">
      <w:r>
        <w:t xml:space="preserve"> - ligne d'arrêt, largeur B = 50 cm </w:t>
      </w:r>
    </w:p>
    <w:p w14:paraId="63656B8A" w14:textId="77777777" w:rsidR="00EA0D3A" w:rsidRDefault="00000000">
      <w:r>
        <w:t xml:space="preserve"> - passage pour piéton </w:t>
      </w:r>
    </w:p>
    <w:p w14:paraId="44DB8BD6" w14:textId="77777777" w:rsidR="00EA0D3A" w:rsidRDefault="00000000">
      <w:r>
        <w:t xml:space="preserve"> - strie </w:t>
      </w:r>
    </w:p>
    <w:p w14:paraId="35907080" w14:textId="77777777" w:rsidR="00EA0D3A" w:rsidRDefault="00000000">
      <w:r>
        <w:t xml:space="preserve"> - ligne d'arrêt, triangle </w:t>
      </w:r>
    </w:p>
    <w:p w14:paraId="0138BD97" w14:textId="77777777" w:rsidR="00EA0D3A" w:rsidRDefault="00000000">
      <w:r>
        <w:t>- Films plans préformés collés à chaud</w:t>
      </w:r>
    </w:p>
    <w:p w14:paraId="78CDEA39" w14:textId="77777777" w:rsidR="00EA0D3A" w:rsidRDefault="00000000">
      <w:r>
        <w:t xml:space="preserve"> - ligne, largeur 10 ≤ B ≤ 30 cm</w:t>
      </w:r>
    </w:p>
    <w:p w14:paraId="0E9F7889" w14:textId="77777777" w:rsidR="00EA0D3A" w:rsidRDefault="00000000">
      <w:r>
        <w:t xml:space="preserve"> - continue </w:t>
      </w:r>
    </w:p>
    <w:p w14:paraId="16DFC71C" w14:textId="77777777" w:rsidR="00EA0D3A" w:rsidRDefault="00000000">
      <w:r>
        <w:t xml:space="preserve"> - discontinue </w:t>
      </w:r>
    </w:p>
    <w:p w14:paraId="21E63E83" w14:textId="77777777" w:rsidR="00EA0D3A" w:rsidRDefault="00000000">
      <w:r>
        <w:t xml:space="preserve"> - autres marques</w:t>
      </w:r>
    </w:p>
    <w:p w14:paraId="18F8EA0E" w14:textId="77777777" w:rsidR="00EA0D3A" w:rsidRDefault="00000000">
      <w:r>
        <w:t xml:space="preserve"> - ligne d'arrêt, largeur B = 50 cm </w:t>
      </w:r>
    </w:p>
    <w:p w14:paraId="2037D2FC" w14:textId="77777777" w:rsidR="00EA0D3A" w:rsidRDefault="00000000">
      <w:r>
        <w:t xml:space="preserve"> - passage pour piéton </w:t>
      </w:r>
    </w:p>
    <w:p w14:paraId="18A5D45B" w14:textId="77777777" w:rsidR="00EA0D3A" w:rsidRDefault="00000000">
      <w:r>
        <w:t xml:space="preserve"> - strie </w:t>
      </w:r>
    </w:p>
    <w:p w14:paraId="2CD0737D" w14:textId="77777777" w:rsidR="00EA0D3A" w:rsidRDefault="00000000">
      <w:r>
        <w:t xml:space="preserve"> - ligne d'arrêt, triangle </w:t>
      </w:r>
    </w:p>
    <w:p w14:paraId="53EB4060" w14:textId="77777777" w:rsidR="00EA0D3A" w:rsidRDefault="00000000">
      <w:r>
        <w:t>Marques permanentes colorées de grandes surfaces</w:t>
      </w:r>
    </w:p>
    <w:p w14:paraId="03118509" w14:textId="77777777" w:rsidR="00EA0D3A" w:rsidRDefault="00000000">
      <w:r>
        <w:t>- Films minces</w:t>
      </w:r>
    </w:p>
    <w:p w14:paraId="52295BCC" w14:textId="77777777" w:rsidR="00EA0D3A" w:rsidRDefault="00000000">
      <w:r>
        <w:t xml:space="preserve"> - Ligne 30 cm ≤ B ≤ 50 cm</w:t>
      </w:r>
    </w:p>
    <w:p w14:paraId="17B37D6D" w14:textId="77777777" w:rsidR="00EA0D3A" w:rsidRDefault="00000000">
      <w:r>
        <w:t xml:space="preserve"> couleur rouge</w:t>
      </w:r>
    </w:p>
    <w:p w14:paraId="5BDF80AF" w14:textId="77777777" w:rsidR="00EA0D3A" w:rsidRDefault="00000000">
      <w:r>
        <w:t xml:space="preserve"> couleur bleue</w:t>
      </w:r>
    </w:p>
    <w:p w14:paraId="28589B5B" w14:textId="77777777" w:rsidR="00EA0D3A" w:rsidRDefault="00000000">
      <w:r>
        <w:t xml:space="preserve"> couleur verte</w:t>
      </w:r>
    </w:p>
    <w:p w14:paraId="6A4CCD78" w14:textId="77777777" w:rsidR="00EA0D3A" w:rsidRDefault="00000000">
      <w:r>
        <w:t xml:space="preserve"> - Largeur B &gt; 50 cm</w:t>
      </w:r>
    </w:p>
    <w:p w14:paraId="1F736583" w14:textId="77777777" w:rsidR="00EA0D3A" w:rsidRDefault="00000000">
      <w:r>
        <w:t xml:space="preserve"> couleur rouge</w:t>
      </w:r>
    </w:p>
    <w:p w14:paraId="290A222A" w14:textId="77777777" w:rsidR="00EA0D3A" w:rsidRDefault="00000000">
      <w:r>
        <w:t xml:space="preserve"> couleur bleue</w:t>
      </w:r>
    </w:p>
    <w:p w14:paraId="04CD7B5B" w14:textId="77777777" w:rsidR="00EA0D3A" w:rsidRDefault="00000000">
      <w:r>
        <w:t xml:space="preserve"> couleur verte</w:t>
      </w:r>
    </w:p>
    <w:p w14:paraId="5A01FA38" w14:textId="77777777" w:rsidR="00EA0D3A" w:rsidRDefault="00000000">
      <w:r>
        <w:t>- Films minces à haute résistance (enduits à froid)</w:t>
      </w:r>
    </w:p>
    <w:p w14:paraId="18E91DF9" w14:textId="77777777" w:rsidR="00EA0D3A" w:rsidRDefault="00000000">
      <w:r>
        <w:t xml:space="preserve"> - Ligne 30 cm ≤ B ≤ 50 cm</w:t>
      </w:r>
    </w:p>
    <w:p w14:paraId="422F94F3" w14:textId="77777777" w:rsidR="00EA0D3A" w:rsidRDefault="00000000">
      <w:r>
        <w:t xml:space="preserve"> couleur rouge</w:t>
      </w:r>
    </w:p>
    <w:p w14:paraId="367210A9" w14:textId="77777777" w:rsidR="00EA0D3A" w:rsidRDefault="00000000">
      <w:r>
        <w:t xml:space="preserve"> couleur bleue</w:t>
      </w:r>
    </w:p>
    <w:p w14:paraId="50F5E9D4" w14:textId="77777777" w:rsidR="00EA0D3A" w:rsidRDefault="00000000">
      <w:r>
        <w:t xml:space="preserve"> couleur verte</w:t>
      </w:r>
    </w:p>
    <w:p w14:paraId="051839F8" w14:textId="77777777" w:rsidR="00EA0D3A" w:rsidRDefault="00000000">
      <w:r>
        <w:t xml:space="preserve"> - Largeur B &gt; 50 cm</w:t>
      </w:r>
    </w:p>
    <w:p w14:paraId="0D748B4E" w14:textId="77777777" w:rsidR="00EA0D3A" w:rsidRDefault="00000000">
      <w:r>
        <w:t xml:space="preserve"> couleur rouge</w:t>
      </w:r>
    </w:p>
    <w:p w14:paraId="4B10E941" w14:textId="77777777" w:rsidR="00EA0D3A" w:rsidRDefault="00000000">
      <w:r>
        <w:t xml:space="preserve"> couleur bleue</w:t>
      </w:r>
    </w:p>
    <w:p w14:paraId="62D14C1C" w14:textId="77777777" w:rsidR="00EA0D3A" w:rsidRDefault="00000000">
      <w:r>
        <w:t xml:space="preserve"> couleur verte</w:t>
      </w:r>
    </w:p>
    <w:p w14:paraId="1261C4C9" w14:textId="77777777" w:rsidR="00EA0D3A" w:rsidRDefault="00000000">
      <w:r>
        <w:t>- Films épais – produits pulvérisés</w:t>
      </w:r>
    </w:p>
    <w:p w14:paraId="4BC71B1A" w14:textId="77777777" w:rsidR="00EA0D3A" w:rsidRDefault="00000000">
      <w:r>
        <w:t xml:space="preserve"> - Ligne 30 cm ≤ B ≤ 50 cm</w:t>
      </w:r>
    </w:p>
    <w:p w14:paraId="3067843F" w14:textId="77777777" w:rsidR="00EA0D3A" w:rsidRDefault="00000000">
      <w:r>
        <w:t xml:space="preserve"> couleur rouge</w:t>
      </w:r>
    </w:p>
    <w:p w14:paraId="0E492986" w14:textId="77777777" w:rsidR="00EA0D3A" w:rsidRDefault="00000000">
      <w:r>
        <w:t xml:space="preserve"> couleur bleue</w:t>
      </w:r>
    </w:p>
    <w:p w14:paraId="27CABBD8" w14:textId="77777777" w:rsidR="00EA0D3A" w:rsidRDefault="00000000">
      <w:r>
        <w:t xml:space="preserve"> couleur verte</w:t>
      </w:r>
    </w:p>
    <w:p w14:paraId="27950FDB" w14:textId="77777777" w:rsidR="00EA0D3A" w:rsidRDefault="00000000">
      <w:r>
        <w:t xml:space="preserve"> - Largeur B &gt; 50 cm</w:t>
      </w:r>
    </w:p>
    <w:p w14:paraId="1C8E1BDA" w14:textId="77777777" w:rsidR="00EA0D3A" w:rsidRDefault="00000000">
      <w:r>
        <w:t xml:space="preserve"> couleur rouge</w:t>
      </w:r>
    </w:p>
    <w:p w14:paraId="12CF4520" w14:textId="77777777" w:rsidR="00EA0D3A" w:rsidRDefault="00000000">
      <w:r>
        <w:t xml:space="preserve"> couleur bleue</w:t>
      </w:r>
    </w:p>
    <w:p w14:paraId="349BA8AE" w14:textId="77777777" w:rsidR="00EA0D3A" w:rsidRDefault="00000000">
      <w:r>
        <w:t xml:space="preserve"> couleur verte</w:t>
      </w:r>
    </w:p>
    <w:p w14:paraId="52A2DCB3" w14:textId="77777777" w:rsidR="00EA0D3A" w:rsidRDefault="00000000">
      <w:r>
        <w:t>- Films épais – produits extrudés</w:t>
      </w:r>
    </w:p>
    <w:p w14:paraId="4CF98F6D" w14:textId="77777777" w:rsidR="00EA0D3A" w:rsidRDefault="00000000">
      <w:r>
        <w:t xml:space="preserve"> - Ligne 30 cm ≤ B ≤ 50 cm</w:t>
      </w:r>
    </w:p>
    <w:p w14:paraId="1D001E9E" w14:textId="77777777" w:rsidR="00EA0D3A" w:rsidRDefault="00000000">
      <w:r>
        <w:t xml:space="preserve"> couleur rouge</w:t>
      </w:r>
    </w:p>
    <w:p w14:paraId="28A35AF5" w14:textId="77777777" w:rsidR="00EA0D3A" w:rsidRDefault="00000000">
      <w:r>
        <w:t xml:space="preserve"> couleur bleue</w:t>
      </w:r>
    </w:p>
    <w:p w14:paraId="1DE52E64" w14:textId="77777777" w:rsidR="00EA0D3A" w:rsidRDefault="00000000">
      <w:r>
        <w:t xml:space="preserve"> couleur verte</w:t>
      </w:r>
    </w:p>
    <w:p w14:paraId="7C316D71" w14:textId="77777777" w:rsidR="00EA0D3A" w:rsidRDefault="00000000">
      <w:r>
        <w:t xml:space="preserve"> - Largeur B &gt; 50 cm</w:t>
      </w:r>
    </w:p>
    <w:p w14:paraId="0F409452" w14:textId="77777777" w:rsidR="00EA0D3A" w:rsidRDefault="00000000">
      <w:r>
        <w:t xml:space="preserve"> couleur rouge</w:t>
      </w:r>
    </w:p>
    <w:p w14:paraId="3B86C277" w14:textId="77777777" w:rsidR="00EA0D3A" w:rsidRDefault="00000000">
      <w:r>
        <w:t xml:space="preserve"> couleur bleue</w:t>
      </w:r>
    </w:p>
    <w:p w14:paraId="3BDF1D4E" w14:textId="77777777" w:rsidR="00EA0D3A" w:rsidRDefault="00000000">
      <w:r>
        <w:t xml:space="preserve"> couleur verte</w:t>
      </w:r>
    </w:p>
    <w:p w14:paraId="79741D83" w14:textId="77777777" w:rsidR="00EA0D3A" w:rsidRDefault="00000000">
      <w:r>
        <w:t>- Films épais à haute résistance.</w:t>
      </w:r>
    </w:p>
    <w:p w14:paraId="769D252B" w14:textId="77777777" w:rsidR="00EA0D3A" w:rsidRDefault="00000000">
      <w:r>
        <w:t xml:space="preserve"> - Ligne 30 cm ≤ B ≤ 50 cm</w:t>
      </w:r>
    </w:p>
    <w:p w14:paraId="05A7E91F" w14:textId="77777777" w:rsidR="00EA0D3A" w:rsidRDefault="00000000">
      <w:r>
        <w:t xml:space="preserve"> couleur rouge</w:t>
      </w:r>
    </w:p>
    <w:p w14:paraId="15A6FF8A" w14:textId="77777777" w:rsidR="00EA0D3A" w:rsidRDefault="00000000">
      <w:r>
        <w:t xml:space="preserve"> couleur bleue</w:t>
      </w:r>
    </w:p>
    <w:p w14:paraId="42A60A3A" w14:textId="77777777" w:rsidR="00EA0D3A" w:rsidRDefault="00000000">
      <w:r>
        <w:t xml:space="preserve"> couleur verte</w:t>
      </w:r>
    </w:p>
    <w:p w14:paraId="76E33CA4" w14:textId="77777777" w:rsidR="00EA0D3A" w:rsidRDefault="00000000">
      <w:r>
        <w:t xml:space="preserve"> - Largeur B &gt; 50 cm</w:t>
      </w:r>
    </w:p>
    <w:p w14:paraId="069A5D29" w14:textId="77777777" w:rsidR="00EA0D3A" w:rsidRDefault="00000000">
      <w:r>
        <w:t xml:space="preserve"> couleur rouge</w:t>
      </w:r>
    </w:p>
    <w:p w14:paraId="6AF4B1DA" w14:textId="77777777" w:rsidR="00EA0D3A" w:rsidRDefault="00000000">
      <w:r>
        <w:t xml:space="preserve"> couleur bleue</w:t>
      </w:r>
    </w:p>
    <w:p w14:paraId="4857EEBB" w14:textId="77777777" w:rsidR="00EA0D3A" w:rsidRDefault="00000000">
      <w:r>
        <w:t xml:space="preserve"> couleur verte</w:t>
      </w:r>
    </w:p>
    <w:p w14:paraId="706E638F" w14:textId="77777777" w:rsidR="00EA0D3A" w:rsidRDefault="00000000">
      <w:r>
        <w:t>Marques de bordures et glissières de sécurité</w:t>
      </w:r>
    </w:p>
    <w:p w14:paraId="55EE46CE" w14:textId="77777777" w:rsidR="00EA0D3A" w:rsidRDefault="00000000">
      <w:r>
        <w:t xml:space="preserve"> - Marques de bordures</w:t>
      </w:r>
    </w:p>
    <w:p w14:paraId="311F2F5E" w14:textId="77777777" w:rsidR="00EA0D3A" w:rsidRDefault="00000000">
      <w:r>
        <w:t xml:space="preserve"> - Peinture de bordure</w:t>
      </w:r>
    </w:p>
    <w:p w14:paraId="1468FD85" w14:textId="77777777" w:rsidR="00EA0D3A" w:rsidRDefault="00000000">
      <w:pPr>
        <w:pStyle w:val="pheading"/>
      </w:pPr>
      <w:r>
        <w:t>EXÉCUTION / MISE EN ŒUVRE</w:t>
      </w:r>
    </w:p>
    <w:p w14:paraId="1AD29F06" w14:textId="77777777" w:rsidR="00EA0D3A" w:rsidRDefault="00000000">
      <w:pPr>
        <w:pStyle w:val="pheading"/>
      </w:pPr>
      <w:r>
        <w:t>- Prescriptions générales</w:t>
      </w:r>
    </w:p>
    <w:p w14:paraId="1D2B7C81" w14:textId="77777777" w:rsidR="00EA0D3A" w:rsidRDefault="00000000">
      <w:r>
        <w:t>Indiquer, le cas échéant, les prescriptions relatives au nettoyage des surfaces à marquer</w:t>
      </w:r>
    </w:p>
    <w:p w14:paraId="285413BE" w14:textId="77777777" w:rsidR="00EA0D3A" w:rsidRDefault="00000000">
      <w:pPr>
        <w:pStyle w:val="pheading"/>
      </w:pPr>
      <w:r>
        <w:t>DOCUMENTS DE RÉFÉRENCE COMPLÉMENTAIRES</w:t>
      </w:r>
    </w:p>
    <w:p w14:paraId="3C862050" w14:textId="77777777" w:rsidR="00EA0D3A" w:rsidRDefault="00000000">
      <w:pPr>
        <w:pStyle w:val="pheading"/>
      </w:pPr>
      <w:r>
        <w:t>- Exécution</w:t>
      </w:r>
    </w:p>
    <w:p w14:paraId="00927110" w14:textId="77777777" w:rsidR="00EA0D3A" w:rsidRDefault="00000000">
      <w:r>
        <w:t>[CCT Qualiroutes, Cahier des charges type Qualiroutes] L.4.2.4.3.</w:t>
      </w:r>
    </w:p>
    <w:p w14:paraId="0D0817AE" w14:textId="77777777" w:rsidR="00EA0D3A" w:rsidRDefault="00EA0D3A"/>
    <w:p w14:paraId="0A812FC7" w14:textId="77777777" w:rsidR="00EA0D3A" w:rsidRDefault="00000000">
      <w:r>
        <w:t> </w:t>
      </w:r>
    </w:p>
    <w:p w14:paraId="1912A1CD" w14:textId="77777777" w:rsidR="00EA0D3A" w:rsidRDefault="00000000">
      <w:pPr>
        <w:pStyle w:val="pheading"/>
      </w:pPr>
      <w:r>
        <w:t>MESURAGE</w:t>
      </w:r>
    </w:p>
    <w:p w14:paraId="7AD5EFA7" w14:textId="77777777" w:rsidR="00EA0D3A" w:rsidRDefault="00000000">
      <w:pPr>
        <w:pStyle w:val="pheading"/>
      </w:pPr>
      <w:r>
        <w:t>- unité de mesure:</w:t>
      </w:r>
    </w:p>
    <w:p w14:paraId="7C57C85F" w14:textId="77777777" w:rsidR="00EA0D3A" w:rsidRDefault="00000000">
      <w:r>
        <w:t>m²</w:t>
      </w:r>
    </w:p>
    <w:p w14:paraId="4EAEDFEB" w14:textId="77777777" w:rsidR="00EA0D3A" w:rsidRDefault="00000000">
      <w:pPr>
        <w:pStyle w:val="pheading"/>
      </w:pPr>
      <w:r>
        <w:t>- nature du marché:</w:t>
      </w:r>
    </w:p>
    <w:p w14:paraId="25D11A82" w14:textId="77777777" w:rsidR="00EA0D3A" w:rsidRDefault="00000000">
      <w:r>
        <w:t>QF</w:t>
      </w:r>
    </w:p>
    <w:p w14:paraId="61F2A26D" w14:textId="77777777" w:rsidR="00EA0D3A" w:rsidRDefault="00EA0D3A"/>
    <w:p w14:paraId="344E0817" w14:textId="77777777" w:rsidR="00EA0D3A" w:rsidRDefault="00000000">
      <w:r>
        <w:t> </w:t>
      </w:r>
    </w:p>
    <w:p w14:paraId="309921B0" w14:textId="77777777" w:rsidR="00EA0D3A" w:rsidRDefault="00000000">
      <w:pPr>
        <w:pStyle w:val="Author-eSectionHeading6"/>
      </w:pPr>
      <w:bookmarkStart w:id="732" w:name="_Toc155601075"/>
      <w:r>
        <w:t>96.41.2b Pictogrammes pour signalisation routière horizontale CCTB 01.09</w:t>
      </w:r>
      <w:bookmarkEnd w:id="732"/>
    </w:p>
    <w:p w14:paraId="7DAE33C7" w14:textId="77777777" w:rsidR="00EA0D3A" w:rsidRDefault="00000000">
      <w:pPr>
        <w:pStyle w:val="pheading"/>
      </w:pPr>
      <w:r>
        <w:t>MATÉRIAUX</w:t>
      </w:r>
    </w:p>
    <w:p w14:paraId="1F054724" w14:textId="77777777" w:rsidR="00EA0D3A" w:rsidRDefault="00000000">
      <w:pPr>
        <w:pStyle w:val="pheading"/>
      </w:pPr>
      <w:r>
        <w:t>- Caractéristiques générales</w:t>
      </w:r>
    </w:p>
    <w:p w14:paraId="2886EEA5" w14:textId="77777777" w:rsidR="00EA0D3A" w:rsidRDefault="00000000">
      <w:r>
        <w:t>A déterminer la forme :</w:t>
      </w:r>
    </w:p>
    <w:p w14:paraId="5B7DFD1E" w14:textId="77777777" w:rsidR="00EA0D3A" w:rsidRDefault="00000000">
      <w:r>
        <w:t xml:space="preserve"> - Marques figuratives blanches</w:t>
      </w:r>
    </w:p>
    <w:p w14:paraId="0B644530" w14:textId="77777777" w:rsidR="00EA0D3A" w:rsidRDefault="00000000">
      <w:r>
        <w:t xml:space="preserve"> - Triangles </w:t>
      </w:r>
    </w:p>
    <w:p w14:paraId="20BEFB63" w14:textId="77777777" w:rsidR="00EA0D3A" w:rsidRDefault="00000000">
      <w:r>
        <w:t xml:space="preserve"> - Dimensions 25 cm x 25 cm</w:t>
      </w:r>
    </w:p>
    <w:p w14:paraId="59BEBA3D" w14:textId="77777777" w:rsidR="00EA0D3A" w:rsidRDefault="00000000">
      <w:r>
        <w:t xml:space="preserve"> - Dimensions 50 cm x 60 cm </w:t>
      </w:r>
    </w:p>
    <w:p w14:paraId="04FB959F" w14:textId="77777777" w:rsidR="00EA0D3A" w:rsidRDefault="00000000">
      <w:r>
        <w:t xml:space="preserve"> - Dimensions 50 cm x 70 cm</w:t>
      </w:r>
    </w:p>
    <w:p w14:paraId="42A7B7F9" w14:textId="77777777" w:rsidR="00EA0D3A" w:rsidRDefault="00000000">
      <w:r>
        <w:t xml:space="preserve"> - Autres dimensions : à préciser</w:t>
      </w:r>
    </w:p>
    <w:p w14:paraId="3749A2AD" w14:textId="77777777" w:rsidR="00EA0D3A" w:rsidRDefault="00000000">
      <w:r>
        <w:t xml:space="preserve"> - Signaux triangulaires </w:t>
      </w:r>
    </w:p>
    <w:p w14:paraId="1EF28ACF" w14:textId="77777777" w:rsidR="00EA0D3A" w:rsidRDefault="00000000">
      <w:r>
        <w:t xml:space="preserve"> - Dimensions 1,00 m x 1,00 m</w:t>
      </w:r>
    </w:p>
    <w:p w14:paraId="59C3F75F" w14:textId="77777777" w:rsidR="00EA0D3A" w:rsidRDefault="00000000">
      <w:r>
        <w:t xml:space="preserve"> - Dimensions 2,40 m x 1,20 m</w:t>
      </w:r>
    </w:p>
    <w:p w14:paraId="4DF5DEFD" w14:textId="77777777" w:rsidR="00EA0D3A" w:rsidRDefault="00000000">
      <w:r>
        <w:t xml:space="preserve"> - Dimensions 4,00 m x 2,00 m</w:t>
      </w:r>
    </w:p>
    <w:p w14:paraId="6C7863D4" w14:textId="77777777" w:rsidR="00EA0D3A" w:rsidRDefault="00000000">
      <w:r>
        <w:t xml:space="preserve"> - Autres dimensions : à préciser</w:t>
      </w:r>
    </w:p>
    <w:p w14:paraId="619AA6A3" w14:textId="77777777" w:rsidR="00EA0D3A" w:rsidRDefault="00000000">
      <w:r>
        <w:t xml:space="preserve"> - Signaux ronds </w:t>
      </w:r>
    </w:p>
    <w:p w14:paraId="04F7A757" w14:textId="77777777" w:rsidR="00EA0D3A" w:rsidRDefault="00000000">
      <w:r>
        <w:t xml:space="preserve"> - Ø 0,75 m</w:t>
      </w:r>
    </w:p>
    <w:p w14:paraId="2BDB6C34" w14:textId="77777777" w:rsidR="00EA0D3A" w:rsidRDefault="00000000">
      <w:r>
        <w:t xml:space="preserve"> - Ø 1,00 m</w:t>
      </w:r>
    </w:p>
    <w:p w14:paraId="1BD2D831" w14:textId="77777777" w:rsidR="00EA0D3A" w:rsidRDefault="00000000">
      <w:r>
        <w:t xml:space="preserve"> - Ø 2,00 m</w:t>
      </w:r>
    </w:p>
    <w:p w14:paraId="02BC865A" w14:textId="77777777" w:rsidR="00EA0D3A" w:rsidRDefault="00000000">
      <w:r>
        <w:t xml:space="preserve"> - Autres à préciser</w:t>
      </w:r>
    </w:p>
    <w:p w14:paraId="157AE72A" w14:textId="77777777" w:rsidR="00EA0D3A" w:rsidRDefault="00000000">
      <w:r>
        <w:t xml:space="preserve"> - Marques figuratives carrées ou rectangulaires</w:t>
      </w:r>
    </w:p>
    <w:p w14:paraId="27030024" w14:textId="77777777" w:rsidR="00EA0D3A" w:rsidRDefault="00000000">
      <w:r>
        <w:t xml:space="preserve"> - Dim. 1,00 x 1,00 m</w:t>
      </w:r>
    </w:p>
    <w:p w14:paraId="3929334E" w14:textId="77777777" w:rsidR="00EA0D3A" w:rsidRDefault="00000000">
      <w:r>
        <w:t xml:space="preserve"> - Dim. 1,20 x 1,20 m </w:t>
      </w:r>
    </w:p>
    <w:p w14:paraId="7CA20316" w14:textId="77777777" w:rsidR="00EA0D3A" w:rsidRDefault="00000000">
      <w:r>
        <w:t xml:space="preserve"> - Dim. 1,20 x 2,40 m </w:t>
      </w:r>
    </w:p>
    <w:p w14:paraId="6E5D5555" w14:textId="77777777" w:rsidR="00EA0D3A" w:rsidRDefault="00000000">
      <w:r>
        <w:t xml:space="preserve"> - Autres à préciser</w:t>
      </w:r>
    </w:p>
    <w:p w14:paraId="0D9F7EEA" w14:textId="77777777" w:rsidR="00EA0D3A" w:rsidRDefault="00000000">
      <w:r>
        <w:t xml:space="preserve"> - Flèches de sélection de bande (long.tot. : 5 m)</w:t>
      </w:r>
    </w:p>
    <w:p w14:paraId="3AD4932D" w14:textId="77777777" w:rsidR="00EA0D3A" w:rsidRDefault="00000000">
      <w:r>
        <w:t xml:space="preserve"> - Type A</w:t>
      </w:r>
    </w:p>
    <w:p w14:paraId="081EF9B8" w14:textId="77777777" w:rsidR="00EA0D3A" w:rsidRDefault="00000000">
      <w:r>
        <w:t xml:space="preserve"> - Type B1 ou B2</w:t>
      </w:r>
    </w:p>
    <w:p w14:paraId="275ECF8D" w14:textId="77777777" w:rsidR="00EA0D3A" w:rsidRDefault="00000000">
      <w:r>
        <w:t xml:space="preserve"> - Type C1 ou C2</w:t>
      </w:r>
    </w:p>
    <w:p w14:paraId="7B4D278A" w14:textId="77777777" w:rsidR="00EA0D3A" w:rsidRDefault="00000000">
      <w:r>
        <w:t xml:space="preserve"> - Type D</w:t>
      </w:r>
    </w:p>
    <w:p w14:paraId="59F2D8BC" w14:textId="77777777" w:rsidR="00EA0D3A" w:rsidRDefault="00000000">
      <w:r>
        <w:t xml:space="preserve"> - Type E</w:t>
      </w:r>
    </w:p>
    <w:p w14:paraId="54718B06" w14:textId="77777777" w:rsidR="00EA0D3A" w:rsidRDefault="00000000">
      <w:r>
        <w:t xml:space="preserve"> - Type F1 ou F2</w:t>
      </w:r>
    </w:p>
    <w:p w14:paraId="22EF4025" w14:textId="77777777" w:rsidR="00EA0D3A" w:rsidRDefault="00000000">
      <w:r>
        <w:t xml:space="preserve"> - Autres à préciser</w:t>
      </w:r>
    </w:p>
    <w:p w14:paraId="4F7C928C" w14:textId="77777777" w:rsidR="00EA0D3A" w:rsidRDefault="00000000">
      <w:r>
        <w:t xml:space="preserve"> - Flèches de sélection de bande (long.tot.: 7,5 m)</w:t>
      </w:r>
    </w:p>
    <w:p w14:paraId="790EED28" w14:textId="77777777" w:rsidR="00EA0D3A" w:rsidRDefault="00000000">
      <w:r>
        <w:t xml:space="preserve"> - Type A</w:t>
      </w:r>
    </w:p>
    <w:p w14:paraId="4CAD11BD" w14:textId="77777777" w:rsidR="00EA0D3A" w:rsidRDefault="00000000">
      <w:r>
        <w:t xml:space="preserve"> - Type B1 ou B2</w:t>
      </w:r>
    </w:p>
    <w:p w14:paraId="268E6364" w14:textId="77777777" w:rsidR="00EA0D3A" w:rsidRDefault="00000000">
      <w:r>
        <w:t xml:space="preserve"> - Type C1 ou C2</w:t>
      </w:r>
    </w:p>
    <w:p w14:paraId="3F87C41A" w14:textId="77777777" w:rsidR="00EA0D3A" w:rsidRDefault="00000000">
      <w:r>
        <w:t xml:space="preserve"> - Type D</w:t>
      </w:r>
    </w:p>
    <w:p w14:paraId="567AEBF1" w14:textId="77777777" w:rsidR="00EA0D3A" w:rsidRDefault="00000000">
      <w:r>
        <w:t xml:space="preserve"> - Type E</w:t>
      </w:r>
    </w:p>
    <w:p w14:paraId="44BA55DE" w14:textId="77777777" w:rsidR="00EA0D3A" w:rsidRDefault="00000000">
      <w:r>
        <w:t xml:space="preserve"> - Type F1 ou F2</w:t>
      </w:r>
    </w:p>
    <w:p w14:paraId="3B7CECE8" w14:textId="77777777" w:rsidR="00EA0D3A" w:rsidRDefault="00000000">
      <w:r>
        <w:t xml:space="preserve"> - Autres à préciser</w:t>
      </w:r>
    </w:p>
    <w:p w14:paraId="42995028" w14:textId="77777777" w:rsidR="00EA0D3A" w:rsidRDefault="00000000">
      <w:r>
        <w:t xml:space="preserve"> - Marques figuratives : Cycliste</w:t>
      </w:r>
    </w:p>
    <w:p w14:paraId="0EA4DA23" w14:textId="77777777" w:rsidR="00EA0D3A" w:rsidRDefault="00000000">
      <w:r>
        <w:t xml:space="preserve"> - Homme à vélo : Dim. 72 x 80 cm</w:t>
      </w:r>
    </w:p>
    <w:p w14:paraId="65512EC1" w14:textId="77777777" w:rsidR="00EA0D3A" w:rsidRDefault="00000000">
      <w:r>
        <w:t xml:space="preserve"> - Homme à vélo : Dim. 100 x 100 cm </w:t>
      </w:r>
    </w:p>
    <w:p w14:paraId="767B8B3C" w14:textId="77777777" w:rsidR="00EA0D3A" w:rsidRDefault="00000000">
      <w:r>
        <w:t xml:space="preserve"> - Homme à vélo : Dim. 100 x 160 cm </w:t>
      </w:r>
    </w:p>
    <w:p w14:paraId="7C9976ED" w14:textId="77777777" w:rsidR="00EA0D3A" w:rsidRDefault="00000000">
      <w:r>
        <w:t xml:space="preserve"> - Homme à vélo : Autres à préciser</w:t>
      </w:r>
    </w:p>
    <w:p w14:paraId="2674654D" w14:textId="77777777" w:rsidR="00EA0D3A" w:rsidRDefault="00000000">
      <w:r>
        <w:t xml:space="preserve"> - Vélo : Dim. 63 x 100 cm</w:t>
      </w:r>
    </w:p>
    <w:p w14:paraId="5A5EF08C" w14:textId="77777777" w:rsidR="00EA0D3A" w:rsidRDefault="00000000">
      <w:r>
        <w:t xml:space="preserve"> - Vélo : Dim. 70 x 50 cm </w:t>
      </w:r>
    </w:p>
    <w:p w14:paraId="073EFFD5" w14:textId="77777777" w:rsidR="00EA0D3A" w:rsidRDefault="00000000">
      <w:r>
        <w:t xml:space="preserve"> - Vélo : Dim. 70 x 80 cm </w:t>
      </w:r>
    </w:p>
    <w:p w14:paraId="16E9411C" w14:textId="77777777" w:rsidR="00EA0D3A" w:rsidRDefault="00000000">
      <w:r>
        <w:t xml:space="preserve"> - Vélo : Autres à préciser</w:t>
      </w:r>
    </w:p>
    <w:p w14:paraId="0D738187" w14:textId="77777777" w:rsidR="00EA0D3A" w:rsidRDefault="00000000">
      <w:r>
        <w:t xml:space="preserve"> - Marques figuratives blanches : lettrages</w:t>
      </w:r>
    </w:p>
    <w:p w14:paraId="233CCDEB" w14:textId="77777777" w:rsidR="00EA0D3A" w:rsidRDefault="00000000">
      <w:r>
        <w:t xml:space="preserve"> - Dim. hauteur 30 cm</w:t>
      </w:r>
    </w:p>
    <w:p w14:paraId="6EB47AD9" w14:textId="77777777" w:rsidR="00EA0D3A" w:rsidRDefault="00000000">
      <w:r>
        <w:t xml:space="preserve"> - Dim. hauteur 50 cm </w:t>
      </w:r>
    </w:p>
    <w:p w14:paraId="1CD9C5CE" w14:textId="77777777" w:rsidR="00EA0D3A" w:rsidRDefault="00000000">
      <w:r>
        <w:t xml:space="preserve"> - Dim. hauteur 100 cm </w:t>
      </w:r>
    </w:p>
    <w:p w14:paraId="698623C2" w14:textId="77777777" w:rsidR="00EA0D3A" w:rsidRDefault="00000000">
      <w:r>
        <w:t xml:space="preserve"> - Autres à préciser</w:t>
      </w:r>
    </w:p>
    <w:p w14:paraId="5A16C4F5" w14:textId="77777777" w:rsidR="00EA0D3A" w:rsidRDefault="00000000">
      <w:r>
        <w:t xml:space="preserve"> - Marques figuratives : chevrons</w:t>
      </w:r>
    </w:p>
    <w:p w14:paraId="368ED208" w14:textId="77777777" w:rsidR="00EA0D3A" w:rsidRDefault="00000000">
      <w:r>
        <w:t xml:space="preserve"> - Dim. 91 x 61 x 10 cm</w:t>
      </w:r>
    </w:p>
    <w:p w14:paraId="201C4D62" w14:textId="77777777" w:rsidR="00EA0D3A" w:rsidRDefault="00000000">
      <w:r>
        <w:t xml:space="preserve"> - Dim. 115 x 70 x 10 cm </w:t>
      </w:r>
    </w:p>
    <w:p w14:paraId="78D15F39" w14:textId="77777777" w:rsidR="00EA0D3A" w:rsidRDefault="00000000">
      <w:r>
        <w:t xml:space="preserve"> - Dim. 150 x 90 x 10 cm </w:t>
      </w:r>
    </w:p>
    <w:p w14:paraId="133EF782" w14:textId="77777777" w:rsidR="00EA0D3A" w:rsidRDefault="00000000">
      <w:r>
        <w:t xml:space="preserve"> - Autres à préciser</w:t>
      </w:r>
    </w:p>
    <w:p w14:paraId="71A9FBFB" w14:textId="77777777" w:rsidR="00EA0D3A" w:rsidRDefault="00000000">
      <w:r>
        <w:t xml:space="preserve"> - Fourniture avec pose de marques figuratives colorées</w:t>
      </w:r>
    </w:p>
    <w:p w14:paraId="2134D082" w14:textId="77777777" w:rsidR="00EA0D3A" w:rsidRDefault="00000000">
      <w:r>
        <w:t xml:space="preserve"> - Signaux triangulaires </w:t>
      </w:r>
    </w:p>
    <w:p w14:paraId="022FDCAD" w14:textId="77777777" w:rsidR="00EA0D3A" w:rsidRDefault="00000000">
      <w:r>
        <w:t xml:space="preserve"> - Dimensions 1,00 m x 1,00 m</w:t>
      </w:r>
    </w:p>
    <w:p w14:paraId="01319D56" w14:textId="77777777" w:rsidR="00EA0D3A" w:rsidRDefault="00000000">
      <w:r>
        <w:t xml:space="preserve"> - Dimensions 2,40 m x 1,20 m</w:t>
      </w:r>
    </w:p>
    <w:p w14:paraId="676DA078" w14:textId="77777777" w:rsidR="00EA0D3A" w:rsidRDefault="00000000">
      <w:r>
        <w:t xml:space="preserve"> - Dimensions 4,00 m x 2,00 m</w:t>
      </w:r>
    </w:p>
    <w:p w14:paraId="73B1FD37" w14:textId="77777777" w:rsidR="00EA0D3A" w:rsidRDefault="00000000">
      <w:r>
        <w:t xml:space="preserve"> - Autres dimensions : à préciser</w:t>
      </w:r>
    </w:p>
    <w:p w14:paraId="0E4C2E14" w14:textId="77777777" w:rsidR="00EA0D3A" w:rsidRDefault="00000000">
      <w:r>
        <w:t xml:space="preserve"> - Signaux ronds </w:t>
      </w:r>
    </w:p>
    <w:p w14:paraId="1B907BED" w14:textId="77777777" w:rsidR="00EA0D3A" w:rsidRDefault="00000000">
      <w:r>
        <w:t xml:space="preserve"> - Ø 0,75 m</w:t>
      </w:r>
    </w:p>
    <w:p w14:paraId="10EEF197" w14:textId="77777777" w:rsidR="00EA0D3A" w:rsidRDefault="00000000">
      <w:r>
        <w:t xml:space="preserve"> - Ø 1,00 m</w:t>
      </w:r>
    </w:p>
    <w:p w14:paraId="39B6F410" w14:textId="77777777" w:rsidR="00EA0D3A" w:rsidRDefault="00000000">
      <w:r>
        <w:t xml:space="preserve"> - Ø 2,00 m</w:t>
      </w:r>
    </w:p>
    <w:p w14:paraId="3ABDEB38" w14:textId="77777777" w:rsidR="00EA0D3A" w:rsidRDefault="00000000">
      <w:r>
        <w:t xml:space="preserve"> - Autres à préciser</w:t>
      </w:r>
    </w:p>
    <w:p w14:paraId="22F5A248" w14:textId="77777777" w:rsidR="00EA0D3A" w:rsidRDefault="00000000">
      <w:r>
        <w:t xml:space="preserve"> - Marques figuratives carrées ou rectangulaires</w:t>
      </w:r>
    </w:p>
    <w:p w14:paraId="445F5CF4" w14:textId="77777777" w:rsidR="00EA0D3A" w:rsidRDefault="00000000">
      <w:r>
        <w:t xml:space="preserve"> - Dim. 1,00 x 1,00 m</w:t>
      </w:r>
    </w:p>
    <w:p w14:paraId="197DCA58" w14:textId="77777777" w:rsidR="00EA0D3A" w:rsidRDefault="00000000">
      <w:r>
        <w:t xml:space="preserve"> - Dim. 1,20 x 1,20 m </w:t>
      </w:r>
    </w:p>
    <w:p w14:paraId="09C8534F" w14:textId="77777777" w:rsidR="00EA0D3A" w:rsidRDefault="00000000">
      <w:r>
        <w:t xml:space="preserve"> - Dim. 1,20 x 2,40 m </w:t>
      </w:r>
    </w:p>
    <w:p w14:paraId="6530C029" w14:textId="77777777" w:rsidR="00EA0D3A" w:rsidRDefault="00000000">
      <w:r>
        <w:t xml:space="preserve"> - Autres à préciser</w:t>
      </w:r>
    </w:p>
    <w:p w14:paraId="1A48C328" w14:textId="77777777" w:rsidR="00EA0D3A" w:rsidRDefault="00000000">
      <w:r>
        <w:t xml:space="preserve"> - Marques figuratives : Homme à vélo</w:t>
      </w:r>
    </w:p>
    <w:p w14:paraId="74739C56" w14:textId="77777777" w:rsidR="00EA0D3A" w:rsidRDefault="00000000">
      <w:r>
        <w:t xml:space="preserve"> - Dim. 72 x 80 cm</w:t>
      </w:r>
    </w:p>
    <w:p w14:paraId="12418209" w14:textId="77777777" w:rsidR="00EA0D3A" w:rsidRDefault="00000000">
      <w:r>
        <w:t xml:space="preserve"> - Dim. 100 x 100 cm </w:t>
      </w:r>
    </w:p>
    <w:p w14:paraId="7626513B" w14:textId="77777777" w:rsidR="00EA0D3A" w:rsidRDefault="00000000">
      <w:r>
        <w:t xml:space="preserve"> - Dim. 100 x 160 cm </w:t>
      </w:r>
    </w:p>
    <w:p w14:paraId="37074CF4" w14:textId="77777777" w:rsidR="00EA0D3A" w:rsidRDefault="00000000">
      <w:r>
        <w:t xml:space="preserve"> - Autres à préciser</w:t>
      </w:r>
    </w:p>
    <w:p w14:paraId="2E2004AF" w14:textId="77777777" w:rsidR="00EA0D3A" w:rsidRDefault="00000000">
      <w:r>
        <w:t xml:space="preserve"> - Marques figuratives : vélo</w:t>
      </w:r>
    </w:p>
    <w:p w14:paraId="1D607176" w14:textId="77777777" w:rsidR="00EA0D3A" w:rsidRDefault="00000000">
      <w:r>
        <w:t xml:space="preserve"> - Dim. 63 x 100 cm</w:t>
      </w:r>
    </w:p>
    <w:p w14:paraId="17ED8513" w14:textId="77777777" w:rsidR="00EA0D3A" w:rsidRDefault="00000000">
      <w:r>
        <w:t xml:space="preserve"> - Dim. 70 x 50 m </w:t>
      </w:r>
    </w:p>
    <w:p w14:paraId="0E16EF24" w14:textId="77777777" w:rsidR="00EA0D3A" w:rsidRDefault="00000000">
      <w:r>
        <w:t xml:space="preserve"> - Dim. 70 x 80 m </w:t>
      </w:r>
    </w:p>
    <w:p w14:paraId="20E0E543" w14:textId="77777777" w:rsidR="00EA0D3A" w:rsidRDefault="00000000">
      <w:r>
        <w:t xml:space="preserve"> - Autres à préciser</w:t>
      </w:r>
    </w:p>
    <w:p w14:paraId="6EC8031E" w14:textId="77777777" w:rsidR="00EA0D3A" w:rsidRDefault="00000000">
      <w:r>
        <w:t xml:space="preserve"> - Marques figuratives blanches : lettrages</w:t>
      </w:r>
    </w:p>
    <w:p w14:paraId="0A2C968E" w14:textId="77777777" w:rsidR="00EA0D3A" w:rsidRDefault="00000000">
      <w:r>
        <w:t xml:space="preserve"> - Dim. hauteur 30 cm</w:t>
      </w:r>
    </w:p>
    <w:p w14:paraId="6B98746A" w14:textId="77777777" w:rsidR="00EA0D3A" w:rsidRDefault="00000000">
      <w:r>
        <w:t xml:space="preserve"> - Dim. hauteur 50 cm </w:t>
      </w:r>
    </w:p>
    <w:p w14:paraId="52B6F480" w14:textId="77777777" w:rsidR="00EA0D3A" w:rsidRDefault="00000000">
      <w:r>
        <w:t xml:space="preserve"> - Dim. hauteur 100 cm </w:t>
      </w:r>
    </w:p>
    <w:p w14:paraId="4FCEC537" w14:textId="77777777" w:rsidR="00EA0D3A" w:rsidRDefault="00000000">
      <w:r>
        <w:t xml:space="preserve"> - Autres à préciser</w:t>
      </w:r>
    </w:p>
    <w:p w14:paraId="4A70AC57" w14:textId="77777777" w:rsidR="00EA0D3A" w:rsidRDefault="00000000">
      <w:r>
        <w:t xml:space="preserve"> - Marques figuratives : chevrons</w:t>
      </w:r>
    </w:p>
    <w:p w14:paraId="5F906BE2" w14:textId="77777777" w:rsidR="00EA0D3A" w:rsidRDefault="00000000">
      <w:r>
        <w:t xml:space="preserve"> - Dim. 91 x 61 x 10 cm</w:t>
      </w:r>
    </w:p>
    <w:p w14:paraId="4287949E" w14:textId="77777777" w:rsidR="00EA0D3A" w:rsidRDefault="00000000">
      <w:r>
        <w:t xml:space="preserve"> - Dim. 115 x 70 x 10 cm </w:t>
      </w:r>
    </w:p>
    <w:p w14:paraId="665D513B" w14:textId="77777777" w:rsidR="00EA0D3A" w:rsidRDefault="00000000">
      <w:r>
        <w:t xml:space="preserve"> - Dim. 150 x 90 x 10 cm </w:t>
      </w:r>
    </w:p>
    <w:p w14:paraId="25022A7D" w14:textId="77777777" w:rsidR="00EA0D3A" w:rsidRDefault="00000000">
      <w:r>
        <w:t xml:space="preserve"> - Autres à préciser</w:t>
      </w:r>
    </w:p>
    <w:p w14:paraId="5F24C005" w14:textId="77777777" w:rsidR="00EA0D3A" w:rsidRDefault="00000000">
      <w:r>
        <w:t xml:space="preserve"> - Marques préformées collées à chaud pour bornage</w:t>
      </w:r>
    </w:p>
    <w:p w14:paraId="1FE76C04" w14:textId="77777777" w:rsidR="00EA0D3A" w:rsidRDefault="00000000">
      <w:r>
        <w:t xml:space="preserve"> - Fourniture</w:t>
      </w:r>
    </w:p>
    <w:p w14:paraId="0C279406" w14:textId="77777777" w:rsidR="00EA0D3A" w:rsidRDefault="00000000">
      <w:r>
        <w:t xml:space="preserve"> - Traits de 50 cm</w:t>
      </w:r>
    </w:p>
    <w:p w14:paraId="656650FE" w14:textId="77777777" w:rsidR="00EA0D3A" w:rsidRDefault="00000000">
      <w:r>
        <w:t xml:space="preserve"> - Traits de 33 cm</w:t>
      </w:r>
    </w:p>
    <w:p w14:paraId="213DFD90" w14:textId="77777777" w:rsidR="00EA0D3A" w:rsidRDefault="00000000">
      <w:r>
        <w:t xml:space="preserve"> - Chiffres de 20 cm</w:t>
      </w:r>
    </w:p>
    <w:p w14:paraId="62353642" w14:textId="77777777" w:rsidR="00EA0D3A" w:rsidRDefault="00000000">
      <w:r>
        <w:t xml:space="preserve"> - Chiffres de 15 cm</w:t>
      </w:r>
    </w:p>
    <w:p w14:paraId="2E6F5D9E" w14:textId="77777777" w:rsidR="00EA0D3A" w:rsidRDefault="00000000">
      <w:pPr>
        <w:pStyle w:val="pheading"/>
      </w:pPr>
      <w:r>
        <w:t>EXÉCUTION / MISE EN ŒUVRE</w:t>
      </w:r>
    </w:p>
    <w:p w14:paraId="01672F7F" w14:textId="77777777" w:rsidR="00EA0D3A" w:rsidRDefault="00000000">
      <w:pPr>
        <w:pStyle w:val="pheading"/>
      </w:pPr>
      <w:r>
        <w:t>- Prescriptions générales</w:t>
      </w:r>
    </w:p>
    <w:p w14:paraId="6E95DE58" w14:textId="77777777" w:rsidR="00EA0D3A" w:rsidRDefault="00000000">
      <w:r>
        <w:t>Indiquer, le cas échéant, les prescriptions relatives au nettoyage des surfaces à marquer</w:t>
      </w:r>
    </w:p>
    <w:p w14:paraId="067FD38E" w14:textId="77777777" w:rsidR="00EA0D3A" w:rsidRDefault="00000000">
      <w:pPr>
        <w:pStyle w:val="pheading"/>
      </w:pPr>
      <w:r>
        <w:t>MESURAGE</w:t>
      </w:r>
    </w:p>
    <w:p w14:paraId="70E397B8" w14:textId="77777777" w:rsidR="00EA0D3A" w:rsidRDefault="00000000">
      <w:pPr>
        <w:pStyle w:val="pheading"/>
      </w:pPr>
      <w:r>
        <w:t>- unité de mesure:</w:t>
      </w:r>
    </w:p>
    <w:p w14:paraId="66406354" w14:textId="77777777" w:rsidR="00EA0D3A" w:rsidRDefault="00000000">
      <w:r>
        <w:t>pc</w:t>
      </w:r>
    </w:p>
    <w:p w14:paraId="4F2F8686" w14:textId="77777777" w:rsidR="00EA0D3A" w:rsidRDefault="00EA0D3A"/>
    <w:p w14:paraId="6D48A9EE" w14:textId="77777777" w:rsidR="00EA0D3A" w:rsidRDefault="00000000">
      <w:r>
        <w:t> </w:t>
      </w:r>
    </w:p>
    <w:p w14:paraId="17ABF4D7" w14:textId="77777777" w:rsidR="00EA0D3A" w:rsidRDefault="00000000">
      <w:pPr>
        <w:pStyle w:val="pheading"/>
      </w:pPr>
      <w:r>
        <w:t>- nature du marché:</w:t>
      </w:r>
    </w:p>
    <w:p w14:paraId="3ADCACCE" w14:textId="77777777" w:rsidR="00EA0D3A" w:rsidRDefault="00000000">
      <w:r>
        <w:t>QF</w:t>
      </w:r>
    </w:p>
    <w:p w14:paraId="3EDE265D" w14:textId="77777777" w:rsidR="00EA0D3A" w:rsidRDefault="00EA0D3A"/>
    <w:p w14:paraId="6B729B38" w14:textId="77777777" w:rsidR="00EA0D3A" w:rsidRDefault="00000000">
      <w:r>
        <w:t> </w:t>
      </w:r>
    </w:p>
    <w:p w14:paraId="26B9A097" w14:textId="77777777" w:rsidR="00EA0D3A" w:rsidRDefault="00000000">
      <w:pPr>
        <w:pStyle w:val="Author-eSectionHeading4"/>
      </w:pPr>
      <w:bookmarkStart w:id="733" w:name="_Toc155601076"/>
      <w:r>
        <w:t>96.42 Signalétique</w:t>
      </w:r>
      <w:bookmarkEnd w:id="733"/>
    </w:p>
    <w:p w14:paraId="3A529467" w14:textId="77777777" w:rsidR="00EA0D3A" w:rsidRDefault="00000000">
      <w:pPr>
        <w:pStyle w:val="Author-eSectionHeading5"/>
      </w:pPr>
      <w:bookmarkStart w:id="734" w:name="_Toc155601077"/>
      <w:r>
        <w:t>96.42.1 Signalétique verticale</w:t>
      </w:r>
      <w:bookmarkEnd w:id="734"/>
    </w:p>
    <w:p w14:paraId="0D13FB34" w14:textId="77777777" w:rsidR="00EA0D3A" w:rsidRDefault="00000000">
      <w:pPr>
        <w:pStyle w:val="Author-eSectionHeading6"/>
      </w:pPr>
      <w:bookmarkStart w:id="735" w:name="_Toc155601078"/>
      <w:r>
        <w:t>96.42.1a Panneau pour signalétique CCTB 01.09</w:t>
      </w:r>
      <w:bookmarkEnd w:id="735"/>
    </w:p>
    <w:p w14:paraId="5298ADD1" w14:textId="77777777" w:rsidR="00EA0D3A" w:rsidRDefault="00000000">
      <w:pPr>
        <w:pStyle w:val="pheading"/>
      </w:pPr>
      <w:r>
        <w:t>MESURAGE</w:t>
      </w:r>
    </w:p>
    <w:p w14:paraId="4651000B" w14:textId="77777777" w:rsidR="00EA0D3A" w:rsidRDefault="00000000">
      <w:pPr>
        <w:pStyle w:val="pheading"/>
      </w:pPr>
      <w:r>
        <w:t>- unité de mesure:</w:t>
      </w:r>
    </w:p>
    <w:p w14:paraId="2C7B8D06" w14:textId="77777777" w:rsidR="00EA0D3A" w:rsidRDefault="00000000">
      <w:r>
        <w:t>pc</w:t>
      </w:r>
    </w:p>
    <w:p w14:paraId="1ADDEFA8" w14:textId="77777777" w:rsidR="00EA0D3A" w:rsidRDefault="00EA0D3A"/>
    <w:p w14:paraId="4F3FB6A7" w14:textId="77777777" w:rsidR="00EA0D3A" w:rsidRDefault="00000000">
      <w:r>
        <w:t> </w:t>
      </w:r>
    </w:p>
    <w:p w14:paraId="5A4F0E77" w14:textId="77777777" w:rsidR="00EA0D3A" w:rsidRDefault="00000000">
      <w:pPr>
        <w:pStyle w:val="pheading"/>
      </w:pPr>
      <w:r>
        <w:t>- nature du marché:</w:t>
      </w:r>
    </w:p>
    <w:p w14:paraId="25EAD75B" w14:textId="77777777" w:rsidR="00EA0D3A" w:rsidRDefault="00000000">
      <w:r>
        <w:t>QF</w:t>
      </w:r>
    </w:p>
    <w:p w14:paraId="3D5475A8" w14:textId="77777777" w:rsidR="00EA0D3A" w:rsidRDefault="00EA0D3A"/>
    <w:p w14:paraId="6C327F53" w14:textId="77777777" w:rsidR="00EA0D3A" w:rsidRDefault="00000000">
      <w:r>
        <w:t> </w:t>
      </w:r>
    </w:p>
    <w:p w14:paraId="684B966D" w14:textId="77777777" w:rsidR="00EA0D3A" w:rsidRDefault="00000000">
      <w:pPr>
        <w:pStyle w:val="Author-eSectionHeading6"/>
      </w:pPr>
      <w:bookmarkStart w:id="736" w:name="_Toc155601079"/>
      <w:r>
        <w:t>96.42.1b Poteau pour signalétique CCTB 01.09</w:t>
      </w:r>
      <w:bookmarkEnd w:id="736"/>
    </w:p>
    <w:p w14:paraId="36D6B66E" w14:textId="77777777" w:rsidR="00EA0D3A" w:rsidRDefault="00000000">
      <w:pPr>
        <w:pStyle w:val="pheading"/>
      </w:pPr>
      <w:r>
        <w:t>MESURAGE</w:t>
      </w:r>
    </w:p>
    <w:p w14:paraId="662163D7" w14:textId="77777777" w:rsidR="00EA0D3A" w:rsidRDefault="00000000">
      <w:pPr>
        <w:pStyle w:val="pheading"/>
      </w:pPr>
      <w:r>
        <w:t>- unité de mesure:</w:t>
      </w:r>
    </w:p>
    <w:p w14:paraId="2A000CB1" w14:textId="77777777" w:rsidR="00EA0D3A" w:rsidRDefault="00000000">
      <w:r>
        <w:t>pc</w:t>
      </w:r>
    </w:p>
    <w:p w14:paraId="5EF3B71E" w14:textId="77777777" w:rsidR="00EA0D3A" w:rsidRDefault="00EA0D3A"/>
    <w:p w14:paraId="46C4EB6A" w14:textId="77777777" w:rsidR="00EA0D3A" w:rsidRDefault="00000000">
      <w:r>
        <w:t> </w:t>
      </w:r>
    </w:p>
    <w:p w14:paraId="0B882278" w14:textId="77777777" w:rsidR="00EA0D3A" w:rsidRDefault="00000000">
      <w:pPr>
        <w:pStyle w:val="pheading"/>
      </w:pPr>
      <w:r>
        <w:t>- nature du marché:</w:t>
      </w:r>
    </w:p>
    <w:p w14:paraId="009F0AB9" w14:textId="77777777" w:rsidR="00EA0D3A" w:rsidRDefault="00000000">
      <w:r>
        <w:t>QF</w:t>
      </w:r>
    </w:p>
    <w:p w14:paraId="706B065D" w14:textId="77777777" w:rsidR="00EA0D3A" w:rsidRDefault="00EA0D3A"/>
    <w:p w14:paraId="54E00F9A" w14:textId="77777777" w:rsidR="00EA0D3A" w:rsidRDefault="00000000">
      <w:r>
        <w:t> </w:t>
      </w:r>
    </w:p>
    <w:p w14:paraId="32C36907" w14:textId="77777777" w:rsidR="00EA0D3A" w:rsidRDefault="00000000">
      <w:pPr>
        <w:pStyle w:val="Author-eSectionHeading6"/>
      </w:pPr>
      <w:bookmarkStart w:id="737" w:name="_Toc155601080"/>
      <w:r>
        <w:t>96.42.1c Fondation pour signalétique CCTB 01.09</w:t>
      </w:r>
      <w:bookmarkEnd w:id="737"/>
    </w:p>
    <w:p w14:paraId="0DA10278" w14:textId="77777777" w:rsidR="00EA0D3A" w:rsidRDefault="00000000">
      <w:pPr>
        <w:pStyle w:val="pheading"/>
      </w:pPr>
      <w:r>
        <w:t>MESURAGE</w:t>
      </w:r>
    </w:p>
    <w:p w14:paraId="74E86FA9" w14:textId="77777777" w:rsidR="00EA0D3A" w:rsidRDefault="00000000">
      <w:pPr>
        <w:pStyle w:val="pheading"/>
      </w:pPr>
      <w:r>
        <w:t>- unité de mesure:</w:t>
      </w:r>
    </w:p>
    <w:p w14:paraId="14109DD5" w14:textId="77777777" w:rsidR="00EA0D3A" w:rsidRDefault="00000000">
      <w:r>
        <w:t>pc</w:t>
      </w:r>
    </w:p>
    <w:p w14:paraId="5C83BC89" w14:textId="77777777" w:rsidR="00EA0D3A" w:rsidRDefault="00EA0D3A"/>
    <w:p w14:paraId="44E4AA89" w14:textId="77777777" w:rsidR="00EA0D3A" w:rsidRDefault="00000000">
      <w:r>
        <w:t> </w:t>
      </w:r>
    </w:p>
    <w:p w14:paraId="136F30A6" w14:textId="77777777" w:rsidR="00EA0D3A" w:rsidRDefault="00000000">
      <w:pPr>
        <w:pStyle w:val="pheading"/>
      </w:pPr>
      <w:r>
        <w:t>- nature du marché:</w:t>
      </w:r>
    </w:p>
    <w:p w14:paraId="2BAA12D8" w14:textId="77777777" w:rsidR="00EA0D3A" w:rsidRDefault="00000000">
      <w:r>
        <w:t>QF</w:t>
      </w:r>
    </w:p>
    <w:p w14:paraId="36A1A756" w14:textId="77777777" w:rsidR="00EA0D3A" w:rsidRDefault="00EA0D3A"/>
    <w:p w14:paraId="729D50ED" w14:textId="77777777" w:rsidR="00EA0D3A" w:rsidRDefault="00000000">
      <w:r>
        <w:t> </w:t>
      </w:r>
    </w:p>
    <w:p w14:paraId="18368744" w14:textId="77777777" w:rsidR="00EA0D3A" w:rsidRDefault="00000000">
      <w:pPr>
        <w:pStyle w:val="Author-eSectionHeading6"/>
      </w:pPr>
      <w:bookmarkStart w:id="738" w:name="_Toc155601081"/>
      <w:r>
        <w:t>96.42.1d Signalétique de réemploi CCTB 01.09</w:t>
      </w:r>
      <w:bookmarkEnd w:id="738"/>
    </w:p>
    <w:p w14:paraId="7EEFF638" w14:textId="77777777" w:rsidR="00EA0D3A" w:rsidRDefault="00000000">
      <w:pPr>
        <w:pStyle w:val="pheading"/>
      </w:pPr>
      <w:r>
        <w:t>MESURAGE</w:t>
      </w:r>
    </w:p>
    <w:p w14:paraId="56C5BD3A" w14:textId="77777777" w:rsidR="00EA0D3A" w:rsidRDefault="00000000">
      <w:pPr>
        <w:pStyle w:val="pheading"/>
      </w:pPr>
      <w:r>
        <w:t>- unité de mesure:</w:t>
      </w:r>
    </w:p>
    <w:p w14:paraId="7AF92FB6" w14:textId="77777777" w:rsidR="00EA0D3A" w:rsidRDefault="00000000">
      <w:r>
        <w:rPr>
          <w:b/>
          <w:color w:val="003300"/>
        </w:rPr>
        <w:t>(soit par défaut)</w:t>
      </w:r>
    </w:p>
    <w:p w14:paraId="44A84A8F" w14:textId="77777777" w:rsidR="00EA0D3A" w:rsidRDefault="00000000">
      <w:r>
        <w:rPr>
          <w:color w:val="008080"/>
        </w:rPr>
        <w:t>1. fft</w:t>
      </w:r>
    </w:p>
    <w:p w14:paraId="07412A17" w14:textId="77777777" w:rsidR="00EA0D3A" w:rsidRDefault="00000000">
      <w:r>
        <w:rPr>
          <w:b/>
          <w:color w:val="003300"/>
        </w:rPr>
        <w:t>(soit)</w:t>
      </w:r>
    </w:p>
    <w:p w14:paraId="69F87B89" w14:textId="77777777" w:rsidR="00EA0D3A" w:rsidRDefault="00000000">
      <w:r>
        <w:rPr>
          <w:color w:val="008080"/>
        </w:rPr>
        <w:t>2. pc</w:t>
      </w:r>
    </w:p>
    <w:p w14:paraId="7CA82609" w14:textId="77777777" w:rsidR="00EA0D3A" w:rsidRDefault="00EA0D3A"/>
    <w:p w14:paraId="59C81D5B" w14:textId="77777777" w:rsidR="00EA0D3A" w:rsidRDefault="00000000">
      <w:r>
        <w:t> </w:t>
      </w:r>
    </w:p>
    <w:p w14:paraId="6D1B1016" w14:textId="77777777" w:rsidR="00EA0D3A" w:rsidRDefault="00000000">
      <w:pPr>
        <w:pStyle w:val="pheading"/>
      </w:pPr>
      <w:r>
        <w:t>- nature du marché:</w:t>
      </w:r>
    </w:p>
    <w:p w14:paraId="424508A3" w14:textId="77777777" w:rsidR="00EA0D3A" w:rsidRDefault="00000000">
      <w:r>
        <w:rPr>
          <w:b/>
          <w:color w:val="003300"/>
        </w:rPr>
        <w:t>(soit par défaut)</w:t>
      </w:r>
    </w:p>
    <w:p w14:paraId="6D693DBD" w14:textId="77777777" w:rsidR="00EA0D3A" w:rsidRDefault="00000000">
      <w:r>
        <w:rPr>
          <w:color w:val="008080"/>
        </w:rPr>
        <w:t>1. PG</w:t>
      </w:r>
    </w:p>
    <w:p w14:paraId="79726468" w14:textId="77777777" w:rsidR="00EA0D3A" w:rsidRDefault="00000000">
      <w:r>
        <w:rPr>
          <w:b/>
          <w:color w:val="003300"/>
        </w:rPr>
        <w:t>(soit)</w:t>
      </w:r>
    </w:p>
    <w:p w14:paraId="3482E796" w14:textId="77777777" w:rsidR="00EA0D3A" w:rsidRDefault="00000000">
      <w:r>
        <w:rPr>
          <w:color w:val="008080"/>
        </w:rPr>
        <w:t>2. QF</w:t>
      </w:r>
    </w:p>
    <w:p w14:paraId="1CFB3E6F" w14:textId="77777777" w:rsidR="00EA0D3A" w:rsidRDefault="00EA0D3A"/>
    <w:p w14:paraId="6D96F31A" w14:textId="77777777" w:rsidR="00EA0D3A" w:rsidRDefault="00000000">
      <w:r>
        <w:t> </w:t>
      </w:r>
    </w:p>
    <w:p w14:paraId="52F910EC" w14:textId="77777777" w:rsidR="00EA0D3A" w:rsidRDefault="00000000">
      <w:pPr>
        <w:pStyle w:val="Author-eSectionHeading5"/>
      </w:pPr>
      <w:bookmarkStart w:id="739" w:name="_Toc155601082"/>
      <w:r>
        <w:t>96.42.2 Signalétique horizontale</w:t>
      </w:r>
      <w:bookmarkEnd w:id="739"/>
    </w:p>
    <w:p w14:paraId="380B1DE7" w14:textId="77777777" w:rsidR="00EA0D3A" w:rsidRDefault="00000000">
      <w:pPr>
        <w:pStyle w:val="Author-eSectionHeading6"/>
      </w:pPr>
      <w:bookmarkStart w:id="740" w:name="_Toc155601083"/>
      <w:r>
        <w:t>96.42.2a Marquage sol pour signalétique horizontale CCTB 01.09</w:t>
      </w:r>
      <w:bookmarkEnd w:id="740"/>
    </w:p>
    <w:p w14:paraId="1D86FD8A" w14:textId="77777777" w:rsidR="00EA0D3A" w:rsidRDefault="00000000">
      <w:pPr>
        <w:pStyle w:val="pheading"/>
      </w:pPr>
      <w:r>
        <w:t>MESURAGE</w:t>
      </w:r>
    </w:p>
    <w:p w14:paraId="5EB949B5" w14:textId="77777777" w:rsidR="00EA0D3A" w:rsidRDefault="00000000">
      <w:pPr>
        <w:pStyle w:val="pheading"/>
      </w:pPr>
      <w:r>
        <w:t>- unité de mesure:</w:t>
      </w:r>
    </w:p>
    <w:p w14:paraId="054D95E6" w14:textId="77777777" w:rsidR="00EA0D3A" w:rsidRDefault="00000000">
      <w:r>
        <w:t>m²</w:t>
      </w:r>
    </w:p>
    <w:p w14:paraId="0C7C56AC" w14:textId="77777777" w:rsidR="00EA0D3A" w:rsidRDefault="00000000">
      <w:pPr>
        <w:pStyle w:val="pheading"/>
      </w:pPr>
      <w:r>
        <w:t>- nature du marché:</w:t>
      </w:r>
    </w:p>
    <w:p w14:paraId="1915CE37" w14:textId="77777777" w:rsidR="00EA0D3A" w:rsidRDefault="00000000">
      <w:r>
        <w:t>QF</w:t>
      </w:r>
    </w:p>
    <w:p w14:paraId="7494E3A0" w14:textId="77777777" w:rsidR="00EA0D3A" w:rsidRDefault="00EA0D3A"/>
    <w:p w14:paraId="0EED748D" w14:textId="77777777" w:rsidR="00EA0D3A" w:rsidRDefault="00000000">
      <w:r>
        <w:t> </w:t>
      </w:r>
    </w:p>
    <w:p w14:paraId="469D0FC7" w14:textId="77777777" w:rsidR="00EA0D3A" w:rsidRDefault="00000000">
      <w:pPr>
        <w:pStyle w:val="Author-eSectionHeading6"/>
      </w:pPr>
      <w:bookmarkStart w:id="741" w:name="_Toc155601084"/>
      <w:r>
        <w:t>96.42.2b Pictogrammes pour signalétique horizontale CCTB 01.09</w:t>
      </w:r>
      <w:bookmarkEnd w:id="741"/>
    </w:p>
    <w:p w14:paraId="127314DF" w14:textId="77777777" w:rsidR="00EA0D3A" w:rsidRDefault="00000000">
      <w:pPr>
        <w:pStyle w:val="pheading"/>
      </w:pPr>
      <w:r>
        <w:t>MESURAGE</w:t>
      </w:r>
    </w:p>
    <w:p w14:paraId="63F45EBD" w14:textId="77777777" w:rsidR="00EA0D3A" w:rsidRDefault="00000000">
      <w:pPr>
        <w:pStyle w:val="pheading"/>
      </w:pPr>
      <w:r>
        <w:t>- unité de mesure:</w:t>
      </w:r>
    </w:p>
    <w:p w14:paraId="30E36D8D" w14:textId="77777777" w:rsidR="00EA0D3A" w:rsidRDefault="00000000">
      <w:r>
        <w:t>pc</w:t>
      </w:r>
    </w:p>
    <w:p w14:paraId="1FEE7B7D" w14:textId="77777777" w:rsidR="00EA0D3A" w:rsidRDefault="00EA0D3A"/>
    <w:p w14:paraId="1B0425E8" w14:textId="77777777" w:rsidR="00EA0D3A" w:rsidRDefault="00000000">
      <w:r>
        <w:t> </w:t>
      </w:r>
    </w:p>
    <w:p w14:paraId="092EF14D" w14:textId="77777777" w:rsidR="00EA0D3A" w:rsidRDefault="00000000">
      <w:pPr>
        <w:pStyle w:val="pheading"/>
      </w:pPr>
      <w:r>
        <w:t>- nature du marché:</w:t>
      </w:r>
    </w:p>
    <w:p w14:paraId="68EBDD67" w14:textId="77777777" w:rsidR="00EA0D3A" w:rsidRDefault="00000000">
      <w:r>
        <w:t>QF</w:t>
      </w:r>
    </w:p>
    <w:p w14:paraId="3B99AEBB" w14:textId="77777777" w:rsidR="00EA0D3A" w:rsidRDefault="00EA0D3A"/>
    <w:p w14:paraId="11D10E82" w14:textId="77777777" w:rsidR="00EA0D3A" w:rsidRDefault="00000000">
      <w:r>
        <w:t> </w:t>
      </w:r>
    </w:p>
    <w:p w14:paraId="1C264B26" w14:textId="77777777" w:rsidR="00EA0D3A" w:rsidRDefault="00000000">
      <w:pPr>
        <w:pStyle w:val="Author-eSectionHeading3"/>
      </w:pPr>
      <w:bookmarkStart w:id="742" w:name="_Toc155601085"/>
      <w:r>
        <w:t>96.5 Mobiliers et équipements extérieurs - Rénovation CCTB 01.09</w:t>
      </w:r>
      <w:bookmarkEnd w:id="742"/>
    </w:p>
    <w:p w14:paraId="041DB3F2" w14:textId="77777777" w:rsidR="00EA0D3A" w:rsidRDefault="00000000">
      <w:pPr>
        <w:pStyle w:val="Author-eSectionHeading4"/>
      </w:pPr>
      <w:bookmarkStart w:id="743" w:name="_Toc155601086"/>
      <w:r>
        <w:t>96.51 Mobiliers et équipements extérieurs - Rénovation</w:t>
      </w:r>
      <w:bookmarkEnd w:id="743"/>
    </w:p>
    <w:p w14:paraId="028CF4CE" w14:textId="77777777" w:rsidR="00EA0D3A" w:rsidRDefault="00000000">
      <w:pPr>
        <w:pStyle w:val="Author-eSectionHeading5"/>
      </w:pPr>
      <w:bookmarkStart w:id="744" w:name="_Toc155601087"/>
      <w:r>
        <w:t>96.51.1 Mobiliers et équipements extérieurs - Rénovation</w:t>
      </w:r>
      <w:bookmarkEnd w:id="744"/>
    </w:p>
    <w:p w14:paraId="7498248D" w14:textId="77777777" w:rsidR="00EA0D3A" w:rsidRDefault="00000000">
      <w:pPr>
        <w:pStyle w:val="Author-eSectionHeading6"/>
      </w:pPr>
      <w:bookmarkStart w:id="745" w:name="_Toc155601088"/>
      <w:r>
        <w:t>96.51.1a Mobiliers et équipements extérieurs - Rénovation CCTB 01.09</w:t>
      </w:r>
      <w:bookmarkEnd w:id="745"/>
    </w:p>
    <w:p w14:paraId="0BBF2B64" w14:textId="77777777" w:rsidR="00EA0D3A" w:rsidRDefault="00000000">
      <w:pPr>
        <w:pStyle w:val="pheading"/>
      </w:pPr>
      <w:r>
        <w:t>MESURAGE</w:t>
      </w:r>
    </w:p>
    <w:p w14:paraId="3FF0509A" w14:textId="77777777" w:rsidR="00EA0D3A" w:rsidRDefault="00000000">
      <w:pPr>
        <w:pStyle w:val="pheading"/>
      </w:pPr>
      <w:r>
        <w:t>- unité de mesure:</w:t>
      </w:r>
    </w:p>
    <w:p w14:paraId="01510368" w14:textId="77777777" w:rsidR="00EA0D3A" w:rsidRDefault="00000000">
      <w:r>
        <w:rPr>
          <w:b/>
          <w:color w:val="003300"/>
        </w:rPr>
        <w:t>(soit par défaut)</w:t>
      </w:r>
    </w:p>
    <w:p w14:paraId="1BFC6FFF" w14:textId="77777777" w:rsidR="00EA0D3A" w:rsidRDefault="00000000">
      <w:r>
        <w:rPr>
          <w:color w:val="008080"/>
        </w:rPr>
        <w:t>1. fft</w:t>
      </w:r>
    </w:p>
    <w:p w14:paraId="3E613A7E" w14:textId="77777777" w:rsidR="00EA0D3A" w:rsidRDefault="00000000">
      <w:r>
        <w:rPr>
          <w:b/>
          <w:color w:val="003300"/>
        </w:rPr>
        <w:t>(soit)</w:t>
      </w:r>
    </w:p>
    <w:p w14:paraId="330DC33C" w14:textId="77777777" w:rsidR="00EA0D3A" w:rsidRDefault="00000000">
      <w:r>
        <w:rPr>
          <w:color w:val="008080"/>
        </w:rPr>
        <w:t>2. pc</w:t>
      </w:r>
    </w:p>
    <w:p w14:paraId="3207B3A8" w14:textId="77777777" w:rsidR="00EA0D3A" w:rsidRDefault="00EA0D3A"/>
    <w:p w14:paraId="6C840C38" w14:textId="77777777" w:rsidR="00EA0D3A" w:rsidRDefault="00000000">
      <w:r>
        <w:t> </w:t>
      </w:r>
    </w:p>
    <w:p w14:paraId="20D5B888" w14:textId="77777777" w:rsidR="00EA0D3A" w:rsidRDefault="00000000">
      <w:pPr>
        <w:pStyle w:val="pheading"/>
      </w:pPr>
      <w:r>
        <w:t>- nature du marché:</w:t>
      </w:r>
    </w:p>
    <w:p w14:paraId="4214FA5F" w14:textId="77777777" w:rsidR="00EA0D3A" w:rsidRDefault="00000000">
      <w:r>
        <w:rPr>
          <w:b/>
          <w:color w:val="003300"/>
        </w:rPr>
        <w:t>(soit par défaut)</w:t>
      </w:r>
    </w:p>
    <w:p w14:paraId="39D5D47F" w14:textId="77777777" w:rsidR="00EA0D3A" w:rsidRDefault="00000000">
      <w:r>
        <w:rPr>
          <w:color w:val="008080"/>
        </w:rPr>
        <w:t>1. PG</w:t>
      </w:r>
    </w:p>
    <w:p w14:paraId="5B45D8A3" w14:textId="77777777" w:rsidR="00EA0D3A" w:rsidRDefault="00000000">
      <w:r>
        <w:rPr>
          <w:b/>
          <w:color w:val="003300"/>
        </w:rPr>
        <w:t>(soit)</w:t>
      </w:r>
    </w:p>
    <w:p w14:paraId="2194D084" w14:textId="77777777" w:rsidR="00EA0D3A" w:rsidRDefault="00000000">
      <w:r>
        <w:rPr>
          <w:color w:val="008080"/>
        </w:rPr>
        <w:t>2. QF</w:t>
      </w:r>
    </w:p>
    <w:p w14:paraId="65100F9F" w14:textId="77777777" w:rsidR="00EA0D3A" w:rsidRDefault="00EA0D3A"/>
    <w:p w14:paraId="34344564" w14:textId="77777777" w:rsidR="00EA0D3A" w:rsidRDefault="00000000">
      <w:r>
        <w:t> </w:t>
      </w:r>
    </w:p>
    <w:p w14:paraId="5456E61E" w14:textId="77777777" w:rsidR="00EA0D3A" w:rsidRDefault="00000000">
      <w:pPr>
        <w:pStyle w:val="Author-eSectionHeading2"/>
      </w:pPr>
      <w:bookmarkStart w:id="746" w:name="_Toc155601089"/>
      <w:r>
        <w:t>97 Equipements d'éclairage et d'électricité d'extérieur CCTB 01.09</w:t>
      </w:r>
      <w:bookmarkEnd w:id="746"/>
    </w:p>
    <w:p w14:paraId="24C6F01B" w14:textId="77777777" w:rsidR="00EA0D3A" w:rsidRDefault="00000000">
      <w:pPr>
        <w:pStyle w:val="pheading"/>
      </w:pPr>
      <w:r>
        <w:t>DESCRIPTION</w:t>
      </w:r>
    </w:p>
    <w:p w14:paraId="7EF6022A" w14:textId="77777777" w:rsidR="00EA0D3A" w:rsidRDefault="00000000">
      <w:pPr>
        <w:pStyle w:val="pheading"/>
      </w:pPr>
      <w:r>
        <w:t>- Remarques importantes</w:t>
      </w:r>
    </w:p>
    <w:p w14:paraId="3EBDF49A" w14:textId="35931F05" w:rsidR="00EA0D3A" w:rsidRDefault="00000000">
      <w:r>
        <w:t xml:space="preserve">Pour l’éclairage extérieur, il n’est pas repris dans le préset Tome l’éclairage attaché à l’électricité du bâtiment qui est repris dans le Tome </w:t>
      </w:r>
      <w:hyperlink r:id="rId25" w:history="1">
        <w:r>
          <w:t>7 T7 Electricité</w:t>
        </w:r>
      </w:hyperlink>
      <w:r>
        <w:t>.</w:t>
      </w:r>
    </w:p>
    <w:p w14:paraId="185D8ECA" w14:textId="77777777" w:rsidR="00EA0D3A" w:rsidRDefault="00000000">
      <w:r>
        <w:t xml:space="preserve">Il s'agit de luminaires extérieurs à placer au droit des </w:t>
      </w:r>
      <w:r>
        <w:rPr>
          <w:color w:val="FF0000"/>
        </w:rPr>
        <w:t>entrées des habitations / terrasses / appartements / ***</w:t>
      </w:r>
      <w:r>
        <w:t>, y compris les connexions et les lampes correspondantes.</w:t>
      </w:r>
    </w:p>
    <w:p w14:paraId="583BA2DD" w14:textId="77777777" w:rsidR="00EA0D3A" w:rsidRDefault="00EA0D3A"/>
    <w:p w14:paraId="02E3DD11" w14:textId="77777777" w:rsidR="00EA0D3A" w:rsidRDefault="00000000">
      <w:r>
        <w:t> </w:t>
      </w:r>
    </w:p>
    <w:p w14:paraId="7AA49469" w14:textId="77777777" w:rsidR="00EA0D3A" w:rsidRDefault="00000000">
      <w:pPr>
        <w:pStyle w:val="Author-eSectionHeading3"/>
      </w:pPr>
      <w:bookmarkStart w:id="747" w:name="_Toc155601090"/>
      <w:r>
        <w:t>97.1 Éclairage d'extérieur</w:t>
      </w:r>
      <w:bookmarkEnd w:id="747"/>
    </w:p>
    <w:p w14:paraId="16DE8C0A" w14:textId="77777777" w:rsidR="00EA0D3A" w:rsidRDefault="00000000">
      <w:pPr>
        <w:pStyle w:val="Author-eSectionHeading4"/>
      </w:pPr>
      <w:bookmarkStart w:id="748" w:name="_Toc155601091"/>
      <w:r>
        <w:t>97.11 Installation et préparatifs pour l'éclairage d'extérieur</w:t>
      </w:r>
      <w:bookmarkEnd w:id="748"/>
    </w:p>
    <w:p w14:paraId="72AF2AD4" w14:textId="77777777" w:rsidR="00EA0D3A" w:rsidRDefault="00000000">
      <w:pPr>
        <w:pStyle w:val="Author-eSectionHeading5"/>
      </w:pPr>
      <w:bookmarkStart w:id="749" w:name="_Toc155601092"/>
      <w:r>
        <w:t>97.11.1 Installation et préparatifs pour l'éclairage d'extérieur</w:t>
      </w:r>
      <w:bookmarkEnd w:id="749"/>
    </w:p>
    <w:p w14:paraId="450B06FE" w14:textId="77777777" w:rsidR="00EA0D3A" w:rsidRDefault="00000000">
      <w:pPr>
        <w:pStyle w:val="Author-eSectionHeading6"/>
      </w:pPr>
      <w:bookmarkStart w:id="750" w:name="_Toc155601093"/>
      <w:r>
        <w:t>97.11.1a Démontage d'appareils et de réseaux existants CCTB 01.09</w:t>
      </w:r>
      <w:bookmarkEnd w:id="750"/>
    </w:p>
    <w:p w14:paraId="53182167" w14:textId="77777777" w:rsidR="00EA0D3A" w:rsidRDefault="00000000">
      <w:pPr>
        <w:pStyle w:val="pheading"/>
      </w:pPr>
      <w:r>
        <w:t>DESCRIPTION</w:t>
      </w:r>
    </w:p>
    <w:p w14:paraId="5FC6522B" w14:textId="77777777" w:rsidR="00EA0D3A" w:rsidRDefault="00000000">
      <w:pPr>
        <w:pStyle w:val="pheading"/>
      </w:pPr>
      <w:r>
        <w:t>- Définition / Comprend</w:t>
      </w:r>
    </w:p>
    <w:p w14:paraId="564B2F16" w14:textId="47627A44" w:rsidR="00EA0D3A" w:rsidRDefault="00000000">
      <w:r>
        <w:t xml:space="preserve">(Travaux décrits et comptabilisés sous le </w:t>
      </w:r>
      <w:hyperlink r:id="rId26" w:history="1">
        <w:r>
          <w:t>06 Travaux de stabilisation et de déconstruction</w:t>
        </w:r>
      </w:hyperlink>
      <w:r>
        <w:t>).</w:t>
      </w:r>
    </w:p>
    <w:p w14:paraId="1D5A3550" w14:textId="77777777" w:rsidR="00EA0D3A" w:rsidRDefault="00EA0D3A"/>
    <w:p w14:paraId="28BBFB21" w14:textId="77777777" w:rsidR="00EA0D3A" w:rsidRDefault="00000000">
      <w:r>
        <w:t> </w:t>
      </w:r>
    </w:p>
    <w:p w14:paraId="4E9DFC40" w14:textId="77777777" w:rsidR="00EA0D3A" w:rsidRDefault="00000000">
      <w:pPr>
        <w:pStyle w:val="Author-eSectionHeading6"/>
      </w:pPr>
      <w:bookmarkStart w:id="751" w:name="_Toc155601094"/>
      <w:r>
        <w:t>97.11.1b Terrassements pour gaines CCTB 01.09</w:t>
      </w:r>
      <w:bookmarkEnd w:id="751"/>
    </w:p>
    <w:p w14:paraId="1DE3063C" w14:textId="77777777" w:rsidR="00EA0D3A" w:rsidRDefault="00000000">
      <w:pPr>
        <w:pStyle w:val="pheading"/>
      </w:pPr>
      <w:r>
        <w:t>DESCRIPTION</w:t>
      </w:r>
    </w:p>
    <w:p w14:paraId="2972DD40" w14:textId="77777777" w:rsidR="00EA0D3A" w:rsidRDefault="00000000">
      <w:pPr>
        <w:pStyle w:val="pheading"/>
      </w:pPr>
      <w:r>
        <w:t>- Définition / Comprend</w:t>
      </w:r>
    </w:p>
    <w:p w14:paraId="369EB598" w14:textId="77777777" w:rsidR="00EA0D3A" w:rsidRDefault="00000000">
      <w:r>
        <w:t xml:space="preserve">(voir </w:t>
      </w:r>
      <w:hyperlink w:anchor="1599" w:history="1">
        <w:r>
          <w:t>92 Drainage et égouttage</w:t>
        </w:r>
      </w:hyperlink>
      <w:r>
        <w:t>)</w:t>
      </w:r>
    </w:p>
    <w:p w14:paraId="01A95DCA" w14:textId="77777777" w:rsidR="00EA0D3A" w:rsidRDefault="00000000">
      <w:pPr>
        <w:pStyle w:val="pheading"/>
      </w:pPr>
      <w:r>
        <w:t>MESURAGE</w:t>
      </w:r>
    </w:p>
    <w:p w14:paraId="597FD27E" w14:textId="77777777" w:rsidR="00EA0D3A" w:rsidRDefault="00000000">
      <w:pPr>
        <w:pStyle w:val="pheading"/>
      </w:pPr>
      <w:r>
        <w:t>- unité de mesure:</w:t>
      </w:r>
    </w:p>
    <w:p w14:paraId="17BB09E3" w14:textId="77777777" w:rsidR="00EA0D3A" w:rsidRDefault="00000000">
      <w:r>
        <w:t>m</w:t>
      </w:r>
    </w:p>
    <w:p w14:paraId="7D770DCC" w14:textId="77777777" w:rsidR="00EA0D3A" w:rsidRDefault="00000000">
      <w:pPr>
        <w:pStyle w:val="pheading"/>
      </w:pPr>
      <w:r>
        <w:t>- nature du marché:</w:t>
      </w:r>
    </w:p>
    <w:p w14:paraId="5B593E1F" w14:textId="77777777" w:rsidR="00EA0D3A" w:rsidRDefault="00000000">
      <w:r>
        <w:t>QF</w:t>
      </w:r>
    </w:p>
    <w:p w14:paraId="09B12493" w14:textId="77777777" w:rsidR="00EA0D3A" w:rsidRDefault="00EA0D3A"/>
    <w:p w14:paraId="6BD4D1CC" w14:textId="77777777" w:rsidR="00EA0D3A" w:rsidRDefault="00000000">
      <w:r>
        <w:t> </w:t>
      </w:r>
    </w:p>
    <w:p w14:paraId="5E817A5D" w14:textId="77777777" w:rsidR="00EA0D3A" w:rsidRDefault="00000000">
      <w:pPr>
        <w:pStyle w:val="Author-eSectionHeading6"/>
      </w:pPr>
      <w:bookmarkStart w:id="752" w:name="_Toc155601095"/>
      <w:r>
        <w:t>97.11.1c Fourniture et pose de gaines CCTB 01.09</w:t>
      </w:r>
      <w:bookmarkEnd w:id="752"/>
    </w:p>
    <w:p w14:paraId="28403A59" w14:textId="77777777" w:rsidR="00EA0D3A" w:rsidRDefault="00000000">
      <w:pPr>
        <w:pStyle w:val="pheading"/>
      </w:pPr>
      <w:r>
        <w:t>MATÉRIAUX</w:t>
      </w:r>
    </w:p>
    <w:p w14:paraId="430B25C6" w14:textId="77777777" w:rsidR="00EA0D3A" w:rsidRDefault="00000000">
      <w:pPr>
        <w:pStyle w:val="pheading"/>
      </w:pPr>
      <w:r>
        <w:t>- Caractéristiques générales</w:t>
      </w:r>
    </w:p>
    <w:p w14:paraId="1DB4F4AC" w14:textId="77777777" w:rsidR="00EA0D3A" w:rsidRDefault="00000000">
      <w:r>
        <w:t>A déterminer le diamètre du tuyau annelé en P.V.C. non plastifié :</w:t>
      </w:r>
    </w:p>
    <w:p w14:paraId="421B38DC" w14:textId="77777777" w:rsidR="00EA0D3A" w:rsidRDefault="00000000">
      <w:r>
        <w:t>- diamètre : DN = 50 mm</w:t>
      </w:r>
    </w:p>
    <w:p w14:paraId="2961299D" w14:textId="77777777" w:rsidR="00EA0D3A" w:rsidRDefault="00000000">
      <w:r>
        <w:t>- diamètre : DN = 60 mm</w:t>
      </w:r>
    </w:p>
    <w:p w14:paraId="0F862FC6" w14:textId="77777777" w:rsidR="00EA0D3A" w:rsidRDefault="00000000">
      <w:r>
        <w:t>- diamètre : DN = 65 mm</w:t>
      </w:r>
    </w:p>
    <w:p w14:paraId="29E37A33" w14:textId="77777777" w:rsidR="00EA0D3A" w:rsidRDefault="00000000">
      <w:r>
        <w:t>- diamètre : DN = 80 mm</w:t>
      </w:r>
    </w:p>
    <w:p w14:paraId="16D3C402" w14:textId="77777777" w:rsidR="00EA0D3A" w:rsidRDefault="00000000">
      <w:r>
        <w:t>- diamètre : DN = 100 mm</w:t>
      </w:r>
    </w:p>
    <w:p w14:paraId="55132D28" w14:textId="77777777" w:rsidR="00EA0D3A" w:rsidRDefault="00000000">
      <w:r>
        <w:t>- diamètre : DN = 125 mm</w:t>
      </w:r>
    </w:p>
    <w:p w14:paraId="5BB84CB8" w14:textId="77777777" w:rsidR="00EA0D3A" w:rsidRDefault="00000000">
      <w:r>
        <w:t>- diamètre : DN = 160 mm</w:t>
      </w:r>
    </w:p>
    <w:p w14:paraId="48640BFB" w14:textId="77777777" w:rsidR="00EA0D3A" w:rsidRDefault="00000000">
      <w:r>
        <w:t>- diamètre : DN = 200 mm</w:t>
      </w:r>
    </w:p>
    <w:p w14:paraId="412C6D8E" w14:textId="77777777" w:rsidR="00EA0D3A" w:rsidRDefault="00000000">
      <w:pPr>
        <w:pStyle w:val="pheading"/>
      </w:pPr>
      <w:r>
        <w:t>DOCUMENTS DE RÉFÉRENCE COMPLÉMENTAIRES</w:t>
      </w:r>
    </w:p>
    <w:p w14:paraId="6073C477" w14:textId="77777777" w:rsidR="00EA0D3A" w:rsidRDefault="00000000">
      <w:pPr>
        <w:pStyle w:val="pheading"/>
      </w:pPr>
      <w:r>
        <w:t>- Matériau</w:t>
      </w:r>
    </w:p>
    <w:p w14:paraId="5444E7F0" w14:textId="77777777" w:rsidR="00EA0D3A" w:rsidRDefault="00000000">
      <w:r>
        <w:t>[CCT Qualiroutes, Cahier des charges type Qualiroutes] I.1.2.2.1.</w:t>
      </w:r>
    </w:p>
    <w:p w14:paraId="7282D2CD" w14:textId="77777777" w:rsidR="00EA0D3A" w:rsidRDefault="00EA0D3A"/>
    <w:p w14:paraId="1FDE02E7" w14:textId="77777777" w:rsidR="00EA0D3A" w:rsidRDefault="00000000">
      <w:r>
        <w:t> </w:t>
      </w:r>
    </w:p>
    <w:p w14:paraId="23221849" w14:textId="77777777" w:rsidR="00EA0D3A" w:rsidRDefault="00000000">
      <w:pPr>
        <w:pStyle w:val="pheading"/>
      </w:pPr>
      <w:r>
        <w:t>MESURAGE</w:t>
      </w:r>
    </w:p>
    <w:p w14:paraId="6E0A5D1E" w14:textId="77777777" w:rsidR="00EA0D3A" w:rsidRDefault="00000000">
      <w:pPr>
        <w:pStyle w:val="pheading"/>
      </w:pPr>
      <w:r>
        <w:t>- unité de mesure:</w:t>
      </w:r>
    </w:p>
    <w:p w14:paraId="1EA3355F" w14:textId="77777777" w:rsidR="00EA0D3A" w:rsidRDefault="00000000">
      <w:r>
        <w:t>m</w:t>
      </w:r>
    </w:p>
    <w:p w14:paraId="76433F85" w14:textId="77777777" w:rsidR="00EA0D3A" w:rsidRDefault="00000000">
      <w:pPr>
        <w:pStyle w:val="pheading"/>
      </w:pPr>
      <w:r>
        <w:t>- nature du marché:</w:t>
      </w:r>
    </w:p>
    <w:p w14:paraId="0CE8D27F" w14:textId="77777777" w:rsidR="00EA0D3A" w:rsidRDefault="00000000">
      <w:r>
        <w:t>QF</w:t>
      </w:r>
    </w:p>
    <w:p w14:paraId="5AE00B4E" w14:textId="77777777" w:rsidR="00EA0D3A" w:rsidRDefault="00EA0D3A"/>
    <w:p w14:paraId="601E9FE0" w14:textId="77777777" w:rsidR="00EA0D3A" w:rsidRDefault="00000000">
      <w:r>
        <w:t> </w:t>
      </w:r>
    </w:p>
    <w:p w14:paraId="11E84DD6" w14:textId="77777777" w:rsidR="00EA0D3A" w:rsidRDefault="00000000">
      <w:pPr>
        <w:pStyle w:val="Author-eSectionHeading6"/>
      </w:pPr>
      <w:bookmarkStart w:id="753" w:name="_Toc155601096"/>
      <w:r>
        <w:t>97.11.1d Fourniture et pose de câbles CCTB 01.09</w:t>
      </w:r>
      <w:bookmarkEnd w:id="753"/>
    </w:p>
    <w:p w14:paraId="17FECF14" w14:textId="77777777" w:rsidR="00EA0D3A" w:rsidRDefault="00000000">
      <w:pPr>
        <w:pStyle w:val="pheading"/>
      </w:pPr>
      <w:r>
        <w:t>MESURAGE</w:t>
      </w:r>
    </w:p>
    <w:p w14:paraId="255AFEEB" w14:textId="77777777" w:rsidR="00EA0D3A" w:rsidRDefault="00000000">
      <w:pPr>
        <w:pStyle w:val="pheading"/>
      </w:pPr>
      <w:r>
        <w:t>- unité de mesure:</w:t>
      </w:r>
    </w:p>
    <w:p w14:paraId="2EF2503E" w14:textId="77777777" w:rsidR="00EA0D3A" w:rsidRDefault="00000000">
      <w:r>
        <w:t>m</w:t>
      </w:r>
    </w:p>
    <w:p w14:paraId="20FD3052" w14:textId="77777777" w:rsidR="00EA0D3A" w:rsidRDefault="00000000">
      <w:pPr>
        <w:pStyle w:val="pheading"/>
      </w:pPr>
      <w:r>
        <w:t>- nature du marché:</w:t>
      </w:r>
    </w:p>
    <w:p w14:paraId="2C336C71" w14:textId="77777777" w:rsidR="00EA0D3A" w:rsidRDefault="00000000">
      <w:r>
        <w:t>QF</w:t>
      </w:r>
    </w:p>
    <w:p w14:paraId="4BD3FCCC" w14:textId="77777777" w:rsidR="00EA0D3A" w:rsidRDefault="00EA0D3A"/>
    <w:p w14:paraId="1E95FE78" w14:textId="77777777" w:rsidR="00EA0D3A" w:rsidRDefault="00000000">
      <w:r>
        <w:t> </w:t>
      </w:r>
    </w:p>
    <w:p w14:paraId="7B500BB2" w14:textId="77777777" w:rsidR="00EA0D3A" w:rsidRDefault="00000000">
      <w:pPr>
        <w:pStyle w:val="Author-eSectionHeading6"/>
      </w:pPr>
      <w:bookmarkStart w:id="754" w:name="_Toc155601097"/>
      <w:r>
        <w:t>97.11.1e Raccordement au réseau public/privé CCTB 01.09</w:t>
      </w:r>
      <w:bookmarkEnd w:id="754"/>
    </w:p>
    <w:p w14:paraId="48DD9E27" w14:textId="77777777" w:rsidR="00EA0D3A" w:rsidRDefault="00000000">
      <w:pPr>
        <w:pStyle w:val="pheading"/>
      </w:pPr>
      <w:r>
        <w:t>MESURAGE</w:t>
      </w:r>
    </w:p>
    <w:p w14:paraId="79092CFC" w14:textId="77777777" w:rsidR="00EA0D3A" w:rsidRDefault="00000000">
      <w:pPr>
        <w:pStyle w:val="pheading"/>
      </w:pPr>
      <w:r>
        <w:t>- unité de mesure:</w:t>
      </w:r>
    </w:p>
    <w:p w14:paraId="700FB22F" w14:textId="77777777" w:rsidR="00EA0D3A" w:rsidRDefault="00000000">
      <w:r>
        <w:t>fft</w:t>
      </w:r>
    </w:p>
    <w:p w14:paraId="2533B1FB" w14:textId="77777777" w:rsidR="00EA0D3A" w:rsidRDefault="00000000">
      <w:pPr>
        <w:pStyle w:val="pheading"/>
      </w:pPr>
      <w:r>
        <w:t>- nature du marché:</w:t>
      </w:r>
    </w:p>
    <w:p w14:paraId="4B3FBC3B" w14:textId="77777777" w:rsidR="00EA0D3A" w:rsidRDefault="00000000">
      <w:r>
        <w:t>PG</w:t>
      </w:r>
    </w:p>
    <w:p w14:paraId="6724F94D" w14:textId="77777777" w:rsidR="00EA0D3A" w:rsidRDefault="00000000">
      <w:pPr>
        <w:pStyle w:val="Author-eSectionHeading6"/>
      </w:pPr>
      <w:bookmarkStart w:id="755" w:name="_Toc155601098"/>
      <w:r>
        <w:t>97.11.1f Accessoires divers hors luminaires (boitier, détecteur, minuterie,..) CCTB 01.09</w:t>
      </w:r>
      <w:bookmarkEnd w:id="755"/>
    </w:p>
    <w:p w14:paraId="107CDEF6" w14:textId="77777777" w:rsidR="00EA0D3A" w:rsidRDefault="00000000">
      <w:pPr>
        <w:pStyle w:val="pheading"/>
      </w:pPr>
      <w:r>
        <w:t>MESURAGE</w:t>
      </w:r>
    </w:p>
    <w:p w14:paraId="21822AA2" w14:textId="77777777" w:rsidR="00EA0D3A" w:rsidRDefault="00000000">
      <w:pPr>
        <w:pStyle w:val="pheading"/>
      </w:pPr>
      <w:r>
        <w:t>- unité de mesure:</w:t>
      </w:r>
    </w:p>
    <w:p w14:paraId="19AA4339" w14:textId="77777777" w:rsidR="00EA0D3A" w:rsidRDefault="00000000">
      <w:r>
        <w:t>fft</w:t>
      </w:r>
    </w:p>
    <w:p w14:paraId="33E1A84A" w14:textId="77777777" w:rsidR="00EA0D3A" w:rsidRDefault="00000000">
      <w:pPr>
        <w:pStyle w:val="pheading"/>
      </w:pPr>
      <w:r>
        <w:t>- nature du marché:</w:t>
      </w:r>
    </w:p>
    <w:p w14:paraId="7301FCC4" w14:textId="77777777" w:rsidR="00EA0D3A" w:rsidRDefault="00000000">
      <w:r>
        <w:t>PG</w:t>
      </w:r>
    </w:p>
    <w:p w14:paraId="2E4ADBE6" w14:textId="77777777" w:rsidR="00EA0D3A" w:rsidRDefault="00000000">
      <w:pPr>
        <w:pStyle w:val="Author-eSectionHeading4"/>
      </w:pPr>
      <w:bookmarkStart w:id="756" w:name="_Toc155601099"/>
      <w:r>
        <w:t>97.12 Luminaire sur mât</w:t>
      </w:r>
      <w:bookmarkEnd w:id="756"/>
    </w:p>
    <w:p w14:paraId="08E2C13A" w14:textId="77777777" w:rsidR="00EA0D3A" w:rsidRDefault="00000000">
      <w:pPr>
        <w:pStyle w:val="Author-eSectionHeading5"/>
      </w:pPr>
      <w:bookmarkStart w:id="757" w:name="_Toc155601100"/>
      <w:r>
        <w:t>97.12.1 Luminaire sur mât</w:t>
      </w:r>
      <w:bookmarkEnd w:id="757"/>
    </w:p>
    <w:p w14:paraId="7E1B8A29" w14:textId="77777777" w:rsidR="00EA0D3A" w:rsidRDefault="00000000">
      <w:pPr>
        <w:pStyle w:val="Author-eSectionHeading6"/>
      </w:pPr>
      <w:bookmarkStart w:id="758" w:name="_Toc155601101"/>
      <w:r>
        <w:t>97.12.1a Fondation pour luminaire sur mât CCTB 01.09</w:t>
      </w:r>
      <w:bookmarkEnd w:id="758"/>
    </w:p>
    <w:p w14:paraId="01903AAA" w14:textId="77777777" w:rsidR="00EA0D3A" w:rsidRDefault="00000000">
      <w:pPr>
        <w:pStyle w:val="pheading"/>
      </w:pPr>
      <w:r>
        <w:t>MESURAGE</w:t>
      </w:r>
    </w:p>
    <w:p w14:paraId="1527314D" w14:textId="77777777" w:rsidR="00EA0D3A" w:rsidRDefault="00000000">
      <w:pPr>
        <w:pStyle w:val="pheading"/>
      </w:pPr>
      <w:r>
        <w:t>- unité de mesure:</w:t>
      </w:r>
    </w:p>
    <w:p w14:paraId="1B9B0A87" w14:textId="77777777" w:rsidR="00EA0D3A" w:rsidRDefault="00000000">
      <w:r>
        <w:t>pc</w:t>
      </w:r>
    </w:p>
    <w:p w14:paraId="25EF9AD3" w14:textId="77777777" w:rsidR="00EA0D3A" w:rsidRDefault="00EA0D3A"/>
    <w:p w14:paraId="74134E34" w14:textId="77777777" w:rsidR="00EA0D3A" w:rsidRDefault="00000000">
      <w:r>
        <w:t> </w:t>
      </w:r>
    </w:p>
    <w:p w14:paraId="23AC1645" w14:textId="77777777" w:rsidR="00EA0D3A" w:rsidRDefault="00000000">
      <w:pPr>
        <w:pStyle w:val="pheading"/>
      </w:pPr>
      <w:r>
        <w:t>- nature du marché:</w:t>
      </w:r>
    </w:p>
    <w:p w14:paraId="1BDF0A31" w14:textId="77777777" w:rsidR="00EA0D3A" w:rsidRDefault="00000000">
      <w:r>
        <w:t>QF</w:t>
      </w:r>
    </w:p>
    <w:p w14:paraId="5696CB52" w14:textId="77777777" w:rsidR="00EA0D3A" w:rsidRDefault="00EA0D3A"/>
    <w:p w14:paraId="7202FA9A" w14:textId="77777777" w:rsidR="00EA0D3A" w:rsidRDefault="00000000">
      <w:r>
        <w:t> </w:t>
      </w:r>
    </w:p>
    <w:p w14:paraId="7754E2C6" w14:textId="77777777" w:rsidR="00EA0D3A" w:rsidRDefault="00000000">
      <w:pPr>
        <w:pStyle w:val="Author-eSectionHeading6"/>
      </w:pPr>
      <w:bookmarkStart w:id="759" w:name="_Toc155601102"/>
      <w:r>
        <w:t>97.12.1b Mat pour luminaire CCTB 01.09</w:t>
      </w:r>
      <w:bookmarkEnd w:id="759"/>
    </w:p>
    <w:p w14:paraId="0E8CB773" w14:textId="77777777" w:rsidR="00EA0D3A" w:rsidRDefault="00000000">
      <w:pPr>
        <w:pStyle w:val="pheading"/>
      </w:pPr>
      <w:r>
        <w:t>MESURAGE</w:t>
      </w:r>
    </w:p>
    <w:p w14:paraId="47667172" w14:textId="77777777" w:rsidR="00EA0D3A" w:rsidRDefault="00000000">
      <w:pPr>
        <w:pStyle w:val="pheading"/>
      </w:pPr>
      <w:r>
        <w:t>- unité de mesure:</w:t>
      </w:r>
    </w:p>
    <w:p w14:paraId="401B04DF" w14:textId="77777777" w:rsidR="00EA0D3A" w:rsidRDefault="00000000">
      <w:r>
        <w:t>pc</w:t>
      </w:r>
    </w:p>
    <w:p w14:paraId="6796AC69" w14:textId="77777777" w:rsidR="00EA0D3A" w:rsidRDefault="00EA0D3A"/>
    <w:p w14:paraId="1A612A56" w14:textId="77777777" w:rsidR="00EA0D3A" w:rsidRDefault="00000000">
      <w:r>
        <w:t> </w:t>
      </w:r>
    </w:p>
    <w:p w14:paraId="1CA1F831" w14:textId="77777777" w:rsidR="00EA0D3A" w:rsidRDefault="00000000">
      <w:pPr>
        <w:pStyle w:val="pheading"/>
      </w:pPr>
      <w:r>
        <w:t>- nature du marché:</w:t>
      </w:r>
    </w:p>
    <w:p w14:paraId="0CBB2634" w14:textId="77777777" w:rsidR="00EA0D3A" w:rsidRDefault="00000000">
      <w:r>
        <w:t>QF</w:t>
      </w:r>
    </w:p>
    <w:p w14:paraId="02B5476D" w14:textId="77777777" w:rsidR="00EA0D3A" w:rsidRDefault="00EA0D3A"/>
    <w:p w14:paraId="7F81CC5A" w14:textId="77777777" w:rsidR="00EA0D3A" w:rsidRDefault="00000000">
      <w:r>
        <w:t> </w:t>
      </w:r>
    </w:p>
    <w:p w14:paraId="31899BE6" w14:textId="77777777" w:rsidR="00EA0D3A" w:rsidRDefault="00000000">
      <w:pPr>
        <w:pStyle w:val="Author-eSectionHeading6"/>
      </w:pPr>
      <w:bookmarkStart w:id="760" w:name="_Toc155601103"/>
      <w:r>
        <w:t>97.12.1c Console pour luminaire CCTB 01.09</w:t>
      </w:r>
      <w:bookmarkEnd w:id="760"/>
    </w:p>
    <w:p w14:paraId="072E930F" w14:textId="77777777" w:rsidR="00EA0D3A" w:rsidRDefault="00000000">
      <w:pPr>
        <w:pStyle w:val="pheading"/>
      </w:pPr>
      <w:r>
        <w:t>MESURAGE</w:t>
      </w:r>
    </w:p>
    <w:p w14:paraId="20CC6B63" w14:textId="77777777" w:rsidR="00EA0D3A" w:rsidRDefault="00000000">
      <w:pPr>
        <w:pStyle w:val="pheading"/>
      </w:pPr>
      <w:r>
        <w:t>- unité de mesure:</w:t>
      </w:r>
    </w:p>
    <w:p w14:paraId="5D406CA3" w14:textId="77777777" w:rsidR="00EA0D3A" w:rsidRDefault="00000000">
      <w:r>
        <w:t>pc</w:t>
      </w:r>
    </w:p>
    <w:p w14:paraId="0B94817C" w14:textId="77777777" w:rsidR="00EA0D3A" w:rsidRDefault="00EA0D3A"/>
    <w:p w14:paraId="5B382479" w14:textId="77777777" w:rsidR="00EA0D3A" w:rsidRDefault="00000000">
      <w:r>
        <w:t> </w:t>
      </w:r>
    </w:p>
    <w:p w14:paraId="13DC192A" w14:textId="77777777" w:rsidR="00EA0D3A" w:rsidRDefault="00000000">
      <w:pPr>
        <w:pStyle w:val="pheading"/>
      </w:pPr>
      <w:r>
        <w:t>- nature du marché:</w:t>
      </w:r>
    </w:p>
    <w:p w14:paraId="7DBE269D" w14:textId="77777777" w:rsidR="00EA0D3A" w:rsidRDefault="00000000">
      <w:r>
        <w:t>QF</w:t>
      </w:r>
    </w:p>
    <w:p w14:paraId="02DC4462" w14:textId="77777777" w:rsidR="00EA0D3A" w:rsidRDefault="00EA0D3A"/>
    <w:p w14:paraId="57381414" w14:textId="77777777" w:rsidR="00EA0D3A" w:rsidRDefault="00000000">
      <w:r>
        <w:t> </w:t>
      </w:r>
    </w:p>
    <w:p w14:paraId="1D67311E" w14:textId="77777777" w:rsidR="00EA0D3A" w:rsidRDefault="00000000">
      <w:pPr>
        <w:pStyle w:val="Author-eSectionHeading6"/>
      </w:pPr>
      <w:bookmarkStart w:id="761" w:name="_Toc155601104"/>
      <w:r>
        <w:t>97.12.1d Luminaire à poser sur un mât CCTB 01.09</w:t>
      </w:r>
      <w:bookmarkEnd w:id="761"/>
    </w:p>
    <w:p w14:paraId="1AD3FAF5" w14:textId="77777777" w:rsidR="00EA0D3A" w:rsidRDefault="00000000">
      <w:pPr>
        <w:pStyle w:val="pheading"/>
      </w:pPr>
      <w:r>
        <w:t>MESURAGE</w:t>
      </w:r>
    </w:p>
    <w:p w14:paraId="514F3F2D" w14:textId="77777777" w:rsidR="00EA0D3A" w:rsidRDefault="00000000">
      <w:pPr>
        <w:pStyle w:val="pheading"/>
      </w:pPr>
      <w:r>
        <w:t>- unité de mesure:</w:t>
      </w:r>
    </w:p>
    <w:p w14:paraId="683787B3" w14:textId="77777777" w:rsidR="00EA0D3A" w:rsidRDefault="00000000">
      <w:r>
        <w:t>pc</w:t>
      </w:r>
    </w:p>
    <w:p w14:paraId="355DBC83" w14:textId="77777777" w:rsidR="00EA0D3A" w:rsidRDefault="00EA0D3A"/>
    <w:p w14:paraId="6815C94D" w14:textId="77777777" w:rsidR="00EA0D3A" w:rsidRDefault="00000000">
      <w:r>
        <w:t> </w:t>
      </w:r>
    </w:p>
    <w:p w14:paraId="26D87567" w14:textId="77777777" w:rsidR="00EA0D3A" w:rsidRDefault="00000000">
      <w:pPr>
        <w:pStyle w:val="pheading"/>
      </w:pPr>
      <w:r>
        <w:t>- nature du marché:</w:t>
      </w:r>
    </w:p>
    <w:p w14:paraId="591CAF82" w14:textId="77777777" w:rsidR="00EA0D3A" w:rsidRDefault="00000000">
      <w:r>
        <w:t>QF</w:t>
      </w:r>
    </w:p>
    <w:p w14:paraId="3C85E5D1" w14:textId="77777777" w:rsidR="00EA0D3A" w:rsidRDefault="00EA0D3A"/>
    <w:p w14:paraId="77CE69B9" w14:textId="77777777" w:rsidR="00EA0D3A" w:rsidRDefault="00000000">
      <w:r>
        <w:t> </w:t>
      </w:r>
    </w:p>
    <w:p w14:paraId="44BAE680" w14:textId="77777777" w:rsidR="00EA0D3A" w:rsidRDefault="00000000">
      <w:pPr>
        <w:pStyle w:val="Author-eSectionHeading4"/>
      </w:pPr>
      <w:bookmarkStart w:id="762" w:name="_Toc155601105"/>
      <w:r>
        <w:t>97.13 Luminaire de balisage</w:t>
      </w:r>
      <w:bookmarkEnd w:id="762"/>
    </w:p>
    <w:p w14:paraId="5129A5EC" w14:textId="77777777" w:rsidR="00EA0D3A" w:rsidRDefault="00000000">
      <w:pPr>
        <w:pStyle w:val="Author-eSectionHeading5"/>
      </w:pPr>
      <w:bookmarkStart w:id="763" w:name="_Toc155601106"/>
      <w:r>
        <w:t>97.13.1 Luminaire de balisage</w:t>
      </w:r>
      <w:bookmarkEnd w:id="763"/>
    </w:p>
    <w:p w14:paraId="45CF3E61" w14:textId="77777777" w:rsidR="00EA0D3A" w:rsidRDefault="00000000">
      <w:pPr>
        <w:pStyle w:val="Author-eSectionHeading6"/>
      </w:pPr>
      <w:bookmarkStart w:id="764" w:name="_Toc155601107"/>
      <w:r>
        <w:t>97.13.1a Fondation pour luminaire de balisage CCTB 01.09</w:t>
      </w:r>
      <w:bookmarkEnd w:id="764"/>
    </w:p>
    <w:p w14:paraId="3A98DB71" w14:textId="77777777" w:rsidR="00EA0D3A" w:rsidRDefault="00000000">
      <w:pPr>
        <w:pStyle w:val="pheading"/>
      </w:pPr>
      <w:r>
        <w:t>MESURAGE</w:t>
      </w:r>
    </w:p>
    <w:p w14:paraId="15274D7A" w14:textId="77777777" w:rsidR="00EA0D3A" w:rsidRDefault="00000000">
      <w:pPr>
        <w:pStyle w:val="pheading"/>
      </w:pPr>
      <w:r>
        <w:t>- unité de mesure:</w:t>
      </w:r>
    </w:p>
    <w:p w14:paraId="1FD4097B" w14:textId="77777777" w:rsidR="00EA0D3A" w:rsidRDefault="00000000">
      <w:r>
        <w:t>pc</w:t>
      </w:r>
    </w:p>
    <w:p w14:paraId="247C6417" w14:textId="77777777" w:rsidR="00EA0D3A" w:rsidRDefault="00EA0D3A"/>
    <w:p w14:paraId="531886DE" w14:textId="77777777" w:rsidR="00EA0D3A" w:rsidRDefault="00000000">
      <w:r>
        <w:t> </w:t>
      </w:r>
    </w:p>
    <w:p w14:paraId="6EFADB8C" w14:textId="77777777" w:rsidR="00EA0D3A" w:rsidRDefault="00000000">
      <w:pPr>
        <w:pStyle w:val="pheading"/>
      </w:pPr>
      <w:r>
        <w:t>- nature du marché:</w:t>
      </w:r>
    </w:p>
    <w:p w14:paraId="28C56F17" w14:textId="77777777" w:rsidR="00EA0D3A" w:rsidRDefault="00000000">
      <w:r>
        <w:t>QF</w:t>
      </w:r>
    </w:p>
    <w:p w14:paraId="3943881E" w14:textId="77777777" w:rsidR="00EA0D3A" w:rsidRDefault="00EA0D3A"/>
    <w:p w14:paraId="6EC9BAAA" w14:textId="77777777" w:rsidR="00EA0D3A" w:rsidRDefault="00000000">
      <w:r>
        <w:t> </w:t>
      </w:r>
    </w:p>
    <w:p w14:paraId="4C0B0ECF" w14:textId="77777777" w:rsidR="00EA0D3A" w:rsidRDefault="00000000">
      <w:pPr>
        <w:pStyle w:val="Author-eSectionHeading6"/>
      </w:pPr>
      <w:bookmarkStart w:id="765" w:name="_Toc155601108"/>
      <w:r>
        <w:t>97.13.1b Luminaire de balisage CCTB 01.09</w:t>
      </w:r>
      <w:bookmarkEnd w:id="765"/>
    </w:p>
    <w:p w14:paraId="5F43E933" w14:textId="77777777" w:rsidR="00EA0D3A" w:rsidRDefault="00000000">
      <w:pPr>
        <w:pStyle w:val="pheading"/>
      </w:pPr>
      <w:r>
        <w:t>MESURAGE</w:t>
      </w:r>
    </w:p>
    <w:p w14:paraId="4B5626BD" w14:textId="77777777" w:rsidR="00EA0D3A" w:rsidRDefault="00000000">
      <w:pPr>
        <w:pStyle w:val="pheading"/>
      </w:pPr>
      <w:r>
        <w:t>- unité de mesure:</w:t>
      </w:r>
    </w:p>
    <w:p w14:paraId="4318F900" w14:textId="77777777" w:rsidR="00EA0D3A" w:rsidRDefault="00000000">
      <w:r>
        <w:t>pc</w:t>
      </w:r>
    </w:p>
    <w:p w14:paraId="301554C2" w14:textId="77777777" w:rsidR="00EA0D3A" w:rsidRDefault="00EA0D3A"/>
    <w:p w14:paraId="3D617590" w14:textId="77777777" w:rsidR="00EA0D3A" w:rsidRDefault="00000000">
      <w:r>
        <w:t> </w:t>
      </w:r>
    </w:p>
    <w:p w14:paraId="5EE7DC0B" w14:textId="77777777" w:rsidR="00EA0D3A" w:rsidRDefault="00000000">
      <w:pPr>
        <w:pStyle w:val="pheading"/>
      </w:pPr>
      <w:r>
        <w:t>- nature du marché:</w:t>
      </w:r>
    </w:p>
    <w:p w14:paraId="7FF17DD0" w14:textId="77777777" w:rsidR="00EA0D3A" w:rsidRDefault="00000000">
      <w:r>
        <w:t>QF</w:t>
      </w:r>
    </w:p>
    <w:p w14:paraId="6E74A360" w14:textId="77777777" w:rsidR="00EA0D3A" w:rsidRDefault="00EA0D3A"/>
    <w:p w14:paraId="0BAC7BCF" w14:textId="77777777" w:rsidR="00EA0D3A" w:rsidRDefault="00000000">
      <w:r>
        <w:t> </w:t>
      </w:r>
    </w:p>
    <w:p w14:paraId="73167742" w14:textId="77777777" w:rsidR="00EA0D3A" w:rsidRDefault="00000000">
      <w:pPr>
        <w:pStyle w:val="Author-eSectionHeading6"/>
      </w:pPr>
      <w:bookmarkStart w:id="766" w:name="_Toc155601109"/>
      <w:r>
        <w:t>97.13.1c Luminaire de balisage encastré de sol CCTB 01.09</w:t>
      </w:r>
      <w:bookmarkEnd w:id="766"/>
    </w:p>
    <w:p w14:paraId="3FEA0E9F" w14:textId="77777777" w:rsidR="00EA0D3A" w:rsidRDefault="00000000">
      <w:pPr>
        <w:pStyle w:val="pheading"/>
      </w:pPr>
      <w:r>
        <w:t>MESURAGE</w:t>
      </w:r>
    </w:p>
    <w:p w14:paraId="113FB61E" w14:textId="77777777" w:rsidR="00EA0D3A" w:rsidRDefault="00000000">
      <w:pPr>
        <w:pStyle w:val="pheading"/>
      </w:pPr>
      <w:r>
        <w:t>- unité de mesure:</w:t>
      </w:r>
    </w:p>
    <w:p w14:paraId="543A53E5" w14:textId="77777777" w:rsidR="00EA0D3A" w:rsidRDefault="00000000">
      <w:r>
        <w:t>pc</w:t>
      </w:r>
    </w:p>
    <w:p w14:paraId="5CB15E78" w14:textId="77777777" w:rsidR="00EA0D3A" w:rsidRDefault="00EA0D3A"/>
    <w:p w14:paraId="1B81F91D" w14:textId="77777777" w:rsidR="00EA0D3A" w:rsidRDefault="00000000">
      <w:r>
        <w:t> </w:t>
      </w:r>
    </w:p>
    <w:p w14:paraId="643E8701" w14:textId="77777777" w:rsidR="00EA0D3A" w:rsidRDefault="00000000">
      <w:pPr>
        <w:pStyle w:val="pheading"/>
      </w:pPr>
      <w:r>
        <w:t>- nature du marché:</w:t>
      </w:r>
    </w:p>
    <w:p w14:paraId="4DCE176A" w14:textId="77777777" w:rsidR="00EA0D3A" w:rsidRDefault="00000000">
      <w:r>
        <w:t>QF</w:t>
      </w:r>
    </w:p>
    <w:p w14:paraId="7665267B" w14:textId="77777777" w:rsidR="00EA0D3A" w:rsidRDefault="00EA0D3A"/>
    <w:p w14:paraId="218228E2" w14:textId="77777777" w:rsidR="00EA0D3A" w:rsidRDefault="00000000">
      <w:r>
        <w:t> </w:t>
      </w:r>
    </w:p>
    <w:p w14:paraId="196724AB" w14:textId="77777777" w:rsidR="00EA0D3A" w:rsidRDefault="00000000">
      <w:pPr>
        <w:pStyle w:val="Author-eSectionHeading6"/>
      </w:pPr>
      <w:bookmarkStart w:id="767" w:name="_Toc155601110"/>
      <w:r>
        <w:t>97.13.1d Luminaire de balisage encastré mural CCTB 01.09</w:t>
      </w:r>
      <w:bookmarkEnd w:id="767"/>
    </w:p>
    <w:p w14:paraId="24F6814D" w14:textId="77777777" w:rsidR="00EA0D3A" w:rsidRDefault="00000000">
      <w:pPr>
        <w:pStyle w:val="pheading"/>
      </w:pPr>
      <w:r>
        <w:t>MESURAGE</w:t>
      </w:r>
    </w:p>
    <w:p w14:paraId="1FCB1DE6" w14:textId="77777777" w:rsidR="00EA0D3A" w:rsidRDefault="00000000">
      <w:pPr>
        <w:pStyle w:val="pheading"/>
      </w:pPr>
      <w:r>
        <w:t>- unité de mesure:</w:t>
      </w:r>
    </w:p>
    <w:p w14:paraId="4E46B980" w14:textId="77777777" w:rsidR="00EA0D3A" w:rsidRDefault="00000000">
      <w:r>
        <w:t>pc</w:t>
      </w:r>
    </w:p>
    <w:p w14:paraId="0A473F24" w14:textId="77777777" w:rsidR="00EA0D3A" w:rsidRDefault="00EA0D3A"/>
    <w:p w14:paraId="6A4E012C" w14:textId="77777777" w:rsidR="00EA0D3A" w:rsidRDefault="00000000">
      <w:r>
        <w:t> </w:t>
      </w:r>
    </w:p>
    <w:p w14:paraId="4D8FDE8F" w14:textId="77777777" w:rsidR="00EA0D3A" w:rsidRDefault="00000000">
      <w:pPr>
        <w:pStyle w:val="pheading"/>
      </w:pPr>
      <w:r>
        <w:t>- nature du marché:</w:t>
      </w:r>
    </w:p>
    <w:p w14:paraId="2359EB2B" w14:textId="77777777" w:rsidR="00EA0D3A" w:rsidRDefault="00000000">
      <w:r>
        <w:t>QF</w:t>
      </w:r>
    </w:p>
    <w:p w14:paraId="4B9F9495" w14:textId="77777777" w:rsidR="00EA0D3A" w:rsidRDefault="00EA0D3A"/>
    <w:p w14:paraId="4413E84D" w14:textId="77777777" w:rsidR="00EA0D3A" w:rsidRDefault="00000000">
      <w:r>
        <w:t> </w:t>
      </w:r>
    </w:p>
    <w:p w14:paraId="4AC3B973" w14:textId="77777777" w:rsidR="00EA0D3A" w:rsidRDefault="00000000">
      <w:pPr>
        <w:pStyle w:val="Author-eSectionHeading4"/>
      </w:pPr>
      <w:bookmarkStart w:id="768" w:name="_Toc155601111"/>
      <w:r>
        <w:t>97.14 Projecteurs</w:t>
      </w:r>
      <w:bookmarkEnd w:id="768"/>
    </w:p>
    <w:p w14:paraId="51AE44B2" w14:textId="77777777" w:rsidR="00EA0D3A" w:rsidRDefault="00000000">
      <w:pPr>
        <w:pStyle w:val="Author-eSectionHeading5"/>
      </w:pPr>
      <w:bookmarkStart w:id="769" w:name="_Toc155601112"/>
      <w:r>
        <w:t>97.14.1 Projecteurs</w:t>
      </w:r>
      <w:bookmarkEnd w:id="769"/>
    </w:p>
    <w:p w14:paraId="258E4B4A" w14:textId="77777777" w:rsidR="00EA0D3A" w:rsidRDefault="00000000">
      <w:pPr>
        <w:pStyle w:val="Author-eSectionHeading6"/>
      </w:pPr>
      <w:bookmarkStart w:id="770" w:name="_Toc155601113"/>
      <w:r>
        <w:t>97.14.1a Fondation pour projecteur CCTB 01.09</w:t>
      </w:r>
      <w:bookmarkEnd w:id="770"/>
    </w:p>
    <w:p w14:paraId="5EEB1B91" w14:textId="77777777" w:rsidR="00EA0D3A" w:rsidRDefault="00000000">
      <w:pPr>
        <w:pStyle w:val="pheading"/>
      </w:pPr>
      <w:r>
        <w:t>MESURAGE</w:t>
      </w:r>
    </w:p>
    <w:p w14:paraId="7C8D60AA" w14:textId="77777777" w:rsidR="00EA0D3A" w:rsidRDefault="00000000">
      <w:pPr>
        <w:pStyle w:val="pheading"/>
      </w:pPr>
      <w:r>
        <w:t>- unité de mesure:</w:t>
      </w:r>
    </w:p>
    <w:p w14:paraId="56C2558A" w14:textId="77777777" w:rsidR="00EA0D3A" w:rsidRDefault="00000000">
      <w:r>
        <w:t>pc</w:t>
      </w:r>
    </w:p>
    <w:p w14:paraId="78586BAB" w14:textId="77777777" w:rsidR="00EA0D3A" w:rsidRDefault="00EA0D3A"/>
    <w:p w14:paraId="73276578" w14:textId="77777777" w:rsidR="00EA0D3A" w:rsidRDefault="00000000">
      <w:r>
        <w:t> </w:t>
      </w:r>
    </w:p>
    <w:p w14:paraId="496CB197" w14:textId="77777777" w:rsidR="00EA0D3A" w:rsidRDefault="00000000">
      <w:pPr>
        <w:pStyle w:val="pheading"/>
      </w:pPr>
      <w:r>
        <w:t>- nature du marché:</w:t>
      </w:r>
    </w:p>
    <w:p w14:paraId="69E5D794" w14:textId="77777777" w:rsidR="00EA0D3A" w:rsidRDefault="00000000">
      <w:r>
        <w:t>QF</w:t>
      </w:r>
    </w:p>
    <w:p w14:paraId="318C2DEC" w14:textId="77777777" w:rsidR="00EA0D3A" w:rsidRDefault="00EA0D3A"/>
    <w:p w14:paraId="69CA7273" w14:textId="77777777" w:rsidR="00EA0D3A" w:rsidRDefault="00000000">
      <w:r>
        <w:t> </w:t>
      </w:r>
    </w:p>
    <w:p w14:paraId="16959D11" w14:textId="77777777" w:rsidR="00EA0D3A" w:rsidRDefault="00000000">
      <w:pPr>
        <w:pStyle w:val="Author-eSectionHeading6"/>
      </w:pPr>
      <w:bookmarkStart w:id="771" w:name="_Toc155601114"/>
      <w:r>
        <w:t>97.14.1b Projecteurs sur console CCTB 01.09</w:t>
      </w:r>
      <w:bookmarkEnd w:id="771"/>
    </w:p>
    <w:p w14:paraId="04B74F40" w14:textId="77777777" w:rsidR="00EA0D3A" w:rsidRDefault="00000000">
      <w:pPr>
        <w:pStyle w:val="pheading"/>
      </w:pPr>
      <w:r>
        <w:t>MESURAGE</w:t>
      </w:r>
    </w:p>
    <w:p w14:paraId="0767F4F7" w14:textId="77777777" w:rsidR="00EA0D3A" w:rsidRDefault="00000000">
      <w:pPr>
        <w:pStyle w:val="pheading"/>
      </w:pPr>
      <w:r>
        <w:t>- unité de mesure:</w:t>
      </w:r>
    </w:p>
    <w:p w14:paraId="3A2D4960" w14:textId="77777777" w:rsidR="00EA0D3A" w:rsidRDefault="00000000">
      <w:r>
        <w:t>pc</w:t>
      </w:r>
    </w:p>
    <w:p w14:paraId="7664B0B4" w14:textId="77777777" w:rsidR="00EA0D3A" w:rsidRDefault="00EA0D3A"/>
    <w:p w14:paraId="0FDBD883" w14:textId="77777777" w:rsidR="00EA0D3A" w:rsidRDefault="00000000">
      <w:r>
        <w:t> </w:t>
      </w:r>
    </w:p>
    <w:p w14:paraId="000DDB75" w14:textId="77777777" w:rsidR="00EA0D3A" w:rsidRDefault="00000000">
      <w:pPr>
        <w:pStyle w:val="pheading"/>
      </w:pPr>
      <w:r>
        <w:t>- nature du marché:</w:t>
      </w:r>
    </w:p>
    <w:p w14:paraId="2EA8BE05" w14:textId="77777777" w:rsidR="00EA0D3A" w:rsidRDefault="00000000">
      <w:r>
        <w:t>QF</w:t>
      </w:r>
    </w:p>
    <w:p w14:paraId="1A8E873C" w14:textId="77777777" w:rsidR="00EA0D3A" w:rsidRDefault="00EA0D3A"/>
    <w:p w14:paraId="68E6B980" w14:textId="77777777" w:rsidR="00EA0D3A" w:rsidRDefault="00000000">
      <w:r>
        <w:t> </w:t>
      </w:r>
    </w:p>
    <w:p w14:paraId="76673FE2" w14:textId="77777777" w:rsidR="00EA0D3A" w:rsidRDefault="00000000">
      <w:pPr>
        <w:pStyle w:val="Author-eSectionHeading6"/>
      </w:pPr>
      <w:bookmarkStart w:id="772" w:name="_Toc155601115"/>
      <w:r>
        <w:t>97.14.1c Projecteurs sur façade CCTB 01.09</w:t>
      </w:r>
      <w:bookmarkEnd w:id="772"/>
    </w:p>
    <w:p w14:paraId="720ABFE1" w14:textId="77777777" w:rsidR="00EA0D3A" w:rsidRDefault="00000000">
      <w:pPr>
        <w:pStyle w:val="pheading"/>
      </w:pPr>
      <w:r>
        <w:t>MESURAGE</w:t>
      </w:r>
    </w:p>
    <w:p w14:paraId="21700178" w14:textId="77777777" w:rsidR="00EA0D3A" w:rsidRDefault="00000000">
      <w:pPr>
        <w:pStyle w:val="pheading"/>
      </w:pPr>
      <w:r>
        <w:t>- unité de mesure:</w:t>
      </w:r>
    </w:p>
    <w:p w14:paraId="60F50D44" w14:textId="77777777" w:rsidR="00EA0D3A" w:rsidRDefault="00000000">
      <w:r>
        <w:t>pc</w:t>
      </w:r>
    </w:p>
    <w:p w14:paraId="340ADE25" w14:textId="77777777" w:rsidR="00EA0D3A" w:rsidRDefault="00EA0D3A"/>
    <w:p w14:paraId="1FF8EF42" w14:textId="77777777" w:rsidR="00EA0D3A" w:rsidRDefault="00000000">
      <w:r>
        <w:t> </w:t>
      </w:r>
    </w:p>
    <w:p w14:paraId="2BFF8B33" w14:textId="77777777" w:rsidR="00EA0D3A" w:rsidRDefault="00000000">
      <w:pPr>
        <w:pStyle w:val="pheading"/>
      </w:pPr>
      <w:r>
        <w:t>- nature du marché:</w:t>
      </w:r>
    </w:p>
    <w:p w14:paraId="058BDD4D" w14:textId="77777777" w:rsidR="00EA0D3A" w:rsidRDefault="00000000">
      <w:r>
        <w:t>QF</w:t>
      </w:r>
    </w:p>
    <w:p w14:paraId="61B5882C" w14:textId="77777777" w:rsidR="00EA0D3A" w:rsidRDefault="00EA0D3A"/>
    <w:p w14:paraId="0C35D87A" w14:textId="77777777" w:rsidR="00EA0D3A" w:rsidRDefault="00000000">
      <w:r>
        <w:t> </w:t>
      </w:r>
    </w:p>
    <w:p w14:paraId="08BE87A8" w14:textId="77777777" w:rsidR="00EA0D3A" w:rsidRDefault="00000000">
      <w:pPr>
        <w:pStyle w:val="Author-eSectionHeading6"/>
      </w:pPr>
      <w:bookmarkStart w:id="773" w:name="_Toc155601116"/>
      <w:r>
        <w:t>97.14.1d Projecteurs sur mât CCTB 01.09</w:t>
      </w:r>
      <w:bookmarkEnd w:id="773"/>
    </w:p>
    <w:p w14:paraId="1066E883" w14:textId="77777777" w:rsidR="00EA0D3A" w:rsidRDefault="00000000">
      <w:pPr>
        <w:pStyle w:val="pheading"/>
      </w:pPr>
      <w:r>
        <w:t>MESURAGE</w:t>
      </w:r>
    </w:p>
    <w:p w14:paraId="56F2B112" w14:textId="77777777" w:rsidR="00EA0D3A" w:rsidRDefault="00000000">
      <w:pPr>
        <w:pStyle w:val="pheading"/>
      </w:pPr>
      <w:r>
        <w:t>- unité de mesure:</w:t>
      </w:r>
    </w:p>
    <w:p w14:paraId="377FE452" w14:textId="77777777" w:rsidR="00EA0D3A" w:rsidRDefault="00000000">
      <w:r>
        <w:t>pc</w:t>
      </w:r>
    </w:p>
    <w:p w14:paraId="4066DD07" w14:textId="77777777" w:rsidR="00EA0D3A" w:rsidRDefault="00EA0D3A"/>
    <w:p w14:paraId="453A3B12" w14:textId="77777777" w:rsidR="00EA0D3A" w:rsidRDefault="00000000">
      <w:r>
        <w:t> </w:t>
      </w:r>
    </w:p>
    <w:p w14:paraId="65F90019" w14:textId="77777777" w:rsidR="00EA0D3A" w:rsidRDefault="00000000">
      <w:pPr>
        <w:pStyle w:val="pheading"/>
      </w:pPr>
      <w:r>
        <w:t>- nature du marché:</w:t>
      </w:r>
    </w:p>
    <w:p w14:paraId="1C85A1C4" w14:textId="77777777" w:rsidR="00EA0D3A" w:rsidRDefault="00000000">
      <w:r>
        <w:t>QF</w:t>
      </w:r>
    </w:p>
    <w:p w14:paraId="4D9B9825" w14:textId="77777777" w:rsidR="00EA0D3A" w:rsidRDefault="00EA0D3A"/>
    <w:p w14:paraId="6528A944" w14:textId="77777777" w:rsidR="00EA0D3A" w:rsidRDefault="00000000">
      <w:r>
        <w:t> </w:t>
      </w:r>
    </w:p>
    <w:p w14:paraId="63F29022" w14:textId="77777777" w:rsidR="00EA0D3A" w:rsidRDefault="00000000">
      <w:pPr>
        <w:pStyle w:val="Author-eSectionHeading6"/>
      </w:pPr>
      <w:bookmarkStart w:id="774" w:name="_Toc155601117"/>
      <w:r>
        <w:t>97.14.1e Projecteurs encastré de sol CCTB 01.09</w:t>
      </w:r>
      <w:bookmarkEnd w:id="774"/>
    </w:p>
    <w:p w14:paraId="6B9060E9" w14:textId="77777777" w:rsidR="00EA0D3A" w:rsidRDefault="00000000">
      <w:pPr>
        <w:pStyle w:val="pheading"/>
      </w:pPr>
      <w:r>
        <w:t>MESURAGE</w:t>
      </w:r>
    </w:p>
    <w:p w14:paraId="1CE2AE74" w14:textId="77777777" w:rsidR="00EA0D3A" w:rsidRDefault="00000000">
      <w:pPr>
        <w:pStyle w:val="pheading"/>
      </w:pPr>
      <w:r>
        <w:t>- unité de mesure:</w:t>
      </w:r>
    </w:p>
    <w:p w14:paraId="3F4B4985" w14:textId="77777777" w:rsidR="00EA0D3A" w:rsidRDefault="00000000">
      <w:r>
        <w:t>pc</w:t>
      </w:r>
    </w:p>
    <w:p w14:paraId="465041B1" w14:textId="77777777" w:rsidR="00EA0D3A" w:rsidRDefault="00EA0D3A"/>
    <w:p w14:paraId="0FF4FCFE" w14:textId="77777777" w:rsidR="00EA0D3A" w:rsidRDefault="00000000">
      <w:r>
        <w:t> </w:t>
      </w:r>
    </w:p>
    <w:p w14:paraId="449A6002" w14:textId="77777777" w:rsidR="00EA0D3A" w:rsidRDefault="00000000">
      <w:pPr>
        <w:pStyle w:val="pheading"/>
      </w:pPr>
      <w:r>
        <w:t>- nature du marché:</w:t>
      </w:r>
    </w:p>
    <w:p w14:paraId="71620E5B" w14:textId="77777777" w:rsidR="00EA0D3A" w:rsidRDefault="00000000">
      <w:r>
        <w:t>QF</w:t>
      </w:r>
    </w:p>
    <w:p w14:paraId="59CDACE6" w14:textId="77777777" w:rsidR="00EA0D3A" w:rsidRDefault="00EA0D3A"/>
    <w:p w14:paraId="426EC680" w14:textId="77777777" w:rsidR="00EA0D3A" w:rsidRDefault="00000000">
      <w:r>
        <w:t> </w:t>
      </w:r>
    </w:p>
    <w:p w14:paraId="2EC1F943" w14:textId="77777777" w:rsidR="00EA0D3A" w:rsidRDefault="00000000">
      <w:pPr>
        <w:pStyle w:val="Author-eSectionHeading6"/>
      </w:pPr>
      <w:bookmarkStart w:id="775" w:name="_Toc155601118"/>
      <w:r>
        <w:t>97.14.1f Projecteurs encastré mural CCTB 01.09</w:t>
      </w:r>
      <w:bookmarkEnd w:id="775"/>
    </w:p>
    <w:p w14:paraId="6284543B" w14:textId="77777777" w:rsidR="00EA0D3A" w:rsidRDefault="00000000">
      <w:pPr>
        <w:pStyle w:val="pheading"/>
      </w:pPr>
      <w:r>
        <w:t>MESURAGE</w:t>
      </w:r>
    </w:p>
    <w:p w14:paraId="09A053EC" w14:textId="77777777" w:rsidR="00EA0D3A" w:rsidRDefault="00000000">
      <w:pPr>
        <w:pStyle w:val="pheading"/>
      </w:pPr>
      <w:r>
        <w:t>- unité de mesure:</w:t>
      </w:r>
    </w:p>
    <w:p w14:paraId="66C03B35" w14:textId="77777777" w:rsidR="00EA0D3A" w:rsidRDefault="00000000">
      <w:r>
        <w:t>pc</w:t>
      </w:r>
    </w:p>
    <w:p w14:paraId="77AC3C1D" w14:textId="77777777" w:rsidR="00EA0D3A" w:rsidRDefault="00EA0D3A"/>
    <w:p w14:paraId="258B18E7" w14:textId="77777777" w:rsidR="00EA0D3A" w:rsidRDefault="00000000">
      <w:r>
        <w:t> </w:t>
      </w:r>
    </w:p>
    <w:p w14:paraId="64470CD7" w14:textId="77777777" w:rsidR="00EA0D3A" w:rsidRDefault="00000000">
      <w:pPr>
        <w:pStyle w:val="pheading"/>
      </w:pPr>
      <w:r>
        <w:t>- nature du marché:</w:t>
      </w:r>
    </w:p>
    <w:p w14:paraId="14C4736B" w14:textId="77777777" w:rsidR="00EA0D3A" w:rsidRDefault="00000000">
      <w:r>
        <w:t>QF</w:t>
      </w:r>
    </w:p>
    <w:p w14:paraId="4F8C8525" w14:textId="77777777" w:rsidR="00EA0D3A" w:rsidRDefault="00EA0D3A"/>
    <w:p w14:paraId="5CDCBBE6" w14:textId="77777777" w:rsidR="00EA0D3A" w:rsidRDefault="00000000">
      <w:r>
        <w:t> </w:t>
      </w:r>
    </w:p>
    <w:p w14:paraId="1B215022" w14:textId="77777777" w:rsidR="00EA0D3A" w:rsidRDefault="00000000">
      <w:pPr>
        <w:pStyle w:val="Author-eSectionHeading6"/>
      </w:pPr>
      <w:bookmarkStart w:id="776" w:name="_Toc155601119"/>
      <w:r>
        <w:t>97.14.1g Accessoires pour projecteurs CCTB 01.09</w:t>
      </w:r>
      <w:bookmarkEnd w:id="776"/>
    </w:p>
    <w:p w14:paraId="680BD934" w14:textId="77777777" w:rsidR="00EA0D3A" w:rsidRDefault="00000000">
      <w:pPr>
        <w:pStyle w:val="pheading"/>
      </w:pPr>
      <w:r>
        <w:t>MESURAGE</w:t>
      </w:r>
    </w:p>
    <w:p w14:paraId="29988A37" w14:textId="77777777" w:rsidR="00EA0D3A" w:rsidRDefault="00000000">
      <w:pPr>
        <w:pStyle w:val="pheading"/>
      </w:pPr>
      <w:r>
        <w:t>- unité de mesure:</w:t>
      </w:r>
    </w:p>
    <w:p w14:paraId="5BFB3027" w14:textId="77777777" w:rsidR="00EA0D3A" w:rsidRDefault="00000000">
      <w:r>
        <w:t>pc</w:t>
      </w:r>
    </w:p>
    <w:p w14:paraId="4E732FA5" w14:textId="77777777" w:rsidR="00EA0D3A" w:rsidRDefault="00EA0D3A"/>
    <w:p w14:paraId="33F7A0DD" w14:textId="77777777" w:rsidR="00EA0D3A" w:rsidRDefault="00000000">
      <w:r>
        <w:t> </w:t>
      </w:r>
    </w:p>
    <w:p w14:paraId="3DE3028C" w14:textId="77777777" w:rsidR="00EA0D3A" w:rsidRDefault="00000000">
      <w:pPr>
        <w:pStyle w:val="pheading"/>
      </w:pPr>
      <w:r>
        <w:t>- nature du marché:</w:t>
      </w:r>
    </w:p>
    <w:p w14:paraId="48E57A8B" w14:textId="77777777" w:rsidR="00EA0D3A" w:rsidRDefault="00000000">
      <w:r>
        <w:t>QF</w:t>
      </w:r>
    </w:p>
    <w:p w14:paraId="269AFD7D" w14:textId="77777777" w:rsidR="00EA0D3A" w:rsidRDefault="00EA0D3A"/>
    <w:p w14:paraId="22FB79D5" w14:textId="77777777" w:rsidR="00EA0D3A" w:rsidRDefault="00000000">
      <w:r>
        <w:t> </w:t>
      </w:r>
    </w:p>
    <w:p w14:paraId="247D968E" w14:textId="77777777" w:rsidR="00EA0D3A" w:rsidRDefault="00000000">
      <w:pPr>
        <w:pStyle w:val="Author-eSectionHeading3"/>
      </w:pPr>
      <w:bookmarkStart w:id="777" w:name="_Toc155601120"/>
      <w:r>
        <w:t>97.2 Gestion d'éclairage d'extérieur</w:t>
      </w:r>
      <w:bookmarkEnd w:id="777"/>
    </w:p>
    <w:p w14:paraId="01058594" w14:textId="77777777" w:rsidR="00EA0D3A" w:rsidRDefault="00000000">
      <w:pPr>
        <w:pStyle w:val="Author-eSectionHeading4"/>
      </w:pPr>
      <w:bookmarkStart w:id="778" w:name="_Toc155601121"/>
      <w:r>
        <w:t>97.21 Gestion d'éclairage d'extérieur</w:t>
      </w:r>
      <w:bookmarkEnd w:id="778"/>
    </w:p>
    <w:p w14:paraId="4BE236E3" w14:textId="77777777" w:rsidR="00EA0D3A" w:rsidRDefault="00000000">
      <w:pPr>
        <w:pStyle w:val="Author-eSectionHeading5"/>
      </w:pPr>
      <w:bookmarkStart w:id="779" w:name="_Toc155601122"/>
      <w:r>
        <w:t>97.21.1 Gestion d'éclairage d'extérieur</w:t>
      </w:r>
      <w:bookmarkEnd w:id="779"/>
    </w:p>
    <w:p w14:paraId="40607E2E" w14:textId="77777777" w:rsidR="00EA0D3A" w:rsidRDefault="00000000">
      <w:pPr>
        <w:pStyle w:val="Author-eSectionHeading6"/>
      </w:pPr>
      <w:bookmarkStart w:id="780" w:name="_Toc155601123"/>
      <w:r>
        <w:t>97.21.1a Domotique pour l'éclairage d'extérieur CCTB 01.09</w:t>
      </w:r>
      <w:bookmarkEnd w:id="780"/>
    </w:p>
    <w:p w14:paraId="50D5763D" w14:textId="77777777" w:rsidR="00EA0D3A" w:rsidRDefault="00000000">
      <w:pPr>
        <w:pStyle w:val="pheading"/>
      </w:pPr>
      <w:r>
        <w:t>MESURAGE</w:t>
      </w:r>
    </w:p>
    <w:p w14:paraId="2825DF99" w14:textId="77777777" w:rsidR="00EA0D3A" w:rsidRDefault="00000000">
      <w:pPr>
        <w:pStyle w:val="pheading"/>
      </w:pPr>
      <w:r>
        <w:t>- unité de mesure:</w:t>
      </w:r>
    </w:p>
    <w:p w14:paraId="4FFFB777" w14:textId="77777777" w:rsidR="00EA0D3A" w:rsidRDefault="00000000">
      <w:r>
        <w:t>fft</w:t>
      </w:r>
    </w:p>
    <w:p w14:paraId="202E23A1" w14:textId="77777777" w:rsidR="00EA0D3A" w:rsidRDefault="00000000">
      <w:pPr>
        <w:pStyle w:val="pheading"/>
      </w:pPr>
      <w:r>
        <w:t>- nature du marché:</w:t>
      </w:r>
    </w:p>
    <w:p w14:paraId="25199156" w14:textId="77777777" w:rsidR="00EA0D3A" w:rsidRDefault="00000000">
      <w:r>
        <w:t>PG</w:t>
      </w:r>
    </w:p>
    <w:p w14:paraId="60E94C68" w14:textId="77777777" w:rsidR="00EA0D3A" w:rsidRDefault="00000000">
      <w:pPr>
        <w:pStyle w:val="Author-eSectionHeading6"/>
      </w:pPr>
      <w:bookmarkStart w:id="781" w:name="_Toc155601124"/>
      <w:r>
        <w:t>97.21.1b Télégestion pour l'éclairage d'extérieur CCTB 01.09</w:t>
      </w:r>
      <w:bookmarkEnd w:id="781"/>
    </w:p>
    <w:p w14:paraId="71252C83" w14:textId="77777777" w:rsidR="00EA0D3A" w:rsidRDefault="00000000">
      <w:pPr>
        <w:pStyle w:val="pheading"/>
      </w:pPr>
      <w:r>
        <w:t>MESURAGE</w:t>
      </w:r>
    </w:p>
    <w:p w14:paraId="3A298BA9" w14:textId="77777777" w:rsidR="00EA0D3A" w:rsidRDefault="00000000">
      <w:pPr>
        <w:pStyle w:val="pheading"/>
      </w:pPr>
      <w:r>
        <w:t>- unité de mesure:</w:t>
      </w:r>
    </w:p>
    <w:p w14:paraId="66DFA5CA" w14:textId="77777777" w:rsidR="00EA0D3A" w:rsidRDefault="00000000">
      <w:r>
        <w:t>fft</w:t>
      </w:r>
    </w:p>
    <w:p w14:paraId="2CE81698" w14:textId="77777777" w:rsidR="00EA0D3A" w:rsidRDefault="00000000">
      <w:pPr>
        <w:pStyle w:val="pheading"/>
      </w:pPr>
      <w:r>
        <w:t>- nature du marché:</w:t>
      </w:r>
    </w:p>
    <w:p w14:paraId="5EB78162" w14:textId="77777777" w:rsidR="00EA0D3A" w:rsidRDefault="00000000">
      <w:r>
        <w:t>PG</w:t>
      </w:r>
    </w:p>
    <w:p w14:paraId="40EB8756" w14:textId="77777777" w:rsidR="00EA0D3A" w:rsidRDefault="00000000">
      <w:pPr>
        <w:pStyle w:val="Author-eSectionHeading6"/>
      </w:pPr>
      <w:bookmarkStart w:id="782" w:name="_Toc155601125"/>
      <w:r>
        <w:t>97.21.1c Informatique pour la gestion d'éclairage d'extérieur CCTB 01.09</w:t>
      </w:r>
      <w:bookmarkEnd w:id="782"/>
    </w:p>
    <w:p w14:paraId="26B3B5F3" w14:textId="77777777" w:rsidR="00EA0D3A" w:rsidRDefault="00000000">
      <w:pPr>
        <w:pStyle w:val="pheading"/>
      </w:pPr>
      <w:r>
        <w:t>MESURAGE</w:t>
      </w:r>
    </w:p>
    <w:p w14:paraId="5757FE99" w14:textId="77777777" w:rsidR="00EA0D3A" w:rsidRDefault="00000000">
      <w:pPr>
        <w:pStyle w:val="pheading"/>
      </w:pPr>
      <w:r>
        <w:t>- unité de mesure:</w:t>
      </w:r>
    </w:p>
    <w:p w14:paraId="65CF0CD2" w14:textId="77777777" w:rsidR="00EA0D3A" w:rsidRDefault="00000000">
      <w:r>
        <w:t>fft</w:t>
      </w:r>
    </w:p>
    <w:p w14:paraId="532BBAF1" w14:textId="77777777" w:rsidR="00EA0D3A" w:rsidRDefault="00000000">
      <w:pPr>
        <w:pStyle w:val="pheading"/>
      </w:pPr>
      <w:r>
        <w:t>- nature du marché:</w:t>
      </w:r>
    </w:p>
    <w:p w14:paraId="4FAF838B" w14:textId="77777777" w:rsidR="00EA0D3A" w:rsidRDefault="00000000">
      <w:r>
        <w:t>PG</w:t>
      </w:r>
    </w:p>
    <w:p w14:paraId="1B565D17" w14:textId="77777777" w:rsidR="00EA0D3A" w:rsidRDefault="00000000">
      <w:pPr>
        <w:pStyle w:val="Author-eSectionHeading6"/>
      </w:pPr>
      <w:bookmarkStart w:id="783" w:name="_Toc155601126"/>
      <w:r>
        <w:t>97.21.1d Programmation pour la gestion d'éclairage d'extérieur CCTB 01.09</w:t>
      </w:r>
      <w:bookmarkEnd w:id="783"/>
    </w:p>
    <w:p w14:paraId="5B3DFCEB" w14:textId="77777777" w:rsidR="00EA0D3A" w:rsidRDefault="00000000">
      <w:pPr>
        <w:pStyle w:val="pheading"/>
      </w:pPr>
      <w:r>
        <w:t>MESURAGE</w:t>
      </w:r>
    </w:p>
    <w:p w14:paraId="741C9ABC" w14:textId="77777777" w:rsidR="00EA0D3A" w:rsidRDefault="00000000">
      <w:pPr>
        <w:pStyle w:val="pheading"/>
      </w:pPr>
      <w:r>
        <w:t>- unité de mesure:</w:t>
      </w:r>
    </w:p>
    <w:p w14:paraId="0869168F" w14:textId="77777777" w:rsidR="00EA0D3A" w:rsidRDefault="00000000">
      <w:r>
        <w:t>fft</w:t>
      </w:r>
    </w:p>
    <w:p w14:paraId="429333F5" w14:textId="77777777" w:rsidR="00EA0D3A" w:rsidRDefault="00000000">
      <w:pPr>
        <w:pStyle w:val="pheading"/>
      </w:pPr>
      <w:r>
        <w:t>- nature du marché:</w:t>
      </w:r>
    </w:p>
    <w:p w14:paraId="243D06D6" w14:textId="77777777" w:rsidR="00EA0D3A" w:rsidRDefault="00000000">
      <w:r>
        <w:t>PG</w:t>
      </w:r>
    </w:p>
    <w:p w14:paraId="543C087F" w14:textId="77777777" w:rsidR="00EA0D3A" w:rsidRDefault="00000000">
      <w:pPr>
        <w:pStyle w:val="Author-eSectionHeading3"/>
      </w:pPr>
      <w:bookmarkStart w:id="784" w:name="_Toc155601127"/>
      <w:r>
        <w:t>97.3 Autre équipements électriques</w:t>
      </w:r>
      <w:bookmarkEnd w:id="784"/>
    </w:p>
    <w:p w14:paraId="1E1ED84A" w14:textId="77777777" w:rsidR="00EA0D3A" w:rsidRDefault="00000000">
      <w:pPr>
        <w:pStyle w:val="Author-eSectionHeading4"/>
      </w:pPr>
      <w:bookmarkStart w:id="785" w:name="_Toc155601128"/>
      <w:r>
        <w:t>97.31 Autre équipements électriques</w:t>
      </w:r>
      <w:bookmarkEnd w:id="785"/>
    </w:p>
    <w:p w14:paraId="205C54CB" w14:textId="77777777" w:rsidR="00EA0D3A" w:rsidRDefault="00000000">
      <w:pPr>
        <w:pStyle w:val="Author-eSectionHeading5"/>
      </w:pPr>
      <w:bookmarkStart w:id="786" w:name="_Toc155601129"/>
      <w:r>
        <w:t>97.31.1 Autre équipements électriques</w:t>
      </w:r>
      <w:bookmarkEnd w:id="786"/>
    </w:p>
    <w:p w14:paraId="112DB548" w14:textId="77777777" w:rsidR="00EA0D3A" w:rsidRDefault="00000000">
      <w:pPr>
        <w:pStyle w:val="Author-eSectionHeading6"/>
      </w:pPr>
      <w:bookmarkStart w:id="787" w:name="_Toc155601130"/>
      <w:r>
        <w:t>97.31.1a Bornier forains CCTB 01.09</w:t>
      </w:r>
      <w:bookmarkEnd w:id="787"/>
    </w:p>
    <w:p w14:paraId="21905437" w14:textId="77777777" w:rsidR="00EA0D3A" w:rsidRDefault="00000000">
      <w:pPr>
        <w:pStyle w:val="pheading"/>
      </w:pPr>
      <w:r>
        <w:t>MESURAGE</w:t>
      </w:r>
    </w:p>
    <w:p w14:paraId="38FB7947" w14:textId="77777777" w:rsidR="00EA0D3A" w:rsidRDefault="00000000">
      <w:pPr>
        <w:pStyle w:val="pheading"/>
      </w:pPr>
      <w:r>
        <w:t>- unité de mesure:</w:t>
      </w:r>
    </w:p>
    <w:p w14:paraId="22687495" w14:textId="77777777" w:rsidR="00EA0D3A" w:rsidRDefault="00000000">
      <w:r>
        <w:t>pc</w:t>
      </w:r>
    </w:p>
    <w:p w14:paraId="1C4D3F2A" w14:textId="77777777" w:rsidR="00EA0D3A" w:rsidRDefault="00EA0D3A"/>
    <w:p w14:paraId="5A7CE93A" w14:textId="77777777" w:rsidR="00EA0D3A" w:rsidRDefault="00000000">
      <w:r>
        <w:t> </w:t>
      </w:r>
    </w:p>
    <w:p w14:paraId="050C2E0A" w14:textId="77777777" w:rsidR="00EA0D3A" w:rsidRDefault="00000000">
      <w:pPr>
        <w:pStyle w:val="pheading"/>
      </w:pPr>
      <w:r>
        <w:t>- nature du marché:</w:t>
      </w:r>
    </w:p>
    <w:p w14:paraId="3F4EF28D" w14:textId="77777777" w:rsidR="00EA0D3A" w:rsidRDefault="00000000">
      <w:r>
        <w:t>QF</w:t>
      </w:r>
    </w:p>
    <w:p w14:paraId="52BBD88C" w14:textId="77777777" w:rsidR="00EA0D3A" w:rsidRDefault="00EA0D3A"/>
    <w:p w14:paraId="0B6F5E16" w14:textId="77777777" w:rsidR="00EA0D3A" w:rsidRDefault="00000000">
      <w:r>
        <w:t> </w:t>
      </w:r>
    </w:p>
    <w:p w14:paraId="4A7922B2" w14:textId="77777777" w:rsidR="00EA0D3A" w:rsidRDefault="00000000">
      <w:pPr>
        <w:pStyle w:val="Author-eSectionHeading6"/>
      </w:pPr>
      <w:bookmarkStart w:id="788" w:name="_Toc155601131"/>
      <w:r>
        <w:t>97.31.1b Borne rechargement véhicules CCTB 01.09</w:t>
      </w:r>
      <w:bookmarkEnd w:id="788"/>
    </w:p>
    <w:p w14:paraId="2434E30D" w14:textId="77777777" w:rsidR="00EA0D3A" w:rsidRDefault="00000000">
      <w:pPr>
        <w:pStyle w:val="pheading"/>
      </w:pPr>
      <w:r>
        <w:t>MESURAGE</w:t>
      </w:r>
    </w:p>
    <w:p w14:paraId="1BF74224" w14:textId="77777777" w:rsidR="00EA0D3A" w:rsidRDefault="00000000">
      <w:pPr>
        <w:pStyle w:val="pheading"/>
      </w:pPr>
      <w:r>
        <w:t>- unité de mesure:</w:t>
      </w:r>
    </w:p>
    <w:p w14:paraId="77B11F70" w14:textId="77777777" w:rsidR="00EA0D3A" w:rsidRDefault="00000000">
      <w:r>
        <w:t>pc</w:t>
      </w:r>
    </w:p>
    <w:p w14:paraId="61100D03" w14:textId="77777777" w:rsidR="00EA0D3A" w:rsidRDefault="00EA0D3A"/>
    <w:p w14:paraId="3FD019B6" w14:textId="77777777" w:rsidR="00EA0D3A" w:rsidRDefault="00000000">
      <w:r>
        <w:t> </w:t>
      </w:r>
    </w:p>
    <w:p w14:paraId="2D772AFE" w14:textId="77777777" w:rsidR="00EA0D3A" w:rsidRDefault="00000000">
      <w:pPr>
        <w:pStyle w:val="pheading"/>
      </w:pPr>
      <w:r>
        <w:t>- nature du marché:</w:t>
      </w:r>
    </w:p>
    <w:p w14:paraId="4FB91DE0" w14:textId="77777777" w:rsidR="00EA0D3A" w:rsidRDefault="00000000">
      <w:r>
        <w:t>QF</w:t>
      </w:r>
    </w:p>
    <w:p w14:paraId="0BBBFEC8" w14:textId="77777777" w:rsidR="00EA0D3A" w:rsidRDefault="00000000">
      <w:pPr>
        <w:pStyle w:val="Author-eSectionHeading2"/>
      </w:pPr>
      <w:bookmarkStart w:id="789" w:name="_Toc155601132"/>
      <w:r>
        <w:t>98 Entretien</w:t>
      </w:r>
      <w:bookmarkEnd w:id="789"/>
    </w:p>
    <w:p w14:paraId="462A016B" w14:textId="77777777" w:rsidR="00EA0D3A" w:rsidRDefault="00000000">
      <w:pPr>
        <w:pStyle w:val="Author-eSectionHeading3"/>
      </w:pPr>
      <w:bookmarkStart w:id="790" w:name="_Toc155601133"/>
      <w:r>
        <w:t>98.1 Entretien de canalisation CCTB 01.09</w:t>
      </w:r>
      <w:bookmarkEnd w:id="790"/>
    </w:p>
    <w:p w14:paraId="548539A4" w14:textId="77777777" w:rsidR="00EA0D3A" w:rsidRDefault="00000000">
      <w:pPr>
        <w:pStyle w:val="pheading"/>
      </w:pPr>
      <w:r>
        <w:t>DESCRIPTION</w:t>
      </w:r>
    </w:p>
    <w:p w14:paraId="16012544" w14:textId="77777777" w:rsidR="00EA0D3A" w:rsidRDefault="00000000">
      <w:pPr>
        <w:pStyle w:val="pheading"/>
      </w:pPr>
      <w:r>
        <w:t>- Définition / Comprend</w:t>
      </w:r>
    </w:p>
    <w:p w14:paraId="44FF6FA1" w14:textId="77777777" w:rsidR="00EA0D3A" w:rsidRDefault="00000000">
      <w:r>
        <w:t>L’opération consiste à enlever tout dépôt non adhérent, sédiment ou obstacle, dans un tronçon de canalisation à section fermée (entre deux regards de visite, entre un avaloir et un regard de visite, entre deux murs de tête d’un aqueduc, etc.).</w:t>
      </w:r>
    </w:p>
    <w:p w14:paraId="166A49BC" w14:textId="77777777" w:rsidR="00EA0D3A" w:rsidRDefault="00000000">
      <w:r>
        <w:t>Les prescriptions du présent chapitre sont établies pour le curage de canalisations d’une section inférieure à 1m². Les sections de plus grande surface sont traitées selon d’autres techniques.</w:t>
      </w:r>
    </w:p>
    <w:p w14:paraId="069B6766" w14:textId="77777777" w:rsidR="00EA0D3A" w:rsidRDefault="00EA0D3A"/>
    <w:p w14:paraId="12DA6D14" w14:textId="77777777" w:rsidR="00EA0D3A" w:rsidRDefault="00000000">
      <w:r>
        <w:t> </w:t>
      </w:r>
    </w:p>
    <w:p w14:paraId="60975482" w14:textId="77777777" w:rsidR="00EA0D3A" w:rsidRDefault="00000000">
      <w:pPr>
        <w:pStyle w:val="Author-eSectionHeading4"/>
      </w:pPr>
      <w:bookmarkStart w:id="791" w:name="_Toc155601134"/>
      <w:r>
        <w:t>98.11 Entretien de canalisation</w:t>
      </w:r>
      <w:bookmarkEnd w:id="791"/>
    </w:p>
    <w:p w14:paraId="2891DA91" w14:textId="77777777" w:rsidR="00EA0D3A" w:rsidRDefault="00000000">
      <w:pPr>
        <w:pStyle w:val="Author-eSectionHeading5"/>
      </w:pPr>
      <w:bookmarkStart w:id="792" w:name="_Toc155601135"/>
      <w:r>
        <w:t>98.11.1 Entretien de canalisation</w:t>
      </w:r>
      <w:bookmarkEnd w:id="792"/>
    </w:p>
    <w:p w14:paraId="7E7AB042" w14:textId="77777777" w:rsidR="00EA0D3A" w:rsidRDefault="00000000">
      <w:pPr>
        <w:pStyle w:val="Author-eSectionHeading6"/>
      </w:pPr>
      <w:bookmarkStart w:id="793" w:name="_Toc155601136"/>
      <w:r>
        <w:t>98.11.1a Entretien de canalisation CCTB 01.09</w:t>
      </w:r>
      <w:bookmarkEnd w:id="793"/>
    </w:p>
    <w:p w14:paraId="43C8CE09" w14:textId="77777777" w:rsidR="00EA0D3A" w:rsidRDefault="00000000">
      <w:pPr>
        <w:pStyle w:val="pheading"/>
      </w:pPr>
      <w:r>
        <w:t>MATÉRIAUX</w:t>
      </w:r>
    </w:p>
    <w:p w14:paraId="09950511" w14:textId="77777777" w:rsidR="00EA0D3A" w:rsidRDefault="00000000">
      <w:pPr>
        <w:pStyle w:val="pheading"/>
      </w:pPr>
      <w:r>
        <w:t>- Caractéristiques générales</w:t>
      </w:r>
    </w:p>
    <w:p w14:paraId="34F00FD4" w14:textId="77777777" w:rsidR="00EA0D3A" w:rsidRDefault="00000000">
      <w:r>
        <w:t>Entretien par curage, à déterminer :</w:t>
      </w:r>
    </w:p>
    <w:p w14:paraId="789C09C2" w14:textId="77777777" w:rsidR="00EA0D3A" w:rsidRDefault="00000000">
      <w:r>
        <w:t>- de canalisations à section fermée</w:t>
      </w:r>
    </w:p>
    <w:p w14:paraId="152F5E33" w14:textId="77777777" w:rsidR="00EA0D3A" w:rsidRDefault="00000000">
      <w:pPr>
        <w:ind w:left="567"/>
      </w:pPr>
      <w:r>
        <w:t>- section : S ≤ 0,125 m2</w:t>
      </w:r>
    </w:p>
    <w:p w14:paraId="553D94C8" w14:textId="77777777" w:rsidR="00EA0D3A" w:rsidRDefault="00000000">
      <w:pPr>
        <w:ind w:left="567"/>
      </w:pPr>
      <w:r>
        <w:t>- section : 0,125 &lt; S ≤ 0,5 m2</w:t>
      </w:r>
    </w:p>
    <w:p w14:paraId="368196B9" w14:textId="77777777" w:rsidR="00EA0D3A" w:rsidRDefault="00000000">
      <w:pPr>
        <w:ind w:left="567"/>
      </w:pPr>
      <w:r>
        <w:t>- section : S &gt; 0,5 m2</w:t>
      </w:r>
    </w:p>
    <w:p w14:paraId="247FF76C" w14:textId="77777777" w:rsidR="00EA0D3A" w:rsidRDefault="00000000">
      <w:pPr>
        <w:pStyle w:val="pheading"/>
      </w:pPr>
      <w:r>
        <w:t>DOCUMENTS DE RÉFÉRENCE COMPLÉMENTAIRES</w:t>
      </w:r>
    </w:p>
    <w:p w14:paraId="5C43B742" w14:textId="77777777" w:rsidR="00EA0D3A" w:rsidRDefault="00000000">
      <w:pPr>
        <w:pStyle w:val="pheading"/>
      </w:pPr>
      <w:r>
        <w:t>- Exécution</w:t>
      </w:r>
    </w:p>
    <w:p w14:paraId="2CDA54B1" w14:textId="77777777" w:rsidR="00EA0D3A" w:rsidRDefault="00000000">
      <w:r>
        <w:t>[CCT Qualiroutes, Cahier des charges type Qualiroutes] M.1.2.</w:t>
      </w:r>
    </w:p>
    <w:p w14:paraId="4EEFCB7D" w14:textId="77777777" w:rsidR="00EA0D3A" w:rsidRDefault="00EA0D3A"/>
    <w:p w14:paraId="605E554C" w14:textId="77777777" w:rsidR="00EA0D3A" w:rsidRDefault="00000000">
      <w:r>
        <w:t> </w:t>
      </w:r>
    </w:p>
    <w:p w14:paraId="1DFB2B1D" w14:textId="77777777" w:rsidR="00EA0D3A" w:rsidRDefault="00000000">
      <w:pPr>
        <w:pStyle w:val="pheading"/>
      </w:pPr>
      <w:r>
        <w:t>MESURAGE</w:t>
      </w:r>
    </w:p>
    <w:p w14:paraId="47B1BD98" w14:textId="77777777" w:rsidR="00EA0D3A" w:rsidRDefault="00000000">
      <w:pPr>
        <w:pStyle w:val="pheading"/>
      </w:pPr>
      <w:r>
        <w:t>- unité de mesure:</w:t>
      </w:r>
    </w:p>
    <w:p w14:paraId="08C343B1" w14:textId="77777777" w:rsidR="00EA0D3A" w:rsidRDefault="00000000">
      <w:r>
        <w:t>m</w:t>
      </w:r>
    </w:p>
    <w:p w14:paraId="46089E1D" w14:textId="77777777" w:rsidR="00EA0D3A" w:rsidRDefault="00000000">
      <w:pPr>
        <w:pStyle w:val="pheading"/>
      </w:pPr>
      <w:r>
        <w:t>- nature du marché:</w:t>
      </w:r>
    </w:p>
    <w:p w14:paraId="53A69CF2" w14:textId="77777777" w:rsidR="00EA0D3A" w:rsidRDefault="00000000">
      <w:r>
        <w:t>QF</w:t>
      </w:r>
    </w:p>
    <w:p w14:paraId="39DFC4A9" w14:textId="77777777" w:rsidR="00EA0D3A" w:rsidRDefault="00EA0D3A"/>
    <w:p w14:paraId="58884B94" w14:textId="77777777" w:rsidR="00EA0D3A" w:rsidRDefault="00000000">
      <w:r>
        <w:t> </w:t>
      </w:r>
    </w:p>
    <w:p w14:paraId="7FC851D7" w14:textId="77777777" w:rsidR="00EA0D3A" w:rsidRDefault="00000000">
      <w:pPr>
        <w:pStyle w:val="Author-eSectionHeading3"/>
      </w:pPr>
      <w:bookmarkStart w:id="794" w:name="_Toc155601137"/>
      <w:r>
        <w:t>98.2 Entretien de revêtements de sol CCTB 01.09</w:t>
      </w:r>
      <w:bookmarkEnd w:id="794"/>
    </w:p>
    <w:p w14:paraId="42F8A695" w14:textId="77777777" w:rsidR="00EA0D3A" w:rsidRDefault="00000000">
      <w:pPr>
        <w:pStyle w:val="pheading"/>
      </w:pPr>
      <w:r>
        <w:t>DESCRIPTION</w:t>
      </w:r>
    </w:p>
    <w:p w14:paraId="581B772C" w14:textId="77777777" w:rsidR="00EA0D3A" w:rsidRDefault="00000000">
      <w:pPr>
        <w:pStyle w:val="pheading"/>
      </w:pPr>
      <w:r>
        <w:t>- Définition / Comprend</w:t>
      </w:r>
    </w:p>
    <w:p w14:paraId="30B7B30B" w14:textId="77777777" w:rsidR="00EA0D3A" w:rsidRDefault="00000000">
      <w:r>
        <w:t>L’opération consiste à enlever par brossage ou par décapage et brossage et à évacuer les dépôts qui se sont accumulés sur les revêtements.</w:t>
      </w:r>
    </w:p>
    <w:p w14:paraId="125C8198" w14:textId="77777777" w:rsidR="00EA0D3A" w:rsidRDefault="00000000">
      <w:pPr>
        <w:pStyle w:val="pheading"/>
      </w:pPr>
      <w:r>
        <w:t>DOCUMENTS DE RÉFÉRENCE</w:t>
      </w:r>
    </w:p>
    <w:p w14:paraId="01E45A79" w14:textId="77777777" w:rsidR="00EA0D3A" w:rsidRDefault="00000000">
      <w:pPr>
        <w:pStyle w:val="pheading"/>
      </w:pPr>
      <w:r>
        <w:t>- Exécution</w:t>
      </w:r>
    </w:p>
    <w:p w14:paraId="306F748D" w14:textId="77777777" w:rsidR="00EA0D3A" w:rsidRDefault="00000000">
      <w:r>
        <w:t>[CCT Qualiroutes, Cahier des charges type Qualiroutes] M.1.6.2.</w:t>
      </w:r>
    </w:p>
    <w:p w14:paraId="3ED71F97" w14:textId="77777777" w:rsidR="00EA0D3A" w:rsidRDefault="00EA0D3A"/>
    <w:p w14:paraId="5DE3B095" w14:textId="77777777" w:rsidR="00EA0D3A" w:rsidRDefault="00000000">
      <w:r>
        <w:t> </w:t>
      </w:r>
    </w:p>
    <w:p w14:paraId="02FA1DF9" w14:textId="77777777" w:rsidR="00EA0D3A" w:rsidRDefault="00000000">
      <w:pPr>
        <w:pStyle w:val="Author-eSectionHeading4"/>
      </w:pPr>
      <w:bookmarkStart w:id="795" w:name="_Toc155601138"/>
      <w:r>
        <w:t>98.21 Entretien de revêtements de sol</w:t>
      </w:r>
      <w:bookmarkEnd w:id="795"/>
    </w:p>
    <w:p w14:paraId="505C84C4" w14:textId="77777777" w:rsidR="00EA0D3A" w:rsidRDefault="00000000">
      <w:pPr>
        <w:pStyle w:val="Author-eSectionHeading5"/>
      </w:pPr>
      <w:bookmarkStart w:id="796" w:name="_Toc155601139"/>
      <w:r>
        <w:t>98.21.1 Entretien de revêtements de sol</w:t>
      </w:r>
      <w:bookmarkEnd w:id="796"/>
    </w:p>
    <w:p w14:paraId="085E2C99" w14:textId="77777777" w:rsidR="00EA0D3A" w:rsidRDefault="00000000">
      <w:pPr>
        <w:pStyle w:val="Author-eSectionHeading6"/>
      </w:pPr>
      <w:bookmarkStart w:id="797" w:name="_Toc155601140"/>
      <w:r>
        <w:t>98.21.1a Entretien de revêtements de sol CCTB 01.09</w:t>
      </w:r>
      <w:bookmarkEnd w:id="797"/>
    </w:p>
    <w:p w14:paraId="1FE1A873" w14:textId="77777777" w:rsidR="00EA0D3A" w:rsidRDefault="00000000">
      <w:pPr>
        <w:pStyle w:val="pheading"/>
      </w:pPr>
      <w:r>
        <w:t>MATÉRIAUX</w:t>
      </w:r>
    </w:p>
    <w:p w14:paraId="2F080677" w14:textId="77777777" w:rsidR="00EA0D3A" w:rsidRDefault="00000000">
      <w:pPr>
        <w:pStyle w:val="pheading"/>
      </w:pPr>
      <w:r>
        <w:t>- Caractéristiques générales</w:t>
      </w:r>
    </w:p>
    <w:p w14:paraId="61ECD008" w14:textId="77777777" w:rsidR="00EA0D3A" w:rsidRDefault="00000000">
      <w:r>
        <w:t>A déterminer si nettoyage :</w:t>
      </w:r>
    </w:p>
    <w:p w14:paraId="54F5A3B6" w14:textId="77777777" w:rsidR="00EA0D3A" w:rsidRDefault="00000000">
      <w:r>
        <w:t>- de chaussée</w:t>
      </w:r>
    </w:p>
    <w:p w14:paraId="6E967107" w14:textId="77777777" w:rsidR="00EA0D3A" w:rsidRDefault="00000000">
      <w:r>
        <w:t>- de piste cyclable</w:t>
      </w:r>
    </w:p>
    <w:p w14:paraId="1C7B19AC" w14:textId="77777777" w:rsidR="00EA0D3A" w:rsidRDefault="00000000">
      <w:pPr>
        <w:ind w:left="567"/>
      </w:pPr>
      <w:r>
        <w:t>- adjacente à la chaussée</w:t>
      </w:r>
    </w:p>
    <w:p w14:paraId="3994A657" w14:textId="77777777" w:rsidR="00EA0D3A" w:rsidRDefault="00000000">
      <w:pPr>
        <w:ind w:left="567"/>
      </w:pPr>
      <w:r>
        <w:t>- en saillie</w:t>
      </w:r>
    </w:p>
    <w:p w14:paraId="16BE1CB1" w14:textId="77777777" w:rsidR="00EA0D3A" w:rsidRDefault="00000000">
      <w:pPr>
        <w:ind w:left="567"/>
      </w:pPr>
      <w:r>
        <w:t>- indépendante</w:t>
      </w:r>
    </w:p>
    <w:p w14:paraId="165F77E9" w14:textId="77777777" w:rsidR="00EA0D3A" w:rsidRDefault="00000000">
      <w:r>
        <w:t>- de zone de stationnement</w:t>
      </w:r>
    </w:p>
    <w:p w14:paraId="6787F5AA" w14:textId="77777777" w:rsidR="00EA0D3A" w:rsidRDefault="00000000">
      <w:pPr>
        <w:ind w:left="567"/>
      </w:pPr>
      <w:r>
        <w:t>- contiguë à la chaussée, en béton ou enrobé</w:t>
      </w:r>
    </w:p>
    <w:p w14:paraId="65E87AA9" w14:textId="77777777" w:rsidR="00EA0D3A" w:rsidRDefault="00000000">
      <w:pPr>
        <w:ind w:left="567"/>
      </w:pPr>
      <w:r>
        <w:t>- contiguë à la chaussée, en pavés</w:t>
      </w:r>
    </w:p>
    <w:p w14:paraId="22B6818F" w14:textId="77777777" w:rsidR="00EA0D3A" w:rsidRDefault="00000000">
      <w:pPr>
        <w:ind w:left="567"/>
      </w:pPr>
      <w:r>
        <w:t>- non contiguë à la chaussée</w:t>
      </w:r>
    </w:p>
    <w:p w14:paraId="4E950E76" w14:textId="77777777" w:rsidR="00EA0D3A" w:rsidRDefault="00000000">
      <w:r>
        <w:t>- de bande d'arrêt d'urgence</w:t>
      </w:r>
    </w:p>
    <w:p w14:paraId="47589198" w14:textId="77777777" w:rsidR="00EA0D3A" w:rsidRDefault="00000000">
      <w:r>
        <w:t>- en dallage</w:t>
      </w:r>
    </w:p>
    <w:p w14:paraId="2BD64E0F" w14:textId="77777777" w:rsidR="00EA0D3A" w:rsidRDefault="00000000">
      <w:r>
        <w:t>- en pavage</w:t>
      </w:r>
    </w:p>
    <w:p w14:paraId="577D671F" w14:textId="77777777" w:rsidR="00EA0D3A" w:rsidRDefault="00000000">
      <w:pPr>
        <w:pStyle w:val="pheading"/>
      </w:pPr>
      <w:r>
        <w:t>MESURAGE</w:t>
      </w:r>
    </w:p>
    <w:p w14:paraId="00E9E9A8" w14:textId="77777777" w:rsidR="00EA0D3A" w:rsidRDefault="00000000">
      <w:pPr>
        <w:pStyle w:val="pheading"/>
      </w:pPr>
      <w:r>
        <w:t>- unité de mesure:</w:t>
      </w:r>
    </w:p>
    <w:p w14:paraId="28B579E5" w14:textId="77777777" w:rsidR="00EA0D3A" w:rsidRDefault="00000000">
      <w:r>
        <w:t>m²</w:t>
      </w:r>
    </w:p>
    <w:p w14:paraId="551211F2" w14:textId="77777777" w:rsidR="00EA0D3A" w:rsidRDefault="00000000">
      <w:pPr>
        <w:pStyle w:val="pheading"/>
      </w:pPr>
      <w:r>
        <w:t>- nature du marché:</w:t>
      </w:r>
    </w:p>
    <w:p w14:paraId="31474865" w14:textId="77777777" w:rsidR="00EA0D3A" w:rsidRDefault="00000000">
      <w:r>
        <w:t>QF</w:t>
      </w:r>
    </w:p>
    <w:p w14:paraId="16B113D3" w14:textId="77777777" w:rsidR="00EA0D3A" w:rsidRDefault="00EA0D3A"/>
    <w:p w14:paraId="225243EB" w14:textId="77777777" w:rsidR="00EA0D3A" w:rsidRDefault="00000000">
      <w:r>
        <w:t> </w:t>
      </w:r>
    </w:p>
    <w:p w14:paraId="49046609" w14:textId="77777777" w:rsidR="00EA0D3A" w:rsidRDefault="00000000">
      <w:pPr>
        <w:pStyle w:val="Author-eSectionHeading3"/>
      </w:pPr>
      <w:bookmarkStart w:id="798" w:name="_Toc155601141"/>
      <w:r>
        <w:t>98.3 Entretien pour constructions extérieures et clôtures</w:t>
      </w:r>
      <w:bookmarkEnd w:id="798"/>
    </w:p>
    <w:p w14:paraId="48CB550A" w14:textId="77777777" w:rsidR="00EA0D3A" w:rsidRDefault="00000000">
      <w:pPr>
        <w:pStyle w:val="Author-eSectionHeading4"/>
      </w:pPr>
      <w:bookmarkStart w:id="799" w:name="_Toc155601142"/>
      <w:r>
        <w:t>98.31 Entretien pour constructions extérieures et clôtures</w:t>
      </w:r>
      <w:bookmarkEnd w:id="799"/>
    </w:p>
    <w:p w14:paraId="3B8A3E72" w14:textId="77777777" w:rsidR="00EA0D3A" w:rsidRDefault="00000000">
      <w:pPr>
        <w:pStyle w:val="Author-eSectionHeading5"/>
      </w:pPr>
      <w:bookmarkStart w:id="800" w:name="_Toc155601143"/>
      <w:r>
        <w:t>98.31.1 Entretien pour constructions extérieures et clôtures</w:t>
      </w:r>
      <w:bookmarkEnd w:id="800"/>
    </w:p>
    <w:p w14:paraId="418A5EC6" w14:textId="77777777" w:rsidR="00EA0D3A" w:rsidRDefault="00000000">
      <w:pPr>
        <w:pStyle w:val="Author-eSectionHeading6"/>
      </w:pPr>
      <w:bookmarkStart w:id="801" w:name="_Toc155601144"/>
      <w:r>
        <w:t>98.31.1a Entretien pour constructions extérieures et clôtures CCTB 01.09</w:t>
      </w:r>
      <w:bookmarkEnd w:id="801"/>
    </w:p>
    <w:p w14:paraId="7462B714" w14:textId="77777777" w:rsidR="00EA0D3A" w:rsidRDefault="00000000">
      <w:pPr>
        <w:pStyle w:val="pheading"/>
      </w:pPr>
      <w:r>
        <w:t>MESURAGE</w:t>
      </w:r>
    </w:p>
    <w:p w14:paraId="0A1682B7" w14:textId="77777777" w:rsidR="00EA0D3A" w:rsidRDefault="00000000">
      <w:pPr>
        <w:pStyle w:val="pheading"/>
      </w:pPr>
      <w:r>
        <w:t>- unité de mesure:</w:t>
      </w:r>
    </w:p>
    <w:p w14:paraId="1CA1511E" w14:textId="77777777" w:rsidR="00EA0D3A" w:rsidRDefault="00000000">
      <w:r>
        <w:t>m</w:t>
      </w:r>
    </w:p>
    <w:p w14:paraId="73B1ACEF" w14:textId="77777777" w:rsidR="00EA0D3A" w:rsidRDefault="00000000">
      <w:pPr>
        <w:pStyle w:val="pheading"/>
      </w:pPr>
      <w:r>
        <w:t>- nature du marché:</w:t>
      </w:r>
    </w:p>
    <w:p w14:paraId="02444025" w14:textId="77777777" w:rsidR="00EA0D3A" w:rsidRDefault="00000000">
      <w:r>
        <w:t>QF</w:t>
      </w:r>
    </w:p>
    <w:p w14:paraId="0F5D6D89" w14:textId="77777777" w:rsidR="00EA0D3A" w:rsidRDefault="00EA0D3A"/>
    <w:p w14:paraId="0E3FED0D" w14:textId="77777777" w:rsidR="00EA0D3A" w:rsidRDefault="00000000">
      <w:r>
        <w:t> </w:t>
      </w:r>
    </w:p>
    <w:p w14:paraId="4575D2C1" w14:textId="77777777" w:rsidR="00EA0D3A" w:rsidRDefault="00000000">
      <w:pPr>
        <w:pStyle w:val="Author-eSectionHeading3"/>
      </w:pPr>
      <w:bookmarkStart w:id="802" w:name="_Toc155601145"/>
      <w:r>
        <w:t>98.4 Entretien de mobilier et équipements extérieurs</w:t>
      </w:r>
      <w:bookmarkEnd w:id="802"/>
    </w:p>
    <w:p w14:paraId="54231772" w14:textId="77777777" w:rsidR="00EA0D3A" w:rsidRDefault="00000000">
      <w:pPr>
        <w:pStyle w:val="Author-eSectionHeading4"/>
      </w:pPr>
      <w:bookmarkStart w:id="803" w:name="_Toc155601146"/>
      <w:r>
        <w:t>98.41 Entretien de mobilier et équipements extérieurs</w:t>
      </w:r>
      <w:bookmarkEnd w:id="803"/>
    </w:p>
    <w:p w14:paraId="61474861" w14:textId="77777777" w:rsidR="00EA0D3A" w:rsidRDefault="00000000">
      <w:pPr>
        <w:pStyle w:val="Author-eSectionHeading5"/>
      </w:pPr>
      <w:bookmarkStart w:id="804" w:name="_Toc155601147"/>
      <w:r>
        <w:t>98.41.1 Entretien de mobilier et équipements extérieurs</w:t>
      </w:r>
      <w:bookmarkEnd w:id="804"/>
    </w:p>
    <w:p w14:paraId="06B09486" w14:textId="77777777" w:rsidR="00EA0D3A" w:rsidRDefault="00000000">
      <w:pPr>
        <w:pStyle w:val="Author-eSectionHeading6"/>
      </w:pPr>
      <w:bookmarkStart w:id="805" w:name="_Toc155601148"/>
      <w:r>
        <w:t>98.41.1a Entretien de mobilier et équipements extérieurs CCTB 01.11</w:t>
      </w:r>
      <w:bookmarkEnd w:id="805"/>
    </w:p>
    <w:p w14:paraId="3F3E7FA5" w14:textId="77777777" w:rsidR="00EA0D3A" w:rsidRDefault="00000000">
      <w:pPr>
        <w:pStyle w:val="pheading"/>
      </w:pPr>
      <w:r>
        <w:t>DESCRIPTION</w:t>
      </w:r>
    </w:p>
    <w:p w14:paraId="5BB3A1CD" w14:textId="77777777" w:rsidR="00EA0D3A" w:rsidRDefault="00000000">
      <w:pPr>
        <w:pStyle w:val="pheading"/>
      </w:pPr>
      <w:r>
        <w:t>- Définition / Comprend</w:t>
      </w:r>
    </w:p>
    <w:p w14:paraId="15530C8B" w14:textId="77777777" w:rsidR="00EA0D3A" w:rsidRDefault="00000000">
      <w:r>
        <w:t>Le nettoyage s’effectue sur toutes les faces du mobilier sans détergent ni produit chimique de manière à supprimer toute salissure, mousse, lichen, …, sans provoquer de dégât.</w:t>
      </w:r>
    </w:p>
    <w:p w14:paraId="2E14E685" w14:textId="77777777" w:rsidR="00EA0D3A" w:rsidRDefault="00000000">
      <w:pPr>
        <w:pStyle w:val="pheading"/>
      </w:pPr>
      <w:r>
        <w:t>EXÉCUTION / MISE EN ŒUVRE</w:t>
      </w:r>
    </w:p>
    <w:p w14:paraId="72DC54BB" w14:textId="77777777" w:rsidR="00EA0D3A" w:rsidRDefault="00000000">
      <w:pPr>
        <w:pStyle w:val="pheading"/>
      </w:pPr>
      <w:r>
        <w:t>- Prescriptions générales</w:t>
      </w:r>
    </w:p>
    <w:p w14:paraId="09AB70AA" w14:textId="77777777" w:rsidR="00EA0D3A" w:rsidRDefault="00000000">
      <w:r>
        <w:t>Pour l’entretien de mobilier urbain, à déterminer :</w:t>
      </w:r>
    </w:p>
    <w:p w14:paraId="110DDE70" w14:textId="77777777" w:rsidR="00EA0D3A" w:rsidRDefault="00000000">
      <w:r>
        <w:t>- nettoyage par système à haute-pression</w:t>
      </w:r>
    </w:p>
    <w:p w14:paraId="5C1B1666" w14:textId="77777777" w:rsidR="00EA0D3A" w:rsidRDefault="00000000">
      <w:r>
        <w:t>- ponçage de pièces en bois de mobilier urbain</w:t>
      </w:r>
    </w:p>
    <w:p w14:paraId="16372B3D" w14:textId="77777777" w:rsidR="00EA0D3A" w:rsidRDefault="00000000">
      <w:r>
        <w:t>- traitement de protection</w:t>
      </w:r>
    </w:p>
    <w:p w14:paraId="5D827104" w14:textId="77777777" w:rsidR="00EA0D3A" w:rsidRDefault="00000000">
      <w:pPr>
        <w:ind w:left="567"/>
      </w:pPr>
      <w:r>
        <w:t>- par mètre carré</w:t>
      </w:r>
    </w:p>
    <w:p w14:paraId="70368695" w14:textId="77777777" w:rsidR="00EA0D3A" w:rsidRDefault="00000000">
      <w:pPr>
        <w:ind w:left="567"/>
      </w:pPr>
      <w:r>
        <w:t>- à la pièce</w:t>
      </w:r>
    </w:p>
    <w:p w14:paraId="76D6040D" w14:textId="77777777" w:rsidR="00EA0D3A" w:rsidRDefault="00000000">
      <w:r>
        <w:t>- traitement anti-graffitis</w:t>
      </w:r>
    </w:p>
    <w:p w14:paraId="0B6665BB" w14:textId="77777777" w:rsidR="00EA0D3A" w:rsidRDefault="00000000">
      <w:r>
        <w:t>- brossage de pièces métalliques</w:t>
      </w:r>
    </w:p>
    <w:p w14:paraId="725965E9" w14:textId="77777777" w:rsidR="00EA0D3A" w:rsidRDefault="00000000">
      <w:r>
        <w:t>- vidange de poubelles et de mini-conteneurs</w:t>
      </w:r>
    </w:p>
    <w:p w14:paraId="6AA79793" w14:textId="77777777" w:rsidR="00EA0D3A" w:rsidRDefault="00000000">
      <w:pPr>
        <w:ind w:left="567"/>
      </w:pPr>
      <w:r>
        <w:t>- volume : 60 ≤ V &lt; 90 l, en vue d'une évacuation</w:t>
      </w:r>
    </w:p>
    <w:p w14:paraId="3A6ECD07" w14:textId="77777777" w:rsidR="00EA0D3A" w:rsidRDefault="00000000">
      <w:pPr>
        <w:ind w:left="567"/>
      </w:pPr>
      <w:r>
        <w:t>- volume : 90 ≤ V &lt; 120 l, en vue d'une évacuation</w:t>
      </w:r>
    </w:p>
    <w:p w14:paraId="47BC4B3A" w14:textId="77777777" w:rsidR="00EA0D3A" w:rsidRDefault="00000000">
      <w:pPr>
        <w:ind w:left="567"/>
      </w:pPr>
      <w:r>
        <w:t>- volume : 120 ≤ V &lt; 180 l en vue d'une évacuation</w:t>
      </w:r>
    </w:p>
    <w:p w14:paraId="1D9EC711" w14:textId="77777777" w:rsidR="00EA0D3A" w:rsidRDefault="00000000">
      <w:pPr>
        <w:ind w:left="567"/>
      </w:pPr>
      <w:r>
        <w:t>- volume : 180 ≤ V &lt; 240 l en vue d'une évacuation</w:t>
      </w:r>
    </w:p>
    <w:p w14:paraId="6F47863A" w14:textId="77777777" w:rsidR="00EA0D3A" w:rsidRDefault="00000000">
      <w:r>
        <w:t>- nettoyage/désinfection de poubelles/mini-conteneurs</w:t>
      </w:r>
    </w:p>
    <w:p w14:paraId="25F561F9" w14:textId="77777777" w:rsidR="00EA0D3A" w:rsidRDefault="00000000">
      <w:pPr>
        <w:ind w:left="567"/>
      </w:pPr>
      <w:r>
        <w:t>- volume : 60 ≤ V &lt; 90 l</w:t>
      </w:r>
    </w:p>
    <w:p w14:paraId="51BC4D85" w14:textId="77777777" w:rsidR="00EA0D3A" w:rsidRDefault="00000000">
      <w:pPr>
        <w:ind w:left="567"/>
      </w:pPr>
      <w:r>
        <w:t>- volume : 90 ≤ V &lt; 120 l</w:t>
      </w:r>
    </w:p>
    <w:p w14:paraId="3FF6CCC5" w14:textId="77777777" w:rsidR="00EA0D3A" w:rsidRDefault="00000000">
      <w:pPr>
        <w:ind w:left="567"/>
      </w:pPr>
      <w:r>
        <w:t>- volume : 120 ≤ V &lt; 180 l</w:t>
      </w:r>
    </w:p>
    <w:p w14:paraId="7A1A7928" w14:textId="77777777" w:rsidR="00EA0D3A" w:rsidRDefault="00000000">
      <w:pPr>
        <w:ind w:left="567"/>
      </w:pPr>
      <w:r>
        <w:t>- volume : 120 ≤ V &lt; 240 l</w:t>
      </w:r>
    </w:p>
    <w:p w14:paraId="64A6DA55" w14:textId="77777777" w:rsidR="00EA0D3A" w:rsidRDefault="00000000">
      <w:r>
        <w:t>PONÇAGE DES PIECES EN BOIS</w:t>
      </w:r>
    </w:p>
    <w:p w14:paraId="7012D0CF" w14:textId="77777777" w:rsidR="00EA0D3A" w:rsidRDefault="00000000">
      <w:r>
        <w:t>Le ponçage est effectué sur toutes les faces de façon à obtenir un bois propre et lisse débarrassé de toutes salissures.</w:t>
      </w:r>
    </w:p>
    <w:p w14:paraId="1CE17E8D" w14:textId="77777777" w:rsidR="00EA0D3A" w:rsidRDefault="00000000">
      <w:r>
        <w:t>Le paiement s’effectue en fonction de la surface traitée.</w:t>
      </w:r>
    </w:p>
    <w:p w14:paraId="11C0A9B0" w14:textId="77777777" w:rsidR="00EA0D3A" w:rsidRDefault="00000000">
      <w:r>
        <w:t>BROSSAGE DE PIECES METALLIQUES</w:t>
      </w:r>
    </w:p>
    <w:p w14:paraId="273A7CD6" w14:textId="77777777" w:rsidR="00EA0D3A" w:rsidRDefault="00000000">
      <w:r>
        <w:t>Le brossage est effectué sur toutes les faces au moyen d’une brosse métalliques de façon à obtenir une surface propre débarrassée de toutes traces de rouilles et de peintures écaillées.</w:t>
      </w:r>
    </w:p>
    <w:p w14:paraId="09D3E48E" w14:textId="77777777" w:rsidR="00EA0D3A" w:rsidRDefault="00000000">
      <w:r>
        <w:t>Le paiement s’effectue à la pièce de mobilier urbain traitée.</w:t>
      </w:r>
    </w:p>
    <w:p w14:paraId="20F3C1A7" w14:textId="77777777" w:rsidR="00EA0D3A" w:rsidRDefault="00000000">
      <w:r>
        <w:t>TRAITEMENT DE PROTECTION DES PIECES EN BOIS ET DES PIECES METALLIQUES</w:t>
      </w:r>
    </w:p>
    <w:p w14:paraId="4258E1A2" w14:textId="77777777" w:rsidR="00EA0D3A" w:rsidRDefault="00000000">
      <w:r>
        <w:t>Après ponçage ou brossage, le mobilier est traité au moyen d’un produit défini par les documents de marché ou soumis à l’approbation du fonctionnaire dirigeant.</w:t>
      </w:r>
    </w:p>
    <w:p w14:paraId="66D4E601" w14:textId="77777777" w:rsidR="00EA0D3A" w:rsidRDefault="00000000">
      <w:r>
        <w:t>Le paiement s’effectue en fonction de la surface traitée.</w:t>
      </w:r>
    </w:p>
    <w:p w14:paraId="1088B29F" w14:textId="77777777" w:rsidR="00EA0D3A" w:rsidRDefault="00000000">
      <w:r>
        <w:t>TRAITEMENT ANTI-GRAFFITIS</w:t>
      </w:r>
    </w:p>
    <w:p w14:paraId="673933B5" w14:textId="77777777" w:rsidR="00EA0D3A" w:rsidRDefault="00000000">
      <w:r>
        <w:t>Le traitement anti-graffitis est effectué uniformément sur la surface au moyen d’un produit agréé par le fonctionnaire dirigeant.</w:t>
      </w:r>
    </w:p>
    <w:p w14:paraId="18819E91" w14:textId="77777777" w:rsidR="00EA0D3A" w:rsidRDefault="00000000">
      <w:r>
        <w:t>VIDANGE DES POUBELLES ET DES MINI-CONTENEURS</w:t>
      </w:r>
    </w:p>
    <w:p w14:paraId="3FACE529" w14:textId="77777777" w:rsidR="00EA0D3A" w:rsidRDefault="00000000">
      <w:r>
        <w:t>Le poste comprend la vidange des poubelles ainsi que le ramassage des déchets se trouvant dans un rayon de 5 mètres autour de la poubelle. Les produits sont chargés et éventuellement pesés.</w:t>
      </w:r>
    </w:p>
    <w:p w14:paraId="66E0307B" w14:textId="77777777" w:rsidR="00EA0D3A" w:rsidRDefault="00000000">
      <w:r>
        <w:t>Les documents de marché précisent le volume des poubelles et le rythme de vidange. Ils peuvent également prévoir la fourniture et la mise en place, à chaque opération, d'un sac plastique de la capacité de la poubelle.</w:t>
      </w:r>
    </w:p>
    <w:p w14:paraId="41B0CFAD" w14:textId="77777777" w:rsidR="00EA0D3A" w:rsidRDefault="00000000">
      <w:r>
        <w:t>Les déchets collectés sont assimilés à des déchets communaux en mélange et doivent être évacués vers un centre de traitement autorisé. L'évacuation des déchets s'opère conformément au D. 2.1.1.1.</w:t>
      </w:r>
    </w:p>
    <w:p w14:paraId="371BF664" w14:textId="77777777" w:rsidR="00EA0D3A" w:rsidRDefault="00000000">
      <w:r>
        <w:t>NETTOYAGE ET DESINFECTION DES POUBELLES ET DES MINI-CONTENEURS</w:t>
      </w:r>
    </w:p>
    <w:p w14:paraId="46C82C4D" w14:textId="77777777" w:rsidR="00EA0D3A" w:rsidRDefault="00000000">
      <w:r>
        <w:t>Le nettoyage est effectué au moyen d’un mélange eau-détergent capable d’éliminer tous les déchets collants ou gras. La désinfection est effectuée ensuite au moyen d’un produit soumis à l’approbation du fonctionnaire dirigeant.</w:t>
      </w:r>
    </w:p>
    <w:p w14:paraId="085854E0" w14:textId="77777777" w:rsidR="00EA0D3A" w:rsidRDefault="00000000">
      <w:r>
        <w:t>Les eaux usées provenant de ce travail sont récoltées et évacuées. </w:t>
      </w:r>
    </w:p>
    <w:p w14:paraId="3FBCD31E" w14:textId="77777777" w:rsidR="00EA0D3A" w:rsidRDefault="00000000">
      <w:pPr>
        <w:pStyle w:val="pheading"/>
      </w:pPr>
      <w:r>
        <w:t>DOCUMENTS DE RÉFÉRENCE COMPLÉMENTAIRES</w:t>
      </w:r>
    </w:p>
    <w:p w14:paraId="49FBF326" w14:textId="77777777" w:rsidR="00EA0D3A" w:rsidRDefault="00000000">
      <w:pPr>
        <w:pStyle w:val="pheading"/>
      </w:pPr>
      <w:r>
        <w:t>- Exécution</w:t>
      </w:r>
    </w:p>
    <w:p w14:paraId="61ABDD0F" w14:textId="77777777" w:rsidR="00EA0D3A" w:rsidRDefault="00000000">
      <w:r>
        <w:t>[CCT Qualiroutes, Cahier des charges type Qualiroutes] O. 4.11.</w:t>
      </w:r>
    </w:p>
    <w:p w14:paraId="194C63A4" w14:textId="77777777" w:rsidR="00EA0D3A" w:rsidRDefault="00EA0D3A"/>
    <w:p w14:paraId="2297403B" w14:textId="77777777" w:rsidR="00EA0D3A" w:rsidRDefault="00000000">
      <w:r>
        <w:t> </w:t>
      </w:r>
    </w:p>
    <w:p w14:paraId="1F87CD02" w14:textId="77777777" w:rsidR="00EA0D3A" w:rsidRDefault="00000000">
      <w:pPr>
        <w:pStyle w:val="pheading"/>
      </w:pPr>
      <w:r>
        <w:t>MESURAGE</w:t>
      </w:r>
    </w:p>
    <w:p w14:paraId="37D09AB2" w14:textId="77777777" w:rsidR="00EA0D3A" w:rsidRDefault="00000000">
      <w:pPr>
        <w:pStyle w:val="pheading"/>
      </w:pPr>
      <w:r>
        <w:t>- unité de mesure:</w:t>
      </w:r>
    </w:p>
    <w:p w14:paraId="58CB77C1" w14:textId="77777777" w:rsidR="00EA0D3A" w:rsidRDefault="00000000">
      <w:r>
        <w:t>pc</w:t>
      </w:r>
    </w:p>
    <w:p w14:paraId="10BDFFD5" w14:textId="77777777" w:rsidR="00EA0D3A" w:rsidRDefault="00EA0D3A"/>
    <w:p w14:paraId="640C4440" w14:textId="77777777" w:rsidR="00EA0D3A" w:rsidRDefault="00000000">
      <w:r>
        <w:t> </w:t>
      </w:r>
    </w:p>
    <w:p w14:paraId="45A33C18" w14:textId="77777777" w:rsidR="00EA0D3A" w:rsidRDefault="00000000">
      <w:pPr>
        <w:pStyle w:val="pheading"/>
      </w:pPr>
      <w:r>
        <w:t>- nature du marché:</w:t>
      </w:r>
    </w:p>
    <w:p w14:paraId="22452D54" w14:textId="77777777" w:rsidR="00EA0D3A" w:rsidRDefault="00000000">
      <w:r>
        <w:t>QF</w:t>
      </w:r>
    </w:p>
    <w:p w14:paraId="52E8A35D" w14:textId="77777777" w:rsidR="00EA0D3A" w:rsidRDefault="00EA0D3A"/>
    <w:p w14:paraId="41D01B4D" w14:textId="77777777" w:rsidR="00EA0D3A" w:rsidRDefault="00000000">
      <w:r>
        <w:t> </w:t>
      </w:r>
    </w:p>
    <w:sectPr w:rsidR="00EA0D3A">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D343B" w14:textId="77777777" w:rsidR="00282CD6" w:rsidRDefault="00282CD6">
      <w:pPr>
        <w:spacing w:before="0" w:after="0" w:line="240" w:lineRule="auto"/>
      </w:pPr>
      <w:r>
        <w:separator/>
      </w:r>
    </w:p>
  </w:endnote>
  <w:endnote w:type="continuationSeparator" w:id="0">
    <w:p w14:paraId="3C486C27" w14:textId="77777777" w:rsidR="00282CD6" w:rsidRDefault="00282C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ino M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F570" w14:textId="77777777" w:rsidR="003D76C9" w:rsidRDefault="003D76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8006" w14:textId="77777777" w:rsidR="00EA0D3A" w:rsidRDefault="00000000">
    <w:r>
      <w:ptab w:relativeTo="margin" w:alignment="center" w:leader="none"/>
    </w:r>
    <w:sdt>
      <w:sdtPr>
        <w:id w:val="-922025948"/>
      </w:sdtPr>
      <w:sdtContent>
        <w:r>
          <w:fldChar w:fldCharType="begin"/>
        </w:r>
        <w:r>
          <w:rPr>
            <w:b/>
            <w:bCs/>
            <w:sz w:val="16"/>
            <w:szCs w:val="16"/>
          </w:rPr>
          <w:instrText>PAGE</w:instrText>
        </w:r>
        <w:r>
          <w:fldChar w:fldCharType="separate"/>
        </w:r>
        <w:r w:rsidR="00136FD9">
          <w:rPr>
            <w:b/>
            <w:bCs/>
            <w:noProof/>
            <w:sz w:val="16"/>
            <w:szCs w:val="16"/>
          </w:rPr>
          <w:t>1</w:t>
        </w:r>
        <w:r>
          <w:fldChar w:fldCharType="end"/>
        </w:r>
        <w:r>
          <w:rPr>
            <w:b/>
            <w:bCs/>
            <w:sz w:val="16"/>
            <w:szCs w:val="16"/>
          </w:rPr>
          <w:t>/</w:t>
        </w:r>
        <w:r>
          <w:fldChar w:fldCharType="begin"/>
        </w:r>
        <w:r>
          <w:rPr>
            <w:b/>
            <w:bCs/>
            <w:sz w:val="16"/>
            <w:szCs w:val="16"/>
          </w:rPr>
          <w:instrText>NUMPAGES</w:instrText>
        </w:r>
        <w:r>
          <w:fldChar w:fldCharType="separate"/>
        </w:r>
        <w:r w:rsidR="00136FD9">
          <w:rPr>
            <w:b/>
            <w:bCs/>
            <w:noProof/>
            <w:sz w:val="16"/>
            <w:szCs w:val="16"/>
          </w:rPr>
          <w:t>2</w:t>
        </w:r>
        <w:r>
          <w:fldChar w:fldCharType="end"/>
        </w:r>
      </w:sdtContent>
    </w:sdt>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AAD7" w14:textId="77777777" w:rsidR="003D76C9" w:rsidRDefault="003D76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41247" w14:textId="77777777" w:rsidR="00282CD6" w:rsidRDefault="00282CD6">
      <w:pPr>
        <w:spacing w:before="0" w:after="0" w:line="240" w:lineRule="auto"/>
      </w:pPr>
      <w:r>
        <w:separator/>
      </w:r>
    </w:p>
  </w:footnote>
  <w:footnote w:type="continuationSeparator" w:id="0">
    <w:p w14:paraId="54804D89" w14:textId="77777777" w:rsidR="00282CD6" w:rsidRDefault="00282CD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ADA3" w14:textId="77777777" w:rsidR="003D76C9" w:rsidRDefault="003D76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3D2A" w14:textId="2B429C44" w:rsidR="003D76C9" w:rsidRDefault="003D76C9" w:rsidP="003D76C9">
    <w:pPr>
      <w:pStyle w:val="En-tte"/>
      <w:jc w:val="center"/>
    </w:pPr>
    <w:bookmarkStart w:id="806" w:name="_Hlk112334280"/>
    <w:r>
      <w:rPr>
        <w:sz w:val="16"/>
        <w:szCs w:val="16"/>
      </w:rPr>
      <w:t xml:space="preserve">CCTB 01.11 du 26/02/2024 – </w:t>
    </w:r>
    <w:bookmarkEnd w:id="806"/>
    <w:r w:rsidRPr="003D76C9">
      <w:rPr>
        <w:sz w:val="16"/>
        <w:szCs w:val="16"/>
      </w:rPr>
      <w:t>T9 Abords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C68F6" w14:textId="77777777" w:rsidR="003D76C9" w:rsidRDefault="003D76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0DAE"/>
    <w:multiLevelType w:val="hybridMultilevel"/>
    <w:tmpl w:val="E4D6A5BE"/>
    <w:lvl w:ilvl="0" w:tplc="13249664">
      <w:start w:val="1"/>
      <w:numFmt w:val="bullet"/>
      <w:lvlText w:val=""/>
      <w:lvlJc w:val="left"/>
      <w:pPr>
        <w:ind w:left="720" w:hanging="360"/>
      </w:pPr>
      <w:rPr>
        <w:rFonts w:ascii="Symbol" w:hAnsi="Symbol" w:hint="default"/>
      </w:rPr>
    </w:lvl>
    <w:lvl w:ilvl="1" w:tplc="01600A76">
      <w:numFmt w:val="decimal"/>
      <w:lvlText w:val=""/>
      <w:lvlJc w:val="left"/>
    </w:lvl>
    <w:lvl w:ilvl="2" w:tplc="C94A99CC">
      <w:numFmt w:val="decimal"/>
      <w:lvlText w:val=""/>
      <w:lvlJc w:val="left"/>
    </w:lvl>
    <w:lvl w:ilvl="3" w:tplc="D57E0430">
      <w:numFmt w:val="decimal"/>
      <w:lvlText w:val=""/>
      <w:lvlJc w:val="left"/>
    </w:lvl>
    <w:lvl w:ilvl="4" w:tplc="061E22CA">
      <w:numFmt w:val="decimal"/>
      <w:lvlText w:val=""/>
      <w:lvlJc w:val="left"/>
    </w:lvl>
    <w:lvl w:ilvl="5" w:tplc="0F489B96">
      <w:numFmt w:val="decimal"/>
      <w:lvlText w:val=""/>
      <w:lvlJc w:val="left"/>
    </w:lvl>
    <w:lvl w:ilvl="6" w:tplc="5E881284">
      <w:numFmt w:val="decimal"/>
      <w:lvlText w:val=""/>
      <w:lvlJc w:val="left"/>
    </w:lvl>
    <w:lvl w:ilvl="7" w:tplc="A4C0FC30">
      <w:numFmt w:val="decimal"/>
      <w:lvlText w:val=""/>
      <w:lvlJc w:val="left"/>
    </w:lvl>
    <w:lvl w:ilvl="8" w:tplc="5120B246">
      <w:numFmt w:val="decimal"/>
      <w:lvlText w:val=""/>
      <w:lvlJc w:val="left"/>
    </w:lvl>
  </w:abstractNum>
  <w:abstractNum w:abstractNumId="1" w15:restartNumberingAfterBreak="0">
    <w:nsid w:val="053442A2"/>
    <w:multiLevelType w:val="hybridMultilevel"/>
    <w:tmpl w:val="079C4180"/>
    <w:lvl w:ilvl="0" w:tplc="4CEEC1B4">
      <w:start w:val="1"/>
      <w:numFmt w:val="bullet"/>
      <w:lvlText w:val=""/>
      <w:lvlJc w:val="left"/>
      <w:pPr>
        <w:ind w:left="720" w:hanging="360"/>
      </w:pPr>
      <w:rPr>
        <w:rFonts w:ascii="Symbol" w:hAnsi="Symbol" w:hint="default"/>
      </w:rPr>
    </w:lvl>
    <w:lvl w:ilvl="1" w:tplc="906E50C4">
      <w:numFmt w:val="decimal"/>
      <w:lvlText w:val=""/>
      <w:lvlJc w:val="left"/>
    </w:lvl>
    <w:lvl w:ilvl="2" w:tplc="024A3492">
      <w:numFmt w:val="decimal"/>
      <w:lvlText w:val=""/>
      <w:lvlJc w:val="left"/>
    </w:lvl>
    <w:lvl w:ilvl="3" w:tplc="5498C7BA">
      <w:numFmt w:val="decimal"/>
      <w:lvlText w:val=""/>
      <w:lvlJc w:val="left"/>
    </w:lvl>
    <w:lvl w:ilvl="4" w:tplc="D7C43C6C">
      <w:numFmt w:val="decimal"/>
      <w:lvlText w:val=""/>
      <w:lvlJc w:val="left"/>
    </w:lvl>
    <w:lvl w:ilvl="5" w:tplc="4A504ADC">
      <w:numFmt w:val="decimal"/>
      <w:lvlText w:val=""/>
      <w:lvlJc w:val="left"/>
    </w:lvl>
    <w:lvl w:ilvl="6" w:tplc="54E89ECA">
      <w:numFmt w:val="decimal"/>
      <w:lvlText w:val=""/>
      <w:lvlJc w:val="left"/>
    </w:lvl>
    <w:lvl w:ilvl="7" w:tplc="30BE3452">
      <w:numFmt w:val="decimal"/>
      <w:lvlText w:val=""/>
      <w:lvlJc w:val="left"/>
    </w:lvl>
    <w:lvl w:ilvl="8" w:tplc="A9F814AE">
      <w:numFmt w:val="decimal"/>
      <w:lvlText w:val=""/>
      <w:lvlJc w:val="left"/>
    </w:lvl>
  </w:abstractNum>
  <w:abstractNum w:abstractNumId="2" w15:restartNumberingAfterBreak="0">
    <w:nsid w:val="061806FC"/>
    <w:multiLevelType w:val="hybridMultilevel"/>
    <w:tmpl w:val="4796D2CE"/>
    <w:lvl w:ilvl="0" w:tplc="A71A3FA8">
      <w:numFmt w:val="decimal"/>
      <w:lvlText w:val=""/>
      <w:lvlJc w:val="left"/>
    </w:lvl>
    <w:lvl w:ilvl="1" w:tplc="88D864BA">
      <w:start w:val="1"/>
      <w:numFmt w:val="bullet"/>
      <w:lvlText w:val=""/>
      <w:lvlJc w:val="left"/>
      <w:pPr>
        <w:ind w:left="1440" w:hanging="360"/>
      </w:pPr>
      <w:rPr>
        <w:rFonts w:ascii="Symbol" w:hAnsi="Symbol" w:hint="default"/>
      </w:rPr>
    </w:lvl>
    <w:lvl w:ilvl="2" w:tplc="A2E2264E">
      <w:numFmt w:val="decimal"/>
      <w:lvlText w:val=""/>
      <w:lvlJc w:val="left"/>
    </w:lvl>
    <w:lvl w:ilvl="3" w:tplc="D220CDF4">
      <w:numFmt w:val="decimal"/>
      <w:lvlText w:val=""/>
      <w:lvlJc w:val="left"/>
    </w:lvl>
    <w:lvl w:ilvl="4" w:tplc="980C7E62">
      <w:numFmt w:val="decimal"/>
      <w:lvlText w:val=""/>
      <w:lvlJc w:val="left"/>
    </w:lvl>
    <w:lvl w:ilvl="5" w:tplc="04AEDE86">
      <w:numFmt w:val="decimal"/>
      <w:lvlText w:val=""/>
      <w:lvlJc w:val="left"/>
    </w:lvl>
    <w:lvl w:ilvl="6" w:tplc="51103828">
      <w:numFmt w:val="decimal"/>
      <w:lvlText w:val=""/>
      <w:lvlJc w:val="left"/>
    </w:lvl>
    <w:lvl w:ilvl="7" w:tplc="D75214CA">
      <w:numFmt w:val="decimal"/>
      <w:lvlText w:val=""/>
      <w:lvlJc w:val="left"/>
    </w:lvl>
    <w:lvl w:ilvl="8" w:tplc="F784111A">
      <w:numFmt w:val="decimal"/>
      <w:lvlText w:val=""/>
      <w:lvlJc w:val="left"/>
    </w:lvl>
  </w:abstractNum>
  <w:abstractNum w:abstractNumId="3" w15:restartNumberingAfterBreak="0">
    <w:nsid w:val="077F406F"/>
    <w:multiLevelType w:val="hybridMultilevel"/>
    <w:tmpl w:val="4584302E"/>
    <w:lvl w:ilvl="0" w:tplc="CB702296">
      <w:start w:val="1"/>
      <w:numFmt w:val="bullet"/>
      <w:lvlText w:val=""/>
      <w:lvlJc w:val="left"/>
      <w:pPr>
        <w:ind w:left="720" w:hanging="360"/>
      </w:pPr>
      <w:rPr>
        <w:rFonts w:ascii="Symbol" w:hAnsi="Symbol" w:hint="default"/>
      </w:rPr>
    </w:lvl>
    <w:lvl w:ilvl="1" w:tplc="2A36A1BE">
      <w:numFmt w:val="decimal"/>
      <w:lvlText w:val=""/>
      <w:lvlJc w:val="left"/>
    </w:lvl>
    <w:lvl w:ilvl="2" w:tplc="9404F5B6">
      <w:numFmt w:val="decimal"/>
      <w:lvlText w:val=""/>
      <w:lvlJc w:val="left"/>
    </w:lvl>
    <w:lvl w:ilvl="3" w:tplc="D3108814">
      <w:numFmt w:val="decimal"/>
      <w:lvlText w:val=""/>
      <w:lvlJc w:val="left"/>
    </w:lvl>
    <w:lvl w:ilvl="4" w:tplc="C9241E1C">
      <w:numFmt w:val="decimal"/>
      <w:lvlText w:val=""/>
      <w:lvlJc w:val="left"/>
    </w:lvl>
    <w:lvl w:ilvl="5" w:tplc="939069D8">
      <w:numFmt w:val="decimal"/>
      <w:lvlText w:val=""/>
      <w:lvlJc w:val="left"/>
    </w:lvl>
    <w:lvl w:ilvl="6" w:tplc="0F2EB9C0">
      <w:numFmt w:val="decimal"/>
      <w:lvlText w:val=""/>
      <w:lvlJc w:val="left"/>
    </w:lvl>
    <w:lvl w:ilvl="7" w:tplc="A732CEBA">
      <w:numFmt w:val="decimal"/>
      <w:lvlText w:val=""/>
      <w:lvlJc w:val="left"/>
    </w:lvl>
    <w:lvl w:ilvl="8" w:tplc="2D24235A">
      <w:numFmt w:val="decimal"/>
      <w:lvlText w:val=""/>
      <w:lvlJc w:val="left"/>
    </w:lvl>
  </w:abstractNum>
  <w:abstractNum w:abstractNumId="4" w15:restartNumberingAfterBreak="0">
    <w:nsid w:val="09867F17"/>
    <w:multiLevelType w:val="hybridMultilevel"/>
    <w:tmpl w:val="C452237C"/>
    <w:lvl w:ilvl="0" w:tplc="C8307C7C">
      <w:start w:val="1"/>
      <w:numFmt w:val="bullet"/>
      <w:lvlText w:val=""/>
      <w:lvlJc w:val="left"/>
      <w:pPr>
        <w:ind w:left="720" w:hanging="360"/>
      </w:pPr>
      <w:rPr>
        <w:rFonts w:ascii="Symbol" w:hAnsi="Symbol" w:hint="default"/>
      </w:rPr>
    </w:lvl>
    <w:lvl w:ilvl="1" w:tplc="0FD83446">
      <w:numFmt w:val="decimal"/>
      <w:lvlText w:val=""/>
      <w:lvlJc w:val="left"/>
    </w:lvl>
    <w:lvl w:ilvl="2" w:tplc="DF30F8E4">
      <w:numFmt w:val="decimal"/>
      <w:lvlText w:val=""/>
      <w:lvlJc w:val="left"/>
    </w:lvl>
    <w:lvl w:ilvl="3" w:tplc="D57C72C0">
      <w:numFmt w:val="decimal"/>
      <w:lvlText w:val=""/>
      <w:lvlJc w:val="left"/>
    </w:lvl>
    <w:lvl w:ilvl="4" w:tplc="D1E4A34A">
      <w:numFmt w:val="decimal"/>
      <w:lvlText w:val=""/>
      <w:lvlJc w:val="left"/>
    </w:lvl>
    <w:lvl w:ilvl="5" w:tplc="E60C1180">
      <w:numFmt w:val="decimal"/>
      <w:lvlText w:val=""/>
      <w:lvlJc w:val="left"/>
    </w:lvl>
    <w:lvl w:ilvl="6" w:tplc="9C7A9246">
      <w:numFmt w:val="decimal"/>
      <w:lvlText w:val=""/>
      <w:lvlJc w:val="left"/>
    </w:lvl>
    <w:lvl w:ilvl="7" w:tplc="2C16BEEC">
      <w:numFmt w:val="decimal"/>
      <w:lvlText w:val=""/>
      <w:lvlJc w:val="left"/>
    </w:lvl>
    <w:lvl w:ilvl="8" w:tplc="EDD0F0C4">
      <w:numFmt w:val="decimal"/>
      <w:lvlText w:val=""/>
      <w:lvlJc w:val="left"/>
    </w:lvl>
  </w:abstractNum>
  <w:abstractNum w:abstractNumId="5" w15:restartNumberingAfterBreak="0">
    <w:nsid w:val="0AB027D6"/>
    <w:multiLevelType w:val="hybridMultilevel"/>
    <w:tmpl w:val="D44E4654"/>
    <w:lvl w:ilvl="0" w:tplc="606A3A40">
      <w:start w:val="1"/>
      <w:numFmt w:val="bullet"/>
      <w:lvlText w:val=""/>
      <w:lvlJc w:val="left"/>
      <w:pPr>
        <w:ind w:left="720" w:hanging="360"/>
      </w:pPr>
      <w:rPr>
        <w:rFonts w:ascii="Symbol" w:hAnsi="Symbol" w:hint="default"/>
      </w:rPr>
    </w:lvl>
    <w:lvl w:ilvl="1" w:tplc="10E6B240">
      <w:numFmt w:val="decimal"/>
      <w:lvlText w:val=""/>
      <w:lvlJc w:val="left"/>
    </w:lvl>
    <w:lvl w:ilvl="2" w:tplc="B4222CD0">
      <w:numFmt w:val="decimal"/>
      <w:lvlText w:val=""/>
      <w:lvlJc w:val="left"/>
    </w:lvl>
    <w:lvl w:ilvl="3" w:tplc="A9BE5650">
      <w:numFmt w:val="decimal"/>
      <w:lvlText w:val=""/>
      <w:lvlJc w:val="left"/>
    </w:lvl>
    <w:lvl w:ilvl="4" w:tplc="98046F9E">
      <w:numFmt w:val="decimal"/>
      <w:lvlText w:val=""/>
      <w:lvlJc w:val="left"/>
    </w:lvl>
    <w:lvl w:ilvl="5" w:tplc="71BCBDDA">
      <w:numFmt w:val="decimal"/>
      <w:lvlText w:val=""/>
      <w:lvlJc w:val="left"/>
    </w:lvl>
    <w:lvl w:ilvl="6" w:tplc="D534C090">
      <w:numFmt w:val="decimal"/>
      <w:lvlText w:val=""/>
      <w:lvlJc w:val="left"/>
    </w:lvl>
    <w:lvl w:ilvl="7" w:tplc="D8746B12">
      <w:numFmt w:val="decimal"/>
      <w:lvlText w:val=""/>
      <w:lvlJc w:val="left"/>
    </w:lvl>
    <w:lvl w:ilvl="8" w:tplc="FF70FCCC">
      <w:numFmt w:val="decimal"/>
      <w:lvlText w:val=""/>
      <w:lvlJc w:val="left"/>
    </w:lvl>
  </w:abstractNum>
  <w:abstractNum w:abstractNumId="6" w15:restartNumberingAfterBreak="0">
    <w:nsid w:val="0B723A6E"/>
    <w:multiLevelType w:val="hybridMultilevel"/>
    <w:tmpl w:val="9CA6274E"/>
    <w:lvl w:ilvl="0" w:tplc="38A0AEB8">
      <w:start w:val="1"/>
      <w:numFmt w:val="bullet"/>
      <w:lvlText w:val=""/>
      <w:lvlJc w:val="left"/>
      <w:pPr>
        <w:ind w:left="720" w:hanging="360"/>
      </w:pPr>
      <w:rPr>
        <w:rFonts w:ascii="Symbol" w:hAnsi="Symbol" w:hint="default"/>
      </w:rPr>
    </w:lvl>
    <w:lvl w:ilvl="1" w:tplc="3ABCC418">
      <w:numFmt w:val="decimal"/>
      <w:lvlText w:val=""/>
      <w:lvlJc w:val="left"/>
    </w:lvl>
    <w:lvl w:ilvl="2" w:tplc="5B428898">
      <w:numFmt w:val="decimal"/>
      <w:lvlText w:val=""/>
      <w:lvlJc w:val="left"/>
    </w:lvl>
    <w:lvl w:ilvl="3" w:tplc="CABE88FE">
      <w:numFmt w:val="decimal"/>
      <w:lvlText w:val=""/>
      <w:lvlJc w:val="left"/>
    </w:lvl>
    <w:lvl w:ilvl="4" w:tplc="F4F60A3A">
      <w:numFmt w:val="decimal"/>
      <w:lvlText w:val=""/>
      <w:lvlJc w:val="left"/>
    </w:lvl>
    <w:lvl w:ilvl="5" w:tplc="D688AE12">
      <w:numFmt w:val="decimal"/>
      <w:lvlText w:val=""/>
      <w:lvlJc w:val="left"/>
    </w:lvl>
    <w:lvl w:ilvl="6" w:tplc="70560432">
      <w:numFmt w:val="decimal"/>
      <w:lvlText w:val=""/>
      <w:lvlJc w:val="left"/>
    </w:lvl>
    <w:lvl w:ilvl="7" w:tplc="52EA2C66">
      <w:numFmt w:val="decimal"/>
      <w:lvlText w:val=""/>
      <w:lvlJc w:val="left"/>
    </w:lvl>
    <w:lvl w:ilvl="8" w:tplc="A49ED6E0">
      <w:numFmt w:val="decimal"/>
      <w:lvlText w:val=""/>
      <w:lvlJc w:val="left"/>
    </w:lvl>
  </w:abstractNum>
  <w:abstractNum w:abstractNumId="7" w15:restartNumberingAfterBreak="0">
    <w:nsid w:val="0BBB244A"/>
    <w:multiLevelType w:val="hybridMultilevel"/>
    <w:tmpl w:val="BA6AF8C4"/>
    <w:lvl w:ilvl="0" w:tplc="20582620">
      <w:start w:val="1"/>
      <w:numFmt w:val="bullet"/>
      <w:lvlText w:val=""/>
      <w:lvlJc w:val="left"/>
      <w:pPr>
        <w:ind w:left="720" w:hanging="360"/>
      </w:pPr>
      <w:rPr>
        <w:rFonts w:ascii="Symbol" w:hAnsi="Symbol" w:hint="default"/>
      </w:rPr>
    </w:lvl>
    <w:lvl w:ilvl="1" w:tplc="F4FCEB94">
      <w:numFmt w:val="decimal"/>
      <w:lvlText w:val=""/>
      <w:lvlJc w:val="left"/>
    </w:lvl>
    <w:lvl w:ilvl="2" w:tplc="1FEE4756">
      <w:numFmt w:val="decimal"/>
      <w:lvlText w:val=""/>
      <w:lvlJc w:val="left"/>
    </w:lvl>
    <w:lvl w:ilvl="3" w:tplc="313ACB3E">
      <w:numFmt w:val="decimal"/>
      <w:lvlText w:val=""/>
      <w:lvlJc w:val="left"/>
    </w:lvl>
    <w:lvl w:ilvl="4" w:tplc="886CFC34">
      <w:numFmt w:val="decimal"/>
      <w:lvlText w:val=""/>
      <w:lvlJc w:val="left"/>
    </w:lvl>
    <w:lvl w:ilvl="5" w:tplc="1B9ED1D6">
      <w:numFmt w:val="decimal"/>
      <w:lvlText w:val=""/>
      <w:lvlJc w:val="left"/>
    </w:lvl>
    <w:lvl w:ilvl="6" w:tplc="82823042">
      <w:numFmt w:val="decimal"/>
      <w:lvlText w:val=""/>
      <w:lvlJc w:val="left"/>
    </w:lvl>
    <w:lvl w:ilvl="7" w:tplc="B5A28504">
      <w:numFmt w:val="decimal"/>
      <w:lvlText w:val=""/>
      <w:lvlJc w:val="left"/>
    </w:lvl>
    <w:lvl w:ilvl="8" w:tplc="6A9C55A6">
      <w:numFmt w:val="decimal"/>
      <w:lvlText w:val=""/>
      <w:lvlJc w:val="left"/>
    </w:lvl>
  </w:abstractNum>
  <w:abstractNum w:abstractNumId="8" w15:restartNumberingAfterBreak="0">
    <w:nsid w:val="0C2A641D"/>
    <w:multiLevelType w:val="hybridMultilevel"/>
    <w:tmpl w:val="D9682B4E"/>
    <w:lvl w:ilvl="0" w:tplc="C5FCF244">
      <w:start w:val="1"/>
      <w:numFmt w:val="bullet"/>
      <w:lvlText w:val=""/>
      <w:lvlJc w:val="left"/>
      <w:pPr>
        <w:ind w:left="720" w:hanging="360"/>
      </w:pPr>
      <w:rPr>
        <w:rFonts w:ascii="Symbol" w:hAnsi="Symbol" w:hint="default"/>
      </w:rPr>
    </w:lvl>
    <w:lvl w:ilvl="1" w:tplc="CC34704E">
      <w:numFmt w:val="decimal"/>
      <w:lvlText w:val=""/>
      <w:lvlJc w:val="left"/>
    </w:lvl>
    <w:lvl w:ilvl="2" w:tplc="DAEE9D42">
      <w:numFmt w:val="decimal"/>
      <w:lvlText w:val=""/>
      <w:lvlJc w:val="left"/>
    </w:lvl>
    <w:lvl w:ilvl="3" w:tplc="74ECEBC6">
      <w:numFmt w:val="decimal"/>
      <w:lvlText w:val=""/>
      <w:lvlJc w:val="left"/>
    </w:lvl>
    <w:lvl w:ilvl="4" w:tplc="D42079B8">
      <w:numFmt w:val="decimal"/>
      <w:lvlText w:val=""/>
      <w:lvlJc w:val="left"/>
    </w:lvl>
    <w:lvl w:ilvl="5" w:tplc="F4B6A8A4">
      <w:numFmt w:val="decimal"/>
      <w:lvlText w:val=""/>
      <w:lvlJc w:val="left"/>
    </w:lvl>
    <w:lvl w:ilvl="6" w:tplc="2D1CD29E">
      <w:numFmt w:val="decimal"/>
      <w:lvlText w:val=""/>
      <w:lvlJc w:val="left"/>
    </w:lvl>
    <w:lvl w:ilvl="7" w:tplc="98DC950E">
      <w:numFmt w:val="decimal"/>
      <w:lvlText w:val=""/>
      <w:lvlJc w:val="left"/>
    </w:lvl>
    <w:lvl w:ilvl="8" w:tplc="CA7EC3DE">
      <w:numFmt w:val="decimal"/>
      <w:lvlText w:val=""/>
      <w:lvlJc w:val="left"/>
    </w:lvl>
  </w:abstractNum>
  <w:abstractNum w:abstractNumId="9" w15:restartNumberingAfterBreak="0">
    <w:nsid w:val="0CBF1A89"/>
    <w:multiLevelType w:val="hybridMultilevel"/>
    <w:tmpl w:val="67C2FD22"/>
    <w:lvl w:ilvl="0" w:tplc="97E0DCCE">
      <w:start w:val="1"/>
      <w:numFmt w:val="bullet"/>
      <w:lvlText w:val=""/>
      <w:lvlJc w:val="left"/>
      <w:pPr>
        <w:ind w:left="720" w:hanging="360"/>
      </w:pPr>
      <w:rPr>
        <w:rFonts w:ascii="Symbol" w:hAnsi="Symbol" w:hint="default"/>
      </w:rPr>
    </w:lvl>
    <w:lvl w:ilvl="1" w:tplc="4DF89A52">
      <w:numFmt w:val="decimal"/>
      <w:lvlText w:val=""/>
      <w:lvlJc w:val="left"/>
    </w:lvl>
    <w:lvl w:ilvl="2" w:tplc="A8462E06">
      <w:numFmt w:val="decimal"/>
      <w:lvlText w:val=""/>
      <w:lvlJc w:val="left"/>
    </w:lvl>
    <w:lvl w:ilvl="3" w:tplc="1FAE989C">
      <w:numFmt w:val="decimal"/>
      <w:lvlText w:val=""/>
      <w:lvlJc w:val="left"/>
    </w:lvl>
    <w:lvl w:ilvl="4" w:tplc="30A2FBE4">
      <w:numFmt w:val="decimal"/>
      <w:lvlText w:val=""/>
      <w:lvlJc w:val="left"/>
    </w:lvl>
    <w:lvl w:ilvl="5" w:tplc="097A1218">
      <w:numFmt w:val="decimal"/>
      <w:lvlText w:val=""/>
      <w:lvlJc w:val="left"/>
    </w:lvl>
    <w:lvl w:ilvl="6" w:tplc="8D36B974">
      <w:numFmt w:val="decimal"/>
      <w:lvlText w:val=""/>
      <w:lvlJc w:val="left"/>
    </w:lvl>
    <w:lvl w:ilvl="7" w:tplc="45D45BA4">
      <w:numFmt w:val="decimal"/>
      <w:lvlText w:val=""/>
      <w:lvlJc w:val="left"/>
    </w:lvl>
    <w:lvl w:ilvl="8" w:tplc="FC0E4768">
      <w:numFmt w:val="decimal"/>
      <w:lvlText w:val=""/>
      <w:lvlJc w:val="left"/>
    </w:lvl>
  </w:abstractNum>
  <w:abstractNum w:abstractNumId="10" w15:restartNumberingAfterBreak="0">
    <w:nsid w:val="0F0B58CC"/>
    <w:multiLevelType w:val="hybridMultilevel"/>
    <w:tmpl w:val="A1248AEE"/>
    <w:lvl w:ilvl="0" w:tplc="36001070">
      <w:start w:val="1"/>
      <w:numFmt w:val="bullet"/>
      <w:lvlText w:val=""/>
      <w:lvlJc w:val="left"/>
      <w:pPr>
        <w:ind w:left="720" w:hanging="360"/>
      </w:pPr>
      <w:rPr>
        <w:rFonts w:ascii="Symbol" w:hAnsi="Symbol" w:hint="default"/>
      </w:rPr>
    </w:lvl>
    <w:lvl w:ilvl="1" w:tplc="02C208DE">
      <w:numFmt w:val="decimal"/>
      <w:lvlText w:val=""/>
      <w:lvlJc w:val="left"/>
    </w:lvl>
    <w:lvl w:ilvl="2" w:tplc="77E298F0">
      <w:numFmt w:val="decimal"/>
      <w:lvlText w:val=""/>
      <w:lvlJc w:val="left"/>
    </w:lvl>
    <w:lvl w:ilvl="3" w:tplc="B65A1BDA">
      <w:numFmt w:val="decimal"/>
      <w:lvlText w:val=""/>
      <w:lvlJc w:val="left"/>
    </w:lvl>
    <w:lvl w:ilvl="4" w:tplc="F3301F64">
      <w:numFmt w:val="decimal"/>
      <w:lvlText w:val=""/>
      <w:lvlJc w:val="left"/>
    </w:lvl>
    <w:lvl w:ilvl="5" w:tplc="AD38C844">
      <w:numFmt w:val="decimal"/>
      <w:lvlText w:val=""/>
      <w:lvlJc w:val="left"/>
    </w:lvl>
    <w:lvl w:ilvl="6" w:tplc="8B407718">
      <w:numFmt w:val="decimal"/>
      <w:lvlText w:val=""/>
      <w:lvlJc w:val="left"/>
    </w:lvl>
    <w:lvl w:ilvl="7" w:tplc="6B64678C">
      <w:numFmt w:val="decimal"/>
      <w:lvlText w:val=""/>
      <w:lvlJc w:val="left"/>
    </w:lvl>
    <w:lvl w:ilvl="8" w:tplc="C00404F4">
      <w:numFmt w:val="decimal"/>
      <w:lvlText w:val=""/>
      <w:lvlJc w:val="left"/>
    </w:lvl>
  </w:abstractNum>
  <w:abstractNum w:abstractNumId="11" w15:restartNumberingAfterBreak="0">
    <w:nsid w:val="10803A79"/>
    <w:multiLevelType w:val="hybridMultilevel"/>
    <w:tmpl w:val="CDD631E2"/>
    <w:lvl w:ilvl="0" w:tplc="2E1EAAC6">
      <w:start w:val="1"/>
      <w:numFmt w:val="bullet"/>
      <w:lvlText w:val=""/>
      <w:lvlJc w:val="left"/>
      <w:pPr>
        <w:ind w:left="720" w:hanging="360"/>
      </w:pPr>
      <w:rPr>
        <w:rFonts w:ascii="Symbol" w:hAnsi="Symbol" w:hint="default"/>
      </w:rPr>
    </w:lvl>
    <w:lvl w:ilvl="1" w:tplc="0442A30C">
      <w:numFmt w:val="decimal"/>
      <w:lvlText w:val=""/>
      <w:lvlJc w:val="left"/>
    </w:lvl>
    <w:lvl w:ilvl="2" w:tplc="9DB6B7F0">
      <w:numFmt w:val="decimal"/>
      <w:lvlText w:val=""/>
      <w:lvlJc w:val="left"/>
    </w:lvl>
    <w:lvl w:ilvl="3" w:tplc="224070D0">
      <w:numFmt w:val="decimal"/>
      <w:lvlText w:val=""/>
      <w:lvlJc w:val="left"/>
    </w:lvl>
    <w:lvl w:ilvl="4" w:tplc="771CE064">
      <w:numFmt w:val="decimal"/>
      <w:lvlText w:val=""/>
      <w:lvlJc w:val="left"/>
    </w:lvl>
    <w:lvl w:ilvl="5" w:tplc="1D92DB50">
      <w:numFmt w:val="decimal"/>
      <w:lvlText w:val=""/>
      <w:lvlJc w:val="left"/>
    </w:lvl>
    <w:lvl w:ilvl="6" w:tplc="430ECE72">
      <w:numFmt w:val="decimal"/>
      <w:lvlText w:val=""/>
      <w:lvlJc w:val="left"/>
    </w:lvl>
    <w:lvl w:ilvl="7" w:tplc="8A00B4CE">
      <w:numFmt w:val="decimal"/>
      <w:lvlText w:val=""/>
      <w:lvlJc w:val="left"/>
    </w:lvl>
    <w:lvl w:ilvl="8" w:tplc="FAA8BE02">
      <w:numFmt w:val="decimal"/>
      <w:lvlText w:val=""/>
      <w:lvlJc w:val="left"/>
    </w:lvl>
  </w:abstractNum>
  <w:abstractNum w:abstractNumId="12" w15:restartNumberingAfterBreak="0">
    <w:nsid w:val="10BA6A7C"/>
    <w:multiLevelType w:val="hybridMultilevel"/>
    <w:tmpl w:val="B4084984"/>
    <w:lvl w:ilvl="0" w:tplc="E23CD6C8">
      <w:start w:val="1"/>
      <w:numFmt w:val="bullet"/>
      <w:lvlText w:val=""/>
      <w:lvlJc w:val="left"/>
      <w:pPr>
        <w:ind w:left="720" w:hanging="360"/>
      </w:pPr>
      <w:rPr>
        <w:rFonts w:ascii="Symbol" w:hAnsi="Symbol" w:hint="default"/>
      </w:rPr>
    </w:lvl>
    <w:lvl w:ilvl="1" w:tplc="2E8E447E">
      <w:numFmt w:val="decimal"/>
      <w:lvlText w:val=""/>
      <w:lvlJc w:val="left"/>
    </w:lvl>
    <w:lvl w:ilvl="2" w:tplc="FDEE1F8C">
      <w:numFmt w:val="decimal"/>
      <w:lvlText w:val=""/>
      <w:lvlJc w:val="left"/>
    </w:lvl>
    <w:lvl w:ilvl="3" w:tplc="C876F8F6">
      <w:numFmt w:val="decimal"/>
      <w:lvlText w:val=""/>
      <w:lvlJc w:val="left"/>
    </w:lvl>
    <w:lvl w:ilvl="4" w:tplc="90964F9A">
      <w:numFmt w:val="decimal"/>
      <w:lvlText w:val=""/>
      <w:lvlJc w:val="left"/>
    </w:lvl>
    <w:lvl w:ilvl="5" w:tplc="259644E6">
      <w:numFmt w:val="decimal"/>
      <w:lvlText w:val=""/>
      <w:lvlJc w:val="left"/>
    </w:lvl>
    <w:lvl w:ilvl="6" w:tplc="AEAA6130">
      <w:numFmt w:val="decimal"/>
      <w:lvlText w:val=""/>
      <w:lvlJc w:val="left"/>
    </w:lvl>
    <w:lvl w:ilvl="7" w:tplc="E4067FF0">
      <w:numFmt w:val="decimal"/>
      <w:lvlText w:val=""/>
      <w:lvlJc w:val="left"/>
    </w:lvl>
    <w:lvl w:ilvl="8" w:tplc="8F10BCDE">
      <w:numFmt w:val="decimal"/>
      <w:lvlText w:val=""/>
      <w:lvlJc w:val="left"/>
    </w:lvl>
  </w:abstractNum>
  <w:abstractNum w:abstractNumId="13" w15:restartNumberingAfterBreak="0">
    <w:nsid w:val="124A5B00"/>
    <w:multiLevelType w:val="hybridMultilevel"/>
    <w:tmpl w:val="A86CBA10"/>
    <w:lvl w:ilvl="0" w:tplc="9EA22C00">
      <w:start w:val="1"/>
      <w:numFmt w:val="bullet"/>
      <w:lvlText w:val=""/>
      <w:lvlJc w:val="left"/>
      <w:pPr>
        <w:ind w:left="720" w:hanging="360"/>
      </w:pPr>
      <w:rPr>
        <w:rFonts w:ascii="Symbol" w:hAnsi="Symbol" w:hint="default"/>
      </w:rPr>
    </w:lvl>
    <w:lvl w:ilvl="1" w:tplc="49D2651A">
      <w:numFmt w:val="decimal"/>
      <w:lvlText w:val=""/>
      <w:lvlJc w:val="left"/>
    </w:lvl>
    <w:lvl w:ilvl="2" w:tplc="22AECCE4">
      <w:numFmt w:val="decimal"/>
      <w:lvlText w:val=""/>
      <w:lvlJc w:val="left"/>
    </w:lvl>
    <w:lvl w:ilvl="3" w:tplc="CFB605CC">
      <w:numFmt w:val="decimal"/>
      <w:lvlText w:val=""/>
      <w:lvlJc w:val="left"/>
    </w:lvl>
    <w:lvl w:ilvl="4" w:tplc="ADD44A8E">
      <w:numFmt w:val="decimal"/>
      <w:lvlText w:val=""/>
      <w:lvlJc w:val="left"/>
    </w:lvl>
    <w:lvl w:ilvl="5" w:tplc="AFFE473E">
      <w:numFmt w:val="decimal"/>
      <w:lvlText w:val=""/>
      <w:lvlJc w:val="left"/>
    </w:lvl>
    <w:lvl w:ilvl="6" w:tplc="992465A4">
      <w:numFmt w:val="decimal"/>
      <w:lvlText w:val=""/>
      <w:lvlJc w:val="left"/>
    </w:lvl>
    <w:lvl w:ilvl="7" w:tplc="D778D5F8">
      <w:numFmt w:val="decimal"/>
      <w:lvlText w:val=""/>
      <w:lvlJc w:val="left"/>
    </w:lvl>
    <w:lvl w:ilvl="8" w:tplc="47B450B0">
      <w:numFmt w:val="decimal"/>
      <w:lvlText w:val=""/>
      <w:lvlJc w:val="left"/>
    </w:lvl>
  </w:abstractNum>
  <w:abstractNum w:abstractNumId="14" w15:restartNumberingAfterBreak="0">
    <w:nsid w:val="144F61BA"/>
    <w:multiLevelType w:val="hybridMultilevel"/>
    <w:tmpl w:val="DE6A3046"/>
    <w:lvl w:ilvl="0" w:tplc="68004658">
      <w:start w:val="1"/>
      <w:numFmt w:val="bullet"/>
      <w:lvlText w:val=""/>
      <w:lvlJc w:val="left"/>
      <w:pPr>
        <w:ind w:left="720" w:hanging="360"/>
      </w:pPr>
      <w:rPr>
        <w:rFonts w:ascii="Symbol" w:hAnsi="Symbol" w:hint="default"/>
      </w:rPr>
    </w:lvl>
    <w:lvl w:ilvl="1" w:tplc="1668140E">
      <w:numFmt w:val="decimal"/>
      <w:lvlText w:val=""/>
      <w:lvlJc w:val="left"/>
    </w:lvl>
    <w:lvl w:ilvl="2" w:tplc="CE1A6972">
      <w:numFmt w:val="decimal"/>
      <w:lvlText w:val=""/>
      <w:lvlJc w:val="left"/>
    </w:lvl>
    <w:lvl w:ilvl="3" w:tplc="CB6A3EA0">
      <w:numFmt w:val="decimal"/>
      <w:lvlText w:val=""/>
      <w:lvlJc w:val="left"/>
    </w:lvl>
    <w:lvl w:ilvl="4" w:tplc="09D8E3BC">
      <w:numFmt w:val="decimal"/>
      <w:lvlText w:val=""/>
      <w:lvlJc w:val="left"/>
    </w:lvl>
    <w:lvl w:ilvl="5" w:tplc="50CAB44E">
      <w:numFmt w:val="decimal"/>
      <w:lvlText w:val=""/>
      <w:lvlJc w:val="left"/>
    </w:lvl>
    <w:lvl w:ilvl="6" w:tplc="ACF81B2A">
      <w:numFmt w:val="decimal"/>
      <w:lvlText w:val=""/>
      <w:lvlJc w:val="left"/>
    </w:lvl>
    <w:lvl w:ilvl="7" w:tplc="68C846A2">
      <w:numFmt w:val="decimal"/>
      <w:lvlText w:val=""/>
      <w:lvlJc w:val="left"/>
    </w:lvl>
    <w:lvl w:ilvl="8" w:tplc="0FC0920E">
      <w:numFmt w:val="decimal"/>
      <w:lvlText w:val=""/>
      <w:lvlJc w:val="left"/>
    </w:lvl>
  </w:abstractNum>
  <w:abstractNum w:abstractNumId="15" w15:restartNumberingAfterBreak="0">
    <w:nsid w:val="148013EE"/>
    <w:multiLevelType w:val="hybridMultilevel"/>
    <w:tmpl w:val="6576F85C"/>
    <w:lvl w:ilvl="0" w:tplc="9D0072E6">
      <w:start w:val="1"/>
      <w:numFmt w:val="bullet"/>
      <w:lvlText w:val=""/>
      <w:lvlJc w:val="left"/>
      <w:pPr>
        <w:ind w:left="720" w:hanging="360"/>
      </w:pPr>
      <w:rPr>
        <w:rFonts w:ascii="Symbol" w:hAnsi="Symbol" w:hint="default"/>
      </w:rPr>
    </w:lvl>
    <w:lvl w:ilvl="1" w:tplc="4CCA6976">
      <w:numFmt w:val="decimal"/>
      <w:lvlText w:val=""/>
      <w:lvlJc w:val="left"/>
    </w:lvl>
    <w:lvl w:ilvl="2" w:tplc="4EFA4B28">
      <w:numFmt w:val="decimal"/>
      <w:lvlText w:val=""/>
      <w:lvlJc w:val="left"/>
    </w:lvl>
    <w:lvl w:ilvl="3" w:tplc="A53460D8">
      <w:numFmt w:val="decimal"/>
      <w:lvlText w:val=""/>
      <w:lvlJc w:val="left"/>
    </w:lvl>
    <w:lvl w:ilvl="4" w:tplc="B23C43C8">
      <w:numFmt w:val="decimal"/>
      <w:lvlText w:val=""/>
      <w:lvlJc w:val="left"/>
    </w:lvl>
    <w:lvl w:ilvl="5" w:tplc="CBF05242">
      <w:numFmt w:val="decimal"/>
      <w:lvlText w:val=""/>
      <w:lvlJc w:val="left"/>
    </w:lvl>
    <w:lvl w:ilvl="6" w:tplc="FD3EBE74">
      <w:numFmt w:val="decimal"/>
      <w:lvlText w:val=""/>
      <w:lvlJc w:val="left"/>
    </w:lvl>
    <w:lvl w:ilvl="7" w:tplc="1CB81476">
      <w:numFmt w:val="decimal"/>
      <w:lvlText w:val=""/>
      <w:lvlJc w:val="left"/>
    </w:lvl>
    <w:lvl w:ilvl="8" w:tplc="63B4867E">
      <w:numFmt w:val="decimal"/>
      <w:lvlText w:val=""/>
      <w:lvlJc w:val="left"/>
    </w:lvl>
  </w:abstractNum>
  <w:abstractNum w:abstractNumId="16" w15:restartNumberingAfterBreak="0">
    <w:nsid w:val="149304D9"/>
    <w:multiLevelType w:val="hybridMultilevel"/>
    <w:tmpl w:val="312E08EA"/>
    <w:lvl w:ilvl="0" w:tplc="626A0C1A">
      <w:start w:val="1"/>
      <w:numFmt w:val="bullet"/>
      <w:lvlText w:val=""/>
      <w:lvlJc w:val="left"/>
      <w:pPr>
        <w:ind w:left="720" w:hanging="360"/>
      </w:pPr>
      <w:rPr>
        <w:rFonts w:ascii="Symbol" w:hAnsi="Symbol" w:hint="default"/>
      </w:rPr>
    </w:lvl>
    <w:lvl w:ilvl="1" w:tplc="936C291E">
      <w:numFmt w:val="decimal"/>
      <w:lvlText w:val=""/>
      <w:lvlJc w:val="left"/>
    </w:lvl>
    <w:lvl w:ilvl="2" w:tplc="B0F670DA">
      <w:numFmt w:val="decimal"/>
      <w:lvlText w:val=""/>
      <w:lvlJc w:val="left"/>
    </w:lvl>
    <w:lvl w:ilvl="3" w:tplc="F716BCA2">
      <w:numFmt w:val="decimal"/>
      <w:lvlText w:val=""/>
      <w:lvlJc w:val="left"/>
    </w:lvl>
    <w:lvl w:ilvl="4" w:tplc="327E9770">
      <w:numFmt w:val="decimal"/>
      <w:lvlText w:val=""/>
      <w:lvlJc w:val="left"/>
    </w:lvl>
    <w:lvl w:ilvl="5" w:tplc="4A5AD662">
      <w:numFmt w:val="decimal"/>
      <w:lvlText w:val=""/>
      <w:lvlJc w:val="left"/>
    </w:lvl>
    <w:lvl w:ilvl="6" w:tplc="F02C872A">
      <w:numFmt w:val="decimal"/>
      <w:lvlText w:val=""/>
      <w:lvlJc w:val="left"/>
    </w:lvl>
    <w:lvl w:ilvl="7" w:tplc="EB467F04">
      <w:numFmt w:val="decimal"/>
      <w:lvlText w:val=""/>
      <w:lvlJc w:val="left"/>
    </w:lvl>
    <w:lvl w:ilvl="8" w:tplc="3056AA1A">
      <w:numFmt w:val="decimal"/>
      <w:lvlText w:val=""/>
      <w:lvlJc w:val="left"/>
    </w:lvl>
  </w:abstractNum>
  <w:abstractNum w:abstractNumId="17" w15:restartNumberingAfterBreak="0">
    <w:nsid w:val="14A3666A"/>
    <w:multiLevelType w:val="hybridMultilevel"/>
    <w:tmpl w:val="9522DFDE"/>
    <w:lvl w:ilvl="0" w:tplc="C324BB74">
      <w:start w:val="1"/>
      <w:numFmt w:val="bullet"/>
      <w:lvlText w:val=""/>
      <w:lvlJc w:val="left"/>
      <w:pPr>
        <w:ind w:left="720" w:hanging="360"/>
      </w:pPr>
      <w:rPr>
        <w:rFonts w:ascii="Symbol" w:hAnsi="Symbol" w:hint="default"/>
      </w:rPr>
    </w:lvl>
    <w:lvl w:ilvl="1" w:tplc="FE12BAFE">
      <w:numFmt w:val="decimal"/>
      <w:lvlText w:val=""/>
      <w:lvlJc w:val="left"/>
    </w:lvl>
    <w:lvl w:ilvl="2" w:tplc="5A282E92">
      <w:numFmt w:val="decimal"/>
      <w:lvlText w:val=""/>
      <w:lvlJc w:val="left"/>
    </w:lvl>
    <w:lvl w:ilvl="3" w:tplc="1AA6C430">
      <w:numFmt w:val="decimal"/>
      <w:lvlText w:val=""/>
      <w:lvlJc w:val="left"/>
    </w:lvl>
    <w:lvl w:ilvl="4" w:tplc="1B88B678">
      <w:numFmt w:val="decimal"/>
      <w:lvlText w:val=""/>
      <w:lvlJc w:val="left"/>
    </w:lvl>
    <w:lvl w:ilvl="5" w:tplc="C91CEF42">
      <w:numFmt w:val="decimal"/>
      <w:lvlText w:val=""/>
      <w:lvlJc w:val="left"/>
    </w:lvl>
    <w:lvl w:ilvl="6" w:tplc="5FCEE83E">
      <w:numFmt w:val="decimal"/>
      <w:lvlText w:val=""/>
      <w:lvlJc w:val="left"/>
    </w:lvl>
    <w:lvl w:ilvl="7" w:tplc="53E4BF7A">
      <w:numFmt w:val="decimal"/>
      <w:lvlText w:val=""/>
      <w:lvlJc w:val="left"/>
    </w:lvl>
    <w:lvl w:ilvl="8" w:tplc="39524C94">
      <w:numFmt w:val="decimal"/>
      <w:lvlText w:val=""/>
      <w:lvlJc w:val="left"/>
    </w:lvl>
  </w:abstractNum>
  <w:abstractNum w:abstractNumId="18" w15:restartNumberingAfterBreak="0">
    <w:nsid w:val="16115030"/>
    <w:multiLevelType w:val="hybridMultilevel"/>
    <w:tmpl w:val="18FA918C"/>
    <w:lvl w:ilvl="0" w:tplc="43E05C9C">
      <w:start w:val="1"/>
      <w:numFmt w:val="bullet"/>
      <w:lvlText w:val=""/>
      <w:lvlJc w:val="left"/>
      <w:pPr>
        <w:ind w:left="720" w:hanging="360"/>
      </w:pPr>
      <w:rPr>
        <w:rFonts w:ascii="Symbol" w:hAnsi="Symbol" w:hint="default"/>
      </w:rPr>
    </w:lvl>
    <w:lvl w:ilvl="1" w:tplc="57A263C2">
      <w:numFmt w:val="decimal"/>
      <w:lvlText w:val=""/>
      <w:lvlJc w:val="left"/>
    </w:lvl>
    <w:lvl w:ilvl="2" w:tplc="5DFE3384">
      <w:numFmt w:val="decimal"/>
      <w:lvlText w:val=""/>
      <w:lvlJc w:val="left"/>
    </w:lvl>
    <w:lvl w:ilvl="3" w:tplc="AB6A7E3A">
      <w:numFmt w:val="decimal"/>
      <w:lvlText w:val=""/>
      <w:lvlJc w:val="left"/>
    </w:lvl>
    <w:lvl w:ilvl="4" w:tplc="046AC66A">
      <w:numFmt w:val="decimal"/>
      <w:lvlText w:val=""/>
      <w:lvlJc w:val="left"/>
    </w:lvl>
    <w:lvl w:ilvl="5" w:tplc="8318C966">
      <w:numFmt w:val="decimal"/>
      <w:lvlText w:val=""/>
      <w:lvlJc w:val="left"/>
    </w:lvl>
    <w:lvl w:ilvl="6" w:tplc="06D20D46">
      <w:numFmt w:val="decimal"/>
      <w:lvlText w:val=""/>
      <w:lvlJc w:val="left"/>
    </w:lvl>
    <w:lvl w:ilvl="7" w:tplc="88A6B262">
      <w:numFmt w:val="decimal"/>
      <w:lvlText w:val=""/>
      <w:lvlJc w:val="left"/>
    </w:lvl>
    <w:lvl w:ilvl="8" w:tplc="FFD054C2">
      <w:numFmt w:val="decimal"/>
      <w:lvlText w:val=""/>
      <w:lvlJc w:val="left"/>
    </w:lvl>
  </w:abstractNum>
  <w:abstractNum w:abstractNumId="19" w15:restartNumberingAfterBreak="0">
    <w:nsid w:val="1682396C"/>
    <w:multiLevelType w:val="hybridMultilevel"/>
    <w:tmpl w:val="54DE297C"/>
    <w:lvl w:ilvl="0" w:tplc="EE12B6E4">
      <w:start w:val="1"/>
      <w:numFmt w:val="bullet"/>
      <w:lvlText w:val=""/>
      <w:lvlJc w:val="left"/>
      <w:pPr>
        <w:ind w:left="720" w:hanging="360"/>
      </w:pPr>
      <w:rPr>
        <w:rFonts w:ascii="Symbol" w:hAnsi="Symbol" w:hint="default"/>
      </w:rPr>
    </w:lvl>
    <w:lvl w:ilvl="1" w:tplc="FCA29456">
      <w:numFmt w:val="decimal"/>
      <w:lvlText w:val=""/>
      <w:lvlJc w:val="left"/>
    </w:lvl>
    <w:lvl w:ilvl="2" w:tplc="3A60DDD8">
      <w:numFmt w:val="decimal"/>
      <w:lvlText w:val=""/>
      <w:lvlJc w:val="left"/>
    </w:lvl>
    <w:lvl w:ilvl="3" w:tplc="68E8F414">
      <w:numFmt w:val="decimal"/>
      <w:lvlText w:val=""/>
      <w:lvlJc w:val="left"/>
    </w:lvl>
    <w:lvl w:ilvl="4" w:tplc="558C3954">
      <w:numFmt w:val="decimal"/>
      <w:lvlText w:val=""/>
      <w:lvlJc w:val="left"/>
    </w:lvl>
    <w:lvl w:ilvl="5" w:tplc="A0D0D7A2">
      <w:numFmt w:val="decimal"/>
      <w:lvlText w:val=""/>
      <w:lvlJc w:val="left"/>
    </w:lvl>
    <w:lvl w:ilvl="6" w:tplc="DD581E42">
      <w:numFmt w:val="decimal"/>
      <w:lvlText w:val=""/>
      <w:lvlJc w:val="left"/>
    </w:lvl>
    <w:lvl w:ilvl="7" w:tplc="357C5C6C">
      <w:numFmt w:val="decimal"/>
      <w:lvlText w:val=""/>
      <w:lvlJc w:val="left"/>
    </w:lvl>
    <w:lvl w:ilvl="8" w:tplc="F0406BDC">
      <w:numFmt w:val="decimal"/>
      <w:lvlText w:val=""/>
      <w:lvlJc w:val="left"/>
    </w:lvl>
  </w:abstractNum>
  <w:abstractNum w:abstractNumId="20" w15:restartNumberingAfterBreak="0">
    <w:nsid w:val="16DC38F8"/>
    <w:multiLevelType w:val="hybridMultilevel"/>
    <w:tmpl w:val="78864952"/>
    <w:lvl w:ilvl="0" w:tplc="408820FA">
      <w:start w:val="1"/>
      <w:numFmt w:val="bullet"/>
      <w:lvlText w:val=""/>
      <w:lvlJc w:val="left"/>
      <w:pPr>
        <w:ind w:left="720" w:hanging="360"/>
      </w:pPr>
      <w:rPr>
        <w:rFonts w:ascii="Symbol" w:hAnsi="Symbol" w:hint="default"/>
      </w:rPr>
    </w:lvl>
    <w:lvl w:ilvl="1" w:tplc="5D2CEC68">
      <w:numFmt w:val="decimal"/>
      <w:lvlText w:val=""/>
      <w:lvlJc w:val="left"/>
    </w:lvl>
    <w:lvl w:ilvl="2" w:tplc="17963E40">
      <w:numFmt w:val="decimal"/>
      <w:lvlText w:val=""/>
      <w:lvlJc w:val="left"/>
    </w:lvl>
    <w:lvl w:ilvl="3" w:tplc="7AEADBC8">
      <w:numFmt w:val="decimal"/>
      <w:lvlText w:val=""/>
      <w:lvlJc w:val="left"/>
    </w:lvl>
    <w:lvl w:ilvl="4" w:tplc="47AAD082">
      <w:numFmt w:val="decimal"/>
      <w:lvlText w:val=""/>
      <w:lvlJc w:val="left"/>
    </w:lvl>
    <w:lvl w:ilvl="5" w:tplc="A46C5CD6">
      <w:numFmt w:val="decimal"/>
      <w:lvlText w:val=""/>
      <w:lvlJc w:val="left"/>
    </w:lvl>
    <w:lvl w:ilvl="6" w:tplc="D8468CB8">
      <w:numFmt w:val="decimal"/>
      <w:lvlText w:val=""/>
      <w:lvlJc w:val="left"/>
    </w:lvl>
    <w:lvl w:ilvl="7" w:tplc="16E6B88A">
      <w:numFmt w:val="decimal"/>
      <w:lvlText w:val=""/>
      <w:lvlJc w:val="left"/>
    </w:lvl>
    <w:lvl w:ilvl="8" w:tplc="05863C38">
      <w:numFmt w:val="decimal"/>
      <w:lvlText w:val=""/>
      <w:lvlJc w:val="left"/>
    </w:lvl>
  </w:abstractNum>
  <w:abstractNum w:abstractNumId="21" w15:restartNumberingAfterBreak="0">
    <w:nsid w:val="18216A9F"/>
    <w:multiLevelType w:val="hybridMultilevel"/>
    <w:tmpl w:val="56D0F9DA"/>
    <w:lvl w:ilvl="0" w:tplc="B86EEB20">
      <w:start w:val="1"/>
      <w:numFmt w:val="bullet"/>
      <w:lvlText w:val=""/>
      <w:lvlJc w:val="left"/>
      <w:pPr>
        <w:ind w:left="720" w:hanging="360"/>
      </w:pPr>
      <w:rPr>
        <w:rFonts w:ascii="Symbol" w:hAnsi="Symbol" w:hint="default"/>
      </w:rPr>
    </w:lvl>
    <w:lvl w:ilvl="1" w:tplc="D9B6CDE8">
      <w:numFmt w:val="decimal"/>
      <w:lvlText w:val=""/>
      <w:lvlJc w:val="left"/>
    </w:lvl>
    <w:lvl w:ilvl="2" w:tplc="CD224A8C">
      <w:numFmt w:val="decimal"/>
      <w:lvlText w:val=""/>
      <w:lvlJc w:val="left"/>
    </w:lvl>
    <w:lvl w:ilvl="3" w:tplc="5A46AD0A">
      <w:numFmt w:val="decimal"/>
      <w:lvlText w:val=""/>
      <w:lvlJc w:val="left"/>
    </w:lvl>
    <w:lvl w:ilvl="4" w:tplc="F7C00A7E">
      <w:numFmt w:val="decimal"/>
      <w:lvlText w:val=""/>
      <w:lvlJc w:val="left"/>
    </w:lvl>
    <w:lvl w:ilvl="5" w:tplc="FF167F46">
      <w:numFmt w:val="decimal"/>
      <w:lvlText w:val=""/>
      <w:lvlJc w:val="left"/>
    </w:lvl>
    <w:lvl w:ilvl="6" w:tplc="48F68834">
      <w:numFmt w:val="decimal"/>
      <w:lvlText w:val=""/>
      <w:lvlJc w:val="left"/>
    </w:lvl>
    <w:lvl w:ilvl="7" w:tplc="C798B278">
      <w:numFmt w:val="decimal"/>
      <w:lvlText w:val=""/>
      <w:lvlJc w:val="left"/>
    </w:lvl>
    <w:lvl w:ilvl="8" w:tplc="20908484">
      <w:numFmt w:val="decimal"/>
      <w:lvlText w:val=""/>
      <w:lvlJc w:val="left"/>
    </w:lvl>
  </w:abstractNum>
  <w:abstractNum w:abstractNumId="22" w15:restartNumberingAfterBreak="0">
    <w:nsid w:val="19C66536"/>
    <w:multiLevelType w:val="hybridMultilevel"/>
    <w:tmpl w:val="49A0FAA6"/>
    <w:lvl w:ilvl="0" w:tplc="354AE930">
      <w:start w:val="1"/>
      <w:numFmt w:val="bullet"/>
      <w:lvlText w:val=""/>
      <w:lvlJc w:val="left"/>
      <w:pPr>
        <w:ind w:left="720" w:hanging="360"/>
      </w:pPr>
      <w:rPr>
        <w:rFonts w:ascii="Symbol" w:hAnsi="Symbol" w:hint="default"/>
      </w:rPr>
    </w:lvl>
    <w:lvl w:ilvl="1" w:tplc="660C767C">
      <w:numFmt w:val="decimal"/>
      <w:lvlText w:val=""/>
      <w:lvlJc w:val="left"/>
    </w:lvl>
    <w:lvl w:ilvl="2" w:tplc="065C402E">
      <w:numFmt w:val="decimal"/>
      <w:lvlText w:val=""/>
      <w:lvlJc w:val="left"/>
    </w:lvl>
    <w:lvl w:ilvl="3" w:tplc="7EB6ABF6">
      <w:numFmt w:val="decimal"/>
      <w:lvlText w:val=""/>
      <w:lvlJc w:val="left"/>
    </w:lvl>
    <w:lvl w:ilvl="4" w:tplc="9266C166">
      <w:numFmt w:val="decimal"/>
      <w:lvlText w:val=""/>
      <w:lvlJc w:val="left"/>
    </w:lvl>
    <w:lvl w:ilvl="5" w:tplc="16FC33D4">
      <w:numFmt w:val="decimal"/>
      <w:lvlText w:val=""/>
      <w:lvlJc w:val="left"/>
    </w:lvl>
    <w:lvl w:ilvl="6" w:tplc="B4CC8C8C">
      <w:numFmt w:val="decimal"/>
      <w:lvlText w:val=""/>
      <w:lvlJc w:val="left"/>
    </w:lvl>
    <w:lvl w:ilvl="7" w:tplc="6642867E">
      <w:numFmt w:val="decimal"/>
      <w:lvlText w:val=""/>
      <w:lvlJc w:val="left"/>
    </w:lvl>
    <w:lvl w:ilvl="8" w:tplc="2E66470A">
      <w:numFmt w:val="decimal"/>
      <w:lvlText w:val=""/>
      <w:lvlJc w:val="left"/>
    </w:lvl>
  </w:abstractNum>
  <w:abstractNum w:abstractNumId="23" w15:restartNumberingAfterBreak="0">
    <w:nsid w:val="1A5A2065"/>
    <w:multiLevelType w:val="hybridMultilevel"/>
    <w:tmpl w:val="136A513A"/>
    <w:lvl w:ilvl="0" w:tplc="A69AD44C">
      <w:start w:val="1"/>
      <w:numFmt w:val="bullet"/>
      <w:lvlText w:val=""/>
      <w:lvlJc w:val="left"/>
      <w:pPr>
        <w:ind w:left="720" w:hanging="360"/>
      </w:pPr>
      <w:rPr>
        <w:rFonts w:ascii="Symbol" w:hAnsi="Symbol" w:hint="default"/>
      </w:rPr>
    </w:lvl>
    <w:lvl w:ilvl="1" w:tplc="09903A6E">
      <w:numFmt w:val="decimal"/>
      <w:lvlText w:val=""/>
      <w:lvlJc w:val="left"/>
    </w:lvl>
    <w:lvl w:ilvl="2" w:tplc="1CA8A55A">
      <w:numFmt w:val="decimal"/>
      <w:lvlText w:val=""/>
      <w:lvlJc w:val="left"/>
    </w:lvl>
    <w:lvl w:ilvl="3" w:tplc="ECC25096">
      <w:numFmt w:val="decimal"/>
      <w:lvlText w:val=""/>
      <w:lvlJc w:val="left"/>
    </w:lvl>
    <w:lvl w:ilvl="4" w:tplc="1D3E4892">
      <w:numFmt w:val="decimal"/>
      <w:lvlText w:val=""/>
      <w:lvlJc w:val="left"/>
    </w:lvl>
    <w:lvl w:ilvl="5" w:tplc="6E949944">
      <w:numFmt w:val="decimal"/>
      <w:lvlText w:val=""/>
      <w:lvlJc w:val="left"/>
    </w:lvl>
    <w:lvl w:ilvl="6" w:tplc="30FA36FC">
      <w:numFmt w:val="decimal"/>
      <w:lvlText w:val=""/>
      <w:lvlJc w:val="left"/>
    </w:lvl>
    <w:lvl w:ilvl="7" w:tplc="B6847236">
      <w:numFmt w:val="decimal"/>
      <w:lvlText w:val=""/>
      <w:lvlJc w:val="left"/>
    </w:lvl>
    <w:lvl w:ilvl="8" w:tplc="DF649A9E">
      <w:numFmt w:val="decimal"/>
      <w:lvlText w:val=""/>
      <w:lvlJc w:val="left"/>
    </w:lvl>
  </w:abstractNum>
  <w:abstractNum w:abstractNumId="24" w15:restartNumberingAfterBreak="0">
    <w:nsid w:val="1B4A13C4"/>
    <w:multiLevelType w:val="hybridMultilevel"/>
    <w:tmpl w:val="ED94E600"/>
    <w:lvl w:ilvl="0" w:tplc="20FA6450">
      <w:start w:val="1"/>
      <w:numFmt w:val="bullet"/>
      <w:lvlText w:val=""/>
      <w:lvlJc w:val="left"/>
      <w:pPr>
        <w:ind w:left="720" w:hanging="360"/>
      </w:pPr>
      <w:rPr>
        <w:rFonts w:ascii="Symbol" w:hAnsi="Symbol" w:hint="default"/>
      </w:rPr>
    </w:lvl>
    <w:lvl w:ilvl="1" w:tplc="AA0AAD4E">
      <w:numFmt w:val="decimal"/>
      <w:lvlText w:val=""/>
      <w:lvlJc w:val="left"/>
    </w:lvl>
    <w:lvl w:ilvl="2" w:tplc="F456322C">
      <w:numFmt w:val="decimal"/>
      <w:lvlText w:val=""/>
      <w:lvlJc w:val="left"/>
    </w:lvl>
    <w:lvl w:ilvl="3" w:tplc="4FF4CE52">
      <w:numFmt w:val="decimal"/>
      <w:lvlText w:val=""/>
      <w:lvlJc w:val="left"/>
    </w:lvl>
    <w:lvl w:ilvl="4" w:tplc="9E107424">
      <w:numFmt w:val="decimal"/>
      <w:lvlText w:val=""/>
      <w:lvlJc w:val="left"/>
    </w:lvl>
    <w:lvl w:ilvl="5" w:tplc="E940F9AA">
      <w:numFmt w:val="decimal"/>
      <w:lvlText w:val=""/>
      <w:lvlJc w:val="left"/>
    </w:lvl>
    <w:lvl w:ilvl="6" w:tplc="78060ADE">
      <w:numFmt w:val="decimal"/>
      <w:lvlText w:val=""/>
      <w:lvlJc w:val="left"/>
    </w:lvl>
    <w:lvl w:ilvl="7" w:tplc="65420694">
      <w:numFmt w:val="decimal"/>
      <w:lvlText w:val=""/>
      <w:lvlJc w:val="left"/>
    </w:lvl>
    <w:lvl w:ilvl="8" w:tplc="D9BA62CE">
      <w:numFmt w:val="decimal"/>
      <w:lvlText w:val=""/>
      <w:lvlJc w:val="left"/>
    </w:lvl>
  </w:abstractNum>
  <w:abstractNum w:abstractNumId="25" w15:restartNumberingAfterBreak="0">
    <w:nsid w:val="1B9A2B1E"/>
    <w:multiLevelType w:val="hybridMultilevel"/>
    <w:tmpl w:val="BFF46DA2"/>
    <w:lvl w:ilvl="0" w:tplc="7904234E">
      <w:start w:val="1"/>
      <w:numFmt w:val="bullet"/>
      <w:lvlText w:val=""/>
      <w:lvlJc w:val="left"/>
      <w:pPr>
        <w:ind w:left="720" w:hanging="360"/>
      </w:pPr>
      <w:rPr>
        <w:rFonts w:ascii="Symbol" w:hAnsi="Symbol" w:hint="default"/>
      </w:rPr>
    </w:lvl>
    <w:lvl w:ilvl="1" w:tplc="AF861DD2">
      <w:numFmt w:val="decimal"/>
      <w:lvlText w:val=""/>
      <w:lvlJc w:val="left"/>
    </w:lvl>
    <w:lvl w:ilvl="2" w:tplc="66CE6146">
      <w:numFmt w:val="decimal"/>
      <w:lvlText w:val=""/>
      <w:lvlJc w:val="left"/>
    </w:lvl>
    <w:lvl w:ilvl="3" w:tplc="3EC6BF2E">
      <w:numFmt w:val="decimal"/>
      <w:lvlText w:val=""/>
      <w:lvlJc w:val="left"/>
    </w:lvl>
    <w:lvl w:ilvl="4" w:tplc="EBD61304">
      <w:numFmt w:val="decimal"/>
      <w:lvlText w:val=""/>
      <w:lvlJc w:val="left"/>
    </w:lvl>
    <w:lvl w:ilvl="5" w:tplc="D25A64DE">
      <w:numFmt w:val="decimal"/>
      <w:lvlText w:val=""/>
      <w:lvlJc w:val="left"/>
    </w:lvl>
    <w:lvl w:ilvl="6" w:tplc="294EDC18">
      <w:numFmt w:val="decimal"/>
      <w:lvlText w:val=""/>
      <w:lvlJc w:val="left"/>
    </w:lvl>
    <w:lvl w:ilvl="7" w:tplc="05BA0B8E">
      <w:numFmt w:val="decimal"/>
      <w:lvlText w:val=""/>
      <w:lvlJc w:val="left"/>
    </w:lvl>
    <w:lvl w:ilvl="8" w:tplc="9E76B89A">
      <w:numFmt w:val="decimal"/>
      <w:lvlText w:val=""/>
      <w:lvlJc w:val="left"/>
    </w:lvl>
  </w:abstractNum>
  <w:abstractNum w:abstractNumId="26" w15:restartNumberingAfterBreak="0">
    <w:nsid w:val="1CE65D15"/>
    <w:multiLevelType w:val="hybridMultilevel"/>
    <w:tmpl w:val="8F7C2FB2"/>
    <w:lvl w:ilvl="0" w:tplc="17E64A2C">
      <w:start w:val="1"/>
      <w:numFmt w:val="bullet"/>
      <w:lvlText w:val=""/>
      <w:lvlJc w:val="left"/>
      <w:pPr>
        <w:ind w:left="720" w:hanging="360"/>
      </w:pPr>
      <w:rPr>
        <w:rFonts w:ascii="Symbol" w:hAnsi="Symbol" w:hint="default"/>
      </w:rPr>
    </w:lvl>
    <w:lvl w:ilvl="1" w:tplc="FDFC3256">
      <w:numFmt w:val="decimal"/>
      <w:lvlText w:val=""/>
      <w:lvlJc w:val="left"/>
    </w:lvl>
    <w:lvl w:ilvl="2" w:tplc="63A2B5E8">
      <w:numFmt w:val="decimal"/>
      <w:lvlText w:val=""/>
      <w:lvlJc w:val="left"/>
    </w:lvl>
    <w:lvl w:ilvl="3" w:tplc="3566F14A">
      <w:numFmt w:val="decimal"/>
      <w:lvlText w:val=""/>
      <w:lvlJc w:val="left"/>
    </w:lvl>
    <w:lvl w:ilvl="4" w:tplc="598852D8">
      <w:numFmt w:val="decimal"/>
      <w:lvlText w:val=""/>
      <w:lvlJc w:val="left"/>
    </w:lvl>
    <w:lvl w:ilvl="5" w:tplc="BB80D6C0">
      <w:numFmt w:val="decimal"/>
      <w:lvlText w:val=""/>
      <w:lvlJc w:val="left"/>
    </w:lvl>
    <w:lvl w:ilvl="6" w:tplc="328C76E8">
      <w:numFmt w:val="decimal"/>
      <w:lvlText w:val=""/>
      <w:lvlJc w:val="left"/>
    </w:lvl>
    <w:lvl w:ilvl="7" w:tplc="483212E8">
      <w:numFmt w:val="decimal"/>
      <w:lvlText w:val=""/>
      <w:lvlJc w:val="left"/>
    </w:lvl>
    <w:lvl w:ilvl="8" w:tplc="D5FA7A8E">
      <w:numFmt w:val="decimal"/>
      <w:lvlText w:val=""/>
      <w:lvlJc w:val="left"/>
    </w:lvl>
  </w:abstractNum>
  <w:abstractNum w:abstractNumId="27" w15:restartNumberingAfterBreak="0">
    <w:nsid w:val="202A313C"/>
    <w:multiLevelType w:val="hybridMultilevel"/>
    <w:tmpl w:val="0BBA37F4"/>
    <w:lvl w:ilvl="0" w:tplc="E33ABF30">
      <w:numFmt w:val="decimal"/>
      <w:lvlText w:val=""/>
      <w:lvlJc w:val="left"/>
    </w:lvl>
    <w:lvl w:ilvl="1" w:tplc="38F8DC2E">
      <w:start w:val="1"/>
      <w:numFmt w:val="bullet"/>
      <w:lvlText w:val=""/>
      <w:lvlJc w:val="left"/>
      <w:pPr>
        <w:ind w:left="1440" w:hanging="360"/>
      </w:pPr>
      <w:rPr>
        <w:rFonts w:ascii="Symbol" w:hAnsi="Symbol" w:hint="default"/>
      </w:rPr>
    </w:lvl>
    <w:lvl w:ilvl="2" w:tplc="5BEE208E">
      <w:numFmt w:val="decimal"/>
      <w:lvlText w:val=""/>
      <w:lvlJc w:val="left"/>
    </w:lvl>
    <w:lvl w:ilvl="3" w:tplc="5A724C7C">
      <w:numFmt w:val="decimal"/>
      <w:lvlText w:val=""/>
      <w:lvlJc w:val="left"/>
    </w:lvl>
    <w:lvl w:ilvl="4" w:tplc="ABDEE31C">
      <w:numFmt w:val="decimal"/>
      <w:lvlText w:val=""/>
      <w:lvlJc w:val="left"/>
    </w:lvl>
    <w:lvl w:ilvl="5" w:tplc="2AAA30D4">
      <w:numFmt w:val="decimal"/>
      <w:lvlText w:val=""/>
      <w:lvlJc w:val="left"/>
    </w:lvl>
    <w:lvl w:ilvl="6" w:tplc="B54EEE24">
      <w:numFmt w:val="decimal"/>
      <w:lvlText w:val=""/>
      <w:lvlJc w:val="left"/>
    </w:lvl>
    <w:lvl w:ilvl="7" w:tplc="653E686A">
      <w:numFmt w:val="decimal"/>
      <w:lvlText w:val=""/>
      <w:lvlJc w:val="left"/>
    </w:lvl>
    <w:lvl w:ilvl="8" w:tplc="0A7A34D0">
      <w:numFmt w:val="decimal"/>
      <w:lvlText w:val=""/>
      <w:lvlJc w:val="left"/>
    </w:lvl>
  </w:abstractNum>
  <w:abstractNum w:abstractNumId="28" w15:restartNumberingAfterBreak="0">
    <w:nsid w:val="20661C36"/>
    <w:multiLevelType w:val="hybridMultilevel"/>
    <w:tmpl w:val="D96A7304"/>
    <w:lvl w:ilvl="0" w:tplc="00C61BCC">
      <w:start w:val="1"/>
      <w:numFmt w:val="bullet"/>
      <w:lvlText w:val=""/>
      <w:lvlJc w:val="left"/>
      <w:pPr>
        <w:ind w:left="720" w:hanging="360"/>
      </w:pPr>
      <w:rPr>
        <w:rFonts w:ascii="Symbol" w:hAnsi="Symbol" w:hint="default"/>
      </w:rPr>
    </w:lvl>
    <w:lvl w:ilvl="1" w:tplc="A5182C76">
      <w:numFmt w:val="decimal"/>
      <w:lvlText w:val=""/>
      <w:lvlJc w:val="left"/>
    </w:lvl>
    <w:lvl w:ilvl="2" w:tplc="FE384D66">
      <w:numFmt w:val="decimal"/>
      <w:lvlText w:val=""/>
      <w:lvlJc w:val="left"/>
    </w:lvl>
    <w:lvl w:ilvl="3" w:tplc="BDFE53FA">
      <w:numFmt w:val="decimal"/>
      <w:lvlText w:val=""/>
      <w:lvlJc w:val="left"/>
    </w:lvl>
    <w:lvl w:ilvl="4" w:tplc="2E4221B4">
      <w:numFmt w:val="decimal"/>
      <w:lvlText w:val=""/>
      <w:lvlJc w:val="left"/>
    </w:lvl>
    <w:lvl w:ilvl="5" w:tplc="46CA1EF8">
      <w:numFmt w:val="decimal"/>
      <w:lvlText w:val=""/>
      <w:lvlJc w:val="left"/>
    </w:lvl>
    <w:lvl w:ilvl="6" w:tplc="7C9E30AE">
      <w:numFmt w:val="decimal"/>
      <w:lvlText w:val=""/>
      <w:lvlJc w:val="left"/>
    </w:lvl>
    <w:lvl w:ilvl="7" w:tplc="E85A43BA">
      <w:numFmt w:val="decimal"/>
      <w:lvlText w:val=""/>
      <w:lvlJc w:val="left"/>
    </w:lvl>
    <w:lvl w:ilvl="8" w:tplc="CCE635A0">
      <w:numFmt w:val="decimal"/>
      <w:lvlText w:val=""/>
      <w:lvlJc w:val="left"/>
    </w:lvl>
  </w:abstractNum>
  <w:abstractNum w:abstractNumId="29" w15:restartNumberingAfterBreak="0">
    <w:nsid w:val="20B44C24"/>
    <w:multiLevelType w:val="hybridMultilevel"/>
    <w:tmpl w:val="AE625C4A"/>
    <w:lvl w:ilvl="0" w:tplc="17C8D0DE">
      <w:start w:val="1"/>
      <w:numFmt w:val="bullet"/>
      <w:lvlText w:val=""/>
      <w:lvlJc w:val="left"/>
      <w:pPr>
        <w:ind w:left="720" w:hanging="360"/>
      </w:pPr>
      <w:rPr>
        <w:rFonts w:ascii="Symbol" w:hAnsi="Symbol" w:hint="default"/>
      </w:rPr>
    </w:lvl>
    <w:lvl w:ilvl="1" w:tplc="8A2C28A0">
      <w:numFmt w:val="decimal"/>
      <w:lvlText w:val=""/>
      <w:lvlJc w:val="left"/>
    </w:lvl>
    <w:lvl w:ilvl="2" w:tplc="0396F8A4">
      <w:numFmt w:val="decimal"/>
      <w:lvlText w:val=""/>
      <w:lvlJc w:val="left"/>
    </w:lvl>
    <w:lvl w:ilvl="3" w:tplc="7604F886">
      <w:numFmt w:val="decimal"/>
      <w:lvlText w:val=""/>
      <w:lvlJc w:val="left"/>
    </w:lvl>
    <w:lvl w:ilvl="4" w:tplc="E2C43BE6">
      <w:numFmt w:val="decimal"/>
      <w:lvlText w:val=""/>
      <w:lvlJc w:val="left"/>
    </w:lvl>
    <w:lvl w:ilvl="5" w:tplc="485ECA04">
      <w:numFmt w:val="decimal"/>
      <w:lvlText w:val=""/>
      <w:lvlJc w:val="left"/>
    </w:lvl>
    <w:lvl w:ilvl="6" w:tplc="B7025E6C">
      <w:numFmt w:val="decimal"/>
      <w:lvlText w:val=""/>
      <w:lvlJc w:val="left"/>
    </w:lvl>
    <w:lvl w:ilvl="7" w:tplc="C3F07802">
      <w:numFmt w:val="decimal"/>
      <w:lvlText w:val=""/>
      <w:lvlJc w:val="left"/>
    </w:lvl>
    <w:lvl w:ilvl="8" w:tplc="4E801182">
      <w:numFmt w:val="decimal"/>
      <w:lvlText w:val=""/>
      <w:lvlJc w:val="left"/>
    </w:lvl>
  </w:abstractNum>
  <w:abstractNum w:abstractNumId="30" w15:restartNumberingAfterBreak="0">
    <w:nsid w:val="215F720F"/>
    <w:multiLevelType w:val="hybridMultilevel"/>
    <w:tmpl w:val="ECFADBD8"/>
    <w:lvl w:ilvl="0" w:tplc="A732ACD2">
      <w:start w:val="1"/>
      <w:numFmt w:val="decimal"/>
      <w:lvlText w:val="%1."/>
      <w:lvlJc w:val="left"/>
      <w:pPr>
        <w:ind w:left="720" w:hanging="360"/>
      </w:pPr>
    </w:lvl>
    <w:lvl w:ilvl="1" w:tplc="A140829E">
      <w:numFmt w:val="decimal"/>
      <w:lvlText w:val=""/>
      <w:lvlJc w:val="left"/>
    </w:lvl>
    <w:lvl w:ilvl="2" w:tplc="8B26B5C2">
      <w:numFmt w:val="decimal"/>
      <w:lvlText w:val=""/>
      <w:lvlJc w:val="left"/>
    </w:lvl>
    <w:lvl w:ilvl="3" w:tplc="85D6C6A0">
      <w:numFmt w:val="decimal"/>
      <w:lvlText w:val=""/>
      <w:lvlJc w:val="left"/>
    </w:lvl>
    <w:lvl w:ilvl="4" w:tplc="917CACE2">
      <w:numFmt w:val="decimal"/>
      <w:lvlText w:val=""/>
      <w:lvlJc w:val="left"/>
    </w:lvl>
    <w:lvl w:ilvl="5" w:tplc="FEDE2C88">
      <w:numFmt w:val="decimal"/>
      <w:lvlText w:val=""/>
      <w:lvlJc w:val="left"/>
    </w:lvl>
    <w:lvl w:ilvl="6" w:tplc="D3EA2E00">
      <w:numFmt w:val="decimal"/>
      <w:lvlText w:val=""/>
      <w:lvlJc w:val="left"/>
    </w:lvl>
    <w:lvl w:ilvl="7" w:tplc="3E32966C">
      <w:numFmt w:val="decimal"/>
      <w:lvlText w:val=""/>
      <w:lvlJc w:val="left"/>
    </w:lvl>
    <w:lvl w:ilvl="8" w:tplc="58C84D82">
      <w:numFmt w:val="decimal"/>
      <w:lvlText w:val=""/>
      <w:lvlJc w:val="left"/>
    </w:lvl>
  </w:abstractNum>
  <w:abstractNum w:abstractNumId="31" w15:restartNumberingAfterBreak="0">
    <w:nsid w:val="237C1274"/>
    <w:multiLevelType w:val="hybridMultilevel"/>
    <w:tmpl w:val="46BAE55A"/>
    <w:lvl w:ilvl="0" w:tplc="29C833E8">
      <w:start w:val="1"/>
      <w:numFmt w:val="bullet"/>
      <w:lvlText w:val=""/>
      <w:lvlJc w:val="left"/>
      <w:pPr>
        <w:ind w:left="720" w:hanging="360"/>
      </w:pPr>
      <w:rPr>
        <w:rFonts w:ascii="Symbol" w:hAnsi="Symbol" w:hint="default"/>
      </w:rPr>
    </w:lvl>
    <w:lvl w:ilvl="1" w:tplc="AB822BF6">
      <w:numFmt w:val="decimal"/>
      <w:lvlText w:val=""/>
      <w:lvlJc w:val="left"/>
    </w:lvl>
    <w:lvl w:ilvl="2" w:tplc="E13E92E4">
      <w:numFmt w:val="decimal"/>
      <w:lvlText w:val=""/>
      <w:lvlJc w:val="left"/>
    </w:lvl>
    <w:lvl w:ilvl="3" w:tplc="E0BE5800">
      <w:numFmt w:val="decimal"/>
      <w:lvlText w:val=""/>
      <w:lvlJc w:val="left"/>
    </w:lvl>
    <w:lvl w:ilvl="4" w:tplc="78105986">
      <w:numFmt w:val="decimal"/>
      <w:lvlText w:val=""/>
      <w:lvlJc w:val="left"/>
    </w:lvl>
    <w:lvl w:ilvl="5" w:tplc="012426B0">
      <w:numFmt w:val="decimal"/>
      <w:lvlText w:val=""/>
      <w:lvlJc w:val="left"/>
    </w:lvl>
    <w:lvl w:ilvl="6" w:tplc="878EC908">
      <w:numFmt w:val="decimal"/>
      <w:lvlText w:val=""/>
      <w:lvlJc w:val="left"/>
    </w:lvl>
    <w:lvl w:ilvl="7" w:tplc="AE1CDC76">
      <w:numFmt w:val="decimal"/>
      <w:lvlText w:val=""/>
      <w:lvlJc w:val="left"/>
    </w:lvl>
    <w:lvl w:ilvl="8" w:tplc="5AD89A12">
      <w:numFmt w:val="decimal"/>
      <w:lvlText w:val=""/>
      <w:lvlJc w:val="left"/>
    </w:lvl>
  </w:abstractNum>
  <w:abstractNum w:abstractNumId="32" w15:restartNumberingAfterBreak="0">
    <w:nsid w:val="255C72C1"/>
    <w:multiLevelType w:val="hybridMultilevel"/>
    <w:tmpl w:val="2FBEF6B4"/>
    <w:lvl w:ilvl="0" w:tplc="03D8D212">
      <w:start w:val="1"/>
      <w:numFmt w:val="bullet"/>
      <w:lvlText w:val=""/>
      <w:lvlJc w:val="left"/>
      <w:pPr>
        <w:ind w:left="720" w:hanging="360"/>
      </w:pPr>
      <w:rPr>
        <w:rFonts w:ascii="Symbol" w:hAnsi="Symbol" w:hint="default"/>
      </w:rPr>
    </w:lvl>
    <w:lvl w:ilvl="1" w:tplc="BA5E1FD2">
      <w:numFmt w:val="decimal"/>
      <w:lvlText w:val=""/>
      <w:lvlJc w:val="left"/>
    </w:lvl>
    <w:lvl w:ilvl="2" w:tplc="FBD24E82">
      <w:numFmt w:val="decimal"/>
      <w:lvlText w:val=""/>
      <w:lvlJc w:val="left"/>
    </w:lvl>
    <w:lvl w:ilvl="3" w:tplc="234A2474">
      <w:numFmt w:val="decimal"/>
      <w:lvlText w:val=""/>
      <w:lvlJc w:val="left"/>
    </w:lvl>
    <w:lvl w:ilvl="4" w:tplc="D610AB44">
      <w:numFmt w:val="decimal"/>
      <w:lvlText w:val=""/>
      <w:lvlJc w:val="left"/>
    </w:lvl>
    <w:lvl w:ilvl="5" w:tplc="E7FC3098">
      <w:numFmt w:val="decimal"/>
      <w:lvlText w:val=""/>
      <w:lvlJc w:val="left"/>
    </w:lvl>
    <w:lvl w:ilvl="6" w:tplc="AC524286">
      <w:numFmt w:val="decimal"/>
      <w:lvlText w:val=""/>
      <w:lvlJc w:val="left"/>
    </w:lvl>
    <w:lvl w:ilvl="7" w:tplc="72A20BFC">
      <w:numFmt w:val="decimal"/>
      <w:lvlText w:val=""/>
      <w:lvlJc w:val="left"/>
    </w:lvl>
    <w:lvl w:ilvl="8" w:tplc="2B88667C">
      <w:numFmt w:val="decimal"/>
      <w:lvlText w:val=""/>
      <w:lvlJc w:val="left"/>
    </w:lvl>
  </w:abstractNum>
  <w:abstractNum w:abstractNumId="33" w15:restartNumberingAfterBreak="0">
    <w:nsid w:val="261C4335"/>
    <w:multiLevelType w:val="hybridMultilevel"/>
    <w:tmpl w:val="2362E87A"/>
    <w:lvl w:ilvl="0" w:tplc="19F41982">
      <w:start w:val="1"/>
      <w:numFmt w:val="bullet"/>
      <w:lvlText w:val=""/>
      <w:lvlJc w:val="left"/>
      <w:pPr>
        <w:ind w:left="720" w:hanging="360"/>
      </w:pPr>
      <w:rPr>
        <w:rFonts w:ascii="Symbol" w:hAnsi="Symbol" w:hint="default"/>
      </w:rPr>
    </w:lvl>
    <w:lvl w:ilvl="1" w:tplc="1396A38C">
      <w:numFmt w:val="decimal"/>
      <w:lvlText w:val=""/>
      <w:lvlJc w:val="left"/>
    </w:lvl>
    <w:lvl w:ilvl="2" w:tplc="E2CA21A2">
      <w:numFmt w:val="decimal"/>
      <w:lvlText w:val=""/>
      <w:lvlJc w:val="left"/>
    </w:lvl>
    <w:lvl w:ilvl="3" w:tplc="B27838A8">
      <w:numFmt w:val="decimal"/>
      <w:lvlText w:val=""/>
      <w:lvlJc w:val="left"/>
    </w:lvl>
    <w:lvl w:ilvl="4" w:tplc="EEA4AFBE">
      <w:numFmt w:val="decimal"/>
      <w:lvlText w:val=""/>
      <w:lvlJc w:val="left"/>
    </w:lvl>
    <w:lvl w:ilvl="5" w:tplc="AA0E5BD6">
      <w:numFmt w:val="decimal"/>
      <w:lvlText w:val=""/>
      <w:lvlJc w:val="left"/>
    </w:lvl>
    <w:lvl w:ilvl="6" w:tplc="7E9226B4">
      <w:numFmt w:val="decimal"/>
      <w:lvlText w:val=""/>
      <w:lvlJc w:val="left"/>
    </w:lvl>
    <w:lvl w:ilvl="7" w:tplc="2586EAFC">
      <w:numFmt w:val="decimal"/>
      <w:lvlText w:val=""/>
      <w:lvlJc w:val="left"/>
    </w:lvl>
    <w:lvl w:ilvl="8" w:tplc="72A0EE6E">
      <w:numFmt w:val="decimal"/>
      <w:lvlText w:val=""/>
      <w:lvlJc w:val="left"/>
    </w:lvl>
  </w:abstractNum>
  <w:abstractNum w:abstractNumId="34" w15:restartNumberingAfterBreak="0">
    <w:nsid w:val="288530F7"/>
    <w:multiLevelType w:val="hybridMultilevel"/>
    <w:tmpl w:val="655C00D0"/>
    <w:lvl w:ilvl="0" w:tplc="9446B48E">
      <w:start w:val="1"/>
      <w:numFmt w:val="bullet"/>
      <w:lvlText w:val=""/>
      <w:lvlJc w:val="left"/>
      <w:pPr>
        <w:ind w:left="720" w:hanging="360"/>
      </w:pPr>
      <w:rPr>
        <w:rFonts w:ascii="Symbol" w:hAnsi="Symbol" w:hint="default"/>
      </w:rPr>
    </w:lvl>
    <w:lvl w:ilvl="1" w:tplc="1AA4763E">
      <w:numFmt w:val="decimal"/>
      <w:lvlText w:val=""/>
      <w:lvlJc w:val="left"/>
    </w:lvl>
    <w:lvl w:ilvl="2" w:tplc="AE5EFF86">
      <w:numFmt w:val="decimal"/>
      <w:lvlText w:val=""/>
      <w:lvlJc w:val="left"/>
    </w:lvl>
    <w:lvl w:ilvl="3" w:tplc="657E25B2">
      <w:numFmt w:val="decimal"/>
      <w:lvlText w:val=""/>
      <w:lvlJc w:val="left"/>
    </w:lvl>
    <w:lvl w:ilvl="4" w:tplc="94E2193A">
      <w:numFmt w:val="decimal"/>
      <w:lvlText w:val=""/>
      <w:lvlJc w:val="left"/>
    </w:lvl>
    <w:lvl w:ilvl="5" w:tplc="3DB23FEA">
      <w:numFmt w:val="decimal"/>
      <w:lvlText w:val=""/>
      <w:lvlJc w:val="left"/>
    </w:lvl>
    <w:lvl w:ilvl="6" w:tplc="81B6C294">
      <w:numFmt w:val="decimal"/>
      <w:lvlText w:val=""/>
      <w:lvlJc w:val="left"/>
    </w:lvl>
    <w:lvl w:ilvl="7" w:tplc="2D0ED30A">
      <w:numFmt w:val="decimal"/>
      <w:lvlText w:val=""/>
      <w:lvlJc w:val="left"/>
    </w:lvl>
    <w:lvl w:ilvl="8" w:tplc="AFFE1ED8">
      <w:numFmt w:val="decimal"/>
      <w:lvlText w:val=""/>
      <w:lvlJc w:val="left"/>
    </w:lvl>
  </w:abstractNum>
  <w:abstractNum w:abstractNumId="35" w15:restartNumberingAfterBreak="0">
    <w:nsid w:val="294568AD"/>
    <w:multiLevelType w:val="hybridMultilevel"/>
    <w:tmpl w:val="10829C70"/>
    <w:lvl w:ilvl="0" w:tplc="E9947216">
      <w:start w:val="1"/>
      <w:numFmt w:val="bullet"/>
      <w:lvlText w:val=""/>
      <w:lvlJc w:val="left"/>
      <w:pPr>
        <w:ind w:left="720" w:hanging="360"/>
      </w:pPr>
      <w:rPr>
        <w:rFonts w:ascii="Symbol" w:hAnsi="Symbol" w:hint="default"/>
      </w:rPr>
    </w:lvl>
    <w:lvl w:ilvl="1" w:tplc="32CAC77A">
      <w:numFmt w:val="decimal"/>
      <w:lvlText w:val=""/>
      <w:lvlJc w:val="left"/>
    </w:lvl>
    <w:lvl w:ilvl="2" w:tplc="2E6A27A0">
      <w:numFmt w:val="decimal"/>
      <w:lvlText w:val=""/>
      <w:lvlJc w:val="left"/>
    </w:lvl>
    <w:lvl w:ilvl="3" w:tplc="7B5C1048">
      <w:numFmt w:val="decimal"/>
      <w:lvlText w:val=""/>
      <w:lvlJc w:val="left"/>
    </w:lvl>
    <w:lvl w:ilvl="4" w:tplc="14EAC98C">
      <w:numFmt w:val="decimal"/>
      <w:lvlText w:val=""/>
      <w:lvlJc w:val="left"/>
    </w:lvl>
    <w:lvl w:ilvl="5" w:tplc="A23C52C2">
      <w:numFmt w:val="decimal"/>
      <w:lvlText w:val=""/>
      <w:lvlJc w:val="left"/>
    </w:lvl>
    <w:lvl w:ilvl="6" w:tplc="388812E6">
      <w:numFmt w:val="decimal"/>
      <w:lvlText w:val=""/>
      <w:lvlJc w:val="left"/>
    </w:lvl>
    <w:lvl w:ilvl="7" w:tplc="6BEE105A">
      <w:numFmt w:val="decimal"/>
      <w:lvlText w:val=""/>
      <w:lvlJc w:val="left"/>
    </w:lvl>
    <w:lvl w:ilvl="8" w:tplc="B57CDEFE">
      <w:numFmt w:val="decimal"/>
      <w:lvlText w:val=""/>
      <w:lvlJc w:val="left"/>
    </w:lvl>
  </w:abstractNum>
  <w:abstractNum w:abstractNumId="36" w15:restartNumberingAfterBreak="0">
    <w:nsid w:val="29B41982"/>
    <w:multiLevelType w:val="hybridMultilevel"/>
    <w:tmpl w:val="AC002E64"/>
    <w:lvl w:ilvl="0" w:tplc="03C03A44">
      <w:start w:val="1"/>
      <w:numFmt w:val="bullet"/>
      <w:lvlText w:val=""/>
      <w:lvlJc w:val="left"/>
      <w:pPr>
        <w:ind w:left="720" w:hanging="360"/>
      </w:pPr>
      <w:rPr>
        <w:rFonts w:ascii="Symbol" w:hAnsi="Symbol" w:hint="default"/>
      </w:rPr>
    </w:lvl>
    <w:lvl w:ilvl="1" w:tplc="991099B0">
      <w:numFmt w:val="decimal"/>
      <w:lvlText w:val=""/>
      <w:lvlJc w:val="left"/>
    </w:lvl>
    <w:lvl w:ilvl="2" w:tplc="74C41014">
      <w:numFmt w:val="decimal"/>
      <w:lvlText w:val=""/>
      <w:lvlJc w:val="left"/>
    </w:lvl>
    <w:lvl w:ilvl="3" w:tplc="30F2FD62">
      <w:numFmt w:val="decimal"/>
      <w:lvlText w:val=""/>
      <w:lvlJc w:val="left"/>
    </w:lvl>
    <w:lvl w:ilvl="4" w:tplc="3DF658AC">
      <w:numFmt w:val="decimal"/>
      <w:lvlText w:val=""/>
      <w:lvlJc w:val="left"/>
    </w:lvl>
    <w:lvl w:ilvl="5" w:tplc="2AA45C84">
      <w:numFmt w:val="decimal"/>
      <w:lvlText w:val=""/>
      <w:lvlJc w:val="left"/>
    </w:lvl>
    <w:lvl w:ilvl="6" w:tplc="A4302FD2">
      <w:numFmt w:val="decimal"/>
      <w:lvlText w:val=""/>
      <w:lvlJc w:val="left"/>
    </w:lvl>
    <w:lvl w:ilvl="7" w:tplc="1BF6F2F0">
      <w:numFmt w:val="decimal"/>
      <w:lvlText w:val=""/>
      <w:lvlJc w:val="left"/>
    </w:lvl>
    <w:lvl w:ilvl="8" w:tplc="82F8C3CC">
      <w:numFmt w:val="decimal"/>
      <w:lvlText w:val=""/>
      <w:lvlJc w:val="left"/>
    </w:lvl>
  </w:abstractNum>
  <w:abstractNum w:abstractNumId="37" w15:restartNumberingAfterBreak="0">
    <w:nsid w:val="2A622655"/>
    <w:multiLevelType w:val="hybridMultilevel"/>
    <w:tmpl w:val="705860C8"/>
    <w:lvl w:ilvl="0" w:tplc="37BA4076">
      <w:start w:val="1"/>
      <w:numFmt w:val="bullet"/>
      <w:lvlText w:val=""/>
      <w:lvlJc w:val="left"/>
      <w:pPr>
        <w:ind w:left="720" w:hanging="360"/>
      </w:pPr>
      <w:rPr>
        <w:rFonts w:ascii="Symbol" w:hAnsi="Symbol" w:hint="default"/>
      </w:rPr>
    </w:lvl>
    <w:lvl w:ilvl="1" w:tplc="7E981482">
      <w:numFmt w:val="decimal"/>
      <w:lvlText w:val=""/>
      <w:lvlJc w:val="left"/>
    </w:lvl>
    <w:lvl w:ilvl="2" w:tplc="2896887C">
      <w:numFmt w:val="decimal"/>
      <w:lvlText w:val=""/>
      <w:lvlJc w:val="left"/>
    </w:lvl>
    <w:lvl w:ilvl="3" w:tplc="71509194">
      <w:numFmt w:val="decimal"/>
      <w:lvlText w:val=""/>
      <w:lvlJc w:val="left"/>
    </w:lvl>
    <w:lvl w:ilvl="4" w:tplc="606453C4">
      <w:numFmt w:val="decimal"/>
      <w:lvlText w:val=""/>
      <w:lvlJc w:val="left"/>
    </w:lvl>
    <w:lvl w:ilvl="5" w:tplc="08005A6A">
      <w:numFmt w:val="decimal"/>
      <w:lvlText w:val=""/>
      <w:lvlJc w:val="left"/>
    </w:lvl>
    <w:lvl w:ilvl="6" w:tplc="F7AC0764">
      <w:numFmt w:val="decimal"/>
      <w:lvlText w:val=""/>
      <w:lvlJc w:val="left"/>
    </w:lvl>
    <w:lvl w:ilvl="7" w:tplc="E5D2554E">
      <w:numFmt w:val="decimal"/>
      <w:lvlText w:val=""/>
      <w:lvlJc w:val="left"/>
    </w:lvl>
    <w:lvl w:ilvl="8" w:tplc="F2BCD7CA">
      <w:numFmt w:val="decimal"/>
      <w:lvlText w:val=""/>
      <w:lvlJc w:val="left"/>
    </w:lvl>
  </w:abstractNum>
  <w:abstractNum w:abstractNumId="38" w15:restartNumberingAfterBreak="0">
    <w:nsid w:val="2B4064BA"/>
    <w:multiLevelType w:val="hybridMultilevel"/>
    <w:tmpl w:val="0DD2772A"/>
    <w:lvl w:ilvl="0" w:tplc="F8FEE1E2">
      <w:start w:val="1"/>
      <w:numFmt w:val="bullet"/>
      <w:lvlText w:val=""/>
      <w:lvlJc w:val="left"/>
      <w:pPr>
        <w:ind w:left="720" w:hanging="360"/>
      </w:pPr>
      <w:rPr>
        <w:rFonts w:ascii="Symbol" w:hAnsi="Symbol" w:hint="default"/>
      </w:rPr>
    </w:lvl>
    <w:lvl w:ilvl="1" w:tplc="240A1BDC">
      <w:numFmt w:val="decimal"/>
      <w:lvlText w:val=""/>
      <w:lvlJc w:val="left"/>
    </w:lvl>
    <w:lvl w:ilvl="2" w:tplc="263E9D16">
      <w:numFmt w:val="decimal"/>
      <w:lvlText w:val=""/>
      <w:lvlJc w:val="left"/>
    </w:lvl>
    <w:lvl w:ilvl="3" w:tplc="E1201F20">
      <w:numFmt w:val="decimal"/>
      <w:lvlText w:val=""/>
      <w:lvlJc w:val="left"/>
    </w:lvl>
    <w:lvl w:ilvl="4" w:tplc="50EA9328">
      <w:numFmt w:val="decimal"/>
      <w:lvlText w:val=""/>
      <w:lvlJc w:val="left"/>
    </w:lvl>
    <w:lvl w:ilvl="5" w:tplc="D20C9A3A">
      <w:numFmt w:val="decimal"/>
      <w:lvlText w:val=""/>
      <w:lvlJc w:val="left"/>
    </w:lvl>
    <w:lvl w:ilvl="6" w:tplc="2A30D82C">
      <w:numFmt w:val="decimal"/>
      <w:lvlText w:val=""/>
      <w:lvlJc w:val="left"/>
    </w:lvl>
    <w:lvl w:ilvl="7" w:tplc="B8902490">
      <w:numFmt w:val="decimal"/>
      <w:lvlText w:val=""/>
      <w:lvlJc w:val="left"/>
    </w:lvl>
    <w:lvl w:ilvl="8" w:tplc="2574289A">
      <w:numFmt w:val="decimal"/>
      <w:lvlText w:val=""/>
      <w:lvlJc w:val="left"/>
    </w:lvl>
  </w:abstractNum>
  <w:abstractNum w:abstractNumId="39" w15:restartNumberingAfterBreak="0">
    <w:nsid w:val="2C0332B1"/>
    <w:multiLevelType w:val="hybridMultilevel"/>
    <w:tmpl w:val="DE8A156E"/>
    <w:lvl w:ilvl="0" w:tplc="75F0F2F8">
      <w:start w:val="1"/>
      <w:numFmt w:val="bullet"/>
      <w:lvlText w:val=""/>
      <w:lvlJc w:val="left"/>
      <w:pPr>
        <w:ind w:left="720" w:hanging="360"/>
      </w:pPr>
      <w:rPr>
        <w:rFonts w:ascii="Symbol" w:hAnsi="Symbol" w:hint="default"/>
      </w:rPr>
    </w:lvl>
    <w:lvl w:ilvl="1" w:tplc="A82634E8">
      <w:numFmt w:val="decimal"/>
      <w:lvlText w:val=""/>
      <w:lvlJc w:val="left"/>
    </w:lvl>
    <w:lvl w:ilvl="2" w:tplc="2A6C0074">
      <w:numFmt w:val="decimal"/>
      <w:lvlText w:val=""/>
      <w:lvlJc w:val="left"/>
    </w:lvl>
    <w:lvl w:ilvl="3" w:tplc="B4ACD714">
      <w:numFmt w:val="decimal"/>
      <w:lvlText w:val=""/>
      <w:lvlJc w:val="left"/>
    </w:lvl>
    <w:lvl w:ilvl="4" w:tplc="D0E20C4E">
      <w:numFmt w:val="decimal"/>
      <w:lvlText w:val=""/>
      <w:lvlJc w:val="left"/>
    </w:lvl>
    <w:lvl w:ilvl="5" w:tplc="90EA071A">
      <w:numFmt w:val="decimal"/>
      <w:lvlText w:val=""/>
      <w:lvlJc w:val="left"/>
    </w:lvl>
    <w:lvl w:ilvl="6" w:tplc="D43A6D00">
      <w:numFmt w:val="decimal"/>
      <w:lvlText w:val=""/>
      <w:lvlJc w:val="left"/>
    </w:lvl>
    <w:lvl w:ilvl="7" w:tplc="02B42B9C">
      <w:numFmt w:val="decimal"/>
      <w:lvlText w:val=""/>
      <w:lvlJc w:val="left"/>
    </w:lvl>
    <w:lvl w:ilvl="8" w:tplc="60122D5E">
      <w:numFmt w:val="decimal"/>
      <w:lvlText w:val=""/>
      <w:lvlJc w:val="left"/>
    </w:lvl>
  </w:abstractNum>
  <w:abstractNum w:abstractNumId="40" w15:restartNumberingAfterBreak="0">
    <w:nsid w:val="2CE1660D"/>
    <w:multiLevelType w:val="hybridMultilevel"/>
    <w:tmpl w:val="7D4E91E8"/>
    <w:lvl w:ilvl="0" w:tplc="F0AC7EBE">
      <w:start w:val="1"/>
      <w:numFmt w:val="bullet"/>
      <w:lvlText w:val=""/>
      <w:lvlJc w:val="left"/>
      <w:pPr>
        <w:ind w:left="720" w:hanging="360"/>
      </w:pPr>
      <w:rPr>
        <w:rFonts w:ascii="Symbol" w:hAnsi="Symbol" w:hint="default"/>
      </w:rPr>
    </w:lvl>
    <w:lvl w:ilvl="1" w:tplc="D1600072">
      <w:numFmt w:val="decimal"/>
      <w:lvlText w:val=""/>
      <w:lvlJc w:val="left"/>
    </w:lvl>
    <w:lvl w:ilvl="2" w:tplc="8948F6CC">
      <w:numFmt w:val="decimal"/>
      <w:lvlText w:val=""/>
      <w:lvlJc w:val="left"/>
    </w:lvl>
    <w:lvl w:ilvl="3" w:tplc="752EFA44">
      <w:numFmt w:val="decimal"/>
      <w:lvlText w:val=""/>
      <w:lvlJc w:val="left"/>
    </w:lvl>
    <w:lvl w:ilvl="4" w:tplc="8F5069EE">
      <w:numFmt w:val="decimal"/>
      <w:lvlText w:val=""/>
      <w:lvlJc w:val="left"/>
    </w:lvl>
    <w:lvl w:ilvl="5" w:tplc="66D213F8">
      <w:numFmt w:val="decimal"/>
      <w:lvlText w:val=""/>
      <w:lvlJc w:val="left"/>
    </w:lvl>
    <w:lvl w:ilvl="6" w:tplc="6232B5AA">
      <w:numFmt w:val="decimal"/>
      <w:lvlText w:val=""/>
      <w:lvlJc w:val="left"/>
    </w:lvl>
    <w:lvl w:ilvl="7" w:tplc="ED48A0B8">
      <w:numFmt w:val="decimal"/>
      <w:lvlText w:val=""/>
      <w:lvlJc w:val="left"/>
    </w:lvl>
    <w:lvl w:ilvl="8" w:tplc="5B2E8A84">
      <w:numFmt w:val="decimal"/>
      <w:lvlText w:val=""/>
      <w:lvlJc w:val="left"/>
    </w:lvl>
  </w:abstractNum>
  <w:abstractNum w:abstractNumId="41" w15:restartNumberingAfterBreak="0">
    <w:nsid w:val="2CF45098"/>
    <w:multiLevelType w:val="hybridMultilevel"/>
    <w:tmpl w:val="1AAA5B44"/>
    <w:lvl w:ilvl="0" w:tplc="9C3AEA3A">
      <w:start w:val="1"/>
      <w:numFmt w:val="bullet"/>
      <w:lvlText w:val=""/>
      <w:lvlJc w:val="left"/>
      <w:pPr>
        <w:ind w:left="720" w:hanging="360"/>
      </w:pPr>
      <w:rPr>
        <w:rFonts w:ascii="Symbol" w:hAnsi="Symbol" w:hint="default"/>
      </w:rPr>
    </w:lvl>
    <w:lvl w:ilvl="1" w:tplc="75E69C74">
      <w:numFmt w:val="decimal"/>
      <w:lvlText w:val=""/>
      <w:lvlJc w:val="left"/>
    </w:lvl>
    <w:lvl w:ilvl="2" w:tplc="9D8ED0C0">
      <w:numFmt w:val="decimal"/>
      <w:lvlText w:val=""/>
      <w:lvlJc w:val="left"/>
    </w:lvl>
    <w:lvl w:ilvl="3" w:tplc="FE66531C">
      <w:numFmt w:val="decimal"/>
      <w:lvlText w:val=""/>
      <w:lvlJc w:val="left"/>
    </w:lvl>
    <w:lvl w:ilvl="4" w:tplc="C8E6A0FA">
      <w:numFmt w:val="decimal"/>
      <w:lvlText w:val=""/>
      <w:lvlJc w:val="left"/>
    </w:lvl>
    <w:lvl w:ilvl="5" w:tplc="3E3AAFC4">
      <w:numFmt w:val="decimal"/>
      <w:lvlText w:val=""/>
      <w:lvlJc w:val="left"/>
    </w:lvl>
    <w:lvl w:ilvl="6" w:tplc="888E2DB0">
      <w:numFmt w:val="decimal"/>
      <w:lvlText w:val=""/>
      <w:lvlJc w:val="left"/>
    </w:lvl>
    <w:lvl w:ilvl="7" w:tplc="271CA2E4">
      <w:numFmt w:val="decimal"/>
      <w:lvlText w:val=""/>
      <w:lvlJc w:val="left"/>
    </w:lvl>
    <w:lvl w:ilvl="8" w:tplc="B14E84C6">
      <w:numFmt w:val="decimal"/>
      <w:lvlText w:val=""/>
      <w:lvlJc w:val="left"/>
    </w:lvl>
  </w:abstractNum>
  <w:abstractNum w:abstractNumId="42" w15:restartNumberingAfterBreak="0">
    <w:nsid w:val="2DCD457B"/>
    <w:multiLevelType w:val="hybridMultilevel"/>
    <w:tmpl w:val="83D4C440"/>
    <w:lvl w:ilvl="0" w:tplc="3FDAE0AC">
      <w:start w:val="1"/>
      <w:numFmt w:val="bullet"/>
      <w:lvlText w:val=""/>
      <w:lvlJc w:val="left"/>
      <w:pPr>
        <w:ind w:left="720" w:hanging="360"/>
      </w:pPr>
      <w:rPr>
        <w:rFonts w:ascii="Symbol" w:hAnsi="Symbol" w:hint="default"/>
      </w:rPr>
    </w:lvl>
    <w:lvl w:ilvl="1" w:tplc="AA389056">
      <w:numFmt w:val="decimal"/>
      <w:lvlText w:val=""/>
      <w:lvlJc w:val="left"/>
    </w:lvl>
    <w:lvl w:ilvl="2" w:tplc="B48CEA20">
      <w:numFmt w:val="decimal"/>
      <w:lvlText w:val=""/>
      <w:lvlJc w:val="left"/>
    </w:lvl>
    <w:lvl w:ilvl="3" w:tplc="5B44A16C">
      <w:numFmt w:val="decimal"/>
      <w:lvlText w:val=""/>
      <w:lvlJc w:val="left"/>
    </w:lvl>
    <w:lvl w:ilvl="4" w:tplc="53D8216A">
      <w:numFmt w:val="decimal"/>
      <w:lvlText w:val=""/>
      <w:lvlJc w:val="left"/>
    </w:lvl>
    <w:lvl w:ilvl="5" w:tplc="38F6B79C">
      <w:numFmt w:val="decimal"/>
      <w:lvlText w:val=""/>
      <w:lvlJc w:val="left"/>
    </w:lvl>
    <w:lvl w:ilvl="6" w:tplc="900EFCE8">
      <w:numFmt w:val="decimal"/>
      <w:lvlText w:val=""/>
      <w:lvlJc w:val="left"/>
    </w:lvl>
    <w:lvl w:ilvl="7" w:tplc="DDEE9166">
      <w:numFmt w:val="decimal"/>
      <w:lvlText w:val=""/>
      <w:lvlJc w:val="left"/>
    </w:lvl>
    <w:lvl w:ilvl="8" w:tplc="8442553A">
      <w:numFmt w:val="decimal"/>
      <w:lvlText w:val=""/>
      <w:lvlJc w:val="left"/>
    </w:lvl>
  </w:abstractNum>
  <w:abstractNum w:abstractNumId="43" w15:restartNumberingAfterBreak="0">
    <w:nsid w:val="2E315911"/>
    <w:multiLevelType w:val="hybridMultilevel"/>
    <w:tmpl w:val="5C9E947E"/>
    <w:lvl w:ilvl="0" w:tplc="37ECB74E">
      <w:start w:val="1"/>
      <w:numFmt w:val="bullet"/>
      <w:lvlText w:val=""/>
      <w:lvlJc w:val="left"/>
      <w:pPr>
        <w:ind w:left="720" w:hanging="360"/>
      </w:pPr>
      <w:rPr>
        <w:rFonts w:ascii="Symbol" w:hAnsi="Symbol" w:hint="default"/>
      </w:rPr>
    </w:lvl>
    <w:lvl w:ilvl="1" w:tplc="A6860468">
      <w:numFmt w:val="decimal"/>
      <w:lvlText w:val=""/>
      <w:lvlJc w:val="left"/>
    </w:lvl>
    <w:lvl w:ilvl="2" w:tplc="8056C77A">
      <w:numFmt w:val="decimal"/>
      <w:lvlText w:val=""/>
      <w:lvlJc w:val="left"/>
    </w:lvl>
    <w:lvl w:ilvl="3" w:tplc="3BA0CFA6">
      <w:numFmt w:val="decimal"/>
      <w:lvlText w:val=""/>
      <w:lvlJc w:val="left"/>
    </w:lvl>
    <w:lvl w:ilvl="4" w:tplc="C9D21D44">
      <w:numFmt w:val="decimal"/>
      <w:lvlText w:val=""/>
      <w:lvlJc w:val="left"/>
    </w:lvl>
    <w:lvl w:ilvl="5" w:tplc="19B44CAE">
      <w:numFmt w:val="decimal"/>
      <w:lvlText w:val=""/>
      <w:lvlJc w:val="left"/>
    </w:lvl>
    <w:lvl w:ilvl="6" w:tplc="3EBE65AE">
      <w:numFmt w:val="decimal"/>
      <w:lvlText w:val=""/>
      <w:lvlJc w:val="left"/>
    </w:lvl>
    <w:lvl w:ilvl="7" w:tplc="4B08C3B4">
      <w:numFmt w:val="decimal"/>
      <w:lvlText w:val=""/>
      <w:lvlJc w:val="left"/>
    </w:lvl>
    <w:lvl w:ilvl="8" w:tplc="8D36EABC">
      <w:numFmt w:val="decimal"/>
      <w:lvlText w:val=""/>
      <w:lvlJc w:val="left"/>
    </w:lvl>
  </w:abstractNum>
  <w:abstractNum w:abstractNumId="44" w15:restartNumberingAfterBreak="0">
    <w:nsid w:val="30086D8C"/>
    <w:multiLevelType w:val="hybridMultilevel"/>
    <w:tmpl w:val="ABC65BCE"/>
    <w:lvl w:ilvl="0" w:tplc="645ECC44">
      <w:start w:val="1"/>
      <w:numFmt w:val="bullet"/>
      <w:lvlText w:val=""/>
      <w:lvlJc w:val="left"/>
      <w:pPr>
        <w:ind w:left="720" w:hanging="360"/>
      </w:pPr>
      <w:rPr>
        <w:rFonts w:ascii="Symbol" w:hAnsi="Symbol" w:hint="default"/>
      </w:rPr>
    </w:lvl>
    <w:lvl w:ilvl="1" w:tplc="0650A5F6">
      <w:numFmt w:val="decimal"/>
      <w:lvlText w:val=""/>
      <w:lvlJc w:val="left"/>
    </w:lvl>
    <w:lvl w:ilvl="2" w:tplc="7862D532">
      <w:numFmt w:val="decimal"/>
      <w:lvlText w:val=""/>
      <w:lvlJc w:val="left"/>
    </w:lvl>
    <w:lvl w:ilvl="3" w:tplc="634848AC">
      <w:numFmt w:val="decimal"/>
      <w:lvlText w:val=""/>
      <w:lvlJc w:val="left"/>
    </w:lvl>
    <w:lvl w:ilvl="4" w:tplc="5D841C34">
      <w:numFmt w:val="decimal"/>
      <w:lvlText w:val=""/>
      <w:lvlJc w:val="left"/>
    </w:lvl>
    <w:lvl w:ilvl="5" w:tplc="6FB264E4">
      <w:numFmt w:val="decimal"/>
      <w:lvlText w:val=""/>
      <w:lvlJc w:val="left"/>
    </w:lvl>
    <w:lvl w:ilvl="6" w:tplc="153011A6">
      <w:numFmt w:val="decimal"/>
      <w:lvlText w:val=""/>
      <w:lvlJc w:val="left"/>
    </w:lvl>
    <w:lvl w:ilvl="7" w:tplc="63984148">
      <w:numFmt w:val="decimal"/>
      <w:lvlText w:val=""/>
      <w:lvlJc w:val="left"/>
    </w:lvl>
    <w:lvl w:ilvl="8" w:tplc="C5FAA108">
      <w:numFmt w:val="decimal"/>
      <w:lvlText w:val=""/>
      <w:lvlJc w:val="left"/>
    </w:lvl>
  </w:abstractNum>
  <w:abstractNum w:abstractNumId="45" w15:restartNumberingAfterBreak="0">
    <w:nsid w:val="32285326"/>
    <w:multiLevelType w:val="hybridMultilevel"/>
    <w:tmpl w:val="5DF86B42"/>
    <w:lvl w:ilvl="0" w:tplc="617421D6">
      <w:start w:val="1"/>
      <w:numFmt w:val="bullet"/>
      <w:lvlText w:val=""/>
      <w:lvlJc w:val="left"/>
      <w:pPr>
        <w:ind w:left="720" w:hanging="360"/>
      </w:pPr>
      <w:rPr>
        <w:rFonts w:ascii="Symbol" w:hAnsi="Symbol" w:hint="default"/>
      </w:rPr>
    </w:lvl>
    <w:lvl w:ilvl="1" w:tplc="8F0E7E6E">
      <w:numFmt w:val="decimal"/>
      <w:lvlText w:val=""/>
      <w:lvlJc w:val="left"/>
    </w:lvl>
    <w:lvl w:ilvl="2" w:tplc="D084123E">
      <w:numFmt w:val="decimal"/>
      <w:lvlText w:val=""/>
      <w:lvlJc w:val="left"/>
    </w:lvl>
    <w:lvl w:ilvl="3" w:tplc="47A2669C">
      <w:numFmt w:val="decimal"/>
      <w:lvlText w:val=""/>
      <w:lvlJc w:val="left"/>
    </w:lvl>
    <w:lvl w:ilvl="4" w:tplc="04BAA840">
      <w:numFmt w:val="decimal"/>
      <w:lvlText w:val=""/>
      <w:lvlJc w:val="left"/>
    </w:lvl>
    <w:lvl w:ilvl="5" w:tplc="520C06EC">
      <w:numFmt w:val="decimal"/>
      <w:lvlText w:val=""/>
      <w:lvlJc w:val="left"/>
    </w:lvl>
    <w:lvl w:ilvl="6" w:tplc="06FC3F62">
      <w:numFmt w:val="decimal"/>
      <w:lvlText w:val=""/>
      <w:lvlJc w:val="left"/>
    </w:lvl>
    <w:lvl w:ilvl="7" w:tplc="DF485BF2">
      <w:numFmt w:val="decimal"/>
      <w:lvlText w:val=""/>
      <w:lvlJc w:val="left"/>
    </w:lvl>
    <w:lvl w:ilvl="8" w:tplc="E83CE33A">
      <w:numFmt w:val="decimal"/>
      <w:lvlText w:val=""/>
      <w:lvlJc w:val="left"/>
    </w:lvl>
  </w:abstractNum>
  <w:abstractNum w:abstractNumId="46" w15:restartNumberingAfterBreak="0">
    <w:nsid w:val="331E4898"/>
    <w:multiLevelType w:val="hybridMultilevel"/>
    <w:tmpl w:val="5B10F988"/>
    <w:lvl w:ilvl="0" w:tplc="823A794C">
      <w:numFmt w:val="decimal"/>
      <w:lvlText w:val=""/>
      <w:lvlJc w:val="left"/>
    </w:lvl>
    <w:lvl w:ilvl="1" w:tplc="F4FC173C">
      <w:start w:val="1"/>
      <w:numFmt w:val="bullet"/>
      <w:lvlText w:val=""/>
      <w:lvlJc w:val="left"/>
      <w:pPr>
        <w:ind w:left="1440" w:hanging="360"/>
      </w:pPr>
      <w:rPr>
        <w:rFonts w:ascii="Symbol" w:hAnsi="Symbol" w:hint="default"/>
      </w:rPr>
    </w:lvl>
    <w:lvl w:ilvl="2" w:tplc="DB749876">
      <w:numFmt w:val="decimal"/>
      <w:lvlText w:val=""/>
      <w:lvlJc w:val="left"/>
    </w:lvl>
    <w:lvl w:ilvl="3" w:tplc="5968478E">
      <w:numFmt w:val="decimal"/>
      <w:lvlText w:val=""/>
      <w:lvlJc w:val="left"/>
    </w:lvl>
    <w:lvl w:ilvl="4" w:tplc="910883FC">
      <w:numFmt w:val="decimal"/>
      <w:lvlText w:val=""/>
      <w:lvlJc w:val="left"/>
    </w:lvl>
    <w:lvl w:ilvl="5" w:tplc="C436F428">
      <w:numFmt w:val="decimal"/>
      <w:lvlText w:val=""/>
      <w:lvlJc w:val="left"/>
    </w:lvl>
    <w:lvl w:ilvl="6" w:tplc="495C9D44">
      <w:numFmt w:val="decimal"/>
      <w:lvlText w:val=""/>
      <w:lvlJc w:val="left"/>
    </w:lvl>
    <w:lvl w:ilvl="7" w:tplc="DCBEF608">
      <w:numFmt w:val="decimal"/>
      <w:lvlText w:val=""/>
      <w:lvlJc w:val="left"/>
    </w:lvl>
    <w:lvl w:ilvl="8" w:tplc="205019F2">
      <w:numFmt w:val="decimal"/>
      <w:lvlText w:val=""/>
      <w:lvlJc w:val="left"/>
    </w:lvl>
  </w:abstractNum>
  <w:abstractNum w:abstractNumId="47" w15:restartNumberingAfterBreak="0">
    <w:nsid w:val="335913FA"/>
    <w:multiLevelType w:val="hybridMultilevel"/>
    <w:tmpl w:val="3D36A574"/>
    <w:lvl w:ilvl="0" w:tplc="BEB00606">
      <w:start w:val="1"/>
      <w:numFmt w:val="bullet"/>
      <w:lvlText w:val=""/>
      <w:lvlJc w:val="left"/>
      <w:pPr>
        <w:ind w:left="720" w:hanging="360"/>
      </w:pPr>
      <w:rPr>
        <w:rFonts w:ascii="Symbol" w:hAnsi="Symbol" w:hint="default"/>
      </w:rPr>
    </w:lvl>
    <w:lvl w:ilvl="1" w:tplc="7F92952A">
      <w:numFmt w:val="decimal"/>
      <w:lvlText w:val=""/>
      <w:lvlJc w:val="left"/>
    </w:lvl>
    <w:lvl w:ilvl="2" w:tplc="062E5CD0">
      <w:numFmt w:val="decimal"/>
      <w:lvlText w:val=""/>
      <w:lvlJc w:val="left"/>
    </w:lvl>
    <w:lvl w:ilvl="3" w:tplc="2D3A998C">
      <w:numFmt w:val="decimal"/>
      <w:lvlText w:val=""/>
      <w:lvlJc w:val="left"/>
    </w:lvl>
    <w:lvl w:ilvl="4" w:tplc="217038AC">
      <w:numFmt w:val="decimal"/>
      <w:lvlText w:val=""/>
      <w:lvlJc w:val="left"/>
    </w:lvl>
    <w:lvl w:ilvl="5" w:tplc="6CAEBFF2">
      <w:numFmt w:val="decimal"/>
      <w:lvlText w:val=""/>
      <w:lvlJc w:val="left"/>
    </w:lvl>
    <w:lvl w:ilvl="6" w:tplc="1C4030A0">
      <w:numFmt w:val="decimal"/>
      <w:lvlText w:val=""/>
      <w:lvlJc w:val="left"/>
    </w:lvl>
    <w:lvl w:ilvl="7" w:tplc="BFEEABB8">
      <w:numFmt w:val="decimal"/>
      <w:lvlText w:val=""/>
      <w:lvlJc w:val="left"/>
    </w:lvl>
    <w:lvl w:ilvl="8" w:tplc="4286A330">
      <w:numFmt w:val="decimal"/>
      <w:lvlText w:val=""/>
      <w:lvlJc w:val="left"/>
    </w:lvl>
  </w:abstractNum>
  <w:abstractNum w:abstractNumId="48" w15:restartNumberingAfterBreak="0">
    <w:nsid w:val="354B2DC5"/>
    <w:multiLevelType w:val="hybridMultilevel"/>
    <w:tmpl w:val="518E1BBE"/>
    <w:lvl w:ilvl="0" w:tplc="BCDCF114">
      <w:start w:val="1"/>
      <w:numFmt w:val="bullet"/>
      <w:lvlText w:val=""/>
      <w:lvlJc w:val="left"/>
      <w:pPr>
        <w:ind w:left="720" w:hanging="360"/>
      </w:pPr>
      <w:rPr>
        <w:rFonts w:ascii="Symbol" w:hAnsi="Symbol" w:hint="default"/>
      </w:rPr>
    </w:lvl>
    <w:lvl w:ilvl="1" w:tplc="1DD4BCB6">
      <w:numFmt w:val="decimal"/>
      <w:lvlText w:val=""/>
      <w:lvlJc w:val="left"/>
    </w:lvl>
    <w:lvl w:ilvl="2" w:tplc="0A6ACED4">
      <w:numFmt w:val="decimal"/>
      <w:lvlText w:val=""/>
      <w:lvlJc w:val="left"/>
    </w:lvl>
    <w:lvl w:ilvl="3" w:tplc="51965E92">
      <w:numFmt w:val="decimal"/>
      <w:lvlText w:val=""/>
      <w:lvlJc w:val="left"/>
    </w:lvl>
    <w:lvl w:ilvl="4" w:tplc="64327238">
      <w:numFmt w:val="decimal"/>
      <w:lvlText w:val=""/>
      <w:lvlJc w:val="left"/>
    </w:lvl>
    <w:lvl w:ilvl="5" w:tplc="6C4C153E">
      <w:numFmt w:val="decimal"/>
      <w:lvlText w:val=""/>
      <w:lvlJc w:val="left"/>
    </w:lvl>
    <w:lvl w:ilvl="6" w:tplc="53B6EB7E">
      <w:numFmt w:val="decimal"/>
      <w:lvlText w:val=""/>
      <w:lvlJc w:val="left"/>
    </w:lvl>
    <w:lvl w:ilvl="7" w:tplc="EA660DA6">
      <w:numFmt w:val="decimal"/>
      <w:lvlText w:val=""/>
      <w:lvlJc w:val="left"/>
    </w:lvl>
    <w:lvl w:ilvl="8" w:tplc="0BA6238A">
      <w:numFmt w:val="decimal"/>
      <w:lvlText w:val=""/>
      <w:lvlJc w:val="left"/>
    </w:lvl>
  </w:abstractNum>
  <w:abstractNum w:abstractNumId="49" w15:restartNumberingAfterBreak="0">
    <w:nsid w:val="37450FE6"/>
    <w:multiLevelType w:val="hybridMultilevel"/>
    <w:tmpl w:val="4720FCE0"/>
    <w:lvl w:ilvl="0" w:tplc="CFE03E02">
      <w:start w:val="1"/>
      <w:numFmt w:val="bullet"/>
      <w:lvlText w:val=""/>
      <w:lvlJc w:val="left"/>
      <w:pPr>
        <w:ind w:left="720" w:hanging="360"/>
      </w:pPr>
      <w:rPr>
        <w:rFonts w:ascii="Symbol" w:hAnsi="Symbol" w:hint="default"/>
      </w:rPr>
    </w:lvl>
    <w:lvl w:ilvl="1" w:tplc="3498379C">
      <w:numFmt w:val="decimal"/>
      <w:lvlText w:val=""/>
      <w:lvlJc w:val="left"/>
    </w:lvl>
    <w:lvl w:ilvl="2" w:tplc="A68E2DA8">
      <w:numFmt w:val="decimal"/>
      <w:lvlText w:val=""/>
      <w:lvlJc w:val="left"/>
    </w:lvl>
    <w:lvl w:ilvl="3" w:tplc="ECF4D202">
      <w:numFmt w:val="decimal"/>
      <w:lvlText w:val=""/>
      <w:lvlJc w:val="left"/>
    </w:lvl>
    <w:lvl w:ilvl="4" w:tplc="29A63AD2">
      <w:numFmt w:val="decimal"/>
      <w:lvlText w:val=""/>
      <w:lvlJc w:val="left"/>
    </w:lvl>
    <w:lvl w:ilvl="5" w:tplc="DDFEFC24">
      <w:numFmt w:val="decimal"/>
      <w:lvlText w:val=""/>
      <w:lvlJc w:val="left"/>
    </w:lvl>
    <w:lvl w:ilvl="6" w:tplc="B69E5DEE">
      <w:numFmt w:val="decimal"/>
      <w:lvlText w:val=""/>
      <w:lvlJc w:val="left"/>
    </w:lvl>
    <w:lvl w:ilvl="7" w:tplc="0A362482">
      <w:numFmt w:val="decimal"/>
      <w:lvlText w:val=""/>
      <w:lvlJc w:val="left"/>
    </w:lvl>
    <w:lvl w:ilvl="8" w:tplc="D972627C">
      <w:numFmt w:val="decimal"/>
      <w:lvlText w:val=""/>
      <w:lvlJc w:val="left"/>
    </w:lvl>
  </w:abstractNum>
  <w:abstractNum w:abstractNumId="50" w15:restartNumberingAfterBreak="0">
    <w:nsid w:val="381A0B2C"/>
    <w:multiLevelType w:val="hybridMultilevel"/>
    <w:tmpl w:val="784EC6F6"/>
    <w:lvl w:ilvl="0" w:tplc="46C8C430">
      <w:start w:val="1"/>
      <w:numFmt w:val="bullet"/>
      <w:lvlText w:val=""/>
      <w:lvlJc w:val="left"/>
      <w:pPr>
        <w:ind w:left="720" w:hanging="360"/>
      </w:pPr>
      <w:rPr>
        <w:rFonts w:ascii="Symbol" w:hAnsi="Symbol" w:hint="default"/>
      </w:rPr>
    </w:lvl>
    <w:lvl w:ilvl="1" w:tplc="1D9AE36E">
      <w:numFmt w:val="decimal"/>
      <w:lvlText w:val=""/>
      <w:lvlJc w:val="left"/>
    </w:lvl>
    <w:lvl w:ilvl="2" w:tplc="A5AADC22">
      <w:numFmt w:val="decimal"/>
      <w:lvlText w:val=""/>
      <w:lvlJc w:val="left"/>
    </w:lvl>
    <w:lvl w:ilvl="3" w:tplc="7DFEF98E">
      <w:numFmt w:val="decimal"/>
      <w:lvlText w:val=""/>
      <w:lvlJc w:val="left"/>
    </w:lvl>
    <w:lvl w:ilvl="4" w:tplc="5980DDFE">
      <w:numFmt w:val="decimal"/>
      <w:lvlText w:val=""/>
      <w:lvlJc w:val="left"/>
    </w:lvl>
    <w:lvl w:ilvl="5" w:tplc="1B1A26A6">
      <w:numFmt w:val="decimal"/>
      <w:lvlText w:val=""/>
      <w:lvlJc w:val="left"/>
    </w:lvl>
    <w:lvl w:ilvl="6" w:tplc="07B61960">
      <w:numFmt w:val="decimal"/>
      <w:lvlText w:val=""/>
      <w:lvlJc w:val="left"/>
    </w:lvl>
    <w:lvl w:ilvl="7" w:tplc="D8AAA976">
      <w:numFmt w:val="decimal"/>
      <w:lvlText w:val=""/>
      <w:lvlJc w:val="left"/>
    </w:lvl>
    <w:lvl w:ilvl="8" w:tplc="82462BB0">
      <w:numFmt w:val="decimal"/>
      <w:lvlText w:val=""/>
      <w:lvlJc w:val="left"/>
    </w:lvl>
  </w:abstractNum>
  <w:abstractNum w:abstractNumId="51" w15:restartNumberingAfterBreak="0">
    <w:nsid w:val="385E2A52"/>
    <w:multiLevelType w:val="hybridMultilevel"/>
    <w:tmpl w:val="6FD00B68"/>
    <w:lvl w:ilvl="0" w:tplc="EA901350">
      <w:start w:val="1"/>
      <w:numFmt w:val="bullet"/>
      <w:lvlText w:val=""/>
      <w:lvlJc w:val="left"/>
      <w:pPr>
        <w:ind w:left="720" w:hanging="360"/>
      </w:pPr>
      <w:rPr>
        <w:rFonts w:ascii="Symbol" w:hAnsi="Symbol" w:hint="default"/>
      </w:rPr>
    </w:lvl>
    <w:lvl w:ilvl="1" w:tplc="3F227480">
      <w:numFmt w:val="decimal"/>
      <w:lvlText w:val=""/>
      <w:lvlJc w:val="left"/>
    </w:lvl>
    <w:lvl w:ilvl="2" w:tplc="BDE480A0">
      <w:numFmt w:val="decimal"/>
      <w:lvlText w:val=""/>
      <w:lvlJc w:val="left"/>
    </w:lvl>
    <w:lvl w:ilvl="3" w:tplc="E4485C0A">
      <w:numFmt w:val="decimal"/>
      <w:lvlText w:val=""/>
      <w:lvlJc w:val="left"/>
    </w:lvl>
    <w:lvl w:ilvl="4" w:tplc="5B6472BE">
      <w:numFmt w:val="decimal"/>
      <w:lvlText w:val=""/>
      <w:lvlJc w:val="left"/>
    </w:lvl>
    <w:lvl w:ilvl="5" w:tplc="4B9C0550">
      <w:numFmt w:val="decimal"/>
      <w:lvlText w:val=""/>
      <w:lvlJc w:val="left"/>
    </w:lvl>
    <w:lvl w:ilvl="6" w:tplc="4A1A35C8">
      <w:numFmt w:val="decimal"/>
      <w:lvlText w:val=""/>
      <w:lvlJc w:val="left"/>
    </w:lvl>
    <w:lvl w:ilvl="7" w:tplc="A85AFB40">
      <w:numFmt w:val="decimal"/>
      <w:lvlText w:val=""/>
      <w:lvlJc w:val="left"/>
    </w:lvl>
    <w:lvl w:ilvl="8" w:tplc="903E0FE2">
      <w:numFmt w:val="decimal"/>
      <w:lvlText w:val=""/>
      <w:lvlJc w:val="left"/>
    </w:lvl>
  </w:abstractNum>
  <w:abstractNum w:abstractNumId="52" w15:restartNumberingAfterBreak="0">
    <w:nsid w:val="396226D8"/>
    <w:multiLevelType w:val="hybridMultilevel"/>
    <w:tmpl w:val="CC6A86C8"/>
    <w:lvl w:ilvl="0" w:tplc="1400BB6A">
      <w:start w:val="1"/>
      <w:numFmt w:val="bullet"/>
      <w:lvlText w:val=""/>
      <w:lvlJc w:val="left"/>
      <w:pPr>
        <w:ind w:left="720" w:hanging="360"/>
      </w:pPr>
      <w:rPr>
        <w:rFonts w:ascii="Symbol" w:hAnsi="Symbol" w:hint="default"/>
      </w:rPr>
    </w:lvl>
    <w:lvl w:ilvl="1" w:tplc="41945FD6">
      <w:numFmt w:val="decimal"/>
      <w:lvlText w:val=""/>
      <w:lvlJc w:val="left"/>
    </w:lvl>
    <w:lvl w:ilvl="2" w:tplc="EE9A3B82">
      <w:numFmt w:val="decimal"/>
      <w:lvlText w:val=""/>
      <w:lvlJc w:val="left"/>
    </w:lvl>
    <w:lvl w:ilvl="3" w:tplc="4CD26D8C">
      <w:numFmt w:val="decimal"/>
      <w:lvlText w:val=""/>
      <w:lvlJc w:val="left"/>
    </w:lvl>
    <w:lvl w:ilvl="4" w:tplc="F28215D2">
      <w:numFmt w:val="decimal"/>
      <w:lvlText w:val=""/>
      <w:lvlJc w:val="left"/>
    </w:lvl>
    <w:lvl w:ilvl="5" w:tplc="97A04374">
      <w:numFmt w:val="decimal"/>
      <w:lvlText w:val=""/>
      <w:lvlJc w:val="left"/>
    </w:lvl>
    <w:lvl w:ilvl="6" w:tplc="05E6910E">
      <w:numFmt w:val="decimal"/>
      <w:lvlText w:val=""/>
      <w:lvlJc w:val="left"/>
    </w:lvl>
    <w:lvl w:ilvl="7" w:tplc="4DB22384">
      <w:numFmt w:val="decimal"/>
      <w:lvlText w:val=""/>
      <w:lvlJc w:val="left"/>
    </w:lvl>
    <w:lvl w:ilvl="8" w:tplc="F0DA5C38">
      <w:numFmt w:val="decimal"/>
      <w:lvlText w:val=""/>
      <w:lvlJc w:val="left"/>
    </w:lvl>
  </w:abstractNum>
  <w:abstractNum w:abstractNumId="53" w15:restartNumberingAfterBreak="0">
    <w:nsid w:val="3B0B5278"/>
    <w:multiLevelType w:val="hybridMultilevel"/>
    <w:tmpl w:val="1052756C"/>
    <w:lvl w:ilvl="0" w:tplc="278A2948">
      <w:start w:val="1"/>
      <w:numFmt w:val="bullet"/>
      <w:lvlText w:val=""/>
      <w:lvlJc w:val="left"/>
      <w:pPr>
        <w:ind w:left="720" w:hanging="360"/>
      </w:pPr>
      <w:rPr>
        <w:rFonts w:ascii="Symbol" w:hAnsi="Symbol" w:hint="default"/>
      </w:rPr>
    </w:lvl>
    <w:lvl w:ilvl="1" w:tplc="2800D2A8">
      <w:numFmt w:val="decimal"/>
      <w:lvlText w:val=""/>
      <w:lvlJc w:val="left"/>
    </w:lvl>
    <w:lvl w:ilvl="2" w:tplc="31447A84">
      <w:numFmt w:val="decimal"/>
      <w:lvlText w:val=""/>
      <w:lvlJc w:val="left"/>
    </w:lvl>
    <w:lvl w:ilvl="3" w:tplc="8A9C2702">
      <w:numFmt w:val="decimal"/>
      <w:lvlText w:val=""/>
      <w:lvlJc w:val="left"/>
    </w:lvl>
    <w:lvl w:ilvl="4" w:tplc="FE3ABDCC">
      <w:numFmt w:val="decimal"/>
      <w:lvlText w:val=""/>
      <w:lvlJc w:val="left"/>
    </w:lvl>
    <w:lvl w:ilvl="5" w:tplc="C8C854D0">
      <w:numFmt w:val="decimal"/>
      <w:lvlText w:val=""/>
      <w:lvlJc w:val="left"/>
    </w:lvl>
    <w:lvl w:ilvl="6" w:tplc="135C2204">
      <w:numFmt w:val="decimal"/>
      <w:lvlText w:val=""/>
      <w:lvlJc w:val="left"/>
    </w:lvl>
    <w:lvl w:ilvl="7" w:tplc="373433B8">
      <w:numFmt w:val="decimal"/>
      <w:lvlText w:val=""/>
      <w:lvlJc w:val="left"/>
    </w:lvl>
    <w:lvl w:ilvl="8" w:tplc="A02400EE">
      <w:numFmt w:val="decimal"/>
      <w:lvlText w:val=""/>
      <w:lvlJc w:val="left"/>
    </w:lvl>
  </w:abstractNum>
  <w:abstractNum w:abstractNumId="54" w15:restartNumberingAfterBreak="0">
    <w:nsid w:val="3C2765CB"/>
    <w:multiLevelType w:val="hybridMultilevel"/>
    <w:tmpl w:val="C0DC5DB6"/>
    <w:lvl w:ilvl="0" w:tplc="A8B82ABC">
      <w:numFmt w:val="decimal"/>
      <w:lvlText w:val=""/>
      <w:lvlJc w:val="left"/>
    </w:lvl>
    <w:lvl w:ilvl="1" w:tplc="F6385AE0">
      <w:start w:val="1"/>
      <w:numFmt w:val="bullet"/>
      <w:lvlText w:val=""/>
      <w:lvlJc w:val="left"/>
      <w:pPr>
        <w:ind w:left="1440" w:hanging="360"/>
      </w:pPr>
      <w:rPr>
        <w:rFonts w:ascii="Symbol" w:hAnsi="Symbol" w:hint="default"/>
      </w:rPr>
    </w:lvl>
    <w:lvl w:ilvl="2" w:tplc="A3A44B78">
      <w:numFmt w:val="decimal"/>
      <w:lvlText w:val=""/>
      <w:lvlJc w:val="left"/>
    </w:lvl>
    <w:lvl w:ilvl="3" w:tplc="A8FA0310">
      <w:numFmt w:val="decimal"/>
      <w:lvlText w:val=""/>
      <w:lvlJc w:val="left"/>
    </w:lvl>
    <w:lvl w:ilvl="4" w:tplc="DBEEEEE6">
      <w:numFmt w:val="decimal"/>
      <w:lvlText w:val=""/>
      <w:lvlJc w:val="left"/>
    </w:lvl>
    <w:lvl w:ilvl="5" w:tplc="ABAA0688">
      <w:numFmt w:val="decimal"/>
      <w:lvlText w:val=""/>
      <w:lvlJc w:val="left"/>
    </w:lvl>
    <w:lvl w:ilvl="6" w:tplc="EC7E5D70">
      <w:numFmt w:val="decimal"/>
      <w:lvlText w:val=""/>
      <w:lvlJc w:val="left"/>
    </w:lvl>
    <w:lvl w:ilvl="7" w:tplc="0EE02C58">
      <w:numFmt w:val="decimal"/>
      <w:lvlText w:val=""/>
      <w:lvlJc w:val="left"/>
    </w:lvl>
    <w:lvl w:ilvl="8" w:tplc="88FCA9BC">
      <w:numFmt w:val="decimal"/>
      <w:lvlText w:val=""/>
      <w:lvlJc w:val="left"/>
    </w:lvl>
  </w:abstractNum>
  <w:abstractNum w:abstractNumId="55" w15:restartNumberingAfterBreak="0">
    <w:nsid w:val="3CB408FD"/>
    <w:multiLevelType w:val="hybridMultilevel"/>
    <w:tmpl w:val="11AE9EC0"/>
    <w:lvl w:ilvl="0" w:tplc="A6DCCD3C">
      <w:start w:val="1"/>
      <w:numFmt w:val="bullet"/>
      <w:lvlText w:val=""/>
      <w:lvlJc w:val="left"/>
      <w:pPr>
        <w:ind w:left="720" w:hanging="360"/>
      </w:pPr>
      <w:rPr>
        <w:rFonts w:ascii="Symbol" w:hAnsi="Symbol" w:hint="default"/>
      </w:rPr>
    </w:lvl>
    <w:lvl w:ilvl="1" w:tplc="1BB2F6BC">
      <w:numFmt w:val="decimal"/>
      <w:lvlText w:val=""/>
      <w:lvlJc w:val="left"/>
    </w:lvl>
    <w:lvl w:ilvl="2" w:tplc="1660D792">
      <w:numFmt w:val="decimal"/>
      <w:lvlText w:val=""/>
      <w:lvlJc w:val="left"/>
    </w:lvl>
    <w:lvl w:ilvl="3" w:tplc="A1DAD6C6">
      <w:numFmt w:val="decimal"/>
      <w:lvlText w:val=""/>
      <w:lvlJc w:val="left"/>
    </w:lvl>
    <w:lvl w:ilvl="4" w:tplc="14BA9FC8">
      <w:numFmt w:val="decimal"/>
      <w:lvlText w:val=""/>
      <w:lvlJc w:val="left"/>
    </w:lvl>
    <w:lvl w:ilvl="5" w:tplc="3C1C761C">
      <w:numFmt w:val="decimal"/>
      <w:lvlText w:val=""/>
      <w:lvlJc w:val="left"/>
    </w:lvl>
    <w:lvl w:ilvl="6" w:tplc="B63A48D2">
      <w:numFmt w:val="decimal"/>
      <w:lvlText w:val=""/>
      <w:lvlJc w:val="left"/>
    </w:lvl>
    <w:lvl w:ilvl="7" w:tplc="1F8246C4">
      <w:numFmt w:val="decimal"/>
      <w:lvlText w:val=""/>
      <w:lvlJc w:val="left"/>
    </w:lvl>
    <w:lvl w:ilvl="8" w:tplc="19CC0F68">
      <w:numFmt w:val="decimal"/>
      <w:lvlText w:val=""/>
      <w:lvlJc w:val="left"/>
    </w:lvl>
  </w:abstractNum>
  <w:abstractNum w:abstractNumId="56" w15:restartNumberingAfterBreak="0">
    <w:nsid w:val="3CE25E13"/>
    <w:multiLevelType w:val="hybridMultilevel"/>
    <w:tmpl w:val="B0BE184A"/>
    <w:lvl w:ilvl="0" w:tplc="4E7A176A">
      <w:numFmt w:val="decimal"/>
      <w:lvlText w:val=""/>
      <w:lvlJc w:val="left"/>
    </w:lvl>
    <w:lvl w:ilvl="1" w:tplc="807C9ACE">
      <w:start w:val="1"/>
      <w:numFmt w:val="bullet"/>
      <w:lvlText w:val=""/>
      <w:lvlJc w:val="left"/>
      <w:pPr>
        <w:ind w:left="1440" w:hanging="360"/>
      </w:pPr>
      <w:rPr>
        <w:rFonts w:ascii="Symbol" w:hAnsi="Symbol" w:hint="default"/>
      </w:rPr>
    </w:lvl>
    <w:lvl w:ilvl="2" w:tplc="3750867C">
      <w:numFmt w:val="decimal"/>
      <w:lvlText w:val=""/>
      <w:lvlJc w:val="left"/>
    </w:lvl>
    <w:lvl w:ilvl="3" w:tplc="DA081BFE">
      <w:numFmt w:val="decimal"/>
      <w:lvlText w:val=""/>
      <w:lvlJc w:val="left"/>
    </w:lvl>
    <w:lvl w:ilvl="4" w:tplc="338C0E60">
      <w:numFmt w:val="decimal"/>
      <w:lvlText w:val=""/>
      <w:lvlJc w:val="left"/>
    </w:lvl>
    <w:lvl w:ilvl="5" w:tplc="CBBEAFD4">
      <w:numFmt w:val="decimal"/>
      <w:lvlText w:val=""/>
      <w:lvlJc w:val="left"/>
    </w:lvl>
    <w:lvl w:ilvl="6" w:tplc="EF8A37C8">
      <w:numFmt w:val="decimal"/>
      <w:lvlText w:val=""/>
      <w:lvlJc w:val="left"/>
    </w:lvl>
    <w:lvl w:ilvl="7" w:tplc="54AE068A">
      <w:numFmt w:val="decimal"/>
      <w:lvlText w:val=""/>
      <w:lvlJc w:val="left"/>
    </w:lvl>
    <w:lvl w:ilvl="8" w:tplc="2222CC14">
      <w:numFmt w:val="decimal"/>
      <w:lvlText w:val=""/>
      <w:lvlJc w:val="left"/>
    </w:lvl>
  </w:abstractNum>
  <w:abstractNum w:abstractNumId="57" w15:restartNumberingAfterBreak="0">
    <w:nsid w:val="3DD30B84"/>
    <w:multiLevelType w:val="hybridMultilevel"/>
    <w:tmpl w:val="128AA978"/>
    <w:lvl w:ilvl="0" w:tplc="D602B90A">
      <w:start w:val="1"/>
      <w:numFmt w:val="bullet"/>
      <w:lvlText w:val=""/>
      <w:lvlJc w:val="left"/>
      <w:pPr>
        <w:ind w:left="720" w:hanging="360"/>
      </w:pPr>
      <w:rPr>
        <w:rFonts w:ascii="Symbol" w:hAnsi="Symbol" w:hint="default"/>
      </w:rPr>
    </w:lvl>
    <w:lvl w:ilvl="1" w:tplc="5966160E">
      <w:numFmt w:val="decimal"/>
      <w:lvlText w:val=""/>
      <w:lvlJc w:val="left"/>
    </w:lvl>
    <w:lvl w:ilvl="2" w:tplc="92BE24BA">
      <w:numFmt w:val="decimal"/>
      <w:lvlText w:val=""/>
      <w:lvlJc w:val="left"/>
    </w:lvl>
    <w:lvl w:ilvl="3" w:tplc="6F2C5DC2">
      <w:numFmt w:val="decimal"/>
      <w:lvlText w:val=""/>
      <w:lvlJc w:val="left"/>
    </w:lvl>
    <w:lvl w:ilvl="4" w:tplc="4E767776">
      <w:numFmt w:val="decimal"/>
      <w:lvlText w:val=""/>
      <w:lvlJc w:val="left"/>
    </w:lvl>
    <w:lvl w:ilvl="5" w:tplc="85441DA2">
      <w:numFmt w:val="decimal"/>
      <w:lvlText w:val=""/>
      <w:lvlJc w:val="left"/>
    </w:lvl>
    <w:lvl w:ilvl="6" w:tplc="317022FC">
      <w:numFmt w:val="decimal"/>
      <w:lvlText w:val=""/>
      <w:lvlJc w:val="left"/>
    </w:lvl>
    <w:lvl w:ilvl="7" w:tplc="A13CF69C">
      <w:numFmt w:val="decimal"/>
      <w:lvlText w:val=""/>
      <w:lvlJc w:val="left"/>
    </w:lvl>
    <w:lvl w:ilvl="8" w:tplc="4FB0A038">
      <w:numFmt w:val="decimal"/>
      <w:lvlText w:val=""/>
      <w:lvlJc w:val="left"/>
    </w:lvl>
  </w:abstractNum>
  <w:abstractNum w:abstractNumId="58" w15:restartNumberingAfterBreak="0">
    <w:nsid w:val="409B2D62"/>
    <w:multiLevelType w:val="hybridMultilevel"/>
    <w:tmpl w:val="861ED282"/>
    <w:lvl w:ilvl="0" w:tplc="630C47FA">
      <w:start w:val="1"/>
      <w:numFmt w:val="bullet"/>
      <w:lvlText w:val=""/>
      <w:lvlJc w:val="left"/>
      <w:pPr>
        <w:ind w:left="720" w:hanging="360"/>
      </w:pPr>
      <w:rPr>
        <w:rFonts w:ascii="Symbol" w:hAnsi="Symbol" w:hint="default"/>
      </w:rPr>
    </w:lvl>
    <w:lvl w:ilvl="1" w:tplc="A0CAED38">
      <w:numFmt w:val="decimal"/>
      <w:lvlText w:val=""/>
      <w:lvlJc w:val="left"/>
    </w:lvl>
    <w:lvl w:ilvl="2" w:tplc="40CE7710">
      <w:numFmt w:val="decimal"/>
      <w:lvlText w:val=""/>
      <w:lvlJc w:val="left"/>
    </w:lvl>
    <w:lvl w:ilvl="3" w:tplc="31EA3430">
      <w:numFmt w:val="decimal"/>
      <w:lvlText w:val=""/>
      <w:lvlJc w:val="left"/>
    </w:lvl>
    <w:lvl w:ilvl="4" w:tplc="A1AA9F0E">
      <w:numFmt w:val="decimal"/>
      <w:lvlText w:val=""/>
      <w:lvlJc w:val="left"/>
    </w:lvl>
    <w:lvl w:ilvl="5" w:tplc="627A39A6">
      <w:numFmt w:val="decimal"/>
      <w:lvlText w:val=""/>
      <w:lvlJc w:val="left"/>
    </w:lvl>
    <w:lvl w:ilvl="6" w:tplc="1340E180">
      <w:numFmt w:val="decimal"/>
      <w:lvlText w:val=""/>
      <w:lvlJc w:val="left"/>
    </w:lvl>
    <w:lvl w:ilvl="7" w:tplc="7F22BCC6">
      <w:numFmt w:val="decimal"/>
      <w:lvlText w:val=""/>
      <w:lvlJc w:val="left"/>
    </w:lvl>
    <w:lvl w:ilvl="8" w:tplc="753AC37C">
      <w:numFmt w:val="decimal"/>
      <w:lvlText w:val=""/>
      <w:lvlJc w:val="left"/>
    </w:lvl>
  </w:abstractNum>
  <w:abstractNum w:abstractNumId="59" w15:restartNumberingAfterBreak="0">
    <w:nsid w:val="411B7B9E"/>
    <w:multiLevelType w:val="hybridMultilevel"/>
    <w:tmpl w:val="6A5E0FB4"/>
    <w:lvl w:ilvl="0" w:tplc="C9AC423C">
      <w:start w:val="1"/>
      <w:numFmt w:val="bullet"/>
      <w:lvlText w:val=""/>
      <w:lvlJc w:val="left"/>
      <w:pPr>
        <w:ind w:left="720" w:hanging="360"/>
      </w:pPr>
      <w:rPr>
        <w:rFonts w:ascii="Symbol" w:hAnsi="Symbol" w:hint="default"/>
      </w:rPr>
    </w:lvl>
    <w:lvl w:ilvl="1" w:tplc="4DE482BC">
      <w:numFmt w:val="decimal"/>
      <w:lvlText w:val=""/>
      <w:lvlJc w:val="left"/>
    </w:lvl>
    <w:lvl w:ilvl="2" w:tplc="CBE25366">
      <w:numFmt w:val="decimal"/>
      <w:lvlText w:val=""/>
      <w:lvlJc w:val="left"/>
    </w:lvl>
    <w:lvl w:ilvl="3" w:tplc="E008255A">
      <w:numFmt w:val="decimal"/>
      <w:lvlText w:val=""/>
      <w:lvlJc w:val="left"/>
    </w:lvl>
    <w:lvl w:ilvl="4" w:tplc="5C5A4B00">
      <w:numFmt w:val="decimal"/>
      <w:lvlText w:val=""/>
      <w:lvlJc w:val="left"/>
    </w:lvl>
    <w:lvl w:ilvl="5" w:tplc="CC6CFB76">
      <w:numFmt w:val="decimal"/>
      <w:lvlText w:val=""/>
      <w:lvlJc w:val="left"/>
    </w:lvl>
    <w:lvl w:ilvl="6" w:tplc="6D68C240">
      <w:numFmt w:val="decimal"/>
      <w:lvlText w:val=""/>
      <w:lvlJc w:val="left"/>
    </w:lvl>
    <w:lvl w:ilvl="7" w:tplc="86223C2A">
      <w:numFmt w:val="decimal"/>
      <w:lvlText w:val=""/>
      <w:lvlJc w:val="left"/>
    </w:lvl>
    <w:lvl w:ilvl="8" w:tplc="838AAD44">
      <w:numFmt w:val="decimal"/>
      <w:lvlText w:val=""/>
      <w:lvlJc w:val="left"/>
    </w:lvl>
  </w:abstractNum>
  <w:abstractNum w:abstractNumId="60" w15:restartNumberingAfterBreak="0">
    <w:nsid w:val="4193693D"/>
    <w:multiLevelType w:val="hybridMultilevel"/>
    <w:tmpl w:val="3554390A"/>
    <w:lvl w:ilvl="0" w:tplc="A522A66A">
      <w:start w:val="1"/>
      <w:numFmt w:val="bullet"/>
      <w:lvlText w:val=""/>
      <w:lvlJc w:val="left"/>
      <w:pPr>
        <w:ind w:left="720" w:hanging="360"/>
      </w:pPr>
      <w:rPr>
        <w:rFonts w:ascii="Symbol" w:hAnsi="Symbol" w:hint="default"/>
      </w:rPr>
    </w:lvl>
    <w:lvl w:ilvl="1" w:tplc="9EBC2EA8">
      <w:numFmt w:val="decimal"/>
      <w:lvlText w:val=""/>
      <w:lvlJc w:val="left"/>
    </w:lvl>
    <w:lvl w:ilvl="2" w:tplc="539A8D6A">
      <w:numFmt w:val="decimal"/>
      <w:lvlText w:val=""/>
      <w:lvlJc w:val="left"/>
    </w:lvl>
    <w:lvl w:ilvl="3" w:tplc="BB24FF26">
      <w:numFmt w:val="decimal"/>
      <w:lvlText w:val=""/>
      <w:lvlJc w:val="left"/>
    </w:lvl>
    <w:lvl w:ilvl="4" w:tplc="1026C28A">
      <w:numFmt w:val="decimal"/>
      <w:lvlText w:val=""/>
      <w:lvlJc w:val="left"/>
    </w:lvl>
    <w:lvl w:ilvl="5" w:tplc="9998DB08">
      <w:numFmt w:val="decimal"/>
      <w:lvlText w:val=""/>
      <w:lvlJc w:val="left"/>
    </w:lvl>
    <w:lvl w:ilvl="6" w:tplc="571C5A58">
      <w:numFmt w:val="decimal"/>
      <w:lvlText w:val=""/>
      <w:lvlJc w:val="left"/>
    </w:lvl>
    <w:lvl w:ilvl="7" w:tplc="77186A48">
      <w:numFmt w:val="decimal"/>
      <w:lvlText w:val=""/>
      <w:lvlJc w:val="left"/>
    </w:lvl>
    <w:lvl w:ilvl="8" w:tplc="BE9E4104">
      <w:numFmt w:val="decimal"/>
      <w:lvlText w:val=""/>
      <w:lvlJc w:val="left"/>
    </w:lvl>
  </w:abstractNum>
  <w:abstractNum w:abstractNumId="61" w15:restartNumberingAfterBreak="0">
    <w:nsid w:val="41FA4F08"/>
    <w:multiLevelType w:val="hybridMultilevel"/>
    <w:tmpl w:val="58C6036A"/>
    <w:lvl w:ilvl="0" w:tplc="649E6378">
      <w:start w:val="1"/>
      <w:numFmt w:val="bullet"/>
      <w:lvlText w:val=""/>
      <w:lvlJc w:val="left"/>
      <w:pPr>
        <w:ind w:left="720" w:hanging="360"/>
      </w:pPr>
      <w:rPr>
        <w:rFonts w:ascii="Symbol" w:hAnsi="Symbol" w:hint="default"/>
      </w:rPr>
    </w:lvl>
    <w:lvl w:ilvl="1" w:tplc="7EA64550">
      <w:numFmt w:val="decimal"/>
      <w:lvlText w:val=""/>
      <w:lvlJc w:val="left"/>
    </w:lvl>
    <w:lvl w:ilvl="2" w:tplc="7260656A">
      <w:numFmt w:val="decimal"/>
      <w:lvlText w:val=""/>
      <w:lvlJc w:val="left"/>
    </w:lvl>
    <w:lvl w:ilvl="3" w:tplc="FA68F232">
      <w:numFmt w:val="decimal"/>
      <w:lvlText w:val=""/>
      <w:lvlJc w:val="left"/>
    </w:lvl>
    <w:lvl w:ilvl="4" w:tplc="09A07F4C">
      <w:numFmt w:val="decimal"/>
      <w:lvlText w:val=""/>
      <w:lvlJc w:val="left"/>
    </w:lvl>
    <w:lvl w:ilvl="5" w:tplc="F6EE8AE8">
      <w:numFmt w:val="decimal"/>
      <w:lvlText w:val=""/>
      <w:lvlJc w:val="left"/>
    </w:lvl>
    <w:lvl w:ilvl="6" w:tplc="61AEC9AA">
      <w:numFmt w:val="decimal"/>
      <w:lvlText w:val=""/>
      <w:lvlJc w:val="left"/>
    </w:lvl>
    <w:lvl w:ilvl="7" w:tplc="163A3144">
      <w:numFmt w:val="decimal"/>
      <w:lvlText w:val=""/>
      <w:lvlJc w:val="left"/>
    </w:lvl>
    <w:lvl w:ilvl="8" w:tplc="4C76CCD2">
      <w:numFmt w:val="decimal"/>
      <w:lvlText w:val=""/>
      <w:lvlJc w:val="left"/>
    </w:lvl>
  </w:abstractNum>
  <w:abstractNum w:abstractNumId="62" w15:restartNumberingAfterBreak="0">
    <w:nsid w:val="42F86365"/>
    <w:multiLevelType w:val="hybridMultilevel"/>
    <w:tmpl w:val="DB0050EE"/>
    <w:lvl w:ilvl="0" w:tplc="0DBEA8C2">
      <w:start w:val="1"/>
      <w:numFmt w:val="bullet"/>
      <w:lvlText w:val=""/>
      <w:lvlJc w:val="left"/>
      <w:pPr>
        <w:ind w:left="720" w:hanging="360"/>
      </w:pPr>
      <w:rPr>
        <w:rFonts w:ascii="Symbol" w:hAnsi="Symbol" w:hint="default"/>
      </w:rPr>
    </w:lvl>
    <w:lvl w:ilvl="1" w:tplc="8F343A8E">
      <w:numFmt w:val="decimal"/>
      <w:lvlText w:val=""/>
      <w:lvlJc w:val="left"/>
    </w:lvl>
    <w:lvl w:ilvl="2" w:tplc="B1FA5BDE">
      <w:numFmt w:val="decimal"/>
      <w:lvlText w:val=""/>
      <w:lvlJc w:val="left"/>
    </w:lvl>
    <w:lvl w:ilvl="3" w:tplc="C484743A">
      <w:numFmt w:val="decimal"/>
      <w:lvlText w:val=""/>
      <w:lvlJc w:val="left"/>
    </w:lvl>
    <w:lvl w:ilvl="4" w:tplc="3FEA4692">
      <w:numFmt w:val="decimal"/>
      <w:lvlText w:val=""/>
      <w:lvlJc w:val="left"/>
    </w:lvl>
    <w:lvl w:ilvl="5" w:tplc="D4041990">
      <w:numFmt w:val="decimal"/>
      <w:lvlText w:val=""/>
      <w:lvlJc w:val="left"/>
    </w:lvl>
    <w:lvl w:ilvl="6" w:tplc="FD44E344">
      <w:numFmt w:val="decimal"/>
      <w:lvlText w:val=""/>
      <w:lvlJc w:val="left"/>
    </w:lvl>
    <w:lvl w:ilvl="7" w:tplc="2BDC1F22">
      <w:numFmt w:val="decimal"/>
      <w:lvlText w:val=""/>
      <w:lvlJc w:val="left"/>
    </w:lvl>
    <w:lvl w:ilvl="8" w:tplc="D26AAAC6">
      <w:numFmt w:val="decimal"/>
      <w:lvlText w:val=""/>
      <w:lvlJc w:val="left"/>
    </w:lvl>
  </w:abstractNum>
  <w:abstractNum w:abstractNumId="63" w15:restartNumberingAfterBreak="0">
    <w:nsid w:val="42FE4EB6"/>
    <w:multiLevelType w:val="hybridMultilevel"/>
    <w:tmpl w:val="C4441830"/>
    <w:lvl w:ilvl="0" w:tplc="4B404652">
      <w:start w:val="1"/>
      <w:numFmt w:val="bullet"/>
      <w:lvlText w:val=""/>
      <w:lvlJc w:val="left"/>
      <w:pPr>
        <w:ind w:left="720" w:hanging="360"/>
      </w:pPr>
      <w:rPr>
        <w:rFonts w:ascii="Symbol" w:hAnsi="Symbol" w:hint="default"/>
      </w:rPr>
    </w:lvl>
    <w:lvl w:ilvl="1" w:tplc="436C16BE">
      <w:numFmt w:val="decimal"/>
      <w:lvlText w:val=""/>
      <w:lvlJc w:val="left"/>
    </w:lvl>
    <w:lvl w:ilvl="2" w:tplc="F0D0DE2C">
      <w:numFmt w:val="decimal"/>
      <w:lvlText w:val=""/>
      <w:lvlJc w:val="left"/>
    </w:lvl>
    <w:lvl w:ilvl="3" w:tplc="C9E0106E">
      <w:numFmt w:val="decimal"/>
      <w:lvlText w:val=""/>
      <w:lvlJc w:val="left"/>
    </w:lvl>
    <w:lvl w:ilvl="4" w:tplc="C966C196">
      <w:numFmt w:val="decimal"/>
      <w:lvlText w:val=""/>
      <w:lvlJc w:val="left"/>
    </w:lvl>
    <w:lvl w:ilvl="5" w:tplc="30C20F56">
      <w:numFmt w:val="decimal"/>
      <w:lvlText w:val=""/>
      <w:lvlJc w:val="left"/>
    </w:lvl>
    <w:lvl w:ilvl="6" w:tplc="B0FA187E">
      <w:numFmt w:val="decimal"/>
      <w:lvlText w:val=""/>
      <w:lvlJc w:val="left"/>
    </w:lvl>
    <w:lvl w:ilvl="7" w:tplc="E4461462">
      <w:numFmt w:val="decimal"/>
      <w:lvlText w:val=""/>
      <w:lvlJc w:val="left"/>
    </w:lvl>
    <w:lvl w:ilvl="8" w:tplc="3C8AE774">
      <w:numFmt w:val="decimal"/>
      <w:lvlText w:val=""/>
      <w:lvlJc w:val="left"/>
    </w:lvl>
  </w:abstractNum>
  <w:abstractNum w:abstractNumId="64" w15:restartNumberingAfterBreak="0">
    <w:nsid w:val="455C1BB7"/>
    <w:multiLevelType w:val="hybridMultilevel"/>
    <w:tmpl w:val="06042CF0"/>
    <w:lvl w:ilvl="0" w:tplc="4ED24622">
      <w:numFmt w:val="decimal"/>
      <w:lvlText w:val=""/>
      <w:lvlJc w:val="left"/>
    </w:lvl>
    <w:lvl w:ilvl="1" w:tplc="DC76322E">
      <w:start w:val="1"/>
      <w:numFmt w:val="bullet"/>
      <w:lvlText w:val=""/>
      <w:lvlJc w:val="left"/>
      <w:pPr>
        <w:ind w:left="1440" w:hanging="360"/>
      </w:pPr>
      <w:rPr>
        <w:rFonts w:ascii="Symbol" w:hAnsi="Symbol" w:hint="default"/>
      </w:rPr>
    </w:lvl>
    <w:lvl w:ilvl="2" w:tplc="8020D5A2">
      <w:numFmt w:val="decimal"/>
      <w:lvlText w:val=""/>
      <w:lvlJc w:val="left"/>
    </w:lvl>
    <w:lvl w:ilvl="3" w:tplc="4EA220B0">
      <w:numFmt w:val="decimal"/>
      <w:lvlText w:val=""/>
      <w:lvlJc w:val="left"/>
    </w:lvl>
    <w:lvl w:ilvl="4" w:tplc="8932B99C">
      <w:numFmt w:val="decimal"/>
      <w:lvlText w:val=""/>
      <w:lvlJc w:val="left"/>
    </w:lvl>
    <w:lvl w:ilvl="5" w:tplc="1C08E27A">
      <w:numFmt w:val="decimal"/>
      <w:lvlText w:val=""/>
      <w:lvlJc w:val="left"/>
    </w:lvl>
    <w:lvl w:ilvl="6" w:tplc="25FA544E">
      <w:numFmt w:val="decimal"/>
      <w:lvlText w:val=""/>
      <w:lvlJc w:val="left"/>
    </w:lvl>
    <w:lvl w:ilvl="7" w:tplc="B3B83482">
      <w:numFmt w:val="decimal"/>
      <w:lvlText w:val=""/>
      <w:lvlJc w:val="left"/>
    </w:lvl>
    <w:lvl w:ilvl="8" w:tplc="ECBED558">
      <w:numFmt w:val="decimal"/>
      <w:lvlText w:val=""/>
      <w:lvlJc w:val="left"/>
    </w:lvl>
  </w:abstractNum>
  <w:abstractNum w:abstractNumId="65" w15:restartNumberingAfterBreak="0">
    <w:nsid w:val="484F492E"/>
    <w:multiLevelType w:val="hybridMultilevel"/>
    <w:tmpl w:val="6F58EBDE"/>
    <w:lvl w:ilvl="0" w:tplc="2C1454FC">
      <w:start w:val="1"/>
      <w:numFmt w:val="bullet"/>
      <w:lvlText w:val=""/>
      <w:lvlJc w:val="left"/>
      <w:pPr>
        <w:ind w:left="720" w:hanging="360"/>
      </w:pPr>
      <w:rPr>
        <w:rFonts w:ascii="Symbol" w:hAnsi="Symbol" w:hint="default"/>
      </w:rPr>
    </w:lvl>
    <w:lvl w:ilvl="1" w:tplc="A5C89E22">
      <w:numFmt w:val="decimal"/>
      <w:lvlText w:val=""/>
      <w:lvlJc w:val="left"/>
    </w:lvl>
    <w:lvl w:ilvl="2" w:tplc="EAB0F384">
      <w:numFmt w:val="decimal"/>
      <w:lvlText w:val=""/>
      <w:lvlJc w:val="left"/>
    </w:lvl>
    <w:lvl w:ilvl="3" w:tplc="D0B65C2E">
      <w:numFmt w:val="decimal"/>
      <w:lvlText w:val=""/>
      <w:lvlJc w:val="left"/>
    </w:lvl>
    <w:lvl w:ilvl="4" w:tplc="BA5E35C8">
      <w:numFmt w:val="decimal"/>
      <w:lvlText w:val=""/>
      <w:lvlJc w:val="left"/>
    </w:lvl>
    <w:lvl w:ilvl="5" w:tplc="A39652A4">
      <w:numFmt w:val="decimal"/>
      <w:lvlText w:val=""/>
      <w:lvlJc w:val="left"/>
    </w:lvl>
    <w:lvl w:ilvl="6" w:tplc="BFEE7F5E">
      <w:numFmt w:val="decimal"/>
      <w:lvlText w:val=""/>
      <w:lvlJc w:val="left"/>
    </w:lvl>
    <w:lvl w:ilvl="7" w:tplc="9DA8E4EE">
      <w:numFmt w:val="decimal"/>
      <w:lvlText w:val=""/>
      <w:lvlJc w:val="left"/>
    </w:lvl>
    <w:lvl w:ilvl="8" w:tplc="2FF079A8">
      <w:numFmt w:val="decimal"/>
      <w:lvlText w:val=""/>
      <w:lvlJc w:val="left"/>
    </w:lvl>
  </w:abstractNum>
  <w:abstractNum w:abstractNumId="66" w15:restartNumberingAfterBreak="0">
    <w:nsid w:val="487D2B36"/>
    <w:multiLevelType w:val="hybridMultilevel"/>
    <w:tmpl w:val="03844A84"/>
    <w:lvl w:ilvl="0" w:tplc="0AC6B71C">
      <w:start w:val="1"/>
      <w:numFmt w:val="decimal"/>
      <w:lvlText w:val="%1."/>
      <w:lvlJc w:val="left"/>
      <w:pPr>
        <w:ind w:left="720" w:hanging="360"/>
      </w:pPr>
    </w:lvl>
    <w:lvl w:ilvl="1" w:tplc="51744E44">
      <w:numFmt w:val="decimal"/>
      <w:lvlText w:val=""/>
      <w:lvlJc w:val="left"/>
    </w:lvl>
    <w:lvl w:ilvl="2" w:tplc="F6F6E878">
      <w:numFmt w:val="decimal"/>
      <w:lvlText w:val=""/>
      <w:lvlJc w:val="left"/>
    </w:lvl>
    <w:lvl w:ilvl="3" w:tplc="09AA3906">
      <w:numFmt w:val="decimal"/>
      <w:lvlText w:val=""/>
      <w:lvlJc w:val="left"/>
    </w:lvl>
    <w:lvl w:ilvl="4" w:tplc="F2E24E96">
      <w:numFmt w:val="decimal"/>
      <w:lvlText w:val=""/>
      <w:lvlJc w:val="left"/>
    </w:lvl>
    <w:lvl w:ilvl="5" w:tplc="271A62A0">
      <w:numFmt w:val="decimal"/>
      <w:lvlText w:val=""/>
      <w:lvlJc w:val="left"/>
    </w:lvl>
    <w:lvl w:ilvl="6" w:tplc="0C903B00">
      <w:numFmt w:val="decimal"/>
      <w:lvlText w:val=""/>
      <w:lvlJc w:val="left"/>
    </w:lvl>
    <w:lvl w:ilvl="7" w:tplc="02F6FDB2">
      <w:numFmt w:val="decimal"/>
      <w:lvlText w:val=""/>
      <w:lvlJc w:val="left"/>
    </w:lvl>
    <w:lvl w:ilvl="8" w:tplc="4BE4EF70">
      <w:numFmt w:val="decimal"/>
      <w:lvlText w:val=""/>
      <w:lvlJc w:val="left"/>
    </w:lvl>
  </w:abstractNum>
  <w:abstractNum w:abstractNumId="67" w15:restartNumberingAfterBreak="0">
    <w:nsid w:val="4A206E97"/>
    <w:multiLevelType w:val="hybridMultilevel"/>
    <w:tmpl w:val="B08EC40E"/>
    <w:lvl w:ilvl="0" w:tplc="FD6240AE">
      <w:start w:val="1"/>
      <w:numFmt w:val="bullet"/>
      <w:lvlText w:val=""/>
      <w:lvlJc w:val="left"/>
      <w:pPr>
        <w:ind w:left="720" w:hanging="360"/>
      </w:pPr>
      <w:rPr>
        <w:rFonts w:ascii="Symbol" w:hAnsi="Symbol" w:hint="default"/>
      </w:rPr>
    </w:lvl>
    <w:lvl w:ilvl="1" w:tplc="CCE65384">
      <w:numFmt w:val="decimal"/>
      <w:lvlText w:val=""/>
      <w:lvlJc w:val="left"/>
    </w:lvl>
    <w:lvl w:ilvl="2" w:tplc="58ECD176">
      <w:numFmt w:val="decimal"/>
      <w:lvlText w:val=""/>
      <w:lvlJc w:val="left"/>
    </w:lvl>
    <w:lvl w:ilvl="3" w:tplc="5198A76C">
      <w:numFmt w:val="decimal"/>
      <w:lvlText w:val=""/>
      <w:lvlJc w:val="left"/>
    </w:lvl>
    <w:lvl w:ilvl="4" w:tplc="8D4AB932">
      <w:numFmt w:val="decimal"/>
      <w:lvlText w:val=""/>
      <w:lvlJc w:val="left"/>
    </w:lvl>
    <w:lvl w:ilvl="5" w:tplc="2DAC92EE">
      <w:numFmt w:val="decimal"/>
      <w:lvlText w:val=""/>
      <w:lvlJc w:val="left"/>
    </w:lvl>
    <w:lvl w:ilvl="6" w:tplc="44280BB4">
      <w:numFmt w:val="decimal"/>
      <w:lvlText w:val=""/>
      <w:lvlJc w:val="left"/>
    </w:lvl>
    <w:lvl w:ilvl="7" w:tplc="5D42183A">
      <w:numFmt w:val="decimal"/>
      <w:lvlText w:val=""/>
      <w:lvlJc w:val="left"/>
    </w:lvl>
    <w:lvl w:ilvl="8" w:tplc="E1169052">
      <w:numFmt w:val="decimal"/>
      <w:lvlText w:val=""/>
      <w:lvlJc w:val="left"/>
    </w:lvl>
  </w:abstractNum>
  <w:abstractNum w:abstractNumId="68" w15:restartNumberingAfterBreak="0">
    <w:nsid w:val="4A48614B"/>
    <w:multiLevelType w:val="hybridMultilevel"/>
    <w:tmpl w:val="8AD456C0"/>
    <w:lvl w:ilvl="0" w:tplc="6A42F0F4">
      <w:start w:val="1"/>
      <w:numFmt w:val="bullet"/>
      <w:lvlText w:val=""/>
      <w:lvlJc w:val="left"/>
      <w:pPr>
        <w:ind w:left="720" w:hanging="360"/>
      </w:pPr>
      <w:rPr>
        <w:rFonts w:ascii="Symbol" w:hAnsi="Symbol" w:hint="default"/>
      </w:rPr>
    </w:lvl>
    <w:lvl w:ilvl="1" w:tplc="5B5A18FA">
      <w:numFmt w:val="decimal"/>
      <w:lvlText w:val=""/>
      <w:lvlJc w:val="left"/>
    </w:lvl>
    <w:lvl w:ilvl="2" w:tplc="AAB2FDDC">
      <w:numFmt w:val="decimal"/>
      <w:lvlText w:val=""/>
      <w:lvlJc w:val="left"/>
    </w:lvl>
    <w:lvl w:ilvl="3" w:tplc="A66E6A68">
      <w:numFmt w:val="decimal"/>
      <w:lvlText w:val=""/>
      <w:lvlJc w:val="left"/>
    </w:lvl>
    <w:lvl w:ilvl="4" w:tplc="858A8A94">
      <w:numFmt w:val="decimal"/>
      <w:lvlText w:val=""/>
      <w:lvlJc w:val="left"/>
    </w:lvl>
    <w:lvl w:ilvl="5" w:tplc="EBB058BA">
      <w:numFmt w:val="decimal"/>
      <w:lvlText w:val=""/>
      <w:lvlJc w:val="left"/>
    </w:lvl>
    <w:lvl w:ilvl="6" w:tplc="4EC09AA4">
      <w:numFmt w:val="decimal"/>
      <w:lvlText w:val=""/>
      <w:lvlJc w:val="left"/>
    </w:lvl>
    <w:lvl w:ilvl="7" w:tplc="29B8E0E2">
      <w:numFmt w:val="decimal"/>
      <w:lvlText w:val=""/>
      <w:lvlJc w:val="left"/>
    </w:lvl>
    <w:lvl w:ilvl="8" w:tplc="ECDC72E4">
      <w:numFmt w:val="decimal"/>
      <w:lvlText w:val=""/>
      <w:lvlJc w:val="left"/>
    </w:lvl>
  </w:abstractNum>
  <w:abstractNum w:abstractNumId="69" w15:restartNumberingAfterBreak="0">
    <w:nsid w:val="4A6A0527"/>
    <w:multiLevelType w:val="hybridMultilevel"/>
    <w:tmpl w:val="C0DC56B6"/>
    <w:lvl w:ilvl="0" w:tplc="F356E5E0">
      <w:start w:val="1"/>
      <w:numFmt w:val="bullet"/>
      <w:lvlText w:val=""/>
      <w:lvlJc w:val="left"/>
      <w:pPr>
        <w:ind w:left="720" w:hanging="360"/>
      </w:pPr>
      <w:rPr>
        <w:rFonts w:ascii="Symbol" w:hAnsi="Symbol" w:hint="default"/>
      </w:rPr>
    </w:lvl>
    <w:lvl w:ilvl="1" w:tplc="570032E6">
      <w:numFmt w:val="decimal"/>
      <w:lvlText w:val=""/>
      <w:lvlJc w:val="left"/>
    </w:lvl>
    <w:lvl w:ilvl="2" w:tplc="055E2304">
      <w:numFmt w:val="decimal"/>
      <w:lvlText w:val=""/>
      <w:lvlJc w:val="left"/>
    </w:lvl>
    <w:lvl w:ilvl="3" w:tplc="C4A6CB64">
      <w:numFmt w:val="decimal"/>
      <w:lvlText w:val=""/>
      <w:lvlJc w:val="left"/>
    </w:lvl>
    <w:lvl w:ilvl="4" w:tplc="61D8F9F2">
      <w:numFmt w:val="decimal"/>
      <w:lvlText w:val=""/>
      <w:lvlJc w:val="left"/>
    </w:lvl>
    <w:lvl w:ilvl="5" w:tplc="44028DAC">
      <w:numFmt w:val="decimal"/>
      <w:lvlText w:val=""/>
      <w:lvlJc w:val="left"/>
    </w:lvl>
    <w:lvl w:ilvl="6" w:tplc="86A25AF4">
      <w:numFmt w:val="decimal"/>
      <w:lvlText w:val=""/>
      <w:lvlJc w:val="left"/>
    </w:lvl>
    <w:lvl w:ilvl="7" w:tplc="AD1A74A4">
      <w:numFmt w:val="decimal"/>
      <w:lvlText w:val=""/>
      <w:lvlJc w:val="left"/>
    </w:lvl>
    <w:lvl w:ilvl="8" w:tplc="12F0F8EA">
      <w:numFmt w:val="decimal"/>
      <w:lvlText w:val=""/>
      <w:lvlJc w:val="left"/>
    </w:lvl>
  </w:abstractNum>
  <w:abstractNum w:abstractNumId="70" w15:restartNumberingAfterBreak="0">
    <w:nsid w:val="4A7F23FC"/>
    <w:multiLevelType w:val="hybridMultilevel"/>
    <w:tmpl w:val="4324280A"/>
    <w:lvl w:ilvl="0" w:tplc="75662484">
      <w:start w:val="1"/>
      <w:numFmt w:val="bullet"/>
      <w:lvlText w:val=""/>
      <w:lvlJc w:val="left"/>
      <w:pPr>
        <w:ind w:left="720" w:hanging="360"/>
      </w:pPr>
      <w:rPr>
        <w:rFonts w:ascii="Symbol" w:hAnsi="Symbol" w:hint="default"/>
      </w:rPr>
    </w:lvl>
    <w:lvl w:ilvl="1" w:tplc="2B3C2A4A">
      <w:numFmt w:val="decimal"/>
      <w:lvlText w:val=""/>
      <w:lvlJc w:val="left"/>
    </w:lvl>
    <w:lvl w:ilvl="2" w:tplc="C9984A1C">
      <w:numFmt w:val="decimal"/>
      <w:lvlText w:val=""/>
      <w:lvlJc w:val="left"/>
    </w:lvl>
    <w:lvl w:ilvl="3" w:tplc="63AA066C">
      <w:numFmt w:val="decimal"/>
      <w:lvlText w:val=""/>
      <w:lvlJc w:val="left"/>
    </w:lvl>
    <w:lvl w:ilvl="4" w:tplc="B8066A40">
      <w:numFmt w:val="decimal"/>
      <w:lvlText w:val=""/>
      <w:lvlJc w:val="left"/>
    </w:lvl>
    <w:lvl w:ilvl="5" w:tplc="97147E70">
      <w:numFmt w:val="decimal"/>
      <w:lvlText w:val=""/>
      <w:lvlJc w:val="left"/>
    </w:lvl>
    <w:lvl w:ilvl="6" w:tplc="30185D94">
      <w:numFmt w:val="decimal"/>
      <w:lvlText w:val=""/>
      <w:lvlJc w:val="left"/>
    </w:lvl>
    <w:lvl w:ilvl="7" w:tplc="666C9F68">
      <w:numFmt w:val="decimal"/>
      <w:lvlText w:val=""/>
      <w:lvlJc w:val="left"/>
    </w:lvl>
    <w:lvl w:ilvl="8" w:tplc="F5985B5A">
      <w:numFmt w:val="decimal"/>
      <w:lvlText w:val=""/>
      <w:lvlJc w:val="left"/>
    </w:lvl>
  </w:abstractNum>
  <w:abstractNum w:abstractNumId="71" w15:restartNumberingAfterBreak="0">
    <w:nsid w:val="4AA30C90"/>
    <w:multiLevelType w:val="hybridMultilevel"/>
    <w:tmpl w:val="3F7E4448"/>
    <w:lvl w:ilvl="0" w:tplc="F4EA8130">
      <w:start w:val="1"/>
      <w:numFmt w:val="bullet"/>
      <w:lvlText w:val=""/>
      <w:lvlJc w:val="left"/>
      <w:pPr>
        <w:ind w:left="720" w:hanging="360"/>
      </w:pPr>
      <w:rPr>
        <w:rFonts w:ascii="Symbol" w:hAnsi="Symbol" w:hint="default"/>
      </w:rPr>
    </w:lvl>
    <w:lvl w:ilvl="1" w:tplc="7FF42F4A">
      <w:numFmt w:val="decimal"/>
      <w:lvlText w:val=""/>
      <w:lvlJc w:val="left"/>
    </w:lvl>
    <w:lvl w:ilvl="2" w:tplc="7B226278">
      <w:numFmt w:val="decimal"/>
      <w:lvlText w:val=""/>
      <w:lvlJc w:val="left"/>
    </w:lvl>
    <w:lvl w:ilvl="3" w:tplc="05C0D1A2">
      <w:numFmt w:val="decimal"/>
      <w:lvlText w:val=""/>
      <w:lvlJc w:val="left"/>
    </w:lvl>
    <w:lvl w:ilvl="4" w:tplc="E74E2680">
      <w:numFmt w:val="decimal"/>
      <w:lvlText w:val=""/>
      <w:lvlJc w:val="left"/>
    </w:lvl>
    <w:lvl w:ilvl="5" w:tplc="7B0ACC08">
      <w:numFmt w:val="decimal"/>
      <w:lvlText w:val=""/>
      <w:lvlJc w:val="left"/>
    </w:lvl>
    <w:lvl w:ilvl="6" w:tplc="ED60142C">
      <w:numFmt w:val="decimal"/>
      <w:lvlText w:val=""/>
      <w:lvlJc w:val="left"/>
    </w:lvl>
    <w:lvl w:ilvl="7" w:tplc="186AE86A">
      <w:numFmt w:val="decimal"/>
      <w:lvlText w:val=""/>
      <w:lvlJc w:val="left"/>
    </w:lvl>
    <w:lvl w:ilvl="8" w:tplc="AEF0CC3C">
      <w:numFmt w:val="decimal"/>
      <w:lvlText w:val=""/>
      <w:lvlJc w:val="left"/>
    </w:lvl>
  </w:abstractNum>
  <w:abstractNum w:abstractNumId="72" w15:restartNumberingAfterBreak="0">
    <w:nsid w:val="4B204B86"/>
    <w:multiLevelType w:val="hybridMultilevel"/>
    <w:tmpl w:val="56A2DEE2"/>
    <w:lvl w:ilvl="0" w:tplc="0652D7EE">
      <w:start w:val="1"/>
      <w:numFmt w:val="bullet"/>
      <w:lvlText w:val=""/>
      <w:lvlJc w:val="left"/>
      <w:pPr>
        <w:ind w:left="720" w:hanging="360"/>
      </w:pPr>
      <w:rPr>
        <w:rFonts w:ascii="Symbol" w:hAnsi="Symbol" w:hint="default"/>
      </w:rPr>
    </w:lvl>
    <w:lvl w:ilvl="1" w:tplc="68863F58">
      <w:numFmt w:val="decimal"/>
      <w:lvlText w:val=""/>
      <w:lvlJc w:val="left"/>
    </w:lvl>
    <w:lvl w:ilvl="2" w:tplc="8BB8AA9E">
      <w:numFmt w:val="decimal"/>
      <w:lvlText w:val=""/>
      <w:lvlJc w:val="left"/>
    </w:lvl>
    <w:lvl w:ilvl="3" w:tplc="E30825A6">
      <w:numFmt w:val="decimal"/>
      <w:lvlText w:val=""/>
      <w:lvlJc w:val="left"/>
    </w:lvl>
    <w:lvl w:ilvl="4" w:tplc="BF90A670">
      <w:numFmt w:val="decimal"/>
      <w:lvlText w:val=""/>
      <w:lvlJc w:val="left"/>
    </w:lvl>
    <w:lvl w:ilvl="5" w:tplc="816A3B76">
      <w:numFmt w:val="decimal"/>
      <w:lvlText w:val=""/>
      <w:lvlJc w:val="left"/>
    </w:lvl>
    <w:lvl w:ilvl="6" w:tplc="8C82CDE8">
      <w:numFmt w:val="decimal"/>
      <w:lvlText w:val=""/>
      <w:lvlJc w:val="left"/>
    </w:lvl>
    <w:lvl w:ilvl="7" w:tplc="B70A9B40">
      <w:numFmt w:val="decimal"/>
      <w:lvlText w:val=""/>
      <w:lvlJc w:val="left"/>
    </w:lvl>
    <w:lvl w:ilvl="8" w:tplc="96E2CC9A">
      <w:numFmt w:val="decimal"/>
      <w:lvlText w:val=""/>
      <w:lvlJc w:val="left"/>
    </w:lvl>
  </w:abstractNum>
  <w:abstractNum w:abstractNumId="73" w15:restartNumberingAfterBreak="0">
    <w:nsid w:val="4C8A01FB"/>
    <w:multiLevelType w:val="hybridMultilevel"/>
    <w:tmpl w:val="42BCAB5E"/>
    <w:lvl w:ilvl="0" w:tplc="DFD80848">
      <w:start w:val="1"/>
      <w:numFmt w:val="bullet"/>
      <w:lvlText w:val=""/>
      <w:lvlJc w:val="left"/>
      <w:pPr>
        <w:ind w:left="720" w:hanging="360"/>
      </w:pPr>
      <w:rPr>
        <w:rFonts w:ascii="Symbol" w:hAnsi="Symbol" w:hint="default"/>
      </w:rPr>
    </w:lvl>
    <w:lvl w:ilvl="1" w:tplc="010EE56C">
      <w:numFmt w:val="decimal"/>
      <w:lvlText w:val=""/>
      <w:lvlJc w:val="left"/>
    </w:lvl>
    <w:lvl w:ilvl="2" w:tplc="0AA6DD32">
      <w:numFmt w:val="decimal"/>
      <w:lvlText w:val=""/>
      <w:lvlJc w:val="left"/>
    </w:lvl>
    <w:lvl w:ilvl="3" w:tplc="6D7227D2">
      <w:numFmt w:val="decimal"/>
      <w:lvlText w:val=""/>
      <w:lvlJc w:val="left"/>
    </w:lvl>
    <w:lvl w:ilvl="4" w:tplc="0BD695BC">
      <w:numFmt w:val="decimal"/>
      <w:lvlText w:val=""/>
      <w:lvlJc w:val="left"/>
    </w:lvl>
    <w:lvl w:ilvl="5" w:tplc="B9F8E48E">
      <w:numFmt w:val="decimal"/>
      <w:lvlText w:val=""/>
      <w:lvlJc w:val="left"/>
    </w:lvl>
    <w:lvl w:ilvl="6" w:tplc="A802FEB4">
      <w:numFmt w:val="decimal"/>
      <w:lvlText w:val=""/>
      <w:lvlJc w:val="left"/>
    </w:lvl>
    <w:lvl w:ilvl="7" w:tplc="F0F4866C">
      <w:numFmt w:val="decimal"/>
      <w:lvlText w:val=""/>
      <w:lvlJc w:val="left"/>
    </w:lvl>
    <w:lvl w:ilvl="8" w:tplc="67E639B8">
      <w:numFmt w:val="decimal"/>
      <w:lvlText w:val=""/>
      <w:lvlJc w:val="left"/>
    </w:lvl>
  </w:abstractNum>
  <w:abstractNum w:abstractNumId="74" w15:restartNumberingAfterBreak="0">
    <w:nsid w:val="4D0C1038"/>
    <w:multiLevelType w:val="hybridMultilevel"/>
    <w:tmpl w:val="A8CC2138"/>
    <w:lvl w:ilvl="0" w:tplc="E74292C4">
      <w:start w:val="1"/>
      <w:numFmt w:val="bullet"/>
      <w:lvlText w:val=""/>
      <w:lvlJc w:val="left"/>
      <w:pPr>
        <w:ind w:left="720" w:hanging="360"/>
      </w:pPr>
      <w:rPr>
        <w:rFonts w:ascii="Symbol" w:hAnsi="Symbol" w:hint="default"/>
      </w:rPr>
    </w:lvl>
    <w:lvl w:ilvl="1" w:tplc="D1BA7224">
      <w:numFmt w:val="decimal"/>
      <w:lvlText w:val=""/>
      <w:lvlJc w:val="left"/>
    </w:lvl>
    <w:lvl w:ilvl="2" w:tplc="5450DA2E">
      <w:numFmt w:val="decimal"/>
      <w:lvlText w:val=""/>
      <w:lvlJc w:val="left"/>
    </w:lvl>
    <w:lvl w:ilvl="3" w:tplc="BD782AAC">
      <w:numFmt w:val="decimal"/>
      <w:lvlText w:val=""/>
      <w:lvlJc w:val="left"/>
    </w:lvl>
    <w:lvl w:ilvl="4" w:tplc="88583C80">
      <w:numFmt w:val="decimal"/>
      <w:lvlText w:val=""/>
      <w:lvlJc w:val="left"/>
    </w:lvl>
    <w:lvl w:ilvl="5" w:tplc="876E0728">
      <w:numFmt w:val="decimal"/>
      <w:lvlText w:val=""/>
      <w:lvlJc w:val="left"/>
    </w:lvl>
    <w:lvl w:ilvl="6" w:tplc="C8003156">
      <w:numFmt w:val="decimal"/>
      <w:lvlText w:val=""/>
      <w:lvlJc w:val="left"/>
    </w:lvl>
    <w:lvl w:ilvl="7" w:tplc="25987C94">
      <w:numFmt w:val="decimal"/>
      <w:lvlText w:val=""/>
      <w:lvlJc w:val="left"/>
    </w:lvl>
    <w:lvl w:ilvl="8" w:tplc="BD447D86">
      <w:numFmt w:val="decimal"/>
      <w:lvlText w:val=""/>
      <w:lvlJc w:val="left"/>
    </w:lvl>
  </w:abstractNum>
  <w:abstractNum w:abstractNumId="75" w15:restartNumberingAfterBreak="0">
    <w:nsid w:val="4D7A7749"/>
    <w:multiLevelType w:val="hybridMultilevel"/>
    <w:tmpl w:val="1BBEBB48"/>
    <w:lvl w:ilvl="0" w:tplc="2A58B6D2">
      <w:start w:val="1"/>
      <w:numFmt w:val="bullet"/>
      <w:lvlText w:val=""/>
      <w:lvlJc w:val="left"/>
      <w:pPr>
        <w:ind w:left="720" w:hanging="360"/>
      </w:pPr>
      <w:rPr>
        <w:rFonts w:ascii="Symbol" w:hAnsi="Symbol" w:hint="default"/>
      </w:rPr>
    </w:lvl>
    <w:lvl w:ilvl="1" w:tplc="28B632C6">
      <w:numFmt w:val="decimal"/>
      <w:lvlText w:val=""/>
      <w:lvlJc w:val="left"/>
    </w:lvl>
    <w:lvl w:ilvl="2" w:tplc="4D8AFE74">
      <w:numFmt w:val="decimal"/>
      <w:lvlText w:val=""/>
      <w:lvlJc w:val="left"/>
    </w:lvl>
    <w:lvl w:ilvl="3" w:tplc="52D42978">
      <w:numFmt w:val="decimal"/>
      <w:lvlText w:val=""/>
      <w:lvlJc w:val="left"/>
    </w:lvl>
    <w:lvl w:ilvl="4" w:tplc="26365D3A">
      <w:numFmt w:val="decimal"/>
      <w:lvlText w:val=""/>
      <w:lvlJc w:val="left"/>
    </w:lvl>
    <w:lvl w:ilvl="5" w:tplc="F816FBDA">
      <w:numFmt w:val="decimal"/>
      <w:lvlText w:val=""/>
      <w:lvlJc w:val="left"/>
    </w:lvl>
    <w:lvl w:ilvl="6" w:tplc="5D26FDFE">
      <w:numFmt w:val="decimal"/>
      <w:lvlText w:val=""/>
      <w:lvlJc w:val="left"/>
    </w:lvl>
    <w:lvl w:ilvl="7" w:tplc="90442CC0">
      <w:numFmt w:val="decimal"/>
      <w:lvlText w:val=""/>
      <w:lvlJc w:val="left"/>
    </w:lvl>
    <w:lvl w:ilvl="8" w:tplc="0E32047C">
      <w:numFmt w:val="decimal"/>
      <w:lvlText w:val=""/>
      <w:lvlJc w:val="left"/>
    </w:lvl>
  </w:abstractNum>
  <w:abstractNum w:abstractNumId="76" w15:restartNumberingAfterBreak="0">
    <w:nsid w:val="4D8705D9"/>
    <w:multiLevelType w:val="hybridMultilevel"/>
    <w:tmpl w:val="E5B299DC"/>
    <w:lvl w:ilvl="0" w:tplc="39980F50">
      <w:start w:val="1"/>
      <w:numFmt w:val="bullet"/>
      <w:lvlText w:val=""/>
      <w:lvlJc w:val="left"/>
      <w:pPr>
        <w:ind w:left="720" w:hanging="360"/>
      </w:pPr>
      <w:rPr>
        <w:rFonts w:ascii="Symbol" w:hAnsi="Symbol" w:hint="default"/>
      </w:rPr>
    </w:lvl>
    <w:lvl w:ilvl="1" w:tplc="E69A25FE">
      <w:numFmt w:val="decimal"/>
      <w:lvlText w:val=""/>
      <w:lvlJc w:val="left"/>
    </w:lvl>
    <w:lvl w:ilvl="2" w:tplc="D23A749C">
      <w:numFmt w:val="decimal"/>
      <w:lvlText w:val=""/>
      <w:lvlJc w:val="left"/>
    </w:lvl>
    <w:lvl w:ilvl="3" w:tplc="FBF6DA58">
      <w:numFmt w:val="decimal"/>
      <w:lvlText w:val=""/>
      <w:lvlJc w:val="left"/>
    </w:lvl>
    <w:lvl w:ilvl="4" w:tplc="F74CC786">
      <w:numFmt w:val="decimal"/>
      <w:lvlText w:val=""/>
      <w:lvlJc w:val="left"/>
    </w:lvl>
    <w:lvl w:ilvl="5" w:tplc="FF248C1C">
      <w:numFmt w:val="decimal"/>
      <w:lvlText w:val=""/>
      <w:lvlJc w:val="left"/>
    </w:lvl>
    <w:lvl w:ilvl="6" w:tplc="714CED76">
      <w:numFmt w:val="decimal"/>
      <w:lvlText w:val=""/>
      <w:lvlJc w:val="left"/>
    </w:lvl>
    <w:lvl w:ilvl="7" w:tplc="5324F882">
      <w:numFmt w:val="decimal"/>
      <w:lvlText w:val=""/>
      <w:lvlJc w:val="left"/>
    </w:lvl>
    <w:lvl w:ilvl="8" w:tplc="3020BCD2">
      <w:numFmt w:val="decimal"/>
      <w:lvlText w:val=""/>
      <w:lvlJc w:val="left"/>
    </w:lvl>
  </w:abstractNum>
  <w:abstractNum w:abstractNumId="77" w15:restartNumberingAfterBreak="0">
    <w:nsid w:val="4E6079BB"/>
    <w:multiLevelType w:val="hybridMultilevel"/>
    <w:tmpl w:val="BB34397C"/>
    <w:lvl w:ilvl="0" w:tplc="C7FC95E0">
      <w:start w:val="1"/>
      <w:numFmt w:val="bullet"/>
      <w:lvlText w:val=""/>
      <w:lvlJc w:val="left"/>
      <w:pPr>
        <w:ind w:left="720" w:hanging="360"/>
      </w:pPr>
      <w:rPr>
        <w:rFonts w:ascii="Symbol" w:hAnsi="Symbol" w:hint="default"/>
      </w:rPr>
    </w:lvl>
    <w:lvl w:ilvl="1" w:tplc="529E115E">
      <w:numFmt w:val="decimal"/>
      <w:lvlText w:val=""/>
      <w:lvlJc w:val="left"/>
    </w:lvl>
    <w:lvl w:ilvl="2" w:tplc="BBE62040">
      <w:numFmt w:val="decimal"/>
      <w:lvlText w:val=""/>
      <w:lvlJc w:val="left"/>
    </w:lvl>
    <w:lvl w:ilvl="3" w:tplc="AB9ACC92">
      <w:numFmt w:val="decimal"/>
      <w:lvlText w:val=""/>
      <w:lvlJc w:val="left"/>
    </w:lvl>
    <w:lvl w:ilvl="4" w:tplc="81423C36">
      <w:numFmt w:val="decimal"/>
      <w:lvlText w:val=""/>
      <w:lvlJc w:val="left"/>
    </w:lvl>
    <w:lvl w:ilvl="5" w:tplc="63040A2C">
      <w:numFmt w:val="decimal"/>
      <w:lvlText w:val=""/>
      <w:lvlJc w:val="left"/>
    </w:lvl>
    <w:lvl w:ilvl="6" w:tplc="A426C4F2">
      <w:numFmt w:val="decimal"/>
      <w:lvlText w:val=""/>
      <w:lvlJc w:val="left"/>
    </w:lvl>
    <w:lvl w:ilvl="7" w:tplc="25D81F6C">
      <w:numFmt w:val="decimal"/>
      <w:lvlText w:val=""/>
      <w:lvlJc w:val="left"/>
    </w:lvl>
    <w:lvl w:ilvl="8" w:tplc="FBF48884">
      <w:numFmt w:val="decimal"/>
      <w:lvlText w:val=""/>
      <w:lvlJc w:val="left"/>
    </w:lvl>
  </w:abstractNum>
  <w:abstractNum w:abstractNumId="78" w15:restartNumberingAfterBreak="0">
    <w:nsid w:val="4FFF3F63"/>
    <w:multiLevelType w:val="hybridMultilevel"/>
    <w:tmpl w:val="E960AFFE"/>
    <w:lvl w:ilvl="0" w:tplc="1886340C">
      <w:start w:val="1"/>
      <w:numFmt w:val="bullet"/>
      <w:lvlText w:val=""/>
      <w:lvlJc w:val="left"/>
      <w:pPr>
        <w:ind w:left="720" w:hanging="360"/>
      </w:pPr>
      <w:rPr>
        <w:rFonts w:ascii="Symbol" w:hAnsi="Symbol" w:hint="default"/>
      </w:rPr>
    </w:lvl>
    <w:lvl w:ilvl="1" w:tplc="22A43770">
      <w:numFmt w:val="decimal"/>
      <w:lvlText w:val=""/>
      <w:lvlJc w:val="left"/>
    </w:lvl>
    <w:lvl w:ilvl="2" w:tplc="4C5E155C">
      <w:numFmt w:val="decimal"/>
      <w:lvlText w:val=""/>
      <w:lvlJc w:val="left"/>
    </w:lvl>
    <w:lvl w:ilvl="3" w:tplc="E00228DA">
      <w:numFmt w:val="decimal"/>
      <w:lvlText w:val=""/>
      <w:lvlJc w:val="left"/>
    </w:lvl>
    <w:lvl w:ilvl="4" w:tplc="841E0BD8">
      <w:numFmt w:val="decimal"/>
      <w:lvlText w:val=""/>
      <w:lvlJc w:val="left"/>
    </w:lvl>
    <w:lvl w:ilvl="5" w:tplc="BD8E99CE">
      <w:numFmt w:val="decimal"/>
      <w:lvlText w:val=""/>
      <w:lvlJc w:val="left"/>
    </w:lvl>
    <w:lvl w:ilvl="6" w:tplc="E556C5E6">
      <w:numFmt w:val="decimal"/>
      <w:lvlText w:val=""/>
      <w:lvlJc w:val="left"/>
    </w:lvl>
    <w:lvl w:ilvl="7" w:tplc="925AF58A">
      <w:numFmt w:val="decimal"/>
      <w:lvlText w:val=""/>
      <w:lvlJc w:val="left"/>
    </w:lvl>
    <w:lvl w:ilvl="8" w:tplc="450414A8">
      <w:numFmt w:val="decimal"/>
      <w:lvlText w:val=""/>
      <w:lvlJc w:val="left"/>
    </w:lvl>
  </w:abstractNum>
  <w:abstractNum w:abstractNumId="79" w15:restartNumberingAfterBreak="0">
    <w:nsid w:val="504F25C3"/>
    <w:multiLevelType w:val="hybridMultilevel"/>
    <w:tmpl w:val="B164C176"/>
    <w:lvl w:ilvl="0" w:tplc="7B44476C">
      <w:start w:val="1"/>
      <w:numFmt w:val="bullet"/>
      <w:lvlText w:val=""/>
      <w:lvlJc w:val="left"/>
      <w:pPr>
        <w:ind w:left="720" w:hanging="360"/>
      </w:pPr>
      <w:rPr>
        <w:rFonts w:ascii="Symbol" w:hAnsi="Symbol" w:hint="default"/>
      </w:rPr>
    </w:lvl>
    <w:lvl w:ilvl="1" w:tplc="65865B4C">
      <w:numFmt w:val="decimal"/>
      <w:lvlText w:val=""/>
      <w:lvlJc w:val="left"/>
    </w:lvl>
    <w:lvl w:ilvl="2" w:tplc="D9A87AB8">
      <w:numFmt w:val="decimal"/>
      <w:lvlText w:val=""/>
      <w:lvlJc w:val="left"/>
    </w:lvl>
    <w:lvl w:ilvl="3" w:tplc="7B2A769E">
      <w:numFmt w:val="decimal"/>
      <w:lvlText w:val=""/>
      <w:lvlJc w:val="left"/>
    </w:lvl>
    <w:lvl w:ilvl="4" w:tplc="F5345DF6">
      <w:numFmt w:val="decimal"/>
      <w:lvlText w:val=""/>
      <w:lvlJc w:val="left"/>
    </w:lvl>
    <w:lvl w:ilvl="5" w:tplc="0EDEB24A">
      <w:numFmt w:val="decimal"/>
      <w:lvlText w:val=""/>
      <w:lvlJc w:val="left"/>
    </w:lvl>
    <w:lvl w:ilvl="6" w:tplc="40D4582C">
      <w:numFmt w:val="decimal"/>
      <w:lvlText w:val=""/>
      <w:lvlJc w:val="left"/>
    </w:lvl>
    <w:lvl w:ilvl="7" w:tplc="1A96516A">
      <w:numFmt w:val="decimal"/>
      <w:lvlText w:val=""/>
      <w:lvlJc w:val="left"/>
    </w:lvl>
    <w:lvl w:ilvl="8" w:tplc="E138BA2E">
      <w:numFmt w:val="decimal"/>
      <w:lvlText w:val=""/>
      <w:lvlJc w:val="left"/>
    </w:lvl>
  </w:abstractNum>
  <w:abstractNum w:abstractNumId="80" w15:restartNumberingAfterBreak="0">
    <w:nsid w:val="5094107D"/>
    <w:multiLevelType w:val="hybridMultilevel"/>
    <w:tmpl w:val="8D6033FE"/>
    <w:lvl w:ilvl="0" w:tplc="F9385F2C">
      <w:start w:val="1"/>
      <w:numFmt w:val="bullet"/>
      <w:lvlText w:val=""/>
      <w:lvlJc w:val="left"/>
      <w:pPr>
        <w:ind w:left="720" w:hanging="360"/>
      </w:pPr>
      <w:rPr>
        <w:rFonts w:ascii="Symbol" w:hAnsi="Symbol" w:hint="default"/>
      </w:rPr>
    </w:lvl>
    <w:lvl w:ilvl="1" w:tplc="96CA3402">
      <w:numFmt w:val="decimal"/>
      <w:lvlText w:val=""/>
      <w:lvlJc w:val="left"/>
    </w:lvl>
    <w:lvl w:ilvl="2" w:tplc="B0F074BA">
      <w:numFmt w:val="decimal"/>
      <w:lvlText w:val=""/>
      <w:lvlJc w:val="left"/>
    </w:lvl>
    <w:lvl w:ilvl="3" w:tplc="68085F72">
      <w:numFmt w:val="decimal"/>
      <w:lvlText w:val=""/>
      <w:lvlJc w:val="left"/>
    </w:lvl>
    <w:lvl w:ilvl="4" w:tplc="1C2647B6">
      <w:numFmt w:val="decimal"/>
      <w:lvlText w:val=""/>
      <w:lvlJc w:val="left"/>
    </w:lvl>
    <w:lvl w:ilvl="5" w:tplc="6C321CD8">
      <w:numFmt w:val="decimal"/>
      <w:lvlText w:val=""/>
      <w:lvlJc w:val="left"/>
    </w:lvl>
    <w:lvl w:ilvl="6" w:tplc="E4F09250">
      <w:numFmt w:val="decimal"/>
      <w:lvlText w:val=""/>
      <w:lvlJc w:val="left"/>
    </w:lvl>
    <w:lvl w:ilvl="7" w:tplc="6A98E42E">
      <w:numFmt w:val="decimal"/>
      <w:lvlText w:val=""/>
      <w:lvlJc w:val="left"/>
    </w:lvl>
    <w:lvl w:ilvl="8" w:tplc="496C3EB8">
      <w:numFmt w:val="decimal"/>
      <w:lvlText w:val=""/>
      <w:lvlJc w:val="left"/>
    </w:lvl>
  </w:abstractNum>
  <w:abstractNum w:abstractNumId="81" w15:restartNumberingAfterBreak="0">
    <w:nsid w:val="51317D91"/>
    <w:multiLevelType w:val="hybridMultilevel"/>
    <w:tmpl w:val="00A4DE08"/>
    <w:lvl w:ilvl="0" w:tplc="64AC747C">
      <w:start w:val="1"/>
      <w:numFmt w:val="bullet"/>
      <w:lvlText w:val=""/>
      <w:lvlJc w:val="left"/>
      <w:pPr>
        <w:ind w:left="720" w:hanging="360"/>
      </w:pPr>
      <w:rPr>
        <w:rFonts w:ascii="Symbol" w:hAnsi="Symbol" w:hint="default"/>
      </w:rPr>
    </w:lvl>
    <w:lvl w:ilvl="1" w:tplc="37DC64C2">
      <w:numFmt w:val="decimal"/>
      <w:lvlText w:val=""/>
      <w:lvlJc w:val="left"/>
    </w:lvl>
    <w:lvl w:ilvl="2" w:tplc="DA60522E">
      <w:numFmt w:val="decimal"/>
      <w:lvlText w:val=""/>
      <w:lvlJc w:val="left"/>
    </w:lvl>
    <w:lvl w:ilvl="3" w:tplc="3728776C">
      <w:numFmt w:val="decimal"/>
      <w:lvlText w:val=""/>
      <w:lvlJc w:val="left"/>
    </w:lvl>
    <w:lvl w:ilvl="4" w:tplc="DA6C0B30">
      <w:numFmt w:val="decimal"/>
      <w:lvlText w:val=""/>
      <w:lvlJc w:val="left"/>
    </w:lvl>
    <w:lvl w:ilvl="5" w:tplc="9EA8FE2C">
      <w:numFmt w:val="decimal"/>
      <w:lvlText w:val=""/>
      <w:lvlJc w:val="left"/>
    </w:lvl>
    <w:lvl w:ilvl="6" w:tplc="8E78FD96">
      <w:numFmt w:val="decimal"/>
      <w:lvlText w:val=""/>
      <w:lvlJc w:val="left"/>
    </w:lvl>
    <w:lvl w:ilvl="7" w:tplc="079E92B6">
      <w:numFmt w:val="decimal"/>
      <w:lvlText w:val=""/>
      <w:lvlJc w:val="left"/>
    </w:lvl>
    <w:lvl w:ilvl="8" w:tplc="F7D8A188">
      <w:numFmt w:val="decimal"/>
      <w:lvlText w:val=""/>
      <w:lvlJc w:val="left"/>
    </w:lvl>
  </w:abstractNum>
  <w:abstractNum w:abstractNumId="82" w15:restartNumberingAfterBreak="0">
    <w:nsid w:val="514C18E0"/>
    <w:multiLevelType w:val="hybridMultilevel"/>
    <w:tmpl w:val="E82EEA00"/>
    <w:lvl w:ilvl="0" w:tplc="94946DAA">
      <w:start w:val="1"/>
      <w:numFmt w:val="bullet"/>
      <w:lvlText w:val=""/>
      <w:lvlJc w:val="left"/>
      <w:pPr>
        <w:ind w:left="720" w:hanging="360"/>
      </w:pPr>
      <w:rPr>
        <w:rFonts w:ascii="Symbol" w:hAnsi="Symbol" w:hint="default"/>
      </w:rPr>
    </w:lvl>
    <w:lvl w:ilvl="1" w:tplc="90B27C00">
      <w:numFmt w:val="decimal"/>
      <w:lvlText w:val=""/>
      <w:lvlJc w:val="left"/>
    </w:lvl>
    <w:lvl w:ilvl="2" w:tplc="93AE00AE">
      <w:numFmt w:val="decimal"/>
      <w:lvlText w:val=""/>
      <w:lvlJc w:val="left"/>
    </w:lvl>
    <w:lvl w:ilvl="3" w:tplc="63263C54">
      <w:numFmt w:val="decimal"/>
      <w:lvlText w:val=""/>
      <w:lvlJc w:val="left"/>
    </w:lvl>
    <w:lvl w:ilvl="4" w:tplc="D3AAAE36">
      <w:numFmt w:val="decimal"/>
      <w:lvlText w:val=""/>
      <w:lvlJc w:val="left"/>
    </w:lvl>
    <w:lvl w:ilvl="5" w:tplc="F2F6843C">
      <w:numFmt w:val="decimal"/>
      <w:lvlText w:val=""/>
      <w:lvlJc w:val="left"/>
    </w:lvl>
    <w:lvl w:ilvl="6" w:tplc="621E7FA8">
      <w:numFmt w:val="decimal"/>
      <w:lvlText w:val=""/>
      <w:lvlJc w:val="left"/>
    </w:lvl>
    <w:lvl w:ilvl="7" w:tplc="B8169C78">
      <w:numFmt w:val="decimal"/>
      <w:lvlText w:val=""/>
      <w:lvlJc w:val="left"/>
    </w:lvl>
    <w:lvl w:ilvl="8" w:tplc="32843D0A">
      <w:numFmt w:val="decimal"/>
      <w:lvlText w:val=""/>
      <w:lvlJc w:val="left"/>
    </w:lvl>
  </w:abstractNum>
  <w:abstractNum w:abstractNumId="83" w15:restartNumberingAfterBreak="0">
    <w:nsid w:val="541D24E4"/>
    <w:multiLevelType w:val="hybridMultilevel"/>
    <w:tmpl w:val="1428B04C"/>
    <w:lvl w:ilvl="0" w:tplc="C76AE0E4">
      <w:start w:val="1"/>
      <w:numFmt w:val="bullet"/>
      <w:lvlText w:val=""/>
      <w:lvlJc w:val="left"/>
      <w:pPr>
        <w:ind w:left="720" w:hanging="360"/>
      </w:pPr>
      <w:rPr>
        <w:rFonts w:ascii="Symbol" w:hAnsi="Symbol" w:hint="default"/>
      </w:rPr>
    </w:lvl>
    <w:lvl w:ilvl="1" w:tplc="17E4E008">
      <w:numFmt w:val="decimal"/>
      <w:lvlText w:val=""/>
      <w:lvlJc w:val="left"/>
    </w:lvl>
    <w:lvl w:ilvl="2" w:tplc="4F087DB4">
      <w:numFmt w:val="decimal"/>
      <w:lvlText w:val=""/>
      <w:lvlJc w:val="left"/>
    </w:lvl>
    <w:lvl w:ilvl="3" w:tplc="EC307C6C">
      <w:numFmt w:val="decimal"/>
      <w:lvlText w:val=""/>
      <w:lvlJc w:val="left"/>
    </w:lvl>
    <w:lvl w:ilvl="4" w:tplc="A33CE504">
      <w:numFmt w:val="decimal"/>
      <w:lvlText w:val=""/>
      <w:lvlJc w:val="left"/>
    </w:lvl>
    <w:lvl w:ilvl="5" w:tplc="5B5C2E28">
      <w:numFmt w:val="decimal"/>
      <w:lvlText w:val=""/>
      <w:lvlJc w:val="left"/>
    </w:lvl>
    <w:lvl w:ilvl="6" w:tplc="1D1C11AC">
      <w:numFmt w:val="decimal"/>
      <w:lvlText w:val=""/>
      <w:lvlJc w:val="left"/>
    </w:lvl>
    <w:lvl w:ilvl="7" w:tplc="44B07446">
      <w:numFmt w:val="decimal"/>
      <w:lvlText w:val=""/>
      <w:lvlJc w:val="left"/>
    </w:lvl>
    <w:lvl w:ilvl="8" w:tplc="28D86D58">
      <w:numFmt w:val="decimal"/>
      <w:lvlText w:val=""/>
      <w:lvlJc w:val="left"/>
    </w:lvl>
  </w:abstractNum>
  <w:abstractNum w:abstractNumId="84" w15:restartNumberingAfterBreak="0">
    <w:nsid w:val="54CD02C5"/>
    <w:multiLevelType w:val="hybridMultilevel"/>
    <w:tmpl w:val="D5C0A0E8"/>
    <w:lvl w:ilvl="0" w:tplc="963AB38A">
      <w:start w:val="1"/>
      <w:numFmt w:val="bullet"/>
      <w:lvlText w:val=""/>
      <w:lvlJc w:val="left"/>
      <w:pPr>
        <w:ind w:left="720" w:hanging="360"/>
      </w:pPr>
      <w:rPr>
        <w:rFonts w:ascii="Symbol" w:hAnsi="Symbol" w:hint="default"/>
      </w:rPr>
    </w:lvl>
    <w:lvl w:ilvl="1" w:tplc="2E248C88">
      <w:numFmt w:val="decimal"/>
      <w:lvlText w:val=""/>
      <w:lvlJc w:val="left"/>
    </w:lvl>
    <w:lvl w:ilvl="2" w:tplc="C82E1E9E">
      <w:numFmt w:val="decimal"/>
      <w:lvlText w:val=""/>
      <w:lvlJc w:val="left"/>
    </w:lvl>
    <w:lvl w:ilvl="3" w:tplc="D9A2D4AA">
      <w:numFmt w:val="decimal"/>
      <w:lvlText w:val=""/>
      <w:lvlJc w:val="left"/>
    </w:lvl>
    <w:lvl w:ilvl="4" w:tplc="1326DF84">
      <w:numFmt w:val="decimal"/>
      <w:lvlText w:val=""/>
      <w:lvlJc w:val="left"/>
    </w:lvl>
    <w:lvl w:ilvl="5" w:tplc="892AA32C">
      <w:numFmt w:val="decimal"/>
      <w:lvlText w:val=""/>
      <w:lvlJc w:val="left"/>
    </w:lvl>
    <w:lvl w:ilvl="6" w:tplc="76FE6F40">
      <w:numFmt w:val="decimal"/>
      <w:lvlText w:val=""/>
      <w:lvlJc w:val="left"/>
    </w:lvl>
    <w:lvl w:ilvl="7" w:tplc="83722AFA">
      <w:numFmt w:val="decimal"/>
      <w:lvlText w:val=""/>
      <w:lvlJc w:val="left"/>
    </w:lvl>
    <w:lvl w:ilvl="8" w:tplc="1BAA9204">
      <w:numFmt w:val="decimal"/>
      <w:lvlText w:val=""/>
      <w:lvlJc w:val="left"/>
    </w:lvl>
  </w:abstractNum>
  <w:abstractNum w:abstractNumId="85" w15:restartNumberingAfterBreak="0">
    <w:nsid w:val="568751DE"/>
    <w:multiLevelType w:val="hybridMultilevel"/>
    <w:tmpl w:val="E9F607EA"/>
    <w:lvl w:ilvl="0" w:tplc="010EE86E">
      <w:start w:val="1"/>
      <w:numFmt w:val="bullet"/>
      <w:lvlText w:val=""/>
      <w:lvlJc w:val="left"/>
      <w:pPr>
        <w:ind w:left="720" w:hanging="360"/>
      </w:pPr>
      <w:rPr>
        <w:rFonts w:ascii="Symbol" w:hAnsi="Symbol" w:hint="default"/>
      </w:rPr>
    </w:lvl>
    <w:lvl w:ilvl="1" w:tplc="80721D36">
      <w:numFmt w:val="decimal"/>
      <w:lvlText w:val=""/>
      <w:lvlJc w:val="left"/>
    </w:lvl>
    <w:lvl w:ilvl="2" w:tplc="0E565F92">
      <w:numFmt w:val="decimal"/>
      <w:lvlText w:val=""/>
      <w:lvlJc w:val="left"/>
    </w:lvl>
    <w:lvl w:ilvl="3" w:tplc="D6EA728C">
      <w:numFmt w:val="decimal"/>
      <w:lvlText w:val=""/>
      <w:lvlJc w:val="left"/>
    </w:lvl>
    <w:lvl w:ilvl="4" w:tplc="E850F840">
      <w:numFmt w:val="decimal"/>
      <w:lvlText w:val=""/>
      <w:lvlJc w:val="left"/>
    </w:lvl>
    <w:lvl w:ilvl="5" w:tplc="693E0DFE">
      <w:numFmt w:val="decimal"/>
      <w:lvlText w:val=""/>
      <w:lvlJc w:val="left"/>
    </w:lvl>
    <w:lvl w:ilvl="6" w:tplc="26B07016">
      <w:numFmt w:val="decimal"/>
      <w:lvlText w:val=""/>
      <w:lvlJc w:val="left"/>
    </w:lvl>
    <w:lvl w:ilvl="7" w:tplc="6C461B34">
      <w:numFmt w:val="decimal"/>
      <w:lvlText w:val=""/>
      <w:lvlJc w:val="left"/>
    </w:lvl>
    <w:lvl w:ilvl="8" w:tplc="F7BEFC3E">
      <w:numFmt w:val="decimal"/>
      <w:lvlText w:val=""/>
      <w:lvlJc w:val="left"/>
    </w:lvl>
  </w:abstractNum>
  <w:abstractNum w:abstractNumId="86" w15:restartNumberingAfterBreak="0">
    <w:nsid w:val="56AC56EE"/>
    <w:multiLevelType w:val="hybridMultilevel"/>
    <w:tmpl w:val="7A78DDEC"/>
    <w:lvl w:ilvl="0" w:tplc="5D5CEB2C">
      <w:numFmt w:val="decimal"/>
      <w:lvlText w:val=""/>
      <w:lvlJc w:val="left"/>
    </w:lvl>
    <w:lvl w:ilvl="1" w:tplc="955EDE9C">
      <w:start w:val="1"/>
      <w:numFmt w:val="bullet"/>
      <w:lvlText w:val=""/>
      <w:lvlJc w:val="left"/>
      <w:pPr>
        <w:ind w:left="1440" w:hanging="360"/>
      </w:pPr>
      <w:rPr>
        <w:rFonts w:ascii="Symbol" w:hAnsi="Symbol" w:hint="default"/>
      </w:rPr>
    </w:lvl>
    <w:lvl w:ilvl="2" w:tplc="9160940A">
      <w:numFmt w:val="decimal"/>
      <w:lvlText w:val=""/>
      <w:lvlJc w:val="left"/>
    </w:lvl>
    <w:lvl w:ilvl="3" w:tplc="D42E8CBE">
      <w:numFmt w:val="decimal"/>
      <w:lvlText w:val=""/>
      <w:lvlJc w:val="left"/>
    </w:lvl>
    <w:lvl w:ilvl="4" w:tplc="D17ACF28">
      <w:numFmt w:val="decimal"/>
      <w:lvlText w:val=""/>
      <w:lvlJc w:val="left"/>
    </w:lvl>
    <w:lvl w:ilvl="5" w:tplc="C0587776">
      <w:numFmt w:val="decimal"/>
      <w:lvlText w:val=""/>
      <w:lvlJc w:val="left"/>
    </w:lvl>
    <w:lvl w:ilvl="6" w:tplc="7E54F7F2">
      <w:numFmt w:val="decimal"/>
      <w:lvlText w:val=""/>
      <w:lvlJc w:val="left"/>
    </w:lvl>
    <w:lvl w:ilvl="7" w:tplc="B296D78A">
      <w:numFmt w:val="decimal"/>
      <w:lvlText w:val=""/>
      <w:lvlJc w:val="left"/>
    </w:lvl>
    <w:lvl w:ilvl="8" w:tplc="72B033A2">
      <w:numFmt w:val="decimal"/>
      <w:lvlText w:val=""/>
      <w:lvlJc w:val="left"/>
    </w:lvl>
  </w:abstractNum>
  <w:abstractNum w:abstractNumId="87" w15:restartNumberingAfterBreak="0">
    <w:nsid w:val="56F07E81"/>
    <w:multiLevelType w:val="hybridMultilevel"/>
    <w:tmpl w:val="C9C2BBC2"/>
    <w:lvl w:ilvl="0" w:tplc="96EC5F04">
      <w:start w:val="1"/>
      <w:numFmt w:val="bullet"/>
      <w:lvlText w:val=""/>
      <w:lvlJc w:val="left"/>
      <w:pPr>
        <w:ind w:left="720" w:hanging="360"/>
      </w:pPr>
      <w:rPr>
        <w:rFonts w:ascii="Symbol" w:hAnsi="Symbol" w:hint="default"/>
      </w:rPr>
    </w:lvl>
    <w:lvl w:ilvl="1" w:tplc="889EAE60">
      <w:numFmt w:val="decimal"/>
      <w:lvlText w:val=""/>
      <w:lvlJc w:val="left"/>
    </w:lvl>
    <w:lvl w:ilvl="2" w:tplc="255C819E">
      <w:numFmt w:val="decimal"/>
      <w:lvlText w:val=""/>
      <w:lvlJc w:val="left"/>
    </w:lvl>
    <w:lvl w:ilvl="3" w:tplc="222AFCF6">
      <w:numFmt w:val="decimal"/>
      <w:lvlText w:val=""/>
      <w:lvlJc w:val="left"/>
    </w:lvl>
    <w:lvl w:ilvl="4" w:tplc="0450ADF2">
      <w:numFmt w:val="decimal"/>
      <w:lvlText w:val=""/>
      <w:lvlJc w:val="left"/>
    </w:lvl>
    <w:lvl w:ilvl="5" w:tplc="AE20A312">
      <w:numFmt w:val="decimal"/>
      <w:lvlText w:val=""/>
      <w:lvlJc w:val="left"/>
    </w:lvl>
    <w:lvl w:ilvl="6" w:tplc="87A0AC38">
      <w:numFmt w:val="decimal"/>
      <w:lvlText w:val=""/>
      <w:lvlJc w:val="left"/>
    </w:lvl>
    <w:lvl w:ilvl="7" w:tplc="8F24D73E">
      <w:numFmt w:val="decimal"/>
      <w:lvlText w:val=""/>
      <w:lvlJc w:val="left"/>
    </w:lvl>
    <w:lvl w:ilvl="8" w:tplc="00B465A4">
      <w:numFmt w:val="decimal"/>
      <w:lvlText w:val=""/>
      <w:lvlJc w:val="left"/>
    </w:lvl>
  </w:abstractNum>
  <w:abstractNum w:abstractNumId="88" w15:restartNumberingAfterBreak="0">
    <w:nsid w:val="56F963D7"/>
    <w:multiLevelType w:val="hybridMultilevel"/>
    <w:tmpl w:val="F8A8DD80"/>
    <w:lvl w:ilvl="0" w:tplc="27AA1CDA">
      <w:start w:val="1"/>
      <w:numFmt w:val="bullet"/>
      <w:lvlText w:val=""/>
      <w:lvlJc w:val="left"/>
      <w:pPr>
        <w:ind w:left="720" w:hanging="360"/>
      </w:pPr>
      <w:rPr>
        <w:rFonts w:ascii="Symbol" w:hAnsi="Symbol" w:hint="default"/>
      </w:rPr>
    </w:lvl>
    <w:lvl w:ilvl="1" w:tplc="414A33B0">
      <w:numFmt w:val="decimal"/>
      <w:lvlText w:val=""/>
      <w:lvlJc w:val="left"/>
    </w:lvl>
    <w:lvl w:ilvl="2" w:tplc="6FF8D648">
      <w:numFmt w:val="decimal"/>
      <w:lvlText w:val=""/>
      <w:lvlJc w:val="left"/>
    </w:lvl>
    <w:lvl w:ilvl="3" w:tplc="4524DCC8">
      <w:numFmt w:val="decimal"/>
      <w:lvlText w:val=""/>
      <w:lvlJc w:val="left"/>
    </w:lvl>
    <w:lvl w:ilvl="4" w:tplc="813EA1F0">
      <w:numFmt w:val="decimal"/>
      <w:lvlText w:val=""/>
      <w:lvlJc w:val="left"/>
    </w:lvl>
    <w:lvl w:ilvl="5" w:tplc="FE4C35A0">
      <w:numFmt w:val="decimal"/>
      <w:lvlText w:val=""/>
      <w:lvlJc w:val="left"/>
    </w:lvl>
    <w:lvl w:ilvl="6" w:tplc="CB8E8E0E">
      <w:numFmt w:val="decimal"/>
      <w:lvlText w:val=""/>
      <w:lvlJc w:val="left"/>
    </w:lvl>
    <w:lvl w:ilvl="7" w:tplc="1144CDB8">
      <w:numFmt w:val="decimal"/>
      <w:lvlText w:val=""/>
      <w:lvlJc w:val="left"/>
    </w:lvl>
    <w:lvl w:ilvl="8" w:tplc="C7C42734">
      <w:numFmt w:val="decimal"/>
      <w:lvlText w:val=""/>
      <w:lvlJc w:val="left"/>
    </w:lvl>
  </w:abstractNum>
  <w:abstractNum w:abstractNumId="89" w15:restartNumberingAfterBreak="0">
    <w:nsid w:val="59AA275C"/>
    <w:multiLevelType w:val="hybridMultilevel"/>
    <w:tmpl w:val="434073FA"/>
    <w:lvl w:ilvl="0" w:tplc="9A006E10">
      <w:numFmt w:val="decimal"/>
      <w:lvlText w:val=""/>
      <w:lvlJc w:val="left"/>
    </w:lvl>
    <w:lvl w:ilvl="1" w:tplc="C4C2EA5A">
      <w:start w:val="1"/>
      <w:numFmt w:val="bullet"/>
      <w:lvlText w:val=""/>
      <w:lvlJc w:val="left"/>
      <w:pPr>
        <w:ind w:left="1440" w:hanging="360"/>
      </w:pPr>
      <w:rPr>
        <w:rFonts w:ascii="Symbol" w:hAnsi="Symbol" w:hint="default"/>
      </w:rPr>
    </w:lvl>
    <w:lvl w:ilvl="2" w:tplc="13FE5496">
      <w:numFmt w:val="decimal"/>
      <w:lvlText w:val=""/>
      <w:lvlJc w:val="left"/>
    </w:lvl>
    <w:lvl w:ilvl="3" w:tplc="893C673C">
      <w:numFmt w:val="decimal"/>
      <w:lvlText w:val=""/>
      <w:lvlJc w:val="left"/>
    </w:lvl>
    <w:lvl w:ilvl="4" w:tplc="DDFEEC52">
      <w:numFmt w:val="decimal"/>
      <w:lvlText w:val=""/>
      <w:lvlJc w:val="left"/>
    </w:lvl>
    <w:lvl w:ilvl="5" w:tplc="9C74A604">
      <w:numFmt w:val="decimal"/>
      <w:lvlText w:val=""/>
      <w:lvlJc w:val="left"/>
    </w:lvl>
    <w:lvl w:ilvl="6" w:tplc="992EFC8E">
      <w:numFmt w:val="decimal"/>
      <w:lvlText w:val=""/>
      <w:lvlJc w:val="left"/>
    </w:lvl>
    <w:lvl w:ilvl="7" w:tplc="7224303A">
      <w:numFmt w:val="decimal"/>
      <w:lvlText w:val=""/>
      <w:lvlJc w:val="left"/>
    </w:lvl>
    <w:lvl w:ilvl="8" w:tplc="7A9E8872">
      <w:numFmt w:val="decimal"/>
      <w:lvlText w:val=""/>
      <w:lvlJc w:val="left"/>
    </w:lvl>
  </w:abstractNum>
  <w:abstractNum w:abstractNumId="90" w15:restartNumberingAfterBreak="0">
    <w:nsid w:val="59B07F63"/>
    <w:multiLevelType w:val="hybridMultilevel"/>
    <w:tmpl w:val="A45E3D5A"/>
    <w:lvl w:ilvl="0" w:tplc="2C9A6194">
      <w:start w:val="1"/>
      <w:numFmt w:val="bullet"/>
      <w:lvlText w:val=""/>
      <w:lvlJc w:val="left"/>
      <w:pPr>
        <w:ind w:left="720" w:hanging="360"/>
      </w:pPr>
      <w:rPr>
        <w:rFonts w:ascii="Symbol" w:hAnsi="Symbol" w:hint="default"/>
      </w:rPr>
    </w:lvl>
    <w:lvl w:ilvl="1" w:tplc="E5D25E4A">
      <w:numFmt w:val="decimal"/>
      <w:lvlText w:val=""/>
      <w:lvlJc w:val="left"/>
    </w:lvl>
    <w:lvl w:ilvl="2" w:tplc="AC687FD8">
      <w:numFmt w:val="decimal"/>
      <w:lvlText w:val=""/>
      <w:lvlJc w:val="left"/>
    </w:lvl>
    <w:lvl w:ilvl="3" w:tplc="E0DE3AFA">
      <w:numFmt w:val="decimal"/>
      <w:lvlText w:val=""/>
      <w:lvlJc w:val="left"/>
    </w:lvl>
    <w:lvl w:ilvl="4" w:tplc="FF1EDB2C">
      <w:numFmt w:val="decimal"/>
      <w:lvlText w:val=""/>
      <w:lvlJc w:val="left"/>
    </w:lvl>
    <w:lvl w:ilvl="5" w:tplc="DC508BB6">
      <w:numFmt w:val="decimal"/>
      <w:lvlText w:val=""/>
      <w:lvlJc w:val="left"/>
    </w:lvl>
    <w:lvl w:ilvl="6" w:tplc="61D4777A">
      <w:numFmt w:val="decimal"/>
      <w:lvlText w:val=""/>
      <w:lvlJc w:val="left"/>
    </w:lvl>
    <w:lvl w:ilvl="7" w:tplc="0374E8CE">
      <w:numFmt w:val="decimal"/>
      <w:lvlText w:val=""/>
      <w:lvlJc w:val="left"/>
    </w:lvl>
    <w:lvl w:ilvl="8" w:tplc="D2CA21CA">
      <w:numFmt w:val="decimal"/>
      <w:lvlText w:val=""/>
      <w:lvlJc w:val="left"/>
    </w:lvl>
  </w:abstractNum>
  <w:abstractNum w:abstractNumId="91" w15:restartNumberingAfterBreak="0">
    <w:nsid w:val="5A803473"/>
    <w:multiLevelType w:val="hybridMultilevel"/>
    <w:tmpl w:val="A5983FC4"/>
    <w:lvl w:ilvl="0" w:tplc="A44A40AA">
      <w:start w:val="1"/>
      <w:numFmt w:val="bullet"/>
      <w:lvlText w:val=""/>
      <w:lvlJc w:val="left"/>
      <w:pPr>
        <w:ind w:left="720" w:hanging="360"/>
      </w:pPr>
      <w:rPr>
        <w:rFonts w:ascii="Symbol" w:hAnsi="Symbol" w:hint="default"/>
      </w:rPr>
    </w:lvl>
    <w:lvl w:ilvl="1" w:tplc="0B3C617E">
      <w:numFmt w:val="decimal"/>
      <w:lvlText w:val=""/>
      <w:lvlJc w:val="left"/>
    </w:lvl>
    <w:lvl w:ilvl="2" w:tplc="88D02848">
      <w:numFmt w:val="decimal"/>
      <w:lvlText w:val=""/>
      <w:lvlJc w:val="left"/>
    </w:lvl>
    <w:lvl w:ilvl="3" w:tplc="C6F89E94">
      <w:numFmt w:val="decimal"/>
      <w:lvlText w:val=""/>
      <w:lvlJc w:val="left"/>
    </w:lvl>
    <w:lvl w:ilvl="4" w:tplc="02A605B4">
      <w:numFmt w:val="decimal"/>
      <w:lvlText w:val=""/>
      <w:lvlJc w:val="left"/>
    </w:lvl>
    <w:lvl w:ilvl="5" w:tplc="0A76AF20">
      <w:numFmt w:val="decimal"/>
      <w:lvlText w:val=""/>
      <w:lvlJc w:val="left"/>
    </w:lvl>
    <w:lvl w:ilvl="6" w:tplc="FEEC4980">
      <w:numFmt w:val="decimal"/>
      <w:lvlText w:val=""/>
      <w:lvlJc w:val="left"/>
    </w:lvl>
    <w:lvl w:ilvl="7" w:tplc="452647C4">
      <w:numFmt w:val="decimal"/>
      <w:lvlText w:val=""/>
      <w:lvlJc w:val="left"/>
    </w:lvl>
    <w:lvl w:ilvl="8" w:tplc="904E802E">
      <w:numFmt w:val="decimal"/>
      <w:lvlText w:val=""/>
      <w:lvlJc w:val="left"/>
    </w:lvl>
  </w:abstractNum>
  <w:abstractNum w:abstractNumId="92" w15:restartNumberingAfterBreak="0">
    <w:nsid w:val="5B801471"/>
    <w:multiLevelType w:val="hybridMultilevel"/>
    <w:tmpl w:val="AE96626A"/>
    <w:lvl w:ilvl="0" w:tplc="03F6591C">
      <w:start w:val="1"/>
      <w:numFmt w:val="bullet"/>
      <w:lvlText w:val=""/>
      <w:lvlJc w:val="left"/>
      <w:pPr>
        <w:ind w:left="720" w:hanging="360"/>
      </w:pPr>
      <w:rPr>
        <w:rFonts w:ascii="Symbol" w:hAnsi="Symbol" w:hint="default"/>
      </w:rPr>
    </w:lvl>
    <w:lvl w:ilvl="1" w:tplc="0BDC5586">
      <w:numFmt w:val="decimal"/>
      <w:lvlText w:val=""/>
      <w:lvlJc w:val="left"/>
    </w:lvl>
    <w:lvl w:ilvl="2" w:tplc="78DCF1AE">
      <w:numFmt w:val="decimal"/>
      <w:lvlText w:val=""/>
      <w:lvlJc w:val="left"/>
    </w:lvl>
    <w:lvl w:ilvl="3" w:tplc="63285854">
      <w:numFmt w:val="decimal"/>
      <w:lvlText w:val=""/>
      <w:lvlJc w:val="left"/>
    </w:lvl>
    <w:lvl w:ilvl="4" w:tplc="108419B6">
      <w:numFmt w:val="decimal"/>
      <w:lvlText w:val=""/>
      <w:lvlJc w:val="left"/>
    </w:lvl>
    <w:lvl w:ilvl="5" w:tplc="DD442B94">
      <w:numFmt w:val="decimal"/>
      <w:lvlText w:val=""/>
      <w:lvlJc w:val="left"/>
    </w:lvl>
    <w:lvl w:ilvl="6" w:tplc="453A526E">
      <w:numFmt w:val="decimal"/>
      <w:lvlText w:val=""/>
      <w:lvlJc w:val="left"/>
    </w:lvl>
    <w:lvl w:ilvl="7" w:tplc="A0BE4156">
      <w:numFmt w:val="decimal"/>
      <w:lvlText w:val=""/>
      <w:lvlJc w:val="left"/>
    </w:lvl>
    <w:lvl w:ilvl="8" w:tplc="EF88FA68">
      <w:numFmt w:val="decimal"/>
      <w:lvlText w:val=""/>
      <w:lvlJc w:val="left"/>
    </w:lvl>
  </w:abstractNum>
  <w:abstractNum w:abstractNumId="93" w15:restartNumberingAfterBreak="0">
    <w:nsid w:val="5BF927EB"/>
    <w:multiLevelType w:val="hybridMultilevel"/>
    <w:tmpl w:val="21181CE4"/>
    <w:lvl w:ilvl="0" w:tplc="D51E6946">
      <w:start w:val="1"/>
      <w:numFmt w:val="bullet"/>
      <w:lvlText w:val=""/>
      <w:lvlJc w:val="left"/>
      <w:pPr>
        <w:ind w:left="720" w:hanging="360"/>
      </w:pPr>
      <w:rPr>
        <w:rFonts w:ascii="Symbol" w:hAnsi="Symbol" w:hint="default"/>
      </w:rPr>
    </w:lvl>
    <w:lvl w:ilvl="1" w:tplc="1EF26B1E">
      <w:numFmt w:val="decimal"/>
      <w:lvlText w:val=""/>
      <w:lvlJc w:val="left"/>
    </w:lvl>
    <w:lvl w:ilvl="2" w:tplc="E7CACD2C">
      <w:numFmt w:val="decimal"/>
      <w:lvlText w:val=""/>
      <w:lvlJc w:val="left"/>
    </w:lvl>
    <w:lvl w:ilvl="3" w:tplc="8A729CB8">
      <w:numFmt w:val="decimal"/>
      <w:lvlText w:val=""/>
      <w:lvlJc w:val="left"/>
    </w:lvl>
    <w:lvl w:ilvl="4" w:tplc="E97E3BA2">
      <w:numFmt w:val="decimal"/>
      <w:lvlText w:val=""/>
      <w:lvlJc w:val="left"/>
    </w:lvl>
    <w:lvl w:ilvl="5" w:tplc="1B001108">
      <w:numFmt w:val="decimal"/>
      <w:lvlText w:val=""/>
      <w:lvlJc w:val="left"/>
    </w:lvl>
    <w:lvl w:ilvl="6" w:tplc="B4BE5C20">
      <w:numFmt w:val="decimal"/>
      <w:lvlText w:val=""/>
      <w:lvlJc w:val="left"/>
    </w:lvl>
    <w:lvl w:ilvl="7" w:tplc="9FFAC8B0">
      <w:numFmt w:val="decimal"/>
      <w:lvlText w:val=""/>
      <w:lvlJc w:val="left"/>
    </w:lvl>
    <w:lvl w:ilvl="8" w:tplc="B2307A58">
      <w:numFmt w:val="decimal"/>
      <w:lvlText w:val=""/>
      <w:lvlJc w:val="left"/>
    </w:lvl>
  </w:abstractNum>
  <w:abstractNum w:abstractNumId="94" w15:restartNumberingAfterBreak="0">
    <w:nsid w:val="5D571FB6"/>
    <w:multiLevelType w:val="hybridMultilevel"/>
    <w:tmpl w:val="8E08435C"/>
    <w:lvl w:ilvl="0" w:tplc="976C86E6">
      <w:start w:val="1"/>
      <w:numFmt w:val="decimal"/>
      <w:lvlText w:val="%1."/>
      <w:lvlJc w:val="left"/>
      <w:pPr>
        <w:ind w:left="720" w:hanging="360"/>
      </w:pPr>
    </w:lvl>
    <w:lvl w:ilvl="1" w:tplc="BFF249BA">
      <w:numFmt w:val="decimal"/>
      <w:lvlText w:val=""/>
      <w:lvlJc w:val="left"/>
    </w:lvl>
    <w:lvl w:ilvl="2" w:tplc="BC746122">
      <w:numFmt w:val="decimal"/>
      <w:lvlText w:val=""/>
      <w:lvlJc w:val="left"/>
    </w:lvl>
    <w:lvl w:ilvl="3" w:tplc="E964499E">
      <w:numFmt w:val="decimal"/>
      <w:lvlText w:val=""/>
      <w:lvlJc w:val="left"/>
    </w:lvl>
    <w:lvl w:ilvl="4" w:tplc="B928C1F0">
      <w:numFmt w:val="decimal"/>
      <w:lvlText w:val=""/>
      <w:lvlJc w:val="left"/>
    </w:lvl>
    <w:lvl w:ilvl="5" w:tplc="B994D6F2">
      <w:numFmt w:val="decimal"/>
      <w:lvlText w:val=""/>
      <w:lvlJc w:val="left"/>
    </w:lvl>
    <w:lvl w:ilvl="6" w:tplc="913C3EA4">
      <w:numFmt w:val="decimal"/>
      <w:lvlText w:val=""/>
      <w:lvlJc w:val="left"/>
    </w:lvl>
    <w:lvl w:ilvl="7" w:tplc="A6F6CF4A">
      <w:numFmt w:val="decimal"/>
      <w:lvlText w:val=""/>
      <w:lvlJc w:val="left"/>
    </w:lvl>
    <w:lvl w:ilvl="8" w:tplc="C8AE5D94">
      <w:numFmt w:val="decimal"/>
      <w:lvlText w:val=""/>
      <w:lvlJc w:val="left"/>
    </w:lvl>
  </w:abstractNum>
  <w:abstractNum w:abstractNumId="95" w15:restartNumberingAfterBreak="0">
    <w:nsid w:val="61065FB3"/>
    <w:multiLevelType w:val="hybridMultilevel"/>
    <w:tmpl w:val="66D8F31E"/>
    <w:lvl w:ilvl="0" w:tplc="8B908C46">
      <w:start w:val="1"/>
      <w:numFmt w:val="bullet"/>
      <w:lvlText w:val=""/>
      <w:lvlJc w:val="left"/>
      <w:pPr>
        <w:ind w:left="720" w:hanging="360"/>
      </w:pPr>
      <w:rPr>
        <w:rFonts w:ascii="Symbol" w:hAnsi="Symbol" w:hint="default"/>
      </w:rPr>
    </w:lvl>
    <w:lvl w:ilvl="1" w:tplc="F6AA6BD2">
      <w:numFmt w:val="decimal"/>
      <w:lvlText w:val=""/>
      <w:lvlJc w:val="left"/>
    </w:lvl>
    <w:lvl w:ilvl="2" w:tplc="EE0AA9CC">
      <w:numFmt w:val="decimal"/>
      <w:lvlText w:val=""/>
      <w:lvlJc w:val="left"/>
    </w:lvl>
    <w:lvl w:ilvl="3" w:tplc="65E68904">
      <w:numFmt w:val="decimal"/>
      <w:lvlText w:val=""/>
      <w:lvlJc w:val="left"/>
    </w:lvl>
    <w:lvl w:ilvl="4" w:tplc="D4D46DFE">
      <w:numFmt w:val="decimal"/>
      <w:lvlText w:val=""/>
      <w:lvlJc w:val="left"/>
    </w:lvl>
    <w:lvl w:ilvl="5" w:tplc="3428528E">
      <w:numFmt w:val="decimal"/>
      <w:lvlText w:val=""/>
      <w:lvlJc w:val="left"/>
    </w:lvl>
    <w:lvl w:ilvl="6" w:tplc="AC14FA42">
      <w:numFmt w:val="decimal"/>
      <w:lvlText w:val=""/>
      <w:lvlJc w:val="left"/>
    </w:lvl>
    <w:lvl w:ilvl="7" w:tplc="46DA9512">
      <w:numFmt w:val="decimal"/>
      <w:lvlText w:val=""/>
      <w:lvlJc w:val="left"/>
    </w:lvl>
    <w:lvl w:ilvl="8" w:tplc="3FA4FBFC">
      <w:numFmt w:val="decimal"/>
      <w:lvlText w:val=""/>
      <w:lvlJc w:val="left"/>
    </w:lvl>
  </w:abstractNum>
  <w:abstractNum w:abstractNumId="96" w15:restartNumberingAfterBreak="0">
    <w:nsid w:val="61110FB6"/>
    <w:multiLevelType w:val="hybridMultilevel"/>
    <w:tmpl w:val="B2446F84"/>
    <w:lvl w:ilvl="0" w:tplc="76D0847E">
      <w:start w:val="1"/>
      <w:numFmt w:val="bullet"/>
      <w:lvlText w:val=""/>
      <w:lvlJc w:val="left"/>
      <w:pPr>
        <w:ind w:left="720" w:hanging="360"/>
      </w:pPr>
      <w:rPr>
        <w:rFonts w:ascii="Symbol" w:hAnsi="Symbol" w:hint="default"/>
      </w:rPr>
    </w:lvl>
    <w:lvl w:ilvl="1" w:tplc="4B7A2042">
      <w:numFmt w:val="decimal"/>
      <w:lvlText w:val=""/>
      <w:lvlJc w:val="left"/>
    </w:lvl>
    <w:lvl w:ilvl="2" w:tplc="D1FA040E">
      <w:numFmt w:val="decimal"/>
      <w:lvlText w:val=""/>
      <w:lvlJc w:val="left"/>
    </w:lvl>
    <w:lvl w:ilvl="3" w:tplc="E24E44D2">
      <w:numFmt w:val="decimal"/>
      <w:lvlText w:val=""/>
      <w:lvlJc w:val="left"/>
    </w:lvl>
    <w:lvl w:ilvl="4" w:tplc="BD4EFA82">
      <w:numFmt w:val="decimal"/>
      <w:lvlText w:val=""/>
      <w:lvlJc w:val="left"/>
    </w:lvl>
    <w:lvl w:ilvl="5" w:tplc="0D2A56D8">
      <w:numFmt w:val="decimal"/>
      <w:lvlText w:val=""/>
      <w:lvlJc w:val="left"/>
    </w:lvl>
    <w:lvl w:ilvl="6" w:tplc="1E4A40D6">
      <w:numFmt w:val="decimal"/>
      <w:lvlText w:val=""/>
      <w:lvlJc w:val="left"/>
    </w:lvl>
    <w:lvl w:ilvl="7" w:tplc="C77C6236">
      <w:numFmt w:val="decimal"/>
      <w:lvlText w:val=""/>
      <w:lvlJc w:val="left"/>
    </w:lvl>
    <w:lvl w:ilvl="8" w:tplc="135E3A32">
      <w:numFmt w:val="decimal"/>
      <w:lvlText w:val=""/>
      <w:lvlJc w:val="left"/>
    </w:lvl>
  </w:abstractNum>
  <w:abstractNum w:abstractNumId="97" w15:restartNumberingAfterBreak="0">
    <w:nsid w:val="64030211"/>
    <w:multiLevelType w:val="hybridMultilevel"/>
    <w:tmpl w:val="0E2648BA"/>
    <w:lvl w:ilvl="0" w:tplc="64E0822A">
      <w:start w:val="1"/>
      <w:numFmt w:val="bullet"/>
      <w:lvlText w:val=""/>
      <w:lvlJc w:val="left"/>
      <w:pPr>
        <w:ind w:left="720" w:hanging="360"/>
      </w:pPr>
      <w:rPr>
        <w:rFonts w:ascii="Symbol" w:hAnsi="Symbol" w:hint="default"/>
      </w:rPr>
    </w:lvl>
    <w:lvl w:ilvl="1" w:tplc="09EAB65C">
      <w:numFmt w:val="decimal"/>
      <w:lvlText w:val=""/>
      <w:lvlJc w:val="left"/>
    </w:lvl>
    <w:lvl w:ilvl="2" w:tplc="5E206914">
      <w:numFmt w:val="decimal"/>
      <w:lvlText w:val=""/>
      <w:lvlJc w:val="left"/>
    </w:lvl>
    <w:lvl w:ilvl="3" w:tplc="9E72EB78">
      <w:numFmt w:val="decimal"/>
      <w:lvlText w:val=""/>
      <w:lvlJc w:val="left"/>
    </w:lvl>
    <w:lvl w:ilvl="4" w:tplc="15DE469E">
      <w:numFmt w:val="decimal"/>
      <w:lvlText w:val=""/>
      <w:lvlJc w:val="left"/>
    </w:lvl>
    <w:lvl w:ilvl="5" w:tplc="9160770A">
      <w:numFmt w:val="decimal"/>
      <w:lvlText w:val=""/>
      <w:lvlJc w:val="left"/>
    </w:lvl>
    <w:lvl w:ilvl="6" w:tplc="5BDC72E8">
      <w:numFmt w:val="decimal"/>
      <w:lvlText w:val=""/>
      <w:lvlJc w:val="left"/>
    </w:lvl>
    <w:lvl w:ilvl="7" w:tplc="AB904ED2">
      <w:numFmt w:val="decimal"/>
      <w:lvlText w:val=""/>
      <w:lvlJc w:val="left"/>
    </w:lvl>
    <w:lvl w:ilvl="8" w:tplc="4A74BCCA">
      <w:numFmt w:val="decimal"/>
      <w:lvlText w:val=""/>
      <w:lvlJc w:val="left"/>
    </w:lvl>
  </w:abstractNum>
  <w:abstractNum w:abstractNumId="98" w15:restartNumberingAfterBreak="0">
    <w:nsid w:val="669776FE"/>
    <w:multiLevelType w:val="hybridMultilevel"/>
    <w:tmpl w:val="97761174"/>
    <w:lvl w:ilvl="0" w:tplc="07326578">
      <w:start w:val="1"/>
      <w:numFmt w:val="bullet"/>
      <w:lvlText w:val=""/>
      <w:lvlJc w:val="left"/>
      <w:pPr>
        <w:ind w:left="720" w:hanging="360"/>
      </w:pPr>
      <w:rPr>
        <w:rFonts w:ascii="Symbol" w:hAnsi="Symbol" w:hint="default"/>
      </w:rPr>
    </w:lvl>
    <w:lvl w:ilvl="1" w:tplc="316696F8">
      <w:numFmt w:val="decimal"/>
      <w:lvlText w:val=""/>
      <w:lvlJc w:val="left"/>
    </w:lvl>
    <w:lvl w:ilvl="2" w:tplc="34BC6F70">
      <w:numFmt w:val="decimal"/>
      <w:lvlText w:val=""/>
      <w:lvlJc w:val="left"/>
    </w:lvl>
    <w:lvl w:ilvl="3" w:tplc="756C2BFA">
      <w:numFmt w:val="decimal"/>
      <w:lvlText w:val=""/>
      <w:lvlJc w:val="left"/>
    </w:lvl>
    <w:lvl w:ilvl="4" w:tplc="A4A4D804">
      <w:numFmt w:val="decimal"/>
      <w:lvlText w:val=""/>
      <w:lvlJc w:val="left"/>
    </w:lvl>
    <w:lvl w:ilvl="5" w:tplc="C0FE417A">
      <w:numFmt w:val="decimal"/>
      <w:lvlText w:val=""/>
      <w:lvlJc w:val="left"/>
    </w:lvl>
    <w:lvl w:ilvl="6" w:tplc="31726260">
      <w:numFmt w:val="decimal"/>
      <w:lvlText w:val=""/>
      <w:lvlJc w:val="left"/>
    </w:lvl>
    <w:lvl w:ilvl="7" w:tplc="7F58DC50">
      <w:numFmt w:val="decimal"/>
      <w:lvlText w:val=""/>
      <w:lvlJc w:val="left"/>
    </w:lvl>
    <w:lvl w:ilvl="8" w:tplc="9314EB02">
      <w:numFmt w:val="decimal"/>
      <w:lvlText w:val=""/>
      <w:lvlJc w:val="left"/>
    </w:lvl>
  </w:abstractNum>
  <w:abstractNum w:abstractNumId="99" w15:restartNumberingAfterBreak="0">
    <w:nsid w:val="67532567"/>
    <w:multiLevelType w:val="hybridMultilevel"/>
    <w:tmpl w:val="43CC4062"/>
    <w:lvl w:ilvl="0" w:tplc="6AB89672">
      <w:numFmt w:val="decimal"/>
      <w:lvlText w:val=""/>
      <w:lvlJc w:val="left"/>
    </w:lvl>
    <w:lvl w:ilvl="1" w:tplc="F74A932C">
      <w:start w:val="1"/>
      <w:numFmt w:val="bullet"/>
      <w:lvlText w:val=""/>
      <w:lvlJc w:val="left"/>
      <w:pPr>
        <w:ind w:left="1440" w:hanging="360"/>
      </w:pPr>
      <w:rPr>
        <w:rFonts w:ascii="Symbol" w:hAnsi="Symbol" w:hint="default"/>
      </w:rPr>
    </w:lvl>
    <w:lvl w:ilvl="2" w:tplc="6EA2BE96">
      <w:numFmt w:val="decimal"/>
      <w:lvlText w:val=""/>
      <w:lvlJc w:val="left"/>
    </w:lvl>
    <w:lvl w:ilvl="3" w:tplc="3B4E737E">
      <w:numFmt w:val="decimal"/>
      <w:lvlText w:val=""/>
      <w:lvlJc w:val="left"/>
    </w:lvl>
    <w:lvl w:ilvl="4" w:tplc="14E85AA4">
      <w:numFmt w:val="decimal"/>
      <w:lvlText w:val=""/>
      <w:lvlJc w:val="left"/>
    </w:lvl>
    <w:lvl w:ilvl="5" w:tplc="C7E4268C">
      <w:numFmt w:val="decimal"/>
      <w:lvlText w:val=""/>
      <w:lvlJc w:val="left"/>
    </w:lvl>
    <w:lvl w:ilvl="6" w:tplc="26DE764A">
      <w:numFmt w:val="decimal"/>
      <w:lvlText w:val=""/>
      <w:lvlJc w:val="left"/>
    </w:lvl>
    <w:lvl w:ilvl="7" w:tplc="610441EC">
      <w:numFmt w:val="decimal"/>
      <w:lvlText w:val=""/>
      <w:lvlJc w:val="left"/>
    </w:lvl>
    <w:lvl w:ilvl="8" w:tplc="64E651A4">
      <w:numFmt w:val="decimal"/>
      <w:lvlText w:val=""/>
      <w:lvlJc w:val="left"/>
    </w:lvl>
  </w:abstractNum>
  <w:abstractNum w:abstractNumId="100" w15:restartNumberingAfterBreak="0">
    <w:nsid w:val="67765520"/>
    <w:multiLevelType w:val="hybridMultilevel"/>
    <w:tmpl w:val="E35491A8"/>
    <w:lvl w:ilvl="0" w:tplc="7A465C70">
      <w:start w:val="1"/>
      <w:numFmt w:val="bullet"/>
      <w:lvlText w:val=""/>
      <w:lvlJc w:val="left"/>
      <w:pPr>
        <w:ind w:left="720" w:hanging="360"/>
      </w:pPr>
      <w:rPr>
        <w:rFonts w:ascii="Symbol" w:hAnsi="Symbol" w:hint="default"/>
      </w:rPr>
    </w:lvl>
    <w:lvl w:ilvl="1" w:tplc="CD664886">
      <w:numFmt w:val="decimal"/>
      <w:lvlText w:val=""/>
      <w:lvlJc w:val="left"/>
    </w:lvl>
    <w:lvl w:ilvl="2" w:tplc="C2B88620">
      <w:numFmt w:val="decimal"/>
      <w:lvlText w:val=""/>
      <w:lvlJc w:val="left"/>
    </w:lvl>
    <w:lvl w:ilvl="3" w:tplc="0D20F854">
      <w:numFmt w:val="decimal"/>
      <w:lvlText w:val=""/>
      <w:lvlJc w:val="left"/>
    </w:lvl>
    <w:lvl w:ilvl="4" w:tplc="40E88264">
      <w:numFmt w:val="decimal"/>
      <w:lvlText w:val=""/>
      <w:lvlJc w:val="left"/>
    </w:lvl>
    <w:lvl w:ilvl="5" w:tplc="AA9CB5FE">
      <w:numFmt w:val="decimal"/>
      <w:lvlText w:val=""/>
      <w:lvlJc w:val="left"/>
    </w:lvl>
    <w:lvl w:ilvl="6" w:tplc="76284F98">
      <w:numFmt w:val="decimal"/>
      <w:lvlText w:val=""/>
      <w:lvlJc w:val="left"/>
    </w:lvl>
    <w:lvl w:ilvl="7" w:tplc="D6E4A94C">
      <w:numFmt w:val="decimal"/>
      <w:lvlText w:val=""/>
      <w:lvlJc w:val="left"/>
    </w:lvl>
    <w:lvl w:ilvl="8" w:tplc="42B46188">
      <w:numFmt w:val="decimal"/>
      <w:lvlText w:val=""/>
      <w:lvlJc w:val="left"/>
    </w:lvl>
  </w:abstractNum>
  <w:abstractNum w:abstractNumId="101" w15:restartNumberingAfterBreak="0">
    <w:nsid w:val="69095693"/>
    <w:multiLevelType w:val="hybridMultilevel"/>
    <w:tmpl w:val="26202648"/>
    <w:lvl w:ilvl="0" w:tplc="14DEEC92">
      <w:start w:val="1"/>
      <w:numFmt w:val="bullet"/>
      <w:lvlText w:val=""/>
      <w:lvlJc w:val="left"/>
      <w:pPr>
        <w:ind w:left="720" w:hanging="360"/>
      </w:pPr>
      <w:rPr>
        <w:rFonts w:ascii="Symbol" w:hAnsi="Symbol" w:hint="default"/>
      </w:rPr>
    </w:lvl>
    <w:lvl w:ilvl="1" w:tplc="22A695BE">
      <w:numFmt w:val="decimal"/>
      <w:lvlText w:val=""/>
      <w:lvlJc w:val="left"/>
    </w:lvl>
    <w:lvl w:ilvl="2" w:tplc="2220810E">
      <w:numFmt w:val="decimal"/>
      <w:lvlText w:val=""/>
      <w:lvlJc w:val="left"/>
    </w:lvl>
    <w:lvl w:ilvl="3" w:tplc="5A502034">
      <w:numFmt w:val="decimal"/>
      <w:lvlText w:val=""/>
      <w:lvlJc w:val="left"/>
    </w:lvl>
    <w:lvl w:ilvl="4" w:tplc="D19497B0">
      <w:numFmt w:val="decimal"/>
      <w:lvlText w:val=""/>
      <w:lvlJc w:val="left"/>
    </w:lvl>
    <w:lvl w:ilvl="5" w:tplc="DEB8E1DC">
      <w:numFmt w:val="decimal"/>
      <w:lvlText w:val=""/>
      <w:lvlJc w:val="left"/>
    </w:lvl>
    <w:lvl w:ilvl="6" w:tplc="306AB97A">
      <w:numFmt w:val="decimal"/>
      <w:lvlText w:val=""/>
      <w:lvlJc w:val="left"/>
    </w:lvl>
    <w:lvl w:ilvl="7" w:tplc="FE1867DA">
      <w:numFmt w:val="decimal"/>
      <w:lvlText w:val=""/>
      <w:lvlJc w:val="left"/>
    </w:lvl>
    <w:lvl w:ilvl="8" w:tplc="7702F934">
      <w:numFmt w:val="decimal"/>
      <w:lvlText w:val=""/>
      <w:lvlJc w:val="left"/>
    </w:lvl>
  </w:abstractNum>
  <w:abstractNum w:abstractNumId="102" w15:restartNumberingAfterBreak="0">
    <w:nsid w:val="69761340"/>
    <w:multiLevelType w:val="hybridMultilevel"/>
    <w:tmpl w:val="89249E36"/>
    <w:lvl w:ilvl="0" w:tplc="096E2974">
      <w:start w:val="1"/>
      <w:numFmt w:val="bullet"/>
      <w:lvlText w:val=""/>
      <w:lvlJc w:val="left"/>
      <w:pPr>
        <w:ind w:left="720" w:hanging="360"/>
      </w:pPr>
      <w:rPr>
        <w:rFonts w:ascii="Symbol" w:hAnsi="Symbol" w:hint="default"/>
      </w:rPr>
    </w:lvl>
    <w:lvl w:ilvl="1" w:tplc="D072374A">
      <w:numFmt w:val="decimal"/>
      <w:lvlText w:val=""/>
      <w:lvlJc w:val="left"/>
    </w:lvl>
    <w:lvl w:ilvl="2" w:tplc="90BA9282">
      <w:numFmt w:val="decimal"/>
      <w:lvlText w:val=""/>
      <w:lvlJc w:val="left"/>
    </w:lvl>
    <w:lvl w:ilvl="3" w:tplc="FD7048B8">
      <w:numFmt w:val="decimal"/>
      <w:lvlText w:val=""/>
      <w:lvlJc w:val="left"/>
    </w:lvl>
    <w:lvl w:ilvl="4" w:tplc="2F14A1D4">
      <w:numFmt w:val="decimal"/>
      <w:lvlText w:val=""/>
      <w:lvlJc w:val="left"/>
    </w:lvl>
    <w:lvl w:ilvl="5" w:tplc="D8BE828E">
      <w:numFmt w:val="decimal"/>
      <w:lvlText w:val=""/>
      <w:lvlJc w:val="left"/>
    </w:lvl>
    <w:lvl w:ilvl="6" w:tplc="ED149848">
      <w:numFmt w:val="decimal"/>
      <w:lvlText w:val=""/>
      <w:lvlJc w:val="left"/>
    </w:lvl>
    <w:lvl w:ilvl="7" w:tplc="AB2E8768">
      <w:numFmt w:val="decimal"/>
      <w:lvlText w:val=""/>
      <w:lvlJc w:val="left"/>
    </w:lvl>
    <w:lvl w:ilvl="8" w:tplc="21C602E8">
      <w:numFmt w:val="decimal"/>
      <w:lvlText w:val=""/>
      <w:lvlJc w:val="left"/>
    </w:lvl>
  </w:abstractNum>
  <w:abstractNum w:abstractNumId="103" w15:restartNumberingAfterBreak="0">
    <w:nsid w:val="69C4626C"/>
    <w:multiLevelType w:val="hybridMultilevel"/>
    <w:tmpl w:val="4588DD3A"/>
    <w:lvl w:ilvl="0" w:tplc="AD5AD140">
      <w:start w:val="1"/>
      <w:numFmt w:val="decimal"/>
      <w:lvlText w:val="%1."/>
      <w:lvlJc w:val="left"/>
      <w:pPr>
        <w:ind w:left="720" w:hanging="360"/>
      </w:pPr>
    </w:lvl>
    <w:lvl w:ilvl="1" w:tplc="3B10273A">
      <w:numFmt w:val="decimal"/>
      <w:lvlText w:val=""/>
      <w:lvlJc w:val="left"/>
    </w:lvl>
    <w:lvl w:ilvl="2" w:tplc="3E84D912">
      <w:numFmt w:val="decimal"/>
      <w:lvlText w:val=""/>
      <w:lvlJc w:val="left"/>
    </w:lvl>
    <w:lvl w:ilvl="3" w:tplc="102E226E">
      <w:numFmt w:val="decimal"/>
      <w:lvlText w:val=""/>
      <w:lvlJc w:val="left"/>
    </w:lvl>
    <w:lvl w:ilvl="4" w:tplc="60263048">
      <w:numFmt w:val="decimal"/>
      <w:lvlText w:val=""/>
      <w:lvlJc w:val="left"/>
    </w:lvl>
    <w:lvl w:ilvl="5" w:tplc="BD24AAA8">
      <w:numFmt w:val="decimal"/>
      <w:lvlText w:val=""/>
      <w:lvlJc w:val="left"/>
    </w:lvl>
    <w:lvl w:ilvl="6" w:tplc="7E52A3F0">
      <w:numFmt w:val="decimal"/>
      <w:lvlText w:val=""/>
      <w:lvlJc w:val="left"/>
    </w:lvl>
    <w:lvl w:ilvl="7" w:tplc="96E43A70">
      <w:numFmt w:val="decimal"/>
      <w:lvlText w:val=""/>
      <w:lvlJc w:val="left"/>
    </w:lvl>
    <w:lvl w:ilvl="8" w:tplc="6998717C">
      <w:numFmt w:val="decimal"/>
      <w:lvlText w:val=""/>
      <w:lvlJc w:val="left"/>
    </w:lvl>
  </w:abstractNum>
  <w:abstractNum w:abstractNumId="104" w15:restartNumberingAfterBreak="0">
    <w:nsid w:val="69D568F8"/>
    <w:multiLevelType w:val="hybridMultilevel"/>
    <w:tmpl w:val="7D106976"/>
    <w:lvl w:ilvl="0" w:tplc="2DD0CD98">
      <w:start w:val="1"/>
      <w:numFmt w:val="bullet"/>
      <w:lvlText w:val=""/>
      <w:lvlJc w:val="left"/>
      <w:pPr>
        <w:ind w:left="720" w:hanging="360"/>
      </w:pPr>
      <w:rPr>
        <w:rFonts w:ascii="Symbol" w:hAnsi="Symbol" w:hint="default"/>
      </w:rPr>
    </w:lvl>
    <w:lvl w:ilvl="1" w:tplc="BED818BE">
      <w:numFmt w:val="decimal"/>
      <w:lvlText w:val=""/>
      <w:lvlJc w:val="left"/>
    </w:lvl>
    <w:lvl w:ilvl="2" w:tplc="9F82C294">
      <w:numFmt w:val="decimal"/>
      <w:lvlText w:val=""/>
      <w:lvlJc w:val="left"/>
    </w:lvl>
    <w:lvl w:ilvl="3" w:tplc="4E9640C0">
      <w:numFmt w:val="decimal"/>
      <w:lvlText w:val=""/>
      <w:lvlJc w:val="left"/>
    </w:lvl>
    <w:lvl w:ilvl="4" w:tplc="63AE5F98">
      <w:numFmt w:val="decimal"/>
      <w:lvlText w:val=""/>
      <w:lvlJc w:val="left"/>
    </w:lvl>
    <w:lvl w:ilvl="5" w:tplc="9FC6E018">
      <w:numFmt w:val="decimal"/>
      <w:lvlText w:val=""/>
      <w:lvlJc w:val="left"/>
    </w:lvl>
    <w:lvl w:ilvl="6" w:tplc="B90EF59C">
      <w:numFmt w:val="decimal"/>
      <w:lvlText w:val=""/>
      <w:lvlJc w:val="left"/>
    </w:lvl>
    <w:lvl w:ilvl="7" w:tplc="05281150">
      <w:numFmt w:val="decimal"/>
      <w:lvlText w:val=""/>
      <w:lvlJc w:val="left"/>
    </w:lvl>
    <w:lvl w:ilvl="8" w:tplc="78585A94">
      <w:numFmt w:val="decimal"/>
      <w:lvlText w:val=""/>
      <w:lvlJc w:val="left"/>
    </w:lvl>
  </w:abstractNum>
  <w:abstractNum w:abstractNumId="105" w15:restartNumberingAfterBreak="0">
    <w:nsid w:val="6B085AA3"/>
    <w:multiLevelType w:val="hybridMultilevel"/>
    <w:tmpl w:val="B6021BA4"/>
    <w:lvl w:ilvl="0" w:tplc="E7F2DC8E">
      <w:start w:val="1"/>
      <w:numFmt w:val="decimal"/>
      <w:lvlText w:val="%1."/>
      <w:lvlJc w:val="left"/>
      <w:pPr>
        <w:ind w:left="720" w:hanging="360"/>
      </w:pPr>
    </w:lvl>
    <w:lvl w:ilvl="1" w:tplc="DADA98A6">
      <w:numFmt w:val="decimal"/>
      <w:lvlText w:val=""/>
      <w:lvlJc w:val="left"/>
    </w:lvl>
    <w:lvl w:ilvl="2" w:tplc="C6EE3908">
      <w:numFmt w:val="decimal"/>
      <w:lvlText w:val=""/>
      <w:lvlJc w:val="left"/>
    </w:lvl>
    <w:lvl w:ilvl="3" w:tplc="341A42CC">
      <w:numFmt w:val="decimal"/>
      <w:lvlText w:val=""/>
      <w:lvlJc w:val="left"/>
    </w:lvl>
    <w:lvl w:ilvl="4" w:tplc="FA9CD072">
      <w:numFmt w:val="decimal"/>
      <w:lvlText w:val=""/>
      <w:lvlJc w:val="left"/>
    </w:lvl>
    <w:lvl w:ilvl="5" w:tplc="1A7672F0">
      <w:numFmt w:val="decimal"/>
      <w:lvlText w:val=""/>
      <w:lvlJc w:val="left"/>
    </w:lvl>
    <w:lvl w:ilvl="6" w:tplc="C8561386">
      <w:numFmt w:val="decimal"/>
      <w:lvlText w:val=""/>
      <w:lvlJc w:val="left"/>
    </w:lvl>
    <w:lvl w:ilvl="7" w:tplc="68AC11F0">
      <w:numFmt w:val="decimal"/>
      <w:lvlText w:val=""/>
      <w:lvlJc w:val="left"/>
    </w:lvl>
    <w:lvl w:ilvl="8" w:tplc="82EC06EC">
      <w:numFmt w:val="decimal"/>
      <w:lvlText w:val=""/>
      <w:lvlJc w:val="left"/>
    </w:lvl>
  </w:abstractNum>
  <w:abstractNum w:abstractNumId="106" w15:restartNumberingAfterBreak="0">
    <w:nsid w:val="6D0E7BD1"/>
    <w:multiLevelType w:val="hybridMultilevel"/>
    <w:tmpl w:val="BB26382A"/>
    <w:lvl w:ilvl="0" w:tplc="027A3A20">
      <w:start w:val="1"/>
      <w:numFmt w:val="bullet"/>
      <w:lvlText w:val=""/>
      <w:lvlJc w:val="left"/>
      <w:pPr>
        <w:ind w:left="720" w:hanging="360"/>
      </w:pPr>
      <w:rPr>
        <w:rFonts w:ascii="Symbol" w:hAnsi="Symbol" w:hint="default"/>
      </w:rPr>
    </w:lvl>
    <w:lvl w:ilvl="1" w:tplc="3CDC1A4A">
      <w:numFmt w:val="decimal"/>
      <w:lvlText w:val=""/>
      <w:lvlJc w:val="left"/>
    </w:lvl>
    <w:lvl w:ilvl="2" w:tplc="CDAE0DCE">
      <w:numFmt w:val="decimal"/>
      <w:lvlText w:val=""/>
      <w:lvlJc w:val="left"/>
    </w:lvl>
    <w:lvl w:ilvl="3" w:tplc="07DA859A">
      <w:numFmt w:val="decimal"/>
      <w:lvlText w:val=""/>
      <w:lvlJc w:val="left"/>
    </w:lvl>
    <w:lvl w:ilvl="4" w:tplc="03C89314">
      <w:numFmt w:val="decimal"/>
      <w:lvlText w:val=""/>
      <w:lvlJc w:val="left"/>
    </w:lvl>
    <w:lvl w:ilvl="5" w:tplc="ED50C826">
      <w:numFmt w:val="decimal"/>
      <w:lvlText w:val=""/>
      <w:lvlJc w:val="left"/>
    </w:lvl>
    <w:lvl w:ilvl="6" w:tplc="0310F43E">
      <w:numFmt w:val="decimal"/>
      <w:lvlText w:val=""/>
      <w:lvlJc w:val="left"/>
    </w:lvl>
    <w:lvl w:ilvl="7" w:tplc="959058B0">
      <w:numFmt w:val="decimal"/>
      <w:lvlText w:val=""/>
      <w:lvlJc w:val="left"/>
    </w:lvl>
    <w:lvl w:ilvl="8" w:tplc="B17670D6">
      <w:numFmt w:val="decimal"/>
      <w:lvlText w:val=""/>
      <w:lvlJc w:val="left"/>
    </w:lvl>
  </w:abstractNum>
  <w:abstractNum w:abstractNumId="107" w15:restartNumberingAfterBreak="0">
    <w:nsid w:val="6DEB1AF2"/>
    <w:multiLevelType w:val="hybridMultilevel"/>
    <w:tmpl w:val="CC904218"/>
    <w:lvl w:ilvl="0" w:tplc="DF5ECFC8">
      <w:start w:val="1"/>
      <w:numFmt w:val="bullet"/>
      <w:lvlText w:val=""/>
      <w:lvlJc w:val="left"/>
      <w:pPr>
        <w:ind w:left="720" w:hanging="360"/>
      </w:pPr>
      <w:rPr>
        <w:rFonts w:ascii="Symbol" w:hAnsi="Symbol" w:hint="default"/>
      </w:rPr>
    </w:lvl>
    <w:lvl w:ilvl="1" w:tplc="E7ECE9D4">
      <w:numFmt w:val="decimal"/>
      <w:lvlText w:val=""/>
      <w:lvlJc w:val="left"/>
    </w:lvl>
    <w:lvl w:ilvl="2" w:tplc="21A40580">
      <w:numFmt w:val="decimal"/>
      <w:lvlText w:val=""/>
      <w:lvlJc w:val="left"/>
    </w:lvl>
    <w:lvl w:ilvl="3" w:tplc="56186550">
      <w:numFmt w:val="decimal"/>
      <w:lvlText w:val=""/>
      <w:lvlJc w:val="left"/>
    </w:lvl>
    <w:lvl w:ilvl="4" w:tplc="240AFCE2">
      <w:numFmt w:val="decimal"/>
      <w:lvlText w:val=""/>
      <w:lvlJc w:val="left"/>
    </w:lvl>
    <w:lvl w:ilvl="5" w:tplc="248085AC">
      <w:numFmt w:val="decimal"/>
      <w:lvlText w:val=""/>
      <w:lvlJc w:val="left"/>
    </w:lvl>
    <w:lvl w:ilvl="6" w:tplc="9F3C650E">
      <w:numFmt w:val="decimal"/>
      <w:lvlText w:val=""/>
      <w:lvlJc w:val="left"/>
    </w:lvl>
    <w:lvl w:ilvl="7" w:tplc="30BAD162">
      <w:numFmt w:val="decimal"/>
      <w:lvlText w:val=""/>
      <w:lvlJc w:val="left"/>
    </w:lvl>
    <w:lvl w:ilvl="8" w:tplc="19BA35C2">
      <w:numFmt w:val="decimal"/>
      <w:lvlText w:val=""/>
      <w:lvlJc w:val="left"/>
    </w:lvl>
  </w:abstractNum>
  <w:abstractNum w:abstractNumId="108" w15:restartNumberingAfterBreak="0">
    <w:nsid w:val="6E242672"/>
    <w:multiLevelType w:val="hybridMultilevel"/>
    <w:tmpl w:val="38744B62"/>
    <w:lvl w:ilvl="0" w:tplc="478C5B4A">
      <w:start w:val="1"/>
      <w:numFmt w:val="bullet"/>
      <w:lvlText w:val=""/>
      <w:lvlJc w:val="left"/>
      <w:pPr>
        <w:ind w:left="720" w:hanging="360"/>
      </w:pPr>
      <w:rPr>
        <w:rFonts w:ascii="Symbol" w:hAnsi="Symbol" w:hint="default"/>
      </w:rPr>
    </w:lvl>
    <w:lvl w:ilvl="1" w:tplc="8496DC90">
      <w:numFmt w:val="decimal"/>
      <w:lvlText w:val=""/>
      <w:lvlJc w:val="left"/>
    </w:lvl>
    <w:lvl w:ilvl="2" w:tplc="0B46B63E">
      <w:numFmt w:val="decimal"/>
      <w:lvlText w:val=""/>
      <w:lvlJc w:val="left"/>
    </w:lvl>
    <w:lvl w:ilvl="3" w:tplc="FFEEFC78">
      <w:numFmt w:val="decimal"/>
      <w:lvlText w:val=""/>
      <w:lvlJc w:val="left"/>
    </w:lvl>
    <w:lvl w:ilvl="4" w:tplc="1D4EA5D0">
      <w:numFmt w:val="decimal"/>
      <w:lvlText w:val=""/>
      <w:lvlJc w:val="left"/>
    </w:lvl>
    <w:lvl w:ilvl="5" w:tplc="986A9312">
      <w:numFmt w:val="decimal"/>
      <w:lvlText w:val=""/>
      <w:lvlJc w:val="left"/>
    </w:lvl>
    <w:lvl w:ilvl="6" w:tplc="8D846B20">
      <w:numFmt w:val="decimal"/>
      <w:lvlText w:val=""/>
      <w:lvlJc w:val="left"/>
    </w:lvl>
    <w:lvl w:ilvl="7" w:tplc="152A6946">
      <w:numFmt w:val="decimal"/>
      <w:lvlText w:val=""/>
      <w:lvlJc w:val="left"/>
    </w:lvl>
    <w:lvl w:ilvl="8" w:tplc="262A9C9A">
      <w:numFmt w:val="decimal"/>
      <w:lvlText w:val=""/>
      <w:lvlJc w:val="left"/>
    </w:lvl>
  </w:abstractNum>
  <w:abstractNum w:abstractNumId="109" w15:restartNumberingAfterBreak="0">
    <w:nsid w:val="718D07CD"/>
    <w:multiLevelType w:val="hybridMultilevel"/>
    <w:tmpl w:val="E5EE6C94"/>
    <w:lvl w:ilvl="0" w:tplc="C0FE84C8">
      <w:start w:val="1"/>
      <w:numFmt w:val="bullet"/>
      <w:lvlText w:val=""/>
      <w:lvlJc w:val="left"/>
      <w:pPr>
        <w:ind w:left="720" w:hanging="360"/>
      </w:pPr>
      <w:rPr>
        <w:rFonts w:ascii="Symbol" w:hAnsi="Symbol" w:hint="default"/>
      </w:rPr>
    </w:lvl>
    <w:lvl w:ilvl="1" w:tplc="733C6068">
      <w:numFmt w:val="decimal"/>
      <w:lvlText w:val=""/>
      <w:lvlJc w:val="left"/>
    </w:lvl>
    <w:lvl w:ilvl="2" w:tplc="00646A66">
      <w:numFmt w:val="decimal"/>
      <w:lvlText w:val=""/>
      <w:lvlJc w:val="left"/>
    </w:lvl>
    <w:lvl w:ilvl="3" w:tplc="62001F08">
      <w:numFmt w:val="decimal"/>
      <w:lvlText w:val=""/>
      <w:lvlJc w:val="left"/>
    </w:lvl>
    <w:lvl w:ilvl="4" w:tplc="BBC61644">
      <w:numFmt w:val="decimal"/>
      <w:lvlText w:val=""/>
      <w:lvlJc w:val="left"/>
    </w:lvl>
    <w:lvl w:ilvl="5" w:tplc="8AEABE42">
      <w:numFmt w:val="decimal"/>
      <w:lvlText w:val=""/>
      <w:lvlJc w:val="left"/>
    </w:lvl>
    <w:lvl w:ilvl="6" w:tplc="9662C008">
      <w:numFmt w:val="decimal"/>
      <w:lvlText w:val=""/>
      <w:lvlJc w:val="left"/>
    </w:lvl>
    <w:lvl w:ilvl="7" w:tplc="658400AE">
      <w:numFmt w:val="decimal"/>
      <w:lvlText w:val=""/>
      <w:lvlJc w:val="left"/>
    </w:lvl>
    <w:lvl w:ilvl="8" w:tplc="7E782530">
      <w:numFmt w:val="decimal"/>
      <w:lvlText w:val=""/>
      <w:lvlJc w:val="left"/>
    </w:lvl>
  </w:abstractNum>
  <w:abstractNum w:abstractNumId="110" w15:restartNumberingAfterBreak="0">
    <w:nsid w:val="720E5246"/>
    <w:multiLevelType w:val="hybridMultilevel"/>
    <w:tmpl w:val="372AD73A"/>
    <w:lvl w:ilvl="0" w:tplc="72E089C6">
      <w:start w:val="1"/>
      <w:numFmt w:val="bullet"/>
      <w:lvlText w:val=""/>
      <w:lvlJc w:val="left"/>
      <w:pPr>
        <w:ind w:left="720" w:hanging="360"/>
      </w:pPr>
      <w:rPr>
        <w:rFonts w:ascii="Symbol" w:hAnsi="Symbol" w:hint="default"/>
      </w:rPr>
    </w:lvl>
    <w:lvl w:ilvl="1" w:tplc="DA4E65F2">
      <w:numFmt w:val="decimal"/>
      <w:lvlText w:val=""/>
      <w:lvlJc w:val="left"/>
    </w:lvl>
    <w:lvl w:ilvl="2" w:tplc="5436FEBC">
      <w:numFmt w:val="decimal"/>
      <w:lvlText w:val=""/>
      <w:lvlJc w:val="left"/>
    </w:lvl>
    <w:lvl w:ilvl="3" w:tplc="15DCFC50">
      <w:numFmt w:val="decimal"/>
      <w:lvlText w:val=""/>
      <w:lvlJc w:val="left"/>
    </w:lvl>
    <w:lvl w:ilvl="4" w:tplc="2C66B958">
      <w:numFmt w:val="decimal"/>
      <w:lvlText w:val=""/>
      <w:lvlJc w:val="left"/>
    </w:lvl>
    <w:lvl w:ilvl="5" w:tplc="F8D6D91C">
      <w:numFmt w:val="decimal"/>
      <w:lvlText w:val=""/>
      <w:lvlJc w:val="left"/>
    </w:lvl>
    <w:lvl w:ilvl="6" w:tplc="92BCE2A2">
      <w:numFmt w:val="decimal"/>
      <w:lvlText w:val=""/>
      <w:lvlJc w:val="left"/>
    </w:lvl>
    <w:lvl w:ilvl="7" w:tplc="0D2479D8">
      <w:numFmt w:val="decimal"/>
      <w:lvlText w:val=""/>
      <w:lvlJc w:val="left"/>
    </w:lvl>
    <w:lvl w:ilvl="8" w:tplc="EC041B62">
      <w:numFmt w:val="decimal"/>
      <w:lvlText w:val=""/>
      <w:lvlJc w:val="left"/>
    </w:lvl>
  </w:abstractNum>
  <w:abstractNum w:abstractNumId="111" w15:restartNumberingAfterBreak="0">
    <w:nsid w:val="760A3259"/>
    <w:multiLevelType w:val="hybridMultilevel"/>
    <w:tmpl w:val="9AB82248"/>
    <w:lvl w:ilvl="0" w:tplc="9F9EEE6A">
      <w:start w:val="1"/>
      <w:numFmt w:val="bullet"/>
      <w:lvlText w:val=""/>
      <w:lvlJc w:val="left"/>
      <w:pPr>
        <w:ind w:left="720" w:hanging="360"/>
      </w:pPr>
      <w:rPr>
        <w:rFonts w:ascii="Symbol" w:hAnsi="Symbol" w:hint="default"/>
      </w:rPr>
    </w:lvl>
    <w:lvl w:ilvl="1" w:tplc="F6D4E788">
      <w:numFmt w:val="decimal"/>
      <w:lvlText w:val=""/>
      <w:lvlJc w:val="left"/>
    </w:lvl>
    <w:lvl w:ilvl="2" w:tplc="D95660BE">
      <w:numFmt w:val="decimal"/>
      <w:lvlText w:val=""/>
      <w:lvlJc w:val="left"/>
    </w:lvl>
    <w:lvl w:ilvl="3" w:tplc="CE9E279E">
      <w:numFmt w:val="decimal"/>
      <w:lvlText w:val=""/>
      <w:lvlJc w:val="left"/>
    </w:lvl>
    <w:lvl w:ilvl="4" w:tplc="32B00E46">
      <w:numFmt w:val="decimal"/>
      <w:lvlText w:val=""/>
      <w:lvlJc w:val="left"/>
    </w:lvl>
    <w:lvl w:ilvl="5" w:tplc="DFF8F256">
      <w:numFmt w:val="decimal"/>
      <w:lvlText w:val=""/>
      <w:lvlJc w:val="left"/>
    </w:lvl>
    <w:lvl w:ilvl="6" w:tplc="69B267A4">
      <w:numFmt w:val="decimal"/>
      <w:lvlText w:val=""/>
      <w:lvlJc w:val="left"/>
    </w:lvl>
    <w:lvl w:ilvl="7" w:tplc="69BE2132">
      <w:numFmt w:val="decimal"/>
      <w:lvlText w:val=""/>
      <w:lvlJc w:val="left"/>
    </w:lvl>
    <w:lvl w:ilvl="8" w:tplc="DAFC9D3A">
      <w:numFmt w:val="decimal"/>
      <w:lvlText w:val=""/>
      <w:lvlJc w:val="left"/>
    </w:lvl>
  </w:abstractNum>
  <w:abstractNum w:abstractNumId="112" w15:restartNumberingAfterBreak="0">
    <w:nsid w:val="762B2F90"/>
    <w:multiLevelType w:val="hybridMultilevel"/>
    <w:tmpl w:val="E4006F18"/>
    <w:lvl w:ilvl="0" w:tplc="6158E5A6">
      <w:start w:val="1"/>
      <w:numFmt w:val="bullet"/>
      <w:lvlText w:val=""/>
      <w:lvlJc w:val="left"/>
      <w:pPr>
        <w:ind w:left="720" w:hanging="360"/>
      </w:pPr>
      <w:rPr>
        <w:rFonts w:ascii="Symbol" w:hAnsi="Symbol" w:hint="default"/>
      </w:rPr>
    </w:lvl>
    <w:lvl w:ilvl="1" w:tplc="BE182BF4">
      <w:numFmt w:val="decimal"/>
      <w:lvlText w:val=""/>
      <w:lvlJc w:val="left"/>
    </w:lvl>
    <w:lvl w:ilvl="2" w:tplc="9266EF5E">
      <w:numFmt w:val="decimal"/>
      <w:lvlText w:val=""/>
      <w:lvlJc w:val="left"/>
    </w:lvl>
    <w:lvl w:ilvl="3" w:tplc="B0F2E7B6">
      <w:numFmt w:val="decimal"/>
      <w:lvlText w:val=""/>
      <w:lvlJc w:val="left"/>
    </w:lvl>
    <w:lvl w:ilvl="4" w:tplc="F326C2AE">
      <w:numFmt w:val="decimal"/>
      <w:lvlText w:val=""/>
      <w:lvlJc w:val="left"/>
    </w:lvl>
    <w:lvl w:ilvl="5" w:tplc="3EFA8998">
      <w:numFmt w:val="decimal"/>
      <w:lvlText w:val=""/>
      <w:lvlJc w:val="left"/>
    </w:lvl>
    <w:lvl w:ilvl="6" w:tplc="06148B60">
      <w:numFmt w:val="decimal"/>
      <w:lvlText w:val=""/>
      <w:lvlJc w:val="left"/>
    </w:lvl>
    <w:lvl w:ilvl="7" w:tplc="5D70F610">
      <w:numFmt w:val="decimal"/>
      <w:lvlText w:val=""/>
      <w:lvlJc w:val="left"/>
    </w:lvl>
    <w:lvl w:ilvl="8" w:tplc="6082DCDC">
      <w:numFmt w:val="decimal"/>
      <w:lvlText w:val=""/>
      <w:lvlJc w:val="left"/>
    </w:lvl>
  </w:abstractNum>
  <w:abstractNum w:abstractNumId="113" w15:restartNumberingAfterBreak="0">
    <w:nsid w:val="767F41C1"/>
    <w:multiLevelType w:val="hybridMultilevel"/>
    <w:tmpl w:val="821262E4"/>
    <w:lvl w:ilvl="0" w:tplc="616C09A6">
      <w:start w:val="1"/>
      <w:numFmt w:val="bullet"/>
      <w:lvlText w:val=""/>
      <w:lvlJc w:val="left"/>
      <w:pPr>
        <w:ind w:left="720" w:hanging="360"/>
      </w:pPr>
      <w:rPr>
        <w:rFonts w:ascii="Symbol" w:hAnsi="Symbol" w:hint="default"/>
      </w:rPr>
    </w:lvl>
    <w:lvl w:ilvl="1" w:tplc="91946D78">
      <w:numFmt w:val="decimal"/>
      <w:lvlText w:val=""/>
      <w:lvlJc w:val="left"/>
    </w:lvl>
    <w:lvl w:ilvl="2" w:tplc="15BC42DC">
      <w:numFmt w:val="decimal"/>
      <w:lvlText w:val=""/>
      <w:lvlJc w:val="left"/>
    </w:lvl>
    <w:lvl w:ilvl="3" w:tplc="87EE3DAE">
      <w:numFmt w:val="decimal"/>
      <w:lvlText w:val=""/>
      <w:lvlJc w:val="left"/>
    </w:lvl>
    <w:lvl w:ilvl="4" w:tplc="949A8364">
      <w:numFmt w:val="decimal"/>
      <w:lvlText w:val=""/>
      <w:lvlJc w:val="left"/>
    </w:lvl>
    <w:lvl w:ilvl="5" w:tplc="2F702478">
      <w:numFmt w:val="decimal"/>
      <w:lvlText w:val=""/>
      <w:lvlJc w:val="left"/>
    </w:lvl>
    <w:lvl w:ilvl="6" w:tplc="623646F6">
      <w:numFmt w:val="decimal"/>
      <w:lvlText w:val=""/>
      <w:lvlJc w:val="left"/>
    </w:lvl>
    <w:lvl w:ilvl="7" w:tplc="C1B4BA7E">
      <w:numFmt w:val="decimal"/>
      <w:lvlText w:val=""/>
      <w:lvlJc w:val="left"/>
    </w:lvl>
    <w:lvl w:ilvl="8" w:tplc="F6F49708">
      <w:numFmt w:val="decimal"/>
      <w:lvlText w:val=""/>
      <w:lvlJc w:val="left"/>
    </w:lvl>
  </w:abstractNum>
  <w:abstractNum w:abstractNumId="114" w15:restartNumberingAfterBreak="0">
    <w:nsid w:val="78EB1F20"/>
    <w:multiLevelType w:val="hybridMultilevel"/>
    <w:tmpl w:val="88C4395A"/>
    <w:lvl w:ilvl="0" w:tplc="98489042">
      <w:numFmt w:val="decimal"/>
      <w:lvlText w:val=""/>
      <w:lvlJc w:val="left"/>
    </w:lvl>
    <w:lvl w:ilvl="1" w:tplc="ABC4F942">
      <w:start w:val="1"/>
      <w:numFmt w:val="bullet"/>
      <w:lvlText w:val=""/>
      <w:lvlJc w:val="left"/>
      <w:pPr>
        <w:ind w:left="1440" w:hanging="360"/>
      </w:pPr>
      <w:rPr>
        <w:rFonts w:ascii="Symbol" w:hAnsi="Symbol" w:hint="default"/>
      </w:rPr>
    </w:lvl>
    <w:lvl w:ilvl="2" w:tplc="F9F024A6">
      <w:numFmt w:val="decimal"/>
      <w:lvlText w:val=""/>
      <w:lvlJc w:val="left"/>
    </w:lvl>
    <w:lvl w:ilvl="3" w:tplc="65389E78">
      <w:numFmt w:val="decimal"/>
      <w:lvlText w:val=""/>
      <w:lvlJc w:val="left"/>
    </w:lvl>
    <w:lvl w:ilvl="4" w:tplc="CD94330E">
      <w:numFmt w:val="decimal"/>
      <w:lvlText w:val=""/>
      <w:lvlJc w:val="left"/>
    </w:lvl>
    <w:lvl w:ilvl="5" w:tplc="FB56A612">
      <w:numFmt w:val="decimal"/>
      <w:lvlText w:val=""/>
      <w:lvlJc w:val="left"/>
    </w:lvl>
    <w:lvl w:ilvl="6" w:tplc="8E9A3F6C">
      <w:numFmt w:val="decimal"/>
      <w:lvlText w:val=""/>
      <w:lvlJc w:val="left"/>
    </w:lvl>
    <w:lvl w:ilvl="7" w:tplc="93FA6730">
      <w:numFmt w:val="decimal"/>
      <w:lvlText w:val=""/>
      <w:lvlJc w:val="left"/>
    </w:lvl>
    <w:lvl w:ilvl="8" w:tplc="17D21E32">
      <w:numFmt w:val="decimal"/>
      <w:lvlText w:val=""/>
      <w:lvlJc w:val="left"/>
    </w:lvl>
  </w:abstractNum>
  <w:abstractNum w:abstractNumId="115" w15:restartNumberingAfterBreak="0">
    <w:nsid w:val="79836499"/>
    <w:multiLevelType w:val="hybridMultilevel"/>
    <w:tmpl w:val="37F2940C"/>
    <w:lvl w:ilvl="0" w:tplc="F8600DEC">
      <w:start w:val="1"/>
      <w:numFmt w:val="bullet"/>
      <w:lvlText w:val=""/>
      <w:lvlJc w:val="left"/>
      <w:pPr>
        <w:ind w:left="720" w:hanging="360"/>
      </w:pPr>
      <w:rPr>
        <w:rFonts w:ascii="Symbol" w:hAnsi="Symbol" w:hint="default"/>
      </w:rPr>
    </w:lvl>
    <w:lvl w:ilvl="1" w:tplc="7DC46F2E">
      <w:numFmt w:val="decimal"/>
      <w:lvlText w:val=""/>
      <w:lvlJc w:val="left"/>
    </w:lvl>
    <w:lvl w:ilvl="2" w:tplc="C72EB624">
      <w:numFmt w:val="decimal"/>
      <w:lvlText w:val=""/>
      <w:lvlJc w:val="left"/>
    </w:lvl>
    <w:lvl w:ilvl="3" w:tplc="FDDC9DF6">
      <w:numFmt w:val="decimal"/>
      <w:lvlText w:val=""/>
      <w:lvlJc w:val="left"/>
    </w:lvl>
    <w:lvl w:ilvl="4" w:tplc="5DDE86F6">
      <w:numFmt w:val="decimal"/>
      <w:lvlText w:val=""/>
      <w:lvlJc w:val="left"/>
    </w:lvl>
    <w:lvl w:ilvl="5" w:tplc="FE628260">
      <w:numFmt w:val="decimal"/>
      <w:lvlText w:val=""/>
      <w:lvlJc w:val="left"/>
    </w:lvl>
    <w:lvl w:ilvl="6" w:tplc="1278D7E2">
      <w:numFmt w:val="decimal"/>
      <w:lvlText w:val=""/>
      <w:lvlJc w:val="left"/>
    </w:lvl>
    <w:lvl w:ilvl="7" w:tplc="9410B298">
      <w:numFmt w:val="decimal"/>
      <w:lvlText w:val=""/>
      <w:lvlJc w:val="left"/>
    </w:lvl>
    <w:lvl w:ilvl="8" w:tplc="13005542">
      <w:numFmt w:val="decimal"/>
      <w:lvlText w:val=""/>
      <w:lvlJc w:val="left"/>
    </w:lvl>
  </w:abstractNum>
  <w:abstractNum w:abstractNumId="116" w15:restartNumberingAfterBreak="0">
    <w:nsid w:val="7A375CB4"/>
    <w:multiLevelType w:val="hybridMultilevel"/>
    <w:tmpl w:val="77709EAA"/>
    <w:lvl w:ilvl="0" w:tplc="7E8C36BC">
      <w:start w:val="1"/>
      <w:numFmt w:val="bullet"/>
      <w:lvlText w:val=""/>
      <w:lvlJc w:val="left"/>
      <w:pPr>
        <w:ind w:left="720" w:hanging="360"/>
      </w:pPr>
      <w:rPr>
        <w:rFonts w:ascii="Symbol" w:hAnsi="Symbol" w:hint="default"/>
      </w:rPr>
    </w:lvl>
    <w:lvl w:ilvl="1" w:tplc="2DBCEEA8">
      <w:numFmt w:val="decimal"/>
      <w:lvlText w:val=""/>
      <w:lvlJc w:val="left"/>
    </w:lvl>
    <w:lvl w:ilvl="2" w:tplc="26889E62">
      <w:numFmt w:val="decimal"/>
      <w:lvlText w:val=""/>
      <w:lvlJc w:val="left"/>
    </w:lvl>
    <w:lvl w:ilvl="3" w:tplc="A3C67028">
      <w:numFmt w:val="decimal"/>
      <w:lvlText w:val=""/>
      <w:lvlJc w:val="left"/>
    </w:lvl>
    <w:lvl w:ilvl="4" w:tplc="285A5104">
      <w:numFmt w:val="decimal"/>
      <w:lvlText w:val=""/>
      <w:lvlJc w:val="left"/>
    </w:lvl>
    <w:lvl w:ilvl="5" w:tplc="A1188E98">
      <w:numFmt w:val="decimal"/>
      <w:lvlText w:val=""/>
      <w:lvlJc w:val="left"/>
    </w:lvl>
    <w:lvl w:ilvl="6" w:tplc="EBB06B68">
      <w:numFmt w:val="decimal"/>
      <w:lvlText w:val=""/>
      <w:lvlJc w:val="left"/>
    </w:lvl>
    <w:lvl w:ilvl="7" w:tplc="EB7A455E">
      <w:numFmt w:val="decimal"/>
      <w:lvlText w:val=""/>
      <w:lvlJc w:val="left"/>
    </w:lvl>
    <w:lvl w:ilvl="8" w:tplc="A998CDEC">
      <w:numFmt w:val="decimal"/>
      <w:lvlText w:val=""/>
      <w:lvlJc w:val="left"/>
    </w:lvl>
  </w:abstractNum>
  <w:abstractNum w:abstractNumId="117" w15:restartNumberingAfterBreak="0">
    <w:nsid w:val="7A5F6FD7"/>
    <w:multiLevelType w:val="hybridMultilevel"/>
    <w:tmpl w:val="A13036C8"/>
    <w:lvl w:ilvl="0" w:tplc="0A20C4AE">
      <w:start w:val="1"/>
      <w:numFmt w:val="bullet"/>
      <w:lvlText w:val=""/>
      <w:lvlJc w:val="left"/>
      <w:pPr>
        <w:ind w:left="720" w:hanging="360"/>
      </w:pPr>
      <w:rPr>
        <w:rFonts w:ascii="Symbol" w:hAnsi="Symbol" w:hint="default"/>
      </w:rPr>
    </w:lvl>
    <w:lvl w:ilvl="1" w:tplc="F4783088">
      <w:numFmt w:val="decimal"/>
      <w:lvlText w:val=""/>
      <w:lvlJc w:val="left"/>
    </w:lvl>
    <w:lvl w:ilvl="2" w:tplc="45F2A2E0">
      <w:numFmt w:val="decimal"/>
      <w:lvlText w:val=""/>
      <w:lvlJc w:val="left"/>
    </w:lvl>
    <w:lvl w:ilvl="3" w:tplc="D4FC7B6A">
      <w:numFmt w:val="decimal"/>
      <w:lvlText w:val=""/>
      <w:lvlJc w:val="left"/>
    </w:lvl>
    <w:lvl w:ilvl="4" w:tplc="04B8533C">
      <w:numFmt w:val="decimal"/>
      <w:lvlText w:val=""/>
      <w:lvlJc w:val="left"/>
    </w:lvl>
    <w:lvl w:ilvl="5" w:tplc="8AEC0D82">
      <w:numFmt w:val="decimal"/>
      <w:lvlText w:val=""/>
      <w:lvlJc w:val="left"/>
    </w:lvl>
    <w:lvl w:ilvl="6" w:tplc="B9E62BCC">
      <w:numFmt w:val="decimal"/>
      <w:lvlText w:val=""/>
      <w:lvlJc w:val="left"/>
    </w:lvl>
    <w:lvl w:ilvl="7" w:tplc="93B870A6">
      <w:numFmt w:val="decimal"/>
      <w:lvlText w:val=""/>
      <w:lvlJc w:val="left"/>
    </w:lvl>
    <w:lvl w:ilvl="8" w:tplc="02C800A6">
      <w:numFmt w:val="decimal"/>
      <w:lvlText w:val=""/>
      <w:lvlJc w:val="left"/>
    </w:lvl>
  </w:abstractNum>
  <w:abstractNum w:abstractNumId="118" w15:restartNumberingAfterBreak="0">
    <w:nsid w:val="7B026194"/>
    <w:multiLevelType w:val="hybridMultilevel"/>
    <w:tmpl w:val="80D84F64"/>
    <w:lvl w:ilvl="0" w:tplc="4018694E">
      <w:start w:val="1"/>
      <w:numFmt w:val="bullet"/>
      <w:lvlText w:val=""/>
      <w:lvlJc w:val="left"/>
      <w:pPr>
        <w:ind w:left="720" w:hanging="360"/>
      </w:pPr>
      <w:rPr>
        <w:rFonts w:ascii="Symbol" w:hAnsi="Symbol" w:hint="default"/>
      </w:rPr>
    </w:lvl>
    <w:lvl w:ilvl="1" w:tplc="63CA9A92">
      <w:numFmt w:val="decimal"/>
      <w:lvlText w:val=""/>
      <w:lvlJc w:val="left"/>
    </w:lvl>
    <w:lvl w:ilvl="2" w:tplc="507C2BC6">
      <w:numFmt w:val="decimal"/>
      <w:lvlText w:val=""/>
      <w:lvlJc w:val="left"/>
    </w:lvl>
    <w:lvl w:ilvl="3" w:tplc="94F85F16">
      <w:numFmt w:val="decimal"/>
      <w:lvlText w:val=""/>
      <w:lvlJc w:val="left"/>
    </w:lvl>
    <w:lvl w:ilvl="4" w:tplc="2F229A2C">
      <w:numFmt w:val="decimal"/>
      <w:lvlText w:val=""/>
      <w:lvlJc w:val="left"/>
    </w:lvl>
    <w:lvl w:ilvl="5" w:tplc="33A0EA10">
      <w:numFmt w:val="decimal"/>
      <w:lvlText w:val=""/>
      <w:lvlJc w:val="left"/>
    </w:lvl>
    <w:lvl w:ilvl="6" w:tplc="FBD83C44">
      <w:numFmt w:val="decimal"/>
      <w:lvlText w:val=""/>
      <w:lvlJc w:val="left"/>
    </w:lvl>
    <w:lvl w:ilvl="7" w:tplc="59A6987C">
      <w:numFmt w:val="decimal"/>
      <w:lvlText w:val=""/>
      <w:lvlJc w:val="left"/>
    </w:lvl>
    <w:lvl w:ilvl="8" w:tplc="5F36F13A">
      <w:numFmt w:val="decimal"/>
      <w:lvlText w:val=""/>
      <w:lvlJc w:val="left"/>
    </w:lvl>
  </w:abstractNum>
  <w:abstractNum w:abstractNumId="119" w15:restartNumberingAfterBreak="0">
    <w:nsid w:val="7CF801EB"/>
    <w:multiLevelType w:val="hybridMultilevel"/>
    <w:tmpl w:val="7560764C"/>
    <w:lvl w:ilvl="0" w:tplc="B270EF5C">
      <w:start w:val="1"/>
      <w:numFmt w:val="bullet"/>
      <w:lvlText w:val=""/>
      <w:lvlJc w:val="left"/>
      <w:pPr>
        <w:ind w:left="720" w:hanging="360"/>
      </w:pPr>
      <w:rPr>
        <w:rFonts w:ascii="Symbol" w:hAnsi="Symbol" w:hint="default"/>
      </w:rPr>
    </w:lvl>
    <w:lvl w:ilvl="1" w:tplc="266AFE62">
      <w:numFmt w:val="decimal"/>
      <w:lvlText w:val=""/>
      <w:lvlJc w:val="left"/>
    </w:lvl>
    <w:lvl w:ilvl="2" w:tplc="9C282418">
      <w:numFmt w:val="decimal"/>
      <w:lvlText w:val=""/>
      <w:lvlJc w:val="left"/>
    </w:lvl>
    <w:lvl w:ilvl="3" w:tplc="1BEA5800">
      <w:numFmt w:val="decimal"/>
      <w:lvlText w:val=""/>
      <w:lvlJc w:val="left"/>
    </w:lvl>
    <w:lvl w:ilvl="4" w:tplc="6268971C">
      <w:numFmt w:val="decimal"/>
      <w:lvlText w:val=""/>
      <w:lvlJc w:val="left"/>
    </w:lvl>
    <w:lvl w:ilvl="5" w:tplc="83DAAB34">
      <w:numFmt w:val="decimal"/>
      <w:lvlText w:val=""/>
      <w:lvlJc w:val="left"/>
    </w:lvl>
    <w:lvl w:ilvl="6" w:tplc="6DE2FBD8">
      <w:numFmt w:val="decimal"/>
      <w:lvlText w:val=""/>
      <w:lvlJc w:val="left"/>
    </w:lvl>
    <w:lvl w:ilvl="7" w:tplc="13C6EAC2">
      <w:numFmt w:val="decimal"/>
      <w:lvlText w:val=""/>
      <w:lvlJc w:val="left"/>
    </w:lvl>
    <w:lvl w:ilvl="8" w:tplc="DD3CD854">
      <w:numFmt w:val="decimal"/>
      <w:lvlText w:val=""/>
      <w:lvlJc w:val="left"/>
    </w:lvl>
  </w:abstractNum>
  <w:abstractNum w:abstractNumId="120" w15:restartNumberingAfterBreak="0">
    <w:nsid w:val="7DD52309"/>
    <w:multiLevelType w:val="hybridMultilevel"/>
    <w:tmpl w:val="9A205162"/>
    <w:lvl w:ilvl="0" w:tplc="A7BC4E14">
      <w:start w:val="1"/>
      <w:numFmt w:val="bullet"/>
      <w:lvlText w:val=""/>
      <w:lvlJc w:val="left"/>
      <w:pPr>
        <w:ind w:left="720" w:hanging="360"/>
      </w:pPr>
      <w:rPr>
        <w:rFonts w:ascii="Symbol" w:hAnsi="Symbol" w:hint="default"/>
      </w:rPr>
    </w:lvl>
    <w:lvl w:ilvl="1" w:tplc="D24EAD3C">
      <w:numFmt w:val="decimal"/>
      <w:lvlText w:val=""/>
      <w:lvlJc w:val="left"/>
    </w:lvl>
    <w:lvl w:ilvl="2" w:tplc="5AFE2CB0">
      <w:numFmt w:val="decimal"/>
      <w:lvlText w:val=""/>
      <w:lvlJc w:val="left"/>
    </w:lvl>
    <w:lvl w:ilvl="3" w:tplc="AFB67362">
      <w:numFmt w:val="decimal"/>
      <w:lvlText w:val=""/>
      <w:lvlJc w:val="left"/>
    </w:lvl>
    <w:lvl w:ilvl="4" w:tplc="E87C9244">
      <w:numFmt w:val="decimal"/>
      <w:lvlText w:val=""/>
      <w:lvlJc w:val="left"/>
    </w:lvl>
    <w:lvl w:ilvl="5" w:tplc="B8B0DD64">
      <w:numFmt w:val="decimal"/>
      <w:lvlText w:val=""/>
      <w:lvlJc w:val="left"/>
    </w:lvl>
    <w:lvl w:ilvl="6" w:tplc="D966C832">
      <w:numFmt w:val="decimal"/>
      <w:lvlText w:val=""/>
      <w:lvlJc w:val="left"/>
    </w:lvl>
    <w:lvl w:ilvl="7" w:tplc="CDE2E17E">
      <w:numFmt w:val="decimal"/>
      <w:lvlText w:val=""/>
      <w:lvlJc w:val="left"/>
    </w:lvl>
    <w:lvl w:ilvl="8" w:tplc="39E45EF4">
      <w:numFmt w:val="decimal"/>
      <w:lvlText w:val=""/>
      <w:lvlJc w:val="left"/>
    </w:lvl>
  </w:abstractNum>
  <w:abstractNum w:abstractNumId="121" w15:restartNumberingAfterBreak="0">
    <w:nsid w:val="7DDE10C0"/>
    <w:multiLevelType w:val="hybridMultilevel"/>
    <w:tmpl w:val="AB08EFC0"/>
    <w:lvl w:ilvl="0" w:tplc="2702C1FE">
      <w:start w:val="1"/>
      <w:numFmt w:val="bullet"/>
      <w:lvlText w:val=""/>
      <w:lvlJc w:val="left"/>
      <w:pPr>
        <w:ind w:left="720" w:hanging="360"/>
      </w:pPr>
      <w:rPr>
        <w:rFonts w:ascii="Symbol" w:hAnsi="Symbol" w:hint="default"/>
      </w:rPr>
    </w:lvl>
    <w:lvl w:ilvl="1" w:tplc="C570F856">
      <w:numFmt w:val="decimal"/>
      <w:lvlText w:val=""/>
      <w:lvlJc w:val="left"/>
    </w:lvl>
    <w:lvl w:ilvl="2" w:tplc="C660F95A">
      <w:numFmt w:val="decimal"/>
      <w:lvlText w:val=""/>
      <w:lvlJc w:val="left"/>
    </w:lvl>
    <w:lvl w:ilvl="3" w:tplc="7A8E2A30">
      <w:numFmt w:val="decimal"/>
      <w:lvlText w:val=""/>
      <w:lvlJc w:val="left"/>
    </w:lvl>
    <w:lvl w:ilvl="4" w:tplc="E1DC314E">
      <w:numFmt w:val="decimal"/>
      <w:lvlText w:val=""/>
      <w:lvlJc w:val="left"/>
    </w:lvl>
    <w:lvl w:ilvl="5" w:tplc="D676F152">
      <w:numFmt w:val="decimal"/>
      <w:lvlText w:val=""/>
      <w:lvlJc w:val="left"/>
    </w:lvl>
    <w:lvl w:ilvl="6" w:tplc="56C8D1E8">
      <w:numFmt w:val="decimal"/>
      <w:lvlText w:val=""/>
      <w:lvlJc w:val="left"/>
    </w:lvl>
    <w:lvl w:ilvl="7" w:tplc="50CAC756">
      <w:numFmt w:val="decimal"/>
      <w:lvlText w:val=""/>
      <w:lvlJc w:val="left"/>
    </w:lvl>
    <w:lvl w:ilvl="8" w:tplc="EB8E4D8A">
      <w:numFmt w:val="decimal"/>
      <w:lvlText w:val=""/>
      <w:lvlJc w:val="left"/>
    </w:lvl>
  </w:abstractNum>
  <w:abstractNum w:abstractNumId="122" w15:restartNumberingAfterBreak="0">
    <w:nsid w:val="7FB05DDC"/>
    <w:multiLevelType w:val="hybridMultilevel"/>
    <w:tmpl w:val="020498B4"/>
    <w:lvl w:ilvl="0" w:tplc="96524908">
      <w:start w:val="1"/>
      <w:numFmt w:val="bullet"/>
      <w:lvlText w:val=""/>
      <w:lvlJc w:val="left"/>
      <w:pPr>
        <w:ind w:left="720" w:hanging="360"/>
      </w:pPr>
      <w:rPr>
        <w:rFonts w:ascii="Symbol" w:hAnsi="Symbol" w:hint="default"/>
      </w:rPr>
    </w:lvl>
    <w:lvl w:ilvl="1" w:tplc="1C24FD08">
      <w:numFmt w:val="decimal"/>
      <w:lvlText w:val=""/>
      <w:lvlJc w:val="left"/>
    </w:lvl>
    <w:lvl w:ilvl="2" w:tplc="DA188848">
      <w:numFmt w:val="decimal"/>
      <w:lvlText w:val=""/>
      <w:lvlJc w:val="left"/>
    </w:lvl>
    <w:lvl w:ilvl="3" w:tplc="94A853BE">
      <w:numFmt w:val="decimal"/>
      <w:lvlText w:val=""/>
      <w:lvlJc w:val="left"/>
    </w:lvl>
    <w:lvl w:ilvl="4" w:tplc="3828E0F6">
      <w:numFmt w:val="decimal"/>
      <w:lvlText w:val=""/>
      <w:lvlJc w:val="left"/>
    </w:lvl>
    <w:lvl w:ilvl="5" w:tplc="CDBAE04A">
      <w:numFmt w:val="decimal"/>
      <w:lvlText w:val=""/>
      <w:lvlJc w:val="left"/>
    </w:lvl>
    <w:lvl w:ilvl="6" w:tplc="14CC2392">
      <w:numFmt w:val="decimal"/>
      <w:lvlText w:val=""/>
      <w:lvlJc w:val="left"/>
    </w:lvl>
    <w:lvl w:ilvl="7" w:tplc="DC7E7BDA">
      <w:numFmt w:val="decimal"/>
      <w:lvlText w:val=""/>
      <w:lvlJc w:val="left"/>
    </w:lvl>
    <w:lvl w:ilvl="8" w:tplc="D43822C8">
      <w:numFmt w:val="decimal"/>
      <w:lvlText w:val=""/>
      <w:lvlJc w:val="left"/>
    </w:lvl>
  </w:abstractNum>
  <w:num w:numId="1" w16cid:durableId="949125038">
    <w:abstractNumId w:val="34"/>
  </w:num>
  <w:num w:numId="2" w16cid:durableId="433210814">
    <w:abstractNumId w:val="20"/>
  </w:num>
  <w:num w:numId="3" w16cid:durableId="1546258624">
    <w:abstractNumId w:val="113"/>
  </w:num>
  <w:num w:numId="4" w16cid:durableId="496455154">
    <w:abstractNumId w:val="63"/>
  </w:num>
  <w:num w:numId="5" w16cid:durableId="1844318802">
    <w:abstractNumId w:val="51"/>
  </w:num>
  <w:num w:numId="6" w16cid:durableId="903101196">
    <w:abstractNumId w:val="93"/>
  </w:num>
  <w:num w:numId="7" w16cid:durableId="662195989">
    <w:abstractNumId w:val="104"/>
  </w:num>
  <w:num w:numId="8" w16cid:durableId="420220576">
    <w:abstractNumId w:val="119"/>
  </w:num>
  <w:num w:numId="9" w16cid:durableId="132599978">
    <w:abstractNumId w:val="106"/>
  </w:num>
  <w:num w:numId="10" w16cid:durableId="457068021">
    <w:abstractNumId w:val="12"/>
  </w:num>
  <w:num w:numId="11" w16cid:durableId="2102292681">
    <w:abstractNumId w:val="68"/>
  </w:num>
  <w:num w:numId="12" w16cid:durableId="593519299">
    <w:abstractNumId w:val="75"/>
  </w:num>
  <w:num w:numId="13" w16cid:durableId="580411492">
    <w:abstractNumId w:val="70"/>
  </w:num>
  <w:num w:numId="14" w16cid:durableId="1945990364">
    <w:abstractNumId w:val="3"/>
  </w:num>
  <w:num w:numId="15" w16cid:durableId="1787695902">
    <w:abstractNumId w:val="29"/>
  </w:num>
  <w:num w:numId="16" w16cid:durableId="238753624">
    <w:abstractNumId w:val="74"/>
  </w:num>
  <w:num w:numId="17" w16cid:durableId="1390497453">
    <w:abstractNumId w:val="88"/>
  </w:num>
  <w:num w:numId="18" w16cid:durableId="2025016506">
    <w:abstractNumId w:val="4"/>
  </w:num>
  <w:num w:numId="19" w16cid:durableId="1093865217">
    <w:abstractNumId w:val="81"/>
  </w:num>
  <w:num w:numId="20" w16cid:durableId="1561289296">
    <w:abstractNumId w:val="18"/>
  </w:num>
  <w:num w:numId="21" w16cid:durableId="152912383">
    <w:abstractNumId w:val="36"/>
  </w:num>
  <w:num w:numId="22" w16cid:durableId="134565053">
    <w:abstractNumId w:val="16"/>
  </w:num>
  <w:num w:numId="23" w16cid:durableId="1198735510">
    <w:abstractNumId w:val="86"/>
  </w:num>
  <w:num w:numId="24" w16cid:durableId="5602531">
    <w:abstractNumId w:val="99"/>
  </w:num>
  <w:num w:numId="25" w16cid:durableId="1978340605">
    <w:abstractNumId w:val="27"/>
  </w:num>
  <w:num w:numId="26" w16cid:durableId="738794214">
    <w:abstractNumId w:val="25"/>
  </w:num>
  <w:num w:numId="27" w16cid:durableId="26566324">
    <w:abstractNumId w:val="91"/>
  </w:num>
  <w:num w:numId="28" w16cid:durableId="1954357017">
    <w:abstractNumId w:val="114"/>
  </w:num>
  <w:num w:numId="29" w16cid:durableId="556890811">
    <w:abstractNumId w:val="111"/>
  </w:num>
  <w:num w:numId="30" w16cid:durableId="1506819439">
    <w:abstractNumId w:val="39"/>
  </w:num>
  <w:num w:numId="31" w16cid:durableId="506793334">
    <w:abstractNumId w:val="10"/>
  </w:num>
  <w:num w:numId="32" w16cid:durableId="548952777">
    <w:abstractNumId w:val="0"/>
  </w:num>
  <w:num w:numId="33" w16cid:durableId="996422929">
    <w:abstractNumId w:val="69"/>
  </w:num>
  <w:num w:numId="34" w16cid:durableId="1028023248">
    <w:abstractNumId w:val="67"/>
  </w:num>
  <w:num w:numId="35" w16cid:durableId="129519241">
    <w:abstractNumId w:val="23"/>
  </w:num>
  <w:num w:numId="36" w16cid:durableId="1997027891">
    <w:abstractNumId w:val="78"/>
  </w:num>
  <w:num w:numId="37" w16cid:durableId="1819564782">
    <w:abstractNumId w:val="49"/>
  </w:num>
  <w:num w:numId="38" w16cid:durableId="1307196628">
    <w:abstractNumId w:val="118"/>
  </w:num>
  <w:num w:numId="39" w16cid:durableId="58214400">
    <w:abstractNumId w:val="2"/>
  </w:num>
  <w:num w:numId="40" w16cid:durableId="545458799">
    <w:abstractNumId w:val="64"/>
  </w:num>
  <w:num w:numId="41" w16cid:durableId="417140868">
    <w:abstractNumId w:val="56"/>
  </w:num>
  <w:num w:numId="42" w16cid:durableId="742140801">
    <w:abstractNumId w:val="54"/>
  </w:num>
  <w:num w:numId="43" w16cid:durableId="876357660">
    <w:abstractNumId w:val="60"/>
  </w:num>
  <w:num w:numId="44" w16cid:durableId="705057976">
    <w:abstractNumId w:val="79"/>
  </w:num>
  <w:num w:numId="45" w16cid:durableId="401412602">
    <w:abstractNumId w:val="42"/>
  </w:num>
  <w:num w:numId="46" w16cid:durableId="1662611835">
    <w:abstractNumId w:val="47"/>
  </w:num>
  <w:num w:numId="47" w16cid:durableId="1772628387">
    <w:abstractNumId w:val="43"/>
  </w:num>
  <w:num w:numId="48" w16cid:durableId="1823692861">
    <w:abstractNumId w:val="26"/>
  </w:num>
  <w:num w:numId="49" w16cid:durableId="1513447392">
    <w:abstractNumId w:val="98"/>
  </w:num>
  <w:num w:numId="50" w16cid:durableId="1898543782">
    <w:abstractNumId w:val="61"/>
  </w:num>
  <w:num w:numId="51" w16cid:durableId="1558131147">
    <w:abstractNumId w:val="92"/>
  </w:num>
  <w:num w:numId="52" w16cid:durableId="1771469469">
    <w:abstractNumId w:val="100"/>
  </w:num>
  <w:num w:numId="53" w16cid:durableId="1124033998">
    <w:abstractNumId w:val="65"/>
  </w:num>
  <w:num w:numId="54" w16cid:durableId="83848135">
    <w:abstractNumId w:val="38"/>
  </w:num>
  <w:num w:numId="55" w16cid:durableId="1662806213">
    <w:abstractNumId w:val="107"/>
  </w:num>
  <w:num w:numId="56" w16cid:durableId="1015307802">
    <w:abstractNumId w:val="55"/>
  </w:num>
  <w:num w:numId="57" w16cid:durableId="1901553656">
    <w:abstractNumId w:val="89"/>
  </w:num>
  <w:num w:numId="58" w16cid:durableId="80412973">
    <w:abstractNumId w:val="7"/>
  </w:num>
  <w:num w:numId="59" w16cid:durableId="1730962042">
    <w:abstractNumId w:val="108"/>
  </w:num>
  <w:num w:numId="60" w16cid:durableId="1874533468">
    <w:abstractNumId w:val="41"/>
  </w:num>
  <w:num w:numId="61" w16cid:durableId="1501193907">
    <w:abstractNumId w:val="8"/>
  </w:num>
  <w:num w:numId="62" w16cid:durableId="1397824453">
    <w:abstractNumId w:val="13"/>
  </w:num>
  <w:num w:numId="63" w16cid:durableId="306515418">
    <w:abstractNumId w:val="31"/>
  </w:num>
  <w:num w:numId="64" w16cid:durableId="1085998165">
    <w:abstractNumId w:val="84"/>
  </w:num>
  <w:num w:numId="65" w16cid:durableId="964628332">
    <w:abstractNumId w:val="5"/>
  </w:num>
  <w:num w:numId="66" w16cid:durableId="686910685">
    <w:abstractNumId w:val="52"/>
  </w:num>
  <w:num w:numId="67" w16cid:durableId="1208223431">
    <w:abstractNumId w:val="59"/>
  </w:num>
  <w:num w:numId="68" w16cid:durableId="381054637">
    <w:abstractNumId w:val="122"/>
  </w:num>
  <w:num w:numId="69" w16cid:durableId="185826503">
    <w:abstractNumId w:val="45"/>
  </w:num>
  <w:num w:numId="70" w16cid:durableId="516237168">
    <w:abstractNumId w:val="115"/>
  </w:num>
  <w:num w:numId="71" w16cid:durableId="1853493504">
    <w:abstractNumId w:val="62"/>
  </w:num>
  <w:num w:numId="72" w16cid:durableId="424572414">
    <w:abstractNumId w:val="87"/>
  </w:num>
  <w:num w:numId="73" w16cid:durableId="1284388075">
    <w:abstractNumId w:val="48"/>
  </w:num>
  <w:num w:numId="74" w16cid:durableId="2009870484">
    <w:abstractNumId w:val="101"/>
  </w:num>
  <w:num w:numId="75" w16cid:durableId="1409771721">
    <w:abstractNumId w:val="46"/>
  </w:num>
  <w:num w:numId="76" w16cid:durableId="1311519281">
    <w:abstractNumId w:val="112"/>
  </w:num>
  <w:num w:numId="77" w16cid:durableId="1884514787">
    <w:abstractNumId w:val="76"/>
  </w:num>
  <w:num w:numId="78" w16cid:durableId="23024859">
    <w:abstractNumId w:val="71"/>
  </w:num>
  <w:num w:numId="79" w16cid:durableId="2021882945">
    <w:abstractNumId w:val="72"/>
  </w:num>
  <w:num w:numId="80" w16cid:durableId="1726832859">
    <w:abstractNumId w:val="121"/>
  </w:num>
  <w:num w:numId="81" w16cid:durableId="1770734917">
    <w:abstractNumId w:val="19"/>
  </w:num>
  <w:num w:numId="82" w16cid:durableId="531462492">
    <w:abstractNumId w:val="83"/>
  </w:num>
  <w:num w:numId="83" w16cid:durableId="1954287029">
    <w:abstractNumId w:val="82"/>
  </w:num>
  <w:num w:numId="84" w16cid:durableId="980111705">
    <w:abstractNumId w:val="37"/>
  </w:num>
  <w:num w:numId="85" w16cid:durableId="1107046321">
    <w:abstractNumId w:val="6"/>
  </w:num>
  <w:num w:numId="86" w16cid:durableId="1566333037">
    <w:abstractNumId w:val="77"/>
  </w:num>
  <w:num w:numId="87" w16cid:durableId="1731346565">
    <w:abstractNumId w:val="53"/>
  </w:num>
  <w:num w:numId="88" w16cid:durableId="201677896">
    <w:abstractNumId w:val="9"/>
  </w:num>
  <w:num w:numId="89" w16cid:durableId="1353608357">
    <w:abstractNumId w:val="116"/>
  </w:num>
  <w:num w:numId="90" w16cid:durableId="1555703586">
    <w:abstractNumId w:val="44"/>
  </w:num>
  <w:num w:numId="91" w16cid:durableId="1879925823">
    <w:abstractNumId w:val="97"/>
  </w:num>
  <w:num w:numId="92" w16cid:durableId="1574968638">
    <w:abstractNumId w:val="17"/>
  </w:num>
  <w:num w:numId="93" w16cid:durableId="1761830067">
    <w:abstractNumId w:val="33"/>
  </w:num>
  <w:num w:numId="94" w16cid:durableId="931663634">
    <w:abstractNumId w:val="24"/>
  </w:num>
  <w:num w:numId="95" w16cid:durableId="574507815">
    <w:abstractNumId w:val="21"/>
  </w:num>
  <w:num w:numId="96" w16cid:durableId="651566306">
    <w:abstractNumId w:val="96"/>
  </w:num>
  <w:num w:numId="97" w16cid:durableId="1990206097">
    <w:abstractNumId w:val="103"/>
  </w:num>
  <w:num w:numId="98" w16cid:durableId="1968705160">
    <w:abstractNumId w:val="105"/>
  </w:num>
  <w:num w:numId="99" w16cid:durableId="1203326060">
    <w:abstractNumId w:val="30"/>
  </w:num>
  <w:num w:numId="100" w16cid:durableId="401299204">
    <w:abstractNumId w:val="35"/>
  </w:num>
  <w:num w:numId="101" w16cid:durableId="1224102046">
    <w:abstractNumId w:val="66"/>
  </w:num>
  <w:num w:numId="102" w16cid:durableId="1961492875">
    <w:abstractNumId w:val="94"/>
  </w:num>
  <w:num w:numId="103" w16cid:durableId="1269775962">
    <w:abstractNumId w:val="80"/>
  </w:num>
  <w:num w:numId="104" w16cid:durableId="1852142839">
    <w:abstractNumId w:val="110"/>
  </w:num>
  <w:num w:numId="105" w16cid:durableId="1774781759">
    <w:abstractNumId w:val="50"/>
  </w:num>
  <w:num w:numId="106" w16cid:durableId="183634282">
    <w:abstractNumId w:val="11"/>
  </w:num>
  <w:num w:numId="107" w16cid:durableId="1375153251">
    <w:abstractNumId w:val="40"/>
  </w:num>
  <w:num w:numId="108" w16cid:durableId="1700662058">
    <w:abstractNumId w:val="95"/>
  </w:num>
  <w:num w:numId="109" w16cid:durableId="1833837675">
    <w:abstractNumId w:val="117"/>
  </w:num>
  <w:num w:numId="110" w16cid:durableId="949817754">
    <w:abstractNumId w:val="90"/>
  </w:num>
  <w:num w:numId="111" w16cid:durableId="1296448098">
    <w:abstractNumId w:val="120"/>
  </w:num>
  <w:num w:numId="112" w16cid:durableId="1891307346">
    <w:abstractNumId w:val="1"/>
  </w:num>
  <w:num w:numId="113" w16cid:durableId="1492790098">
    <w:abstractNumId w:val="32"/>
  </w:num>
  <w:num w:numId="114" w16cid:durableId="1586262930">
    <w:abstractNumId w:val="14"/>
  </w:num>
  <w:num w:numId="115" w16cid:durableId="1218198563">
    <w:abstractNumId w:val="109"/>
  </w:num>
  <w:num w:numId="116" w16cid:durableId="432021969">
    <w:abstractNumId w:val="102"/>
  </w:num>
  <w:num w:numId="117" w16cid:durableId="1092318153">
    <w:abstractNumId w:val="85"/>
  </w:num>
  <w:num w:numId="118" w16cid:durableId="1067462134">
    <w:abstractNumId w:val="73"/>
  </w:num>
  <w:num w:numId="119" w16cid:durableId="2090542751">
    <w:abstractNumId w:val="57"/>
  </w:num>
  <w:num w:numId="120" w16cid:durableId="1272475185">
    <w:abstractNumId w:val="22"/>
  </w:num>
  <w:num w:numId="121" w16cid:durableId="447747147">
    <w:abstractNumId w:val="28"/>
  </w:num>
  <w:num w:numId="122" w16cid:durableId="1907573478">
    <w:abstractNumId w:val="58"/>
  </w:num>
  <w:num w:numId="123" w16cid:durableId="1659920062">
    <w:abstractNumId w:val="15"/>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D3A"/>
    <w:rsid w:val="00136FD9"/>
    <w:rsid w:val="00282CD6"/>
    <w:rsid w:val="00351E98"/>
    <w:rsid w:val="003D76C9"/>
    <w:rsid w:val="008C3B50"/>
    <w:rsid w:val="00D90F43"/>
    <w:rsid w:val="00EA0D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D11F7"/>
  <w15:docId w15:val="{0DFEAFFD-87EF-462C-BCA8-3CFED9CE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fr-BE" w:eastAsia="fr-BE" w:bidi="ar-SA"/>
      </w:rPr>
    </w:rPrDefault>
    <w:pPrDefault>
      <w:pPr>
        <w:spacing w:before="100" w:after="100"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Char"/>
    <w:qFormat/>
  </w:style>
  <w:style w:type="paragraph" w:styleId="Titre2">
    <w:name w:val="heading 2"/>
    <w:link w:val="Titre2Car"/>
    <w:uiPriority w:val="9"/>
    <w:semiHidden/>
    <w:unhideWhenUsed/>
    <w:qFormat/>
    <w:pPr>
      <w:outlineLvl w:val="1"/>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eSectionHeading1">
    <w:name w:val="Author-e Section Heading 1"/>
    <w:uiPriority w:val="40"/>
    <w:qFormat/>
    <w:pPr>
      <w:outlineLvl w:val="0"/>
    </w:pPr>
    <w:rPr>
      <w:color w:val="3366FF"/>
      <w:sz w:val="40"/>
    </w:rPr>
  </w:style>
  <w:style w:type="paragraph" w:customStyle="1" w:styleId="Author-eSectionHeading2">
    <w:name w:val="Author-e Section Heading 2"/>
    <w:uiPriority w:val="40"/>
    <w:qFormat/>
    <w:pPr>
      <w:outlineLvl w:val="1"/>
    </w:pPr>
    <w:rPr>
      <w:color w:val="3366FF"/>
      <w:sz w:val="36"/>
    </w:rPr>
  </w:style>
  <w:style w:type="paragraph" w:customStyle="1" w:styleId="Author-eSectionHeading3">
    <w:name w:val="Author-e Section Heading 3"/>
    <w:uiPriority w:val="40"/>
    <w:qFormat/>
    <w:pPr>
      <w:outlineLvl w:val="2"/>
    </w:pPr>
    <w:rPr>
      <w:color w:val="3366FF"/>
      <w:sz w:val="32"/>
    </w:rPr>
  </w:style>
  <w:style w:type="paragraph" w:customStyle="1" w:styleId="Author-eSectionHeading4">
    <w:name w:val="Author-e Section Heading 4"/>
    <w:uiPriority w:val="40"/>
    <w:qFormat/>
    <w:pPr>
      <w:outlineLvl w:val="3"/>
    </w:pPr>
    <w:rPr>
      <w:color w:val="3366FF"/>
      <w:sz w:val="30"/>
    </w:rPr>
  </w:style>
  <w:style w:type="paragraph" w:customStyle="1" w:styleId="Author-eSectionHeading5">
    <w:name w:val="Author-e Section Heading 5"/>
    <w:uiPriority w:val="40"/>
    <w:qFormat/>
    <w:pPr>
      <w:outlineLvl w:val="4"/>
    </w:pPr>
    <w:rPr>
      <w:color w:val="3366FF"/>
      <w:sz w:val="28"/>
    </w:rPr>
  </w:style>
  <w:style w:type="paragraph" w:customStyle="1" w:styleId="Author-eSectionHeading6">
    <w:name w:val="Author-e Section Heading 6"/>
    <w:uiPriority w:val="40"/>
    <w:qFormat/>
    <w:pPr>
      <w:outlineLvl w:val="5"/>
    </w:pPr>
    <w:rPr>
      <w:color w:val="3366FF"/>
      <w:sz w:val="24"/>
    </w:rPr>
  </w:style>
  <w:style w:type="character" w:customStyle="1" w:styleId="normalChar">
    <w:name w:val="normal Char"/>
    <w:rPr>
      <w:rFonts w:ascii="Arial" w:hAnsi="Arial" w:cs="Arial"/>
      <w:sz w:val="20"/>
    </w:rPr>
  </w:style>
  <w:style w:type="paragraph" w:customStyle="1" w:styleId="nospacing">
    <w:name w:val="nospacing"/>
    <w:link w:val="nospacingChar"/>
    <w:uiPriority w:val="40"/>
    <w:qFormat/>
  </w:style>
  <w:style w:type="character" w:customStyle="1" w:styleId="nospacingChar">
    <w:name w:val="nospacing Char"/>
    <w:link w:val="nospacing"/>
    <w:rPr>
      <w:rFonts w:ascii="Arial" w:hAnsi="Arial" w:cs="Arial"/>
      <w:sz w:val="20"/>
    </w:rPr>
  </w:style>
  <w:style w:type="paragraph" w:customStyle="1" w:styleId="heading">
    <w:name w:val="heading"/>
    <w:link w:val="headingChar"/>
    <w:uiPriority w:val="40"/>
    <w:qFormat/>
    <w:rPr>
      <w:b/>
      <w:sz w:val="24"/>
    </w:rPr>
  </w:style>
  <w:style w:type="character" w:customStyle="1" w:styleId="headingChar">
    <w:name w:val="heading Char"/>
    <w:link w:val="heading"/>
    <w:rPr>
      <w:rFonts w:ascii="Arial" w:hAnsi="Arial" w:cs="Arial"/>
      <w:b/>
      <w:sz w:val="24"/>
    </w:rPr>
  </w:style>
  <w:style w:type="paragraph" w:customStyle="1" w:styleId="pheading">
    <w:name w:val="pheading"/>
    <w:link w:val="pheadingChar"/>
    <w:uiPriority w:val="40"/>
    <w:qFormat/>
    <w:rPr>
      <w:color w:val="FF0000"/>
      <w:sz w:val="24"/>
    </w:rPr>
  </w:style>
  <w:style w:type="character" w:customStyle="1" w:styleId="pheadingChar">
    <w:name w:val="pheading Char"/>
    <w:link w:val="pheading"/>
    <w:rPr>
      <w:rFonts w:ascii="Arial" w:hAnsi="Arial" w:cs="Arial"/>
      <w:color w:val="FF0000"/>
      <w:sz w:val="24"/>
    </w:rPr>
  </w:style>
  <w:style w:type="paragraph" w:customStyle="1" w:styleId="facult">
    <w:name w:val="facult"/>
    <w:link w:val="facultChar"/>
    <w:uiPriority w:val="40"/>
    <w:qFormat/>
    <w:rPr>
      <w:color w:val="3366FF"/>
    </w:rPr>
  </w:style>
  <w:style w:type="character" w:customStyle="1" w:styleId="facultChar">
    <w:name w:val="facult Char"/>
    <w:link w:val="facult"/>
    <w:rPr>
      <w:rFonts w:ascii="Arial" w:hAnsi="Arial" w:cs="Arial"/>
      <w:color w:val="3366FF"/>
      <w:sz w:val="20"/>
    </w:rPr>
  </w:style>
  <w:style w:type="paragraph" w:customStyle="1" w:styleId="optioncar">
    <w:name w:val="optioncar"/>
    <w:link w:val="optioncarChar"/>
    <w:uiPriority w:val="40"/>
    <w:qFormat/>
    <w:rPr>
      <w:color w:val="FF0000"/>
    </w:rPr>
  </w:style>
  <w:style w:type="character" w:customStyle="1" w:styleId="optioncarChar">
    <w:name w:val="optioncar Char"/>
    <w:link w:val="optioncar"/>
    <w:rPr>
      <w:rFonts w:ascii="Arial" w:hAnsi="Arial" w:cs="Arial"/>
      <w:color w:val="FF0000"/>
      <w:sz w:val="20"/>
    </w:rPr>
  </w:style>
  <w:style w:type="paragraph" w:customStyle="1" w:styleId="soit">
    <w:name w:val="soit"/>
    <w:link w:val="soitChar"/>
    <w:uiPriority w:val="40"/>
    <w:qFormat/>
    <w:rPr>
      <w:color w:val="33CCCC"/>
    </w:rPr>
  </w:style>
  <w:style w:type="character" w:customStyle="1" w:styleId="soitChar">
    <w:name w:val="soit Char"/>
    <w:link w:val="soit"/>
    <w:rPr>
      <w:rFonts w:ascii="Arial" w:hAnsi="Arial" w:cs="Arial"/>
      <w:color w:val="33CCCC"/>
      <w:sz w:val="20"/>
    </w:rPr>
  </w:style>
  <w:style w:type="character" w:customStyle="1" w:styleId="Titre2Car">
    <w:name w:val="Titre 2 Car"/>
    <w:link w:val="Titre2"/>
    <w:rPr>
      <w:rFonts w:ascii="Arial" w:hAnsi="Arial" w:cs="Arial"/>
      <w:sz w:val="22"/>
    </w:rPr>
  </w:style>
  <w:style w:type="table" w:customStyle="1" w:styleId="Author-eTableGrid">
    <w:name w:val="Author-e Table Grid"/>
    <w:uiPriority w:val="59"/>
    <w:pPr>
      <w:widowControl w:val="0"/>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Pr>
  </w:style>
  <w:style w:type="paragraph" w:customStyle="1" w:styleId="Author-eListParagraph">
    <w:name w:val="Author-e List Paragraph"/>
    <w:uiPriority w:val="34"/>
    <w:qFormat/>
    <w:pPr>
      <w:contextualSpacing/>
    </w:pPr>
  </w:style>
  <w:style w:type="paragraph" w:customStyle="1" w:styleId="Heading4">
    <w:name w:val="Heading4"/>
    <w:link w:val="Heading4Char"/>
    <w:uiPriority w:val="40"/>
    <w:qFormat/>
    <w:rPr>
      <w:b/>
      <w:sz w:val="26"/>
    </w:rPr>
  </w:style>
  <w:style w:type="character" w:customStyle="1" w:styleId="Heading4Char">
    <w:name w:val="Heading4Char"/>
    <w:link w:val="Heading4"/>
    <w:rPr>
      <w:b/>
      <w:sz w:val="26"/>
    </w:rPr>
  </w:style>
  <w:style w:type="paragraph" w:styleId="En-ttedetabledesmatires">
    <w:name w:val="TOC Heading"/>
    <w:hidden/>
    <w:uiPriority w:val="39"/>
    <w:qFormat/>
    <w:rPr>
      <w:b/>
    </w:rPr>
  </w:style>
  <w:style w:type="paragraph" w:styleId="TM1">
    <w:name w:val="toc 1"/>
    <w:autoRedefine/>
    <w:hidden/>
    <w:uiPriority w:val="39"/>
    <w:pPr>
      <w:spacing w:before="0"/>
      <w:ind w:left="220"/>
    </w:pPr>
  </w:style>
  <w:style w:type="paragraph" w:styleId="TM2">
    <w:name w:val="toc 2"/>
    <w:autoRedefine/>
    <w:hidden/>
    <w:uiPriority w:val="39"/>
    <w:pPr>
      <w:spacing w:before="0"/>
      <w:ind w:left="440"/>
    </w:pPr>
  </w:style>
  <w:style w:type="paragraph" w:styleId="TM3">
    <w:name w:val="toc 3"/>
    <w:autoRedefine/>
    <w:hidden/>
    <w:uiPriority w:val="39"/>
    <w:pPr>
      <w:spacing w:before="0"/>
      <w:ind w:left="660"/>
    </w:pPr>
  </w:style>
  <w:style w:type="paragraph" w:styleId="TM4">
    <w:name w:val="toc 4"/>
    <w:autoRedefine/>
    <w:hidden/>
    <w:uiPriority w:val="39"/>
    <w:pPr>
      <w:spacing w:before="0"/>
      <w:ind w:left="880"/>
    </w:pPr>
  </w:style>
  <w:style w:type="paragraph" w:styleId="TM5">
    <w:name w:val="toc 5"/>
    <w:autoRedefine/>
    <w:hidden/>
    <w:uiPriority w:val="39"/>
    <w:pPr>
      <w:spacing w:before="0"/>
      <w:ind w:left="1100"/>
    </w:pPr>
  </w:style>
  <w:style w:type="paragraph" w:styleId="TM6">
    <w:name w:val="toc 6"/>
    <w:autoRedefine/>
    <w:hidden/>
    <w:uiPriority w:val="39"/>
    <w:pPr>
      <w:spacing w:before="0"/>
      <w:ind w:left="1320"/>
    </w:pPr>
  </w:style>
  <w:style w:type="paragraph" w:styleId="TM7">
    <w:name w:val="toc 7"/>
    <w:autoRedefine/>
    <w:hidden/>
    <w:uiPriority w:val="39"/>
    <w:pPr>
      <w:spacing w:before="0"/>
      <w:ind w:left="1540"/>
    </w:pPr>
  </w:style>
  <w:style w:type="paragraph" w:styleId="TM8">
    <w:name w:val="toc 8"/>
    <w:basedOn w:val="Normal"/>
    <w:next w:val="Normal"/>
    <w:autoRedefine/>
    <w:uiPriority w:val="39"/>
    <w:unhideWhenUsed/>
    <w:rsid w:val="00136FD9"/>
    <w:pPr>
      <w:spacing w:before="0" w:line="259" w:lineRule="auto"/>
      <w:ind w:left="1540"/>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136FD9"/>
    <w:pPr>
      <w:spacing w:before="0" w:line="259" w:lineRule="auto"/>
      <w:ind w:left="1760"/>
    </w:pPr>
    <w:rPr>
      <w:rFonts w:asciiTheme="minorHAnsi" w:eastAsiaTheme="minorEastAsia" w:hAnsiTheme="minorHAnsi" w:cstheme="minorBidi"/>
      <w:sz w:val="22"/>
      <w:szCs w:val="22"/>
    </w:rPr>
  </w:style>
  <w:style w:type="character" w:styleId="Lienhypertexte">
    <w:name w:val="Hyperlink"/>
    <w:basedOn w:val="Policepardfaut"/>
    <w:uiPriority w:val="99"/>
    <w:unhideWhenUsed/>
    <w:rsid w:val="00136FD9"/>
    <w:rPr>
      <w:color w:val="0563C1" w:themeColor="hyperlink"/>
      <w:u w:val="single"/>
    </w:rPr>
  </w:style>
  <w:style w:type="character" w:styleId="Mentionnonrsolue">
    <w:name w:val="Unresolved Mention"/>
    <w:basedOn w:val="Policepardfaut"/>
    <w:uiPriority w:val="99"/>
    <w:semiHidden/>
    <w:unhideWhenUsed/>
    <w:rsid w:val="00136FD9"/>
    <w:rPr>
      <w:color w:val="605E5C"/>
      <w:shd w:val="clear" w:color="auto" w:fill="E1DFDD"/>
    </w:rPr>
  </w:style>
  <w:style w:type="paragraph" w:styleId="En-tte">
    <w:name w:val="header"/>
    <w:basedOn w:val="Normal"/>
    <w:link w:val="En-tteCar"/>
    <w:uiPriority w:val="99"/>
    <w:unhideWhenUsed/>
    <w:rsid w:val="003D76C9"/>
    <w:pPr>
      <w:tabs>
        <w:tab w:val="center" w:pos="4536"/>
        <w:tab w:val="right" w:pos="9072"/>
      </w:tabs>
      <w:spacing w:before="0" w:after="0" w:line="240" w:lineRule="auto"/>
    </w:pPr>
  </w:style>
  <w:style w:type="character" w:customStyle="1" w:styleId="En-tteCar">
    <w:name w:val="En-tête Car"/>
    <w:basedOn w:val="Policepardfaut"/>
    <w:link w:val="En-tte"/>
    <w:uiPriority w:val="99"/>
    <w:rsid w:val="003D76C9"/>
  </w:style>
  <w:style w:type="paragraph" w:styleId="Pieddepage">
    <w:name w:val="footer"/>
    <w:basedOn w:val="Normal"/>
    <w:link w:val="PieddepageCar"/>
    <w:uiPriority w:val="99"/>
    <w:unhideWhenUsed/>
    <w:rsid w:val="003D76C9"/>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3D7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Pro\010%20CCTB\CCTB%2001_11\03%20Bon%20&#224;%20tirer\02-2%20Publication\Docx\CCTB%2001.11_docx\T0%20Entreprise%20_%20Chantier%20CCTB%2001.11.docx" TargetMode="External"/><Relationship Id="rId26" Type="http://schemas.openxmlformats.org/officeDocument/2006/relationships/hyperlink" Target="file:///C:\Pro\010%20CCTB\CCTB%2001_11\03%20Bon%20&#224;%20tirer\02-2%20Publication\Docx\CCTB%2001.11_docx\T0%20Entreprise%20_%20Chantier%20CCTB%2001.11.docx" TargetMode="External"/><Relationship Id="rId3" Type="http://schemas.openxmlformats.org/officeDocument/2006/relationships/settings" Target="settings.xml"/><Relationship Id="rId21" Type="http://schemas.openxmlformats.org/officeDocument/2006/relationships/hyperlink" Target="https://houtinfobois.be/" TargetMode="External"/><Relationship Id="rId34" Type="http://schemas.openxmlformats.org/officeDocument/2006/relationships/theme" Target="theme/theme1.xml"/><Relationship Id="rId7" Type="http://schemas.openxmlformats.org/officeDocument/2006/relationships/hyperlink" Target="file:///C:\Pro\010%20CCTB\CCTB%2001_11\03%20Bon%20&#224;%20tirer\02-2%20Publication\Docx\CCTB%2001.11_docx\T0%20Entreprise%20_%20Chantier%20CCTB%2001.11.docx" TargetMode="Externa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file:///C:\Pro\010%20CCTB\CCTB%2001_11\03%20Bon%20&#224;%20tirer\02-2%20Publication\Docx\CCTB%2001.11_docx\T7%20Electricit%25c3%25a9%20CCTB%2001.11.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outinfobois.be/" TargetMode="External"/><Relationship Id="rId20" Type="http://schemas.openxmlformats.org/officeDocument/2006/relationships/hyperlink" Target="https://houtinfobois.b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Pro\010%20CCTB\CCTB%2001_11\03%20Bon%20&#224;%20tirer\02-2%20Publication\Docx\CCTB%2001.11_docx\T4%20Fermetures%20_%20Finitions%20ext%25c3%25a9rieures%20CCTB%2001.11.docx" TargetMode="External"/><Relationship Id="rId24" Type="http://schemas.openxmlformats.org/officeDocument/2006/relationships/hyperlink" Target="file:///C:\Pro\010%20CCTB\CCTB%2001_11\03%20Bon%20&#224;%20tirer\02-2%20Publication\Docx\CCTB%2001.11_docx\T4%20Fermetures%20_%20Finitions%20ext%25c3%25a9rieures%20CCTB%2001.11.docx"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file:///C:\Pro\010%20CCTB\CCTB%2001_11\03%20Bon%20&#224;%20tirer\02-2%20Publication\Docx\CCTB%2001.11_docx\T0%20Entreprise%20_%20Chantier%20CCTB%2001.11.docx" TargetMode="External"/><Relationship Id="rId23" Type="http://schemas.openxmlformats.org/officeDocument/2006/relationships/hyperlink" Target="file:///C:\Pro\010%20CCTB\CCTB%2001_11\03%20Bon%20&#224;%20tirer\02-2%20Publication\Docx\CCTB%2001.11_docx\T5%20Fermetures%20_%20Finitions%20int%25c3%25a9rieures%20CCTB%2001.11.docx" TargetMode="External"/><Relationship Id="rId28" Type="http://schemas.openxmlformats.org/officeDocument/2006/relationships/header" Target="header2.xml"/><Relationship Id="rId10" Type="http://schemas.openxmlformats.org/officeDocument/2006/relationships/hyperlink" Target="file:///C:\Pro\010%20CCTB\CCTB%2001_11\03%20Bon%20&#224;%20tirer\02-2%20Publication\Docx\CCTB%2001.11_docx\T6%20HVAC%20-%20sanitaires%20CCTB%2001.11.docx" TargetMode="External"/><Relationship Id="rId19" Type="http://schemas.openxmlformats.org/officeDocument/2006/relationships/hyperlink" Target="file:///C:\Pro\010%20CCTB\CCTB%2001_11\03%20Bon%20&#224;%20tirer\02-2%20Publication\Docx\CCTB%2001.11_docx\T0%20Entreprise%20_%20Chantier%20CCTB%2001.11.docx"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file:///C:\Pro\010%20CCTB\CCTB%2001_11\03%20Bon%20&#224;%20tirer\02-2%20Publication\Docx\CCTB%2001.11_docx\T1%20Terrassements%20_%20fondations%20CCTB%2001.11.docx" TargetMode="External"/><Relationship Id="rId14" Type="http://schemas.openxmlformats.org/officeDocument/2006/relationships/image" Target="media/image3.png"/><Relationship Id="rId22" Type="http://schemas.openxmlformats.org/officeDocument/2006/relationships/hyperlink" Target="file:///C:\Pro\010%20CCTB\CCTB%2001_11\03%20Bon%20&#224;%20tirer\02-2%20Publication\Docx\CCTB%2001.11_docx\T0%20Entreprise%20_%20Chantier%20CCTB%2001.11.docx"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file:///C:\Pro\010%20CCTB\CCTB%2001_11\03%20Bon%20&#224;%20tirer\02-2%20Publication\Docx\CCTB%2001.11_docx\T6%20HVAC%20-%20sanitaires%20CCTB%2001.11.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97334</Words>
  <Characters>535340</Characters>
  <Application>Microsoft Office Word</Application>
  <DocSecurity>0</DocSecurity>
  <Lines>4461</Lines>
  <Paragraphs>1262</Paragraphs>
  <ScaleCrop>false</ScaleCrop>
  <Company>SPW</Company>
  <LinksUpToDate>false</LinksUpToDate>
  <CharactersWithSpaces>631412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T9 Abords CCTB 01.11</dc:title>
  <dc:creator>TASSIN Thierry</dc:creator>
  <cp:lastModifiedBy>TASSIN Thierry</cp:lastModifiedBy>
  <cp:revision>2</cp:revision>
  <dcterms:created xsi:type="dcterms:W3CDTF">2024-01-10T08:40:00Z</dcterms:created>
  <dcterms:modified xsi:type="dcterms:W3CDTF">2024-01-10T08:40:00Z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2024-01-04T13:47:56Z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deb1d120-a38e-4bcd-bc6f-5598c693e7c0</vt:lpwstr>
  </property>
  <property fmtid="{D5CDD505-2E9C-101B-9397-08002B2CF9AE}" pid="8" name="MSIP_Label_97a477d1-147d-4e34-b5e3-7b26d2f44870_ContentBits">
    <vt:lpwstr>0</vt:lpwstr>
  </property>
</Properties>
</file>